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BB96" w14:textId="77777777" w:rsidR="003D2E9A" w:rsidRPr="000B3008" w:rsidRDefault="003D2E9A" w:rsidP="003D2E9A">
      <w:pPr>
        <w:rPr>
          <w:rFonts w:ascii="Times New Roman" w:eastAsia="Times New Roman" w:hAnsi="Times New Roman" w:cs="Times New Roman"/>
          <w:lang w:val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693"/>
        <w:gridCol w:w="3344"/>
        <w:gridCol w:w="3173"/>
      </w:tblGrid>
      <w:tr w:rsidR="003D2E9A" w:rsidRPr="000B3008" w14:paraId="700779C8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64A26" w14:textId="265724AC" w:rsidR="003D2E9A" w:rsidRPr="000B3008" w:rsidRDefault="000B3008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fr-FR"/>
              </w:rPr>
              <w:t>Modèle d’engagement</w:t>
            </w:r>
          </w:p>
        </w:tc>
      </w:tr>
      <w:tr w:rsidR="003D2E9A" w:rsidRPr="000B3008" w14:paraId="174676B7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7CFA9" w14:textId="36FCC363" w:rsidR="003D2E9A" w:rsidRPr="000B3008" w:rsidRDefault="000B3008" w:rsidP="000B300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Nom et numéro de l’engagement</w:t>
            </w:r>
          </w:p>
        </w:tc>
      </w:tr>
      <w:tr w:rsidR="003D2E9A" w:rsidRPr="000B3008" w14:paraId="446A7F2F" w14:textId="77777777" w:rsidTr="003D2E9A"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508AD" w14:textId="03F80794" w:rsidR="003D2E9A" w:rsidRPr="000B3008" w:rsidRDefault="000B3008" w:rsidP="000B300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Date de durée et de fin de l’engagement (p.ex. 30 juin 2017 – 30 juin 2019</w:t>
            </w:r>
            <w:r w:rsidR="003D2E9A" w:rsidRPr="000B300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0B3008" w:rsidRPr="000B3008" w14:paraId="14CD847D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DF99A" w14:textId="30C649DA" w:rsidR="003D2E9A" w:rsidRPr="000B3008" w:rsidRDefault="000B3008" w:rsidP="000B300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Agence/entité responsable pour la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 mise en œuvre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D6661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D2E9A" w:rsidRPr="000B3008" w14:paraId="2ACCFB00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05C98" w14:textId="3C75C201" w:rsidR="003D2E9A" w:rsidRPr="000B3008" w:rsidRDefault="000B3008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  <w:lang w:val="fr-FR"/>
              </w:rPr>
              <w:t>D</w:t>
            </w:r>
            <w:r w:rsidR="003D2E9A" w:rsidRPr="000B30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  <w:lang w:val="fr-FR"/>
              </w:rPr>
              <w:t>escription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 de l’engagement</w:t>
            </w:r>
          </w:p>
        </w:tc>
      </w:tr>
      <w:tr w:rsidR="000B3008" w:rsidRPr="000B3008" w14:paraId="3AE7B407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6094B" w14:textId="71A672C0" w:rsidR="003D2E9A" w:rsidRPr="000B3008" w:rsidRDefault="000B3008" w:rsidP="000B300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Quel est le problème public en réponse auquel l’engagement est pris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 </w:t>
            </w: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F3101" w14:textId="1FE89409" w:rsidR="003D2E9A" w:rsidRPr="000B3008" w:rsidRDefault="000B3008" w:rsidP="000B3008">
            <w:pPr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Décrivez le problème social, économique, politique, ou environnemental en réponse auquel l’engagement est formulé. Si elles sont disponibles, ajoutez des données de base et des données contextuelles.</w:t>
            </w:r>
          </w:p>
        </w:tc>
      </w:tr>
      <w:tr w:rsidR="000B3008" w:rsidRPr="000B3008" w14:paraId="52B7997C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4104" w14:textId="5FD07D13" w:rsidR="003D2E9A" w:rsidRPr="000B3008" w:rsidRDefault="000B3008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Quel est l’engagement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1371" w14:textId="18274433" w:rsidR="003D2E9A" w:rsidRPr="000B3008" w:rsidRDefault="000B3008" w:rsidP="000B3008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i/>
                <w:iCs/>
                <w:color w:val="000000"/>
                <w:lang w:val="fr-FR"/>
              </w:rPr>
            </w:pPr>
            <w:r w:rsidRPr="000B3008">
              <w:rPr>
                <w:rFonts w:ascii="Calibri" w:hAnsi="Calibri" w:cs="Times New Roman"/>
                <w:i/>
                <w:iCs/>
                <w:color w:val="000000"/>
                <w:lang w:val="fr-FR"/>
              </w:rPr>
              <w:t>Décrivez les enjeux de l’engagement, les résultats escomptés et l’objectif global</w:t>
            </w:r>
            <w:r w:rsidR="003D2E9A" w:rsidRPr="000B3008">
              <w:rPr>
                <w:rFonts w:ascii="Calibri" w:hAnsi="Calibri" w:cs="Times New Roman"/>
                <w:i/>
                <w:iCs/>
                <w:color w:val="000000"/>
                <w:lang w:val="fr-FR"/>
              </w:rPr>
              <w:t>.</w:t>
            </w:r>
          </w:p>
        </w:tc>
      </w:tr>
      <w:tr w:rsidR="000B3008" w:rsidRPr="000B3008" w14:paraId="4EE40754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8162B" w14:textId="37C4F1B6" w:rsidR="003D2E9A" w:rsidRPr="000B3008" w:rsidRDefault="000B3008" w:rsidP="000B300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Comment est-ce que l’engagement contribuera à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résoudre le problème public ?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6883D" w14:textId="4B151496" w:rsidR="000B3008" w:rsidRPr="000B3008" w:rsidRDefault="000B3008" w:rsidP="000B3008">
            <w:pPr>
              <w:numPr>
                <w:ilvl w:val="0"/>
                <w:numId w:val="3"/>
              </w:numPr>
              <w:textAlignment w:val="baseline"/>
              <w:rPr>
                <w:rFonts w:ascii="Calibri" w:hAnsi="Calibri" w:cs="Times New Roman"/>
                <w:i/>
                <w:iCs/>
                <w:color w:val="000000"/>
                <w:lang w:val="fr-FR"/>
              </w:rPr>
            </w:pPr>
            <w:r w:rsidRPr="000B3008">
              <w:rPr>
                <w:rFonts w:ascii="Calibri" w:hAnsi="Calibri" w:cs="Times New Roman"/>
                <w:i/>
                <w:iCs/>
                <w:color w:val="000000"/>
                <w:lang w:val="fr-FR"/>
              </w:rPr>
              <w:t xml:space="preserve">Décrivez comment l’engagement contribuera à résoudre le problème </w:t>
            </w:r>
            <w:r>
              <w:rPr>
                <w:rFonts w:ascii="Calibri" w:hAnsi="Calibri" w:cs="Times New Roman"/>
                <w:i/>
                <w:iCs/>
                <w:color w:val="000000"/>
                <w:lang w:val="fr-FR"/>
              </w:rPr>
              <w:t>ou changera les pratiques établies du gouvernement vis-à-vis du problème.</w:t>
            </w:r>
          </w:p>
          <w:p w14:paraId="72889930" w14:textId="77777777" w:rsidR="000B3008" w:rsidRDefault="000B3008" w:rsidP="003D2E9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</w:p>
          <w:p w14:paraId="3DA1577C" w14:textId="32A05403" w:rsidR="000B3008" w:rsidRPr="000B3008" w:rsidRDefault="000B3008" w:rsidP="003D2E9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 w:rsidRPr="000B300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Astuce: expliquez comment l’engagement sera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mis en œuvre. Présentez une description claire comment les étapes listées infra permettront de réaliser les objectifs de l’engagement et comment vous entendez obtenir les résultats qui contribueront à résoudre le problème.</w:t>
            </w:r>
          </w:p>
          <w:p w14:paraId="381D160F" w14:textId="4BC3BA26" w:rsidR="003D2E9A" w:rsidRPr="000B3008" w:rsidRDefault="003D2E9A" w:rsidP="000B3008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B3008" w:rsidRPr="0066582F" w14:paraId="674F8DB1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D7E5F" w14:textId="7E9E83A7" w:rsidR="000B3008" w:rsidRDefault="000B3008" w:rsidP="003D2E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Pourquoi est-ce que cet engagement est pertine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nt en matière des valeurs du PGO ?</w:t>
            </w:r>
          </w:p>
          <w:p w14:paraId="1CF9FF1B" w14:textId="222D8DFD" w:rsidR="003D2E9A" w:rsidRPr="000B3008" w:rsidRDefault="003D2E9A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75304" w14:textId="0CFE6029" w:rsidR="000B3008" w:rsidRDefault="000B3008" w:rsidP="003D2E9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Réfléchissez aux questions suivantes :</w:t>
            </w:r>
          </w:p>
          <w:p w14:paraId="5B9D3D34" w14:textId="75A6DFFA" w:rsidR="000B3008" w:rsidRDefault="000B3008" w:rsidP="003D2E9A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Est-ce que l’engagement rend public davantage d’informations, améliore la qualité de l’information rendue publique, améliore l’accessibilité à l’information par le public ou appuie le droit à l’information ? Si oui, l’engagement est pertinent en matière de </w:t>
            </w:r>
            <w:r w:rsidRPr="000B300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val="fr-FR"/>
              </w:rPr>
              <w:t>transparence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.</w:t>
            </w:r>
          </w:p>
          <w:p w14:paraId="57581434" w14:textId="291A20C1" w:rsidR="000B3008" w:rsidRDefault="000B3008" w:rsidP="003D2E9A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Est-ce que l’engagement crée ou améliore des opportunités ou capacités du public à informer ou influer sur des décisions ? Est-ce que l’engagement crée ou améliore un environnement propice à la participation de la société civile dans le pays ? Si oui, l’engagement est pertinent en matière de </w:t>
            </w:r>
            <w:r w:rsidRPr="000B300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val="fr-FR"/>
              </w:rPr>
              <w:t>participation civique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.</w:t>
            </w:r>
          </w:p>
          <w:p w14:paraId="6A676713" w14:textId="6136BD79" w:rsidR="000B3008" w:rsidRDefault="000B3008" w:rsidP="003D2E9A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Est-ce que l’engagement crée ou améliore des règles, des règlements, </w:t>
            </w:r>
            <w:r w:rsidR="0066582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ou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 des mécanismes pour </w:t>
            </w:r>
            <w:r w:rsidR="0066582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demander des comptes aux responsables étatiques ? Si oui, l’engagement est pertinent en matière de </w:t>
            </w:r>
            <w:r w:rsidR="0066582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val="fr-FR"/>
              </w:rPr>
              <w:t>redevabilité publique.</w:t>
            </w:r>
          </w:p>
          <w:p w14:paraId="469DD28A" w14:textId="77777777" w:rsidR="0066582F" w:rsidRDefault="0066582F" w:rsidP="0066582F">
            <w:p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</w:p>
          <w:p w14:paraId="4A603149" w14:textId="673F4AAB" w:rsidR="003D2E9A" w:rsidRPr="0066582F" w:rsidRDefault="0066582F" w:rsidP="0066582F">
            <w:p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lastRenderedPageBreak/>
              <w:t>Une fois que vous avez réfléchi à ces questions, présentez l’information qui permettent de montrer comment l’engagement est pertinent relativement aux valeurs décrites supra.</w:t>
            </w:r>
          </w:p>
        </w:tc>
      </w:tr>
      <w:tr w:rsidR="000B3008" w:rsidRPr="000B3008" w14:paraId="119369C6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BA6C6" w14:textId="3B830097" w:rsidR="003D2E9A" w:rsidRPr="000B3008" w:rsidRDefault="0066582F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lastRenderedPageBreak/>
              <w:t>Informations supplémentaires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A6FF3" w14:textId="5F2243D3" w:rsidR="0066582F" w:rsidRDefault="0066582F" w:rsidP="003D2E9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Cet espace vous permet de donner d’autres informations utiles, par exemple : </w:t>
            </w:r>
          </w:p>
          <w:p w14:paraId="705AA63D" w14:textId="23E6A165" w:rsidR="003D2E9A" w:rsidRDefault="0066582F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 w:rsidRPr="000B300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B</w:t>
            </w:r>
            <w:r w:rsidR="003D2E9A" w:rsidRPr="000B300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udget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 xml:space="preserve"> de l’engagement</w:t>
            </w:r>
          </w:p>
          <w:p w14:paraId="2CA1BED4" w14:textId="2434C7A4" w:rsidR="0066582F" w:rsidRDefault="0066582F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Liens avec d’autres programmes étatiques</w:t>
            </w:r>
          </w:p>
          <w:p w14:paraId="17DB9CB2" w14:textId="111771BE" w:rsidR="0066582F" w:rsidRDefault="0066582F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Liens avec le Plan national pour le développement ou d’autres plans sectoriels</w:t>
            </w:r>
          </w:p>
          <w:p w14:paraId="68B131DC" w14:textId="3A30059D" w:rsidR="0066582F" w:rsidRDefault="0066582F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Liens avec d’autres plans d’action nationaux pertinents, comme une Stratégie nationale de lutte contre la corruption</w:t>
            </w:r>
          </w:p>
          <w:p w14:paraId="56D3ACA7" w14:textId="00C01E7E" w:rsidR="003D2E9A" w:rsidRPr="0066582F" w:rsidRDefault="0066582F" w:rsidP="0066582F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Lien avec les Objectifs pour le développement durable.</w:t>
            </w:r>
          </w:p>
        </w:tc>
      </w:tr>
      <w:tr w:rsidR="0066582F" w:rsidRPr="000B3008" w14:paraId="5A500B24" w14:textId="77777777" w:rsidTr="0066582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D8202" w14:textId="0B65B30E" w:rsidR="003D2E9A" w:rsidRPr="0066582F" w:rsidRDefault="0066582F" w:rsidP="006658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</w:pPr>
            <w:r w:rsidRPr="0066582F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Activités importantes avec des résultats livrables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vérifiables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15F98" w14:textId="43E142BC" w:rsidR="003D2E9A" w:rsidRPr="000B3008" w:rsidRDefault="003D2E9A" w:rsidP="0066582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Date</w:t>
            </w:r>
            <w:r w:rsidR="0066582F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 de début :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D0E07" w14:textId="4AE4118D" w:rsidR="003D2E9A" w:rsidRPr="000B3008" w:rsidRDefault="003D2E9A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Date</w:t>
            </w:r>
            <w:r w:rsidR="0066582F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 de fin </w:t>
            </w: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:</w:t>
            </w:r>
          </w:p>
        </w:tc>
        <w:bookmarkStart w:id="0" w:name="_GoBack"/>
        <w:bookmarkEnd w:id="0"/>
      </w:tr>
      <w:tr w:rsidR="0066582F" w:rsidRPr="000B3008" w14:paraId="11328467" w14:textId="77777777" w:rsidTr="0066582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853CC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38C47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97176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6582F" w:rsidRPr="000B3008" w14:paraId="12DA043C" w14:textId="77777777" w:rsidTr="0066582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E104C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42C3E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2314D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6582F" w:rsidRPr="000B3008" w14:paraId="684547F5" w14:textId="77777777" w:rsidTr="0066582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11A2F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6533D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44703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6582F" w:rsidRPr="000B3008" w14:paraId="6AD8DD87" w14:textId="77777777" w:rsidTr="0066582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6643C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030A8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7538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6582F" w:rsidRPr="000B3008" w14:paraId="604F6F67" w14:textId="77777777" w:rsidTr="0066582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76B5F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EE192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07182" w14:textId="77777777" w:rsidR="003D2E9A" w:rsidRPr="000B3008" w:rsidRDefault="003D2E9A" w:rsidP="003D2E9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3D2E9A" w:rsidRPr="000B3008" w14:paraId="3C33B9C3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1A0D3" w14:textId="1AADE0A7" w:rsidR="003D2E9A" w:rsidRPr="000B3008" w:rsidRDefault="0066582F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B7B7B7"/>
                <w:lang w:val="fr-FR"/>
              </w:rPr>
              <w:t>Coordonnées de contact</w:t>
            </w:r>
          </w:p>
        </w:tc>
      </w:tr>
      <w:tr w:rsidR="000B3008" w:rsidRPr="0066582F" w14:paraId="2286C017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A3207" w14:textId="4AE0721D" w:rsidR="003D2E9A" w:rsidRPr="0066582F" w:rsidRDefault="0066582F" w:rsidP="0066582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66582F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Nom de la personne responsable de l’agence de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mise en œuvre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DF542" w14:textId="77777777" w:rsidR="003D2E9A" w:rsidRPr="0066582F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12369122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40767" w14:textId="3B6FA3F4" w:rsidR="003D2E9A" w:rsidRPr="000B3008" w:rsidRDefault="0066582F" w:rsidP="0066582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Titre et dé</w:t>
            </w:r>
            <w:r w:rsidR="003D2E9A"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part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e</w:t>
            </w:r>
            <w:r w:rsidR="003D2E9A"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ment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B41D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60FB3D48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A7B99" w14:textId="1FCB7D49" w:rsidR="003D2E9A" w:rsidRPr="000B3008" w:rsidRDefault="003D2E9A" w:rsidP="0066582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E</w:t>
            </w:r>
            <w:r w:rsidR="0066582F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-</w:t>
            </w:r>
            <w:r w:rsidRPr="000B3008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 xml:space="preserve">mail </w:t>
            </w:r>
            <w:r w:rsidR="0066582F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et téléphone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89E7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6582F" w:rsidRPr="000B3008" w14:paraId="3A88DAAA" w14:textId="77777777" w:rsidTr="003D2E9A">
        <w:trPr>
          <w:trHeight w:val="2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CF3F" w14:textId="35CBF373" w:rsidR="003D2E9A" w:rsidRPr="000B3008" w:rsidRDefault="0066582F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Autres acteurs impliqués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D606E" w14:textId="0492A64D" w:rsidR="003D2E9A" w:rsidRPr="000B3008" w:rsidRDefault="0066582F" w:rsidP="003D2E9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Acteurs étatiques impliqués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92CCF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2F4BF305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980F4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4D846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9C1C8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199678CD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6C6BC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2CB72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3DA9D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62B59329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51A0E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54CCD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0136A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2344A187" w14:textId="77777777" w:rsidTr="0066582F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B7AF0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82A60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E489E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6582F" w:rsidRPr="000B3008" w14:paraId="49510D22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58C01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8B6ED" w14:textId="21155A41" w:rsidR="003D2E9A" w:rsidRPr="000B3008" w:rsidRDefault="0066582F" w:rsidP="0066582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fr-FR"/>
              </w:rPr>
              <w:t>ONG, secteur privé, organisations internationales, groupes de travail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E78E7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3A1BC82B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1BBAD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9AC06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9234B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130FF283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ADDE1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EECC9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EB204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3A65063C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741C3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2BC32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A824A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B3008" w:rsidRPr="000B3008" w14:paraId="70C2EA08" w14:textId="77777777" w:rsidTr="003D2E9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CEBDC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13C61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60678" w14:textId="77777777" w:rsidR="003D2E9A" w:rsidRPr="000B3008" w:rsidRDefault="003D2E9A" w:rsidP="003D2E9A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009916D7" w14:textId="01E01F64" w:rsidR="003D2E9A" w:rsidRPr="000B3008" w:rsidRDefault="003D2E9A" w:rsidP="003D2E9A">
      <w:pPr>
        <w:spacing w:after="240"/>
        <w:rPr>
          <w:rFonts w:ascii="Times New Roman" w:eastAsia="Times New Roman" w:hAnsi="Times New Roman" w:cs="Times New Roman"/>
          <w:lang w:val="fr-FR"/>
        </w:rPr>
      </w:pPr>
    </w:p>
    <w:sectPr w:rsidR="003D2E9A" w:rsidRPr="000B3008" w:rsidSect="0093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470"/>
    <w:multiLevelType w:val="multilevel"/>
    <w:tmpl w:val="EB2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138E6"/>
    <w:multiLevelType w:val="multilevel"/>
    <w:tmpl w:val="0E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D7828"/>
    <w:multiLevelType w:val="multilevel"/>
    <w:tmpl w:val="E17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64836"/>
    <w:multiLevelType w:val="multilevel"/>
    <w:tmpl w:val="058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56ECD"/>
    <w:multiLevelType w:val="multilevel"/>
    <w:tmpl w:val="DE7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706A1"/>
    <w:multiLevelType w:val="multilevel"/>
    <w:tmpl w:val="D76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9A"/>
    <w:rsid w:val="000A5238"/>
    <w:rsid w:val="000B3008"/>
    <w:rsid w:val="00335DE3"/>
    <w:rsid w:val="0035166B"/>
    <w:rsid w:val="003D2E9A"/>
    <w:rsid w:val="00490A76"/>
    <w:rsid w:val="0066582F"/>
    <w:rsid w:val="00814365"/>
    <w:rsid w:val="00932B32"/>
    <w:rsid w:val="00A735D7"/>
    <w:rsid w:val="00C11473"/>
    <w:rsid w:val="00F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B8B3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9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 Dockendorf</cp:lastModifiedBy>
  <cp:revision>3</cp:revision>
  <dcterms:created xsi:type="dcterms:W3CDTF">2017-04-18T06:57:00Z</dcterms:created>
  <dcterms:modified xsi:type="dcterms:W3CDTF">2017-04-18T07:16:00Z</dcterms:modified>
</cp:coreProperties>
</file>