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spacing w:after="180" w:line="274" w:lineRule="auto"/>
        <w:rPr>
          <w:b w:val="1"/>
          <w:bCs w:val="1"/>
          <w:sz w:val="32"/>
          <w:szCs w:val="32"/>
        </w:rPr>
      </w:pPr>
      <w:r w:rsidDel="00000000" w:rsidR="00000000" w:rsidRPr="00000000">
        <w:rPr>
          <w:b w:val="1"/>
          <w:bCs w:val="1"/>
          <w:sz w:val="32"/>
          <w:szCs w:val="32"/>
          <w:rtl w:val="0"/>
        </w:rPr>
        <w:t xml:space="preserve">Plantilla de compromiso de OGP </w:t>
      </w:r>
    </w:p>
    <w:p w:rsidR="00000000" w:rsidDel="00000000" w:rsidP="00000000" w:rsidRDefault="00000000" w:rsidRPr="00000000" w14:paraId="00000002">
      <w:pPr>
        <w:spacing w:after="180" w:line="274" w:lineRule="auto"/>
        <w:rPr>
          <w:b w:val="1"/>
          <w:bCs w:val="1"/>
          <w:sz w:val="20"/>
          <w:szCs w:val="20"/>
        </w:rPr>
      </w:pPr>
      <w:r w:rsidDel="00000000" w:rsidR="00000000" w:rsidRPr="00000000">
        <w:rPr>
          <w:b w:val="1"/>
          <w:bCs w:val="1"/>
          <w:sz w:val="20"/>
          <w:szCs w:val="20"/>
          <w:rtl w:val="0"/>
        </w:rPr>
        <w:t xml:space="preserve">Actualizada para el Marco de acción revisado (2026)</w:t>
      </w:r>
    </w:p>
    <w:p w:rsidR="00000000" w:rsidDel="00000000" w:rsidP="00000000" w:rsidRDefault="00000000" w:rsidRPr="00000000" w14:paraId="00000003">
      <w:pPr>
        <w:spacing w:after="180" w:line="274" w:lineRule="auto"/>
        <w:rPr>
          <w:sz w:val="20"/>
          <w:szCs w:val="20"/>
        </w:rPr>
      </w:pPr>
      <w:r w:rsidDel="00000000" w:rsidR="00000000" w:rsidRPr="00000000">
        <w:rPr>
          <w:sz w:val="20"/>
          <w:szCs w:val="20"/>
          <w:rtl w:val="0"/>
        </w:rPr>
        <w:t xml:space="preserve">Todos los compromisos se revisarán automáticamente para determinar su elegibilidad para el Desafío de Gobierno Abierto. Se notificará a los proponentes si un compromiso es aceptado como parte del Desafío.</w:t>
      </w:r>
      <w:r w:rsidDel="00000000" w:rsidR="00000000" w:rsidRPr="00000000">
        <w:rPr>
          <w:rtl w:val="0"/>
        </w:rPr>
      </w:r>
    </w:p>
    <w:tbl>
      <w:tblPr>
        <w:tblStyle w:val="Table1"/>
        <w:tblW w:w="9480.0" w:type="dxa"/>
        <w:jc w:val="left"/>
        <w:tblInd w:w="-115.0" w:type="dxa"/>
        <w:tblBorders>
          <w:top w:color="7ec492" w:space="0" w:sz="4" w:val="single"/>
          <w:left w:color="7ec492" w:space="0" w:sz="4" w:val="single"/>
          <w:bottom w:color="7ec492" w:space="0" w:sz="4" w:val="single"/>
          <w:right w:color="7ec492" w:space="0" w:sz="4" w:val="single"/>
          <w:insideH w:color="7ec492" w:space="0" w:sz="4" w:val="single"/>
          <w:insideV w:color="7ec492" w:space="0" w:sz="4" w:val="single"/>
        </w:tblBorders>
        <w:tblLayout w:type="fixed"/>
        <w:tblLook w:val="0400"/>
      </w:tblPr>
      <w:tblGrid>
        <w:gridCol w:w="1980"/>
        <w:gridCol w:w="2310"/>
        <w:gridCol w:w="2595"/>
        <w:gridCol w:w="2595"/>
        <w:tblGridChange w:id="0">
          <w:tblGrid>
            <w:gridCol w:w="1980"/>
            <w:gridCol w:w="2310"/>
            <w:gridCol w:w="2595"/>
            <w:gridCol w:w="2595"/>
          </w:tblGrid>
        </w:tblGridChange>
      </w:tblGrid>
      <w:tr>
        <w:trPr>
          <w:cantSplit w:val="0"/>
          <w:trHeight w:val="570" w:hRule="atLeast"/>
          <w:tblHeader w:val="0"/>
        </w:trPr>
        <w:tc>
          <w:tcPr>
            <w:tcBorders>
              <w:top w:color="000000" w:space="0" w:sz="4" w:val="single"/>
              <w:left w:color="000000" w:space="0" w:sz="4" w:val="single"/>
              <w:bottom w:color="000000" w:space="0" w:sz="4" w:val="single"/>
              <w:right w:color="000000" w:space="0" w:sz="4" w:val="single"/>
            </w:tcBorders>
            <w:shd w:fill="efefef" w:val="clear"/>
          </w:tcPr>
          <w:p w:rsidR="00000000" w:rsidDel="00000000" w:rsidP="00000000" w:rsidRDefault="00000000" w:rsidRPr="00000000" w14:paraId="00000004">
            <w:pPr>
              <w:spacing w:line="240" w:lineRule="auto"/>
              <w:rPr>
                <w:b w:val="1"/>
                <w:bCs w:val="1"/>
              </w:rPr>
            </w:pPr>
            <w:r w:rsidDel="00000000" w:rsidR="00000000" w:rsidRPr="00000000">
              <w:rPr>
                <w:b w:val="1"/>
                <w:bCs w:val="1"/>
                <w:rtl w:val="0"/>
              </w:rPr>
              <w:t xml:space="preserve">País</w:t>
            </w:r>
          </w:p>
        </w:tc>
        <w:tc>
          <w:tcPr>
            <w:gridSpan w:val="3"/>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5">
            <w:pPr>
              <w:spacing w:line="240" w:lineRule="auto"/>
              <w:rPr>
                <w:sz w:val="20"/>
                <w:szCs w:val="20"/>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efefef" w:val="clear"/>
          </w:tcPr>
          <w:p w:rsidR="00000000" w:rsidDel="00000000" w:rsidP="00000000" w:rsidRDefault="00000000" w:rsidRPr="00000000" w14:paraId="00000008">
            <w:pPr>
              <w:spacing w:line="240" w:lineRule="auto"/>
              <w:rPr>
                <w:b w:val="1"/>
                <w:bCs w:val="1"/>
              </w:rPr>
            </w:pPr>
            <w:r w:rsidDel="00000000" w:rsidR="00000000" w:rsidRPr="00000000">
              <w:rPr>
                <w:b w:val="1"/>
                <w:bCs w:val="1"/>
                <w:rtl w:val="0"/>
              </w:rPr>
              <w:t xml:space="preserve">Título del compromiso</w:t>
            </w:r>
          </w:p>
        </w:tc>
        <w:tc>
          <w:tcPr>
            <w:gridSpan w:val="3"/>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9">
            <w:pPr>
              <w:spacing w:line="240" w:lineRule="auto"/>
              <w:rPr>
                <w:sz w:val="20"/>
                <w:szCs w:val="20"/>
              </w:rPr>
            </w:pPr>
            <w:r w:rsidDel="00000000" w:rsidR="00000000" w:rsidRPr="00000000">
              <w:rPr>
                <w:rtl w:val="0"/>
              </w:rPr>
            </w:r>
          </w:p>
          <w:p w:rsidR="00000000" w:rsidDel="00000000" w:rsidP="00000000" w:rsidRDefault="00000000" w:rsidRPr="00000000" w14:paraId="0000000A">
            <w:pPr>
              <w:spacing w:line="240" w:lineRule="auto"/>
              <w:rPr>
                <w:sz w:val="20"/>
                <w:szCs w:val="20"/>
              </w:rPr>
            </w:pPr>
            <w:r w:rsidDel="00000000" w:rsidR="00000000" w:rsidRPr="00000000">
              <w:rPr>
                <w:rtl w:val="0"/>
              </w:rPr>
            </w:r>
          </w:p>
          <w:p w:rsidR="00000000" w:rsidDel="00000000" w:rsidP="00000000" w:rsidRDefault="00000000" w:rsidRPr="00000000" w14:paraId="0000000B">
            <w:pPr>
              <w:spacing w:line="240" w:lineRule="auto"/>
              <w:rPr>
                <w:sz w:val="20"/>
                <w:szCs w:val="20"/>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efefef" w:val="clear"/>
          </w:tcPr>
          <w:p w:rsidR="00000000" w:rsidDel="00000000" w:rsidP="00000000" w:rsidRDefault="00000000" w:rsidRPr="00000000" w14:paraId="0000000E">
            <w:pPr>
              <w:spacing w:line="240" w:lineRule="auto"/>
              <w:rPr>
                <w:b w:val="1"/>
                <w:bCs w:val="1"/>
              </w:rPr>
            </w:pPr>
            <w:r w:rsidDel="00000000" w:rsidR="00000000" w:rsidRPr="00000000">
              <w:rPr>
                <w:b w:val="1"/>
                <w:bCs w:val="1"/>
                <w:rtl w:val="0"/>
              </w:rPr>
              <w:t xml:space="preserve">Breve descripción del compromiso</w:t>
            </w:r>
          </w:p>
        </w:tc>
        <w:tc>
          <w:tcPr>
            <w:gridSpan w:val="3"/>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F">
            <w:pPr>
              <w:spacing w:line="240" w:lineRule="auto"/>
              <w:rPr>
                <w:i w:val="1"/>
                <w:iCs w:val="1"/>
                <w:color w:val="434343"/>
                <w:sz w:val="20"/>
                <w:szCs w:val="20"/>
              </w:rPr>
            </w:pPr>
            <w:r w:rsidDel="00000000" w:rsidR="00000000" w:rsidRPr="00000000">
              <w:rPr>
                <w:i w:val="1"/>
                <w:iCs w:val="1"/>
                <w:color w:val="434343"/>
                <w:sz w:val="20"/>
                <w:szCs w:val="20"/>
                <w:rtl w:val="0"/>
              </w:rPr>
              <w:t xml:space="preserve">(Describa qué busca hacer el compromiso y qué le gustaría lograr en menos de 250 palabras.)</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efefef" w:val="clear"/>
          </w:tcPr>
          <w:p w:rsidR="00000000" w:rsidDel="00000000" w:rsidP="00000000" w:rsidRDefault="00000000" w:rsidRPr="00000000" w14:paraId="00000012">
            <w:pPr>
              <w:spacing w:line="240" w:lineRule="auto"/>
              <w:rPr>
                <w:b w:val="1"/>
                <w:bCs w:val="1"/>
              </w:rPr>
            </w:pPr>
            <w:r w:rsidDel="00000000" w:rsidR="00000000" w:rsidRPr="00000000">
              <w:rPr>
                <w:b w:val="1"/>
                <w:bCs w:val="1"/>
                <w:rtl w:val="0"/>
              </w:rPr>
              <w:t xml:space="preserve">Institución líder del compromiso</w:t>
            </w:r>
          </w:p>
          <w:p w:rsidR="00000000" w:rsidDel="00000000" w:rsidP="00000000" w:rsidRDefault="00000000" w:rsidRPr="00000000" w14:paraId="00000013">
            <w:pPr>
              <w:spacing w:line="240" w:lineRule="auto"/>
              <w:rPr>
                <w:b w:val="1"/>
                <w:bCs w:val="1"/>
              </w:rPr>
            </w:pPr>
            <w:r w:rsidDel="00000000" w:rsidR="00000000" w:rsidRPr="00000000">
              <w:rPr>
                <w:rtl w:val="0"/>
              </w:rPr>
            </w:r>
          </w:p>
          <w:p w:rsidR="00000000" w:rsidDel="00000000" w:rsidP="00000000" w:rsidRDefault="00000000" w:rsidRPr="00000000" w14:paraId="00000014">
            <w:pPr>
              <w:spacing w:line="240" w:lineRule="auto"/>
              <w:rPr>
                <w:b w:val="1"/>
                <w:bCs w:val="1"/>
              </w:rPr>
            </w:pP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5">
            <w:pPr>
              <w:spacing w:line="240" w:lineRule="auto"/>
              <w:rPr>
                <w:sz w:val="20"/>
                <w:szCs w:val="20"/>
              </w:rPr>
            </w:pPr>
            <w:r w:rsidDel="00000000" w:rsidR="00000000" w:rsidRPr="00000000">
              <w:rPr>
                <w:i w:val="1"/>
                <w:iCs w:val="1"/>
                <w:color w:val="434343"/>
                <w:sz w:val="20"/>
                <w:szCs w:val="20"/>
                <w:rtl w:val="0"/>
              </w:rPr>
              <w:t xml:space="preserve">Nombre de la institución (ministerio, oficina, organismo o equipo). Incluya el nombre de una persona de contacto y una dirección de correo electrónico.</w:t>
            </w:r>
            <w:r w:rsidDel="00000000" w:rsidR="00000000" w:rsidRPr="00000000">
              <w:rPr>
                <w:rtl w:val="0"/>
              </w:rPr>
            </w:r>
          </w:p>
          <w:p w:rsidR="00000000" w:rsidDel="00000000" w:rsidP="00000000" w:rsidRDefault="00000000" w:rsidRPr="00000000" w14:paraId="00000016">
            <w:pPr>
              <w:spacing w:line="240" w:lineRule="auto"/>
              <w:rPr>
                <w:sz w:val="20"/>
                <w:szCs w:val="20"/>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efefef" w:val="clear"/>
          </w:tcPr>
          <w:p w:rsidR="00000000" w:rsidDel="00000000" w:rsidP="00000000" w:rsidRDefault="00000000" w:rsidRPr="00000000" w14:paraId="00000019">
            <w:pPr>
              <w:spacing w:line="240" w:lineRule="auto"/>
              <w:rPr>
                <w:b w:val="1"/>
                <w:bCs w:val="1"/>
              </w:rPr>
            </w:pPr>
            <w:r w:rsidDel="00000000" w:rsidR="00000000" w:rsidRPr="00000000">
              <w:rPr>
                <w:b w:val="1"/>
                <w:bCs w:val="1"/>
                <w:rtl w:val="0"/>
              </w:rPr>
              <w:t xml:space="preserve">Periodo cubierto </w:t>
            </w:r>
          </w:p>
        </w:tc>
        <w:tc>
          <w:tcPr>
            <w:gridSpan w:val="3"/>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A">
            <w:pPr>
              <w:spacing w:line="240" w:lineRule="auto"/>
              <w:rPr>
                <w:i w:val="1"/>
                <w:iCs w:val="1"/>
                <w:color w:val="434343"/>
                <w:sz w:val="20"/>
                <w:szCs w:val="20"/>
              </w:rPr>
            </w:pPr>
            <w:r w:rsidDel="00000000" w:rsidR="00000000" w:rsidRPr="00000000">
              <w:rPr>
                <w:b w:val="1"/>
                <w:bCs w:val="1"/>
                <w:i w:val="1"/>
                <w:iCs w:val="1"/>
                <w:color w:val="434343"/>
                <w:sz w:val="20"/>
                <w:szCs w:val="20"/>
                <w:rtl w:val="0"/>
              </w:rPr>
              <w:t xml:space="preserve">Fecha de inicio:</w:t>
            </w:r>
            <w:r w:rsidDel="00000000" w:rsidR="00000000" w:rsidRPr="00000000">
              <w:rPr>
                <w:i w:val="1"/>
                <w:iCs w:val="1"/>
                <w:color w:val="434343"/>
                <w:sz w:val="20"/>
                <w:szCs w:val="20"/>
                <w:rtl w:val="0"/>
              </w:rPr>
              <w:t xml:space="preserve"> (mes / año)</w:t>
            </w:r>
          </w:p>
          <w:p w:rsidR="00000000" w:rsidDel="00000000" w:rsidP="00000000" w:rsidRDefault="00000000" w:rsidRPr="00000000" w14:paraId="0000001B">
            <w:pPr>
              <w:spacing w:line="240" w:lineRule="auto"/>
              <w:rPr>
                <w:i w:val="1"/>
                <w:iCs w:val="1"/>
                <w:color w:val="434343"/>
                <w:sz w:val="20"/>
                <w:szCs w:val="20"/>
              </w:rPr>
            </w:pPr>
            <w:r w:rsidDel="00000000" w:rsidR="00000000" w:rsidRPr="00000000">
              <w:rPr>
                <w:b w:val="1"/>
                <w:bCs w:val="1"/>
                <w:i w:val="1"/>
                <w:iCs w:val="1"/>
                <w:color w:val="434343"/>
                <w:sz w:val="20"/>
                <w:szCs w:val="20"/>
                <w:rtl w:val="0"/>
              </w:rPr>
              <w:t xml:space="preserve">Fecha de finalización: </w:t>
            </w:r>
            <w:r w:rsidDel="00000000" w:rsidR="00000000" w:rsidRPr="00000000">
              <w:rPr>
                <w:i w:val="1"/>
                <w:iCs w:val="1"/>
                <w:color w:val="434343"/>
                <w:sz w:val="20"/>
                <w:szCs w:val="20"/>
                <w:rtl w:val="0"/>
              </w:rPr>
              <w:t xml:space="preserve">(mes / año)</w:t>
            </w:r>
          </w:p>
          <w:p w:rsidR="00000000" w:rsidDel="00000000" w:rsidP="00000000" w:rsidRDefault="00000000" w:rsidRPr="00000000" w14:paraId="0000001C">
            <w:pPr>
              <w:spacing w:line="240" w:lineRule="auto"/>
              <w:rPr>
                <w:sz w:val="20"/>
                <w:szCs w:val="20"/>
              </w:rPr>
            </w:pPr>
            <w:r w:rsidDel="00000000" w:rsidR="00000000" w:rsidRPr="00000000">
              <w:rPr>
                <w:i w:val="1"/>
                <w:iCs w:val="1"/>
                <w:color w:val="434343"/>
                <w:sz w:val="20"/>
                <w:szCs w:val="20"/>
                <w:rtl w:val="0"/>
              </w:rPr>
              <w:t xml:space="preserve">Los compromisos deben tener una fecha de inicio y una fecha de finalización claramente definidas. Duración mínima: 1 año. Duración máxima: 6 años.</w:t>
            </w:r>
            <w:r w:rsidDel="00000000" w:rsidR="00000000" w:rsidRPr="00000000">
              <w:rPr>
                <w:rtl w:val="0"/>
              </w:rPr>
            </w:r>
          </w:p>
        </w:tc>
      </w:tr>
    </w:tbl>
    <w:p w:rsidR="00000000" w:rsidDel="00000000" w:rsidP="00000000" w:rsidRDefault="00000000" w:rsidRPr="00000000" w14:paraId="0000001F">
      <w:pPr>
        <w:spacing w:after="180" w:line="274" w:lineRule="auto"/>
        <w:jc w:val="both"/>
        <w:rPr>
          <w:sz w:val="21"/>
          <w:szCs w:val="21"/>
        </w:rPr>
      </w:pPr>
      <w:r w:rsidDel="00000000" w:rsidR="00000000" w:rsidRPr="00000000">
        <w:rPr>
          <w:rtl w:val="0"/>
        </w:rPr>
      </w:r>
    </w:p>
    <w:tbl>
      <w:tblPr>
        <w:tblStyle w:val="Table2"/>
        <w:tblW w:w="9480.0" w:type="dxa"/>
        <w:jc w:val="left"/>
        <w:tblInd w:w="-115.0" w:type="dxa"/>
        <w:tblBorders>
          <w:top w:color="7ec492" w:space="0" w:sz="4" w:val="single"/>
          <w:left w:color="7ec492" w:space="0" w:sz="4" w:val="single"/>
          <w:bottom w:color="7ec492" w:space="0" w:sz="4" w:val="single"/>
          <w:right w:color="7ec492" w:space="0" w:sz="4" w:val="single"/>
          <w:insideH w:color="7ec492" w:space="0" w:sz="4" w:val="single"/>
          <w:insideV w:color="7ec492" w:space="0" w:sz="4" w:val="single"/>
        </w:tblBorders>
        <w:tblLayout w:type="fixed"/>
        <w:tblLook w:val="0400"/>
      </w:tblPr>
      <w:tblGrid>
        <w:gridCol w:w="7665"/>
        <w:gridCol w:w="1815"/>
        <w:tblGridChange w:id="0">
          <w:tblGrid>
            <w:gridCol w:w="7665"/>
            <w:gridCol w:w="1815"/>
          </w:tblGrid>
        </w:tblGridChange>
      </w:tblGrid>
      <w:tr>
        <w:trPr>
          <w:cantSplit w:val="0"/>
          <w:trHeight w:val="348.6" w:hRule="atLeast"/>
          <w:tblHeader w:val="0"/>
        </w:trPr>
        <w:tc>
          <w:tcPr>
            <w:tcBorders>
              <w:top w:color="000000" w:space="0" w:sz="4" w:val="single"/>
              <w:left w:color="000000" w:space="0" w:sz="4" w:val="single"/>
              <w:bottom w:color="000000" w:space="0" w:sz="4" w:val="single"/>
              <w:right w:color="000000" w:space="0" w:sz="4" w:val="single"/>
            </w:tcBorders>
            <w:shd w:fill="666666" w:val="clear"/>
          </w:tcPr>
          <w:p w:rsidR="00000000" w:rsidDel="00000000" w:rsidP="00000000" w:rsidRDefault="00000000" w:rsidRPr="00000000" w14:paraId="00000020">
            <w:pPr>
              <w:spacing w:line="240" w:lineRule="auto"/>
              <w:jc w:val="both"/>
              <w:rPr>
                <w:b w:val="1"/>
                <w:bCs w:val="1"/>
                <w:color w:val="ffffff"/>
                <w:sz w:val="24"/>
                <w:szCs w:val="24"/>
              </w:rPr>
            </w:pPr>
            <w:bookmarkStart w:colFirst="0" w:colLast="0" w:name="_ju0p2g2htqf3" w:id="0"/>
            <w:bookmarkEnd w:id="0"/>
            <w:r w:rsidDel="00000000" w:rsidR="00000000" w:rsidRPr="00000000">
              <w:rPr>
                <w:b w:val="1"/>
                <w:bCs w:val="1"/>
                <w:color w:val="ffffff"/>
                <w:sz w:val="24"/>
                <w:szCs w:val="24"/>
                <w:rtl w:val="0"/>
              </w:rPr>
              <w:t xml:space="preserve">Evidencia de participación y cocreación </w:t>
            </w:r>
          </w:p>
        </w:tc>
        <w:tc>
          <w:tcPr>
            <w:tcBorders>
              <w:top w:color="000000" w:space="0" w:sz="4" w:val="single"/>
              <w:left w:color="000000" w:space="0" w:sz="4" w:val="single"/>
              <w:bottom w:color="000000" w:space="0" w:sz="4" w:val="single"/>
              <w:right w:color="000000" w:space="0" w:sz="4" w:val="single"/>
            </w:tcBorders>
            <w:shd w:fill="666666" w:val="clear"/>
          </w:tcPr>
          <w:p w:rsidR="00000000" w:rsidDel="00000000" w:rsidP="00000000" w:rsidRDefault="00000000" w:rsidRPr="00000000" w14:paraId="00000021">
            <w:pPr>
              <w:spacing w:line="240" w:lineRule="auto"/>
              <w:jc w:val="both"/>
              <w:rPr>
                <w:b w:val="1"/>
                <w:bCs w:val="1"/>
                <w:color w:val="ffffff"/>
                <w:sz w:val="20"/>
                <w:szCs w:val="20"/>
              </w:rPr>
            </w:pPr>
            <w:r w:rsidDel="00000000" w:rsidR="00000000" w:rsidRPr="00000000">
              <w:rPr>
                <w:rtl w:val="0"/>
              </w:rPr>
            </w:r>
          </w:p>
        </w:tc>
      </w:tr>
      <w:tr>
        <w:trPr>
          <w:cantSplit w:val="0"/>
          <w:trHeight w:val="63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2">
            <w:pPr>
              <w:spacing w:line="240" w:lineRule="auto"/>
              <w:rPr>
                <w:sz w:val="20"/>
                <w:szCs w:val="20"/>
              </w:rPr>
            </w:pPr>
            <w:r w:rsidDel="00000000" w:rsidR="00000000" w:rsidRPr="00000000">
              <w:rPr>
                <w:b w:val="1"/>
                <w:bCs w:val="1"/>
                <w:sz w:val="20"/>
                <w:szCs w:val="20"/>
                <w:rtl w:val="0"/>
              </w:rPr>
              <w:t xml:space="preserve">¿Este compromiso fue cocreado con la sociedad civil y otros actores no gubernamentales?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3">
            <w:pPr>
              <w:spacing w:line="240" w:lineRule="auto"/>
              <w:rPr>
                <w:i w:val="1"/>
                <w:iCs w:val="1"/>
                <w:sz w:val="20"/>
                <w:szCs w:val="20"/>
              </w:rPr>
            </w:pPr>
            <w:r w:rsidDel="00000000" w:rsidR="00000000" w:rsidRPr="00000000">
              <w:rPr>
                <w:i w:val="1"/>
                <w:iCs w:val="1"/>
                <w:sz w:val="20"/>
                <w:szCs w:val="20"/>
                <w:rtl w:val="0"/>
              </w:rPr>
              <w:t xml:space="preserve">Sí/No</w:t>
            </w:r>
          </w:p>
        </w:tc>
      </w:tr>
      <w:tr>
        <w:trPr>
          <w:cantSplit w:val="0"/>
          <w:trHeight w:val="200" w:hRule="atLeast"/>
          <w:tblHeader w:val="0"/>
        </w:trPr>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4">
            <w:pPr>
              <w:spacing w:line="240" w:lineRule="auto"/>
              <w:rPr>
                <w:b w:val="1"/>
                <w:bCs w:val="1"/>
                <w:sz w:val="20"/>
                <w:szCs w:val="20"/>
              </w:rPr>
            </w:pPr>
            <w:r w:rsidDel="00000000" w:rsidR="00000000" w:rsidRPr="00000000">
              <w:rPr>
                <w:b w:val="1"/>
                <w:bCs w:val="1"/>
                <w:sz w:val="20"/>
                <w:szCs w:val="20"/>
                <w:rtl w:val="0"/>
              </w:rPr>
              <w:t xml:space="preserve">En caso afirmativo, describa cómo se llevó a cabo la cocreación. </w:t>
            </w:r>
          </w:p>
          <w:p w:rsidR="00000000" w:rsidDel="00000000" w:rsidP="00000000" w:rsidRDefault="00000000" w:rsidRPr="00000000" w14:paraId="00000025">
            <w:pPr>
              <w:spacing w:line="240" w:lineRule="auto"/>
              <w:rPr>
                <w:i w:val="1"/>
                <w:iCs w:val="1"/>
                <w:color w:val="434343"/>
                <w:sz w:val="20"/>
                <w:szCs w:val="20"/>
              </w:rPr>
            </w:pPr>
            <w:r w:rsidDel="00000000" w:rsidR="00000000" w:rsidRPr="00000000">
              <w:rPr>
                <w:i w:val="1"/>
                <w:iCs w:val="1"/>
                <w:sz w:val="21"/>
                <w:szCs w:val="21"/>
                <w:rtl w:val="0"/>
              </w:rPr>
              <w:t xml:space="preserve">Una descripción útil incluye: quiénes participaron, el formato de la participación (por ejemplo, una sesión del foro multiactor, una consulta pública o un taller dedicado), las fechas de la participación y la manera en que los aportes recibidos influyeron en el compromiso final.</w:t>
            </w:r>
            <w:r w:rsidDel="00000000" w:rsidR="00000000" w:rsidRPr="00000000">
              <w:rPr>
                <w:rtl w:val="0"/>
              </w:rPr>
            </w:r>
          </w:p>
          <w:p w:rsidR="00000000" w:rsidDel="00000000" w:rsidP="00000000" w:rsidRDefault="00000000" w:rsidRPr="00000000" w14:paraId="00000026">
            <w:pPr>
              <w:spacing w:line="240" w:lineRule="auto"/>
              <w:ind w:left="720" w:firstLine="0"/>
              <w:jc w:val="both"/>
              <w:rPr>
                <w:sz w:val="20"/>
                <w:szCs w:val="20"/>
              </w:rPr>
            </w:pPr>
            <w:r w:rsidDel="00000000" w:rsidR="00000000" w:rsidRPr="00000000">
              <w:rPr>
                <w:rtl w:val="0"/>
              </w:rPr>
            </w:r>
          </w:p>
          <w:p w:rsidR="00000000" w:rsidDel="00000000" w:rsidP="00000000" w:rsidRDefault="00000000" w:rsidRPr="00000000" w14:paraId="00000027">
            <w:pPr>
              <w:spacing w:line="240" w:lineRule="auto"/>
              <w:ind w:left="720" w:firstLine="0"/>
              <w:jc w:val="both"/>
              <w:rPr>
                <w:sz w:val="20"/>
                <w:szCs w:val="20"/>
              </w:rPr>
            </w:pPr>
            <w:r w:rsidDel="00000000" w:rsidR="00000000" w:rsidRPr="00000000">
              <w:rPr>
                <w:rtl w:val="0"/>
              </w:rPr>
            </w:r>
          </w:p>
          <w:p w:rsidR="00000000" w:rsidDel="00000000" w:rsidP="00000000" w:rsidRDefault="00000000" w:rsidRPr="00000000" w14:paraId="00000028">
            <w:pPr>
              <w:spacing w:line="240" w:lineRule="auto"/>
              <w:jc w:val="both"/>
              <w:rPr>
                <w:sz w:val="20"/>
                <w:szCs w:val="20"/>
              </w:rPr>
            </w:pPr>
            <w:r w:rsidDel="00000000" w:rsidR="00000000" w:rsidRPr="00000000">
              <w:rPr>
                <w:rtl w:val="0"/>
              </w:rPr>
            </w:r>
          </w:p>
          <w:p w:rsidR="00000000" w:rsidDel="00000000" w:rsidP="00000000" w:rsidRDefault="00000000" w:rsidRPr="00000000" w14:paraId="00000029">
            <w:pPr>
              <w:spacing w:line="240" w:lineRule="auto"/>
              <w:jc w:val="both"/>
              <w:rPr>
                <w:sz w:val="20"/>
                <w:szCs w:val="20"/>
              </w:rPr>
            </w:pPr>
            <w:r w:rsidDel="00000000" w:rsidR="00000000" w:rsidRPr="00000000">
              <w:rPr>
                <w:rtl w:val="0"/>
              </w:rPr>
            </w:r>
          </w:p>
        </w:tc>
      </w:tr>
      <w:tr>
        <w:trPr>
          <w:cantSplit w:val="0"/>
          <w:trHeight w:val="1155" w:hRule="atLeast"/>
          <w:tblHeader w:val="0"/>
        </w:trPr>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B">
            <w:pPr>
              <w:spacing w:line="240" w:lineRule="auto"/>
              <w:rPr>
                <w:i w:val="1"/>
                <w:iCs w:val="1"/>
                <w:sz w:val="20"/>
                <w:szCs w:val="20"/>
              </w:rPr>
            </w:pPr>
            <w:r w:rsidDel="00000000" w:rsidR="00000000" w:rsidRPr="00000000">
              <w:rPr>
                <w:b w:val="1"/>
                <w:bCs w:val="1"/>
                <w:sz w:val="20"/>
                <w:szCs w:val="20"/>
                <w:rtl w:val="0"/>
              </w:rPr>
              <w:t xml:space="preserve">Agregue enlaces a evidencia públicamente accesible del proceso de cocreación de este compromiso. </w:t>
            </w:r>
            <w:r w:rsidDel="00000000" w:rsidR="00000000" w:rsidRPr="00000000">
              <w:rPr>
                <w:i w:val="1"/>
                <w:iCs w:val="1"/>
                <w:sz w:val="20"/>
                <w:szCs w:val="20"/>
                <w:rtl w:val="0"/>
              </w:rPr>
              <w:t xml:space="preserve">Como mínimo, esto debe incluir:</w:t>
            </w:r>
          </w:p>
          <w:p w:rsidR="00000000" w:rsidDel="00000000" w:rsidP="00000000" w:rsidRDefault="00000000" w:rsidRPr="00000000" w14:paraId="0000002C">
            <w:pPr>
              <w:spacing w:line="240" w:lineRule="auto"/>
              <w:rPr>
                <w:i w:val="1"/>
                <w:iCs w:val="1"/>
                <w:sz w:val="20"/>
                <w:szCs w:val="20"/>
              </w:rPr>
            </w:pPr>
            <w:r w:rsidDel="00000000" w:rsidR="00000000" w:rsidRPr="00000000">
              <w:rPr>
                <w:rtl w:val="0"/>
              </w:rPr>
            </w:r>
          </w:p>
          <w:p w:rsidR="00000000" w:rsidDel="00000000" w:rsidP="00000000" w:rsidRDefault="00000000" w:rsidRPr="00000000" w14:paraId="0000002D">
            <w:pPr>
              <w:numPr>
                <w:ilvl w:val="0"/>
                <w:numId w:val="1"/>
              </w:numPr>
              <w:spacing w:line="240" w:lineRule="auto"/>
              <w:ind w:left="720" w:hanging="360"/>
              <w:rPr>
                <w:i w:val="1"/>
                <w:iCs w:val="1"/>
                <w:sz w:val="20"/>
                <w:szCs w:val="20"/>
              </w:rPr>
            </w:pPr>
            <w:r w:rsidDel="00000000" w:rsidR="00000000" w:rsidRPr="00000000">
              <w:rPr>
                <w:i w:val="1"/>
                <w:iCs w:val="1"/>
                <w:sz w:val="20"/>
                <w:szCs w:val="20"/>
                <w:rtl w:val="0"/>
              </w:rPr>
              <w:t xml:space="preserve">Minutas de las reuniones donde se discutió la cocreación en el espacio de diálogo (por ejemplo, un foro multiactor)</w:t>
            </w:r>
          </w:p>
          <w:p w:rsidR="00000000" w:rsidDel="00000000" w:rsidP="00000000" w:rsidRDefault="00000000" w:rsidRPr="00000000" w14:paraId="0000002E">
            <w:pPr>
              <w:numPr>
                <w:ilvl w:val="0"/>
                <w:numId w:val="1"/>
              </w:numPr>
              <w:spacing w:line="240" w:lineRule="auto"/>
              <w:ind w:left="720" w:hanging="360"/>
              <w:rPr>
                <w:i w:val="1"/>
                <w:iCs w:val="1"/>
                <w:sz w:val="20"/>
                <w:szCs w:val="20"/>
              </w:rPr>
            </w:pPr>
            <w:r w:rsidDel="00000000" w:rsidR="00000000" w:rsidRPr="00000000">
              <w:rPr>
                <w:i w:val="1"/>
                <w:iCs w:val="1"/>
                <w:sz w:val="20"/>
                <w:szCs w:val="20"/>
                <w:rtl w:val="0"/>
              </w:rPr>
              <w:t xml:space="preserve">Información sobre el proceso de cocreación y los mecanismos utilizados para recopilar los aportes del público</w:t>
            </w:r>
          </w:p>
          <w:p w:rsidR="00000000" w:rsidDel="00000000" w:rsidP="00000000" w:rsidRDefault="00000000" w:rsidRPr="00000000" w14:paraId="0000002F">
            <w:pPr>
              <w:numPr>
                <w:ilvl w:val="0"/>
                <w:numId w:val="1"/>
              </w:numPr>
              <w:spacing w:line="240" w:lineRule="auto"/>
              <w:ind w:left="720" w:hanging="360"/>
              <w:rPr>
                <w:i w:val="1"/>
                <w:iCs w:val="1"/>
                <w:sz w:val="20"/>
                <w:szCs w:val="20"/>
              </w:rPr>
            </w:pPr>
            <w:r w:rsidDel="00000000" w:rsidR="00000000" w:rsidRPr="00000000">
              <w:rPr>
                <w:i w:val="1"/>
                <w:iCs w:val="1"/>
                <w:sz w:val="20"/>
                <w:szCs w:val="20"/>
                <w:rtl w:val="0"/>
              </w:rPr>
              <w:t xml:space="preserve">Evidencia de respuesta razonada: cómo se consideraron y respondieron los aportes del público (por ejemplo, minutas de reuniones publicadas o un informe)</w:t>
            </w:r>
          </w:p>
          <w:p w:rsidR="00000000" w:rsidDel="00000000" w:rsidP="00000000" w:rsidRDefault="00000000" w:rsidRPr="00000000" w14:paraId="00000030">
            <w:pPr>
              <w:spacing w:line="240" w:lineRule="auto"/>
              <w:rPr>
                <w:i w:val="1"/>
                <w:iCs w:val="1"/>
                <w:sz w:val="20"/>
                <w:szCs w:val="20"/>
              </w:rPr>
            </w:pPr>
            <w:r w:rsidDel="00000000" w:rsidR="00000000" w:rsidRPr="00000000">
              <w:rPr>
                <w:rtl w:val="0"/>
              </w:rPr>
            </w:r>
          </w:p>
          <w:p w:rsidR="00000000" w:rsidDel="00000000" w:rsidP="00000000" w:rsidRDefault="00000000" w:rsidRPr="00000000" w14:paraId="00000031">
            <w:pPr>
              <w:spacing w:line="240" w:lineRule="auto"/>
              <w:rPr>
                <w:i w:val="1"/>
                <w:iCs w:val="1"/>
                <w:sz w:val="20"/>
                <w:szCs w:val="20"/>
              </w:rPr>
            </w:pPr>
            <w:r w:rsidDel="00000000" w:rsidR="00000000" w:rsidRPr="00000000">
              <w:rPr>
                <w:rtl w:val="0"/>
              </w:rPr>
            </w:r>
          </w:p>
        </w:tc>
      </w:tr>
    </w:tbl>
    <w:p w:rsidR="00000000" w:rsidDel="00000000" w:rsidP="00000000" w:rsidRDefault="00000000" w:rsidRPr="00000000" w14:paraId="00000033">
      <w:pPr>
        <w:spacing w:after="180" w:line="274" w:lineRule="auto"/>
        <w:rPr>
          <w:sz w:val="20"/>
          <w:szCs w:val="20"/>
        </w:rPr>
      </w:pPr>
      <w:r w:rsidDel="00000000" w:rsidR="00000000" w:rsidRPr="00000000">
        <w:rPr>
          <w:rtl w:val="0"/>
        </w:rPr>
      </w:r>
    </w:p>
    <w:tbl>
      <w:tblPr>
        <w:tblStyle w:val="Table3"/>
        <w:tblW w:w="9480.0" w:type="dxa"/>
        <w:jc w:val="left"/>
        <w:tblInd w:w="-115.0" w:type="dxa"/>
        <w:tblBorders>
          <w:top w:color="7ec492" w:space="0" w:sz="4" w:val="single"/>
          <w:left w:color="7ec492" w:space="0" w:sz="4" w:val="single"/>
          <w:bottom w:color="7ec492" w:space="0" w:sz="4" w:val="single"/>
          <w:right w:color="7ec492" w:space="0" w:sz="4" w:val="single"/>
          <w:insideH w:color="7ec492" w:space="0" w:sz="4" w:val="single"/>
          <w:insideV w:color="7ec492" w:space="0" w:sz="4" w:val="single"/>
        </w:tblBorders>
        <w:tblLayout w:type="fixed"/>
        <w:tblLook w:val="0400"/>
      </w:tblPr>
      <w:tblGrid>
        <w:gridCol w:w="1695"/>
        <w:gridCol w:w="2595"/>
        <w:gridCol w:w="5190"/>
        <w:tblGridChange w:id="0">
          <w:tblGrid>
            <w:gridCol w:w="1695"/>
            <w:gridCol w:w="2595"/>
            <w:gridCol w:w="5190"/>
          </w:tblGrid>
        </w:tblGridChange>
      </w:tblGrid>
      <w:tr>
        <w:trPr>
          <w:cantSplit w:val="0"/>
          <w:trHeight w:val="270" w:hRule="atLeast"/>
          <w:tblHeader w:val="0"/>
        </w:trPr>
        <w:tc>
          <w:tcPr>
            <w:gridSpan w:val="3"/>
            <w:tcBorders>
              <w:top w:color="000000" w:space="0" w:sz="4" w:val="single"/>
              <w:left w:color="000000" w:space="0" w:sz="4" w:val="single"/>
              <w:bottom w:color="000000" w:space="0" w:sz="4" w:val="single"/>
              <w:right w:color="000000" w:space="0" w:sz="4" w:val="single"/>
            </w:tcBorders>
            <w:shd w:fill="666666" w:val="clear"/>
          </w:tcPr>
          <w:p w:rsidR="00000000" w:rsidDel="00000000" w:rsidP="00000000" w:rsidRDefault="00000000" w:rsidRPr="00000000" w14:paraId="00000034">
            <w:pPr>
              <w:spacing w:line="240" w:lineRule="auto"/>
              <w:rPr>
                <w:b w:val="1"/>
                <w:bCs w:val="1"/>
                <w:color w:val="ffffff"/>
                <w:sz w:val="24"/>
                <w:szCs w:val="24"/>
              </w:rPr>
            </w:pPr>
            <w:r w:rsidDel="00000000" w:rsidR="00000000" w:rsidRPr="00000000">
              <w:rPr>
                <w:b w:val="1"/>
                <w:bCs w:val="1"/>
                <w:color w:val="ffffff"/>
                <w:sz w:val="24"/>
                <w:szCs w:val="24"/>
                <w:rtl w:val="0"/>
              </w:rPr>
              <w:t xml:space="preserve">Actores que apoyan la cocreación</w:t>
            </w:r>
          </w:p>
          <w:p w:rsidR="00000000" w:rsidDel="00000000" w:rsidP="00000000" w:rsidRDefault="00000000" w:rsidRPr="00000000" w14:paraId="00000035">
            <w:pPr>
              <w:spacing w:line="240" w:lineRule="auto"/>
              <w:rPr>
                <w:i w:val="1"/>
                <w:iCs w:val="1"/>
                <w:color w:val="ffffff"/>
                <w:sz w:val="20"/>
                <w:szCs w:val="20"/>
              </w:rPr>
            </w:pPr>
            <w:r w:rsidDel="00000000" w:rsidR="00000000" w:rsidRPr="00000000">
              <w:rPr>
                <w:i w:val="1"/>
                <w:iCs w:val="1"/>
                <w:color w:val="ffffff"/>
                <w:sz w:val="20"/>
                <w:szCs w:val="20"/>
                <w:rtl w:val="0"/>
              </w:rPr>
              <w:t xml:space="preserve">Enumere las organizaciones específicas involucradas en el desarrollo y la cocreación del compromiso. No utilice categorías genéricas como “sociedad civil” o “ministerios”. </w:t>
            </w:r>
          </w:p>
        </w:tc>
      </w:tr>
      <w:tr>
        <w:trPr>
          <w:cantSplit w:val="0"/>
          <w:trHeight w:val="270" w:hRule="atLeast"/>
          <w:tblHeader w:val="0"/>
        </w:trPr>
        <w:tc>
          <w:tcPr>
            <w:tcBorders>
              <w:top w:color="000000" w:space="0" w:sz="4" w:val="single"/>
              <w:left w:color="000000" w:space="0" w:sz="4" w:val="single"/>
              <w:bottom w:color="000000" w:space="0" w:sz="8" w:val="single"/>
              <w:right w:color="000000" w:space="0" w:sz="4" w:val="single"/>
            </w:tcBorders>
            <w:shd w:fill="efefef" w:val="clear"/>
          </w:tcPr>
          <w:p w:rsidR="00000000" w:rsidDel="00000000" w:rsidP="00000000" w:rsidRDefault="00000000" w:rsidRPr="00000000" w14:paraId="00000038">
            <w:pPr>
              <w:spacing w:line="240" w:lineRule="auto"/>
              <w:rPr>
                <w:b w:val="1"/>
                <w:bCs w:val="1"/>
              </w:rPr>
            </w:pPr>
            <w:r w:rsidDel="00000000" w:rsidR="00000000" w:rsidRPr="00000000">
              <w:rPr>
                <w:b w:val="1"/>
                <w:bCs w:val="1"/>
                <w:rtl w:val="0"/>
              </w:rPr>
              <w:t xml:space="preserve">Gobierno</w:t>
            </w:r>
          </w:p>
        </w:tc>
        <w:tc>
          <w:tcPr>
            <w:tcBorders>
              <w:top w:color="000000" w:space="0" w:sz="4" w:val="single"/>
              <w:left w:color="000000" w:space="0" w:sz="4" w:val="single"/>
              <w:bottom w:color="000000" w:space="0" w:sz="4" w:val="single"/>
              <w:right w:color="000000" w:space="0" w:sz="4" w:val="single"/>
            </w:tcBorders>
            <w:shd w:fill="efefef" w:val="clear"/>
          </w:tcPr>
          <w:p w:rsidR="00000000" w:rsidDel="00000000" w:rsidP="00000000" w:rsidRDefault="00000000" w:rsidRPr="00000000" w14:paraId="00000039">
            <w:pPr>
              <w:spacing w:line="240" w:lineRule="auto"/>
              <w:rPr>
                <w:b w:val="1"/>
                <w:bCs w:val="1"/>
              </w:rPr>
            </w:pPr>
            <w:r w:rsidDel="00000000" w:rsidR="00000000" w:rsidRPr="00000000">
              <w:rPr>
                <w:b w:val="1"/>
                <w:bCs w:val="1"/>
                <w:rtl w:val="0"/>
              </w:rPr>
              <w:t xml:space="preserve">Sociedad civil</w:t>
            </w:r>
          </w:p>
        </w:tc>
        <w:tc>
          <w:tcPr>
            <w:tcBorders>
              <w:top w:color="000000" w:space="0" w:sz="4" w:val="single"/>
              <w:left w:color="000000" w:space="0" w:sz="4" w:val="single"/>
              <w:bottom w:color="000000" w:space="0" w:sz="4" w:val="single"/>
              <w:right w:color="000000" w:space="0" w:sz="4" w:val="single"/>
            </w:tcBorders>
            <w:shd w:fill="efefef" w:val="clear"/>
          </w:tcPr>
          <w:p w:rsidR="00000000" w:rsidDel="00000000" w:rsidP="00000000" w:rsidRDefault="00000000" w:rsidRPr="00000000" w14:paraId="0000003A">
            <w:pPr>
              <w:spacing w:line="240" w:lineRule="auto"/>
              <w:rPr>
                <w:b w:val="1"/>
                <w:bCs w:val="1"/>
              </w:rPr>
            </w:pPr>
            <w:r w:rsidDel="00000000" w:rsidR="00000000" w:rsidRPr="00000000">
              <w:rPr>
                <w:b w:val="1"/>
                <w:bCs w:val="1"/>
                <w:rtl w:val="0"/>
              </w:rPr>
              <w:t xml:space="preserve">Otros actores (parlamento, sector privado, etc.)</w:t>
            </w:r>
          </w:p>
        </w:tc>
      </w:tr>
      <w:tr>
        <w:trPr>
          <w:cantSplit w:val="0"/>
          <w:trHeight w:val="2100" w:hRule="atLeast"/>
          <w:tblHeader w:val="0"/>
        </w:trPr>
        <w:tc>
          <w:tcPr>
            <w:tcBorders>
              <w:top w:color="000000" w:space="0" w:sz="8"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3B">
            <w:pPr>
              <w:spacing w:line="240" w:lineRule="auto"/>
              <w:rPr>
                <w:i w:val="1"/>
                <w:iCs w:val="1"/>
              </w:rPr>
            </w:pPr>
            <w:r w:rsidDel="00000000" w:rsidR="00000000" w:rsidRPr="00000000">
              <w:rPr>
                <w:rtl w:val="0"/>
              </w:rPr>
            </w:r>
          </w:p>
          <w:p w:rsidR="00000000" w:rsidDel="00000000" w:rsidP="00000000" w:rsidRDefault="00000000" w:rsidRPr="00000000" w14:paraId="0000003C">
            <w:pPr>
              <w:spacing w:line="240" w:lineRule="auto"/>
              <w:rPr>
                <w:i w:val="1"/>
                <w:iCs w:val="1"/>
              </w:rPr>
            </w:pPr>
            <w:r w:rsidDel="00000000" w:rsidR="00000000" w:rsidRPr="00000000">
              <w:rPr>
                <w:rtl w:val="0"/>
              </w:rPr>
            </w:r>
          </w:p>
          <w:p w:rsidR="00000000" w:rsidDel="00000000" w:rsidP="00000000" w:rsidRDefault="00000000" w:rsidRPr="00000000" w14:paraId="0000003D">
            <w:pPr>
              <w:spacing w:line="240" w:lineRule="auto"/>
              <w:rPr>
                <w:i w:val="1"/>
                <w:iCs w:val="1"/>
                <w:sz w:val="16"/>
                <w:szCs w:val="1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3E">
            <w:pPr>
              <w:spacing w:line="240" w:lineRule="auto"/>
              <w:rPr>
                <w:i w:val="1"/>
                <w:iCs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3F">
            <w:pPr>
              <w:spacing w:line="240" w:lineRule="auto"/>
              <w:rPr>
                <w:color w:val="434343"/>
                <w:sz w:val="26"/>
                <w:szCs w:val="26"/>
              </w:rPr>
            </w:pPr>
            <w:r w:rsidDel="00000000" w:rsidR="00000000" w:rsidRPr="00000000">
              <w:rPr>
                <w:i w:val="1"/>
                <w:iCs w:val="1"/>
                <w:color w:val="434343"/>
                <w:sz w:val="20"/>
                <w:szCs w:val="20"/>
                <w:rtl w:val="0"/>
              </w:rPr>
              <w:t xml:space="preserve">Cuando sea relevante, indique el papel y la participación del parlamento, de otras ramas del Gobierno o de actores del sector privado.</w:t>
            </w:r>
            <w:r w:rsidDel="00000000" w:rsidR="00000000" w:rsidRPr="00000000">
              <w:rPr>
                <w:rtl w:val="0"/>
              </w:rPr>
            </w:r>
          </w:p>
        </w:tc>
      </w:tr>
    </w:tbl>
    <w:p w:rsidR="00000000" w:rsidDel="00000000" w:rsidP="00000000" w:rsidRDefault="00000000" w:rsidRPr="00000000" w14:paraId="00000040">
      <w:pPr>
        <w:spacing w:after="180" w:line="274" w:lineRule="auto"/>
        <w:jc w:val="both"/>
        <w:rPr>
          <w:sz w:val="21"/>
          <w:szCs w:val="21"/>
        </w:rPr>
      </w:pPr>
      <w:r w:rsidDel="00000000" w:rsidR="00000000" w:rsidRPr="00000000">
        <w:rPr>
          <w:rtl w:val="0"/>
        </w:rPr>
      </w:r>
    </w:p>
    <w:tbl>
      <w:tblPr>
        <w:tblStyle w:val="Table4"/>
        <w:tblW w:w="9445.0" w:type="dxa"/>
        <w:jc w:val="left"/>
        <w:tblInd w:w="-115.0" w:type="dxa"/>
        <w:tblBorders>
          <w:top w:color="7ec492" w:space="0" w:sz="4" w:val="single"/>
          <w:left w:color="7ec492" w:space="0" w:sz="4" w:val="single"/>
          <w:bottom w:color="7ec492" w:space="0" w:sz="4" w:val="single"/>
          <w:right w:color="7ec492" w:space="0" w:sz="4" w:val="single"/>
          <w:insideH w:color="7ec492" w:space="0" w:sz="4" w:val="single"/>
          <w:insideV w:color="7ec492" w:space="0" w:sz="4" w:val="single"/>
        </w:tblBorders>
        <w:tblLayout w:type="fixed"/>
        <w:tblLook w:val="0400"/>
      </w:tblPr>
      <w:tblGrid>
        <w:gridCol w:w="9445"/>
        <w:tblGridChange w:id="0">
          <w:tblGrid>
            <w:gridCol w:w="9445"/>
          </w:tblGrid>
        </w:tblGridChange>
      </w:tblGrid>
      <w:tr>
        <w:trPr>
          <w:cantSplit w:val="0"/>
          <w:trHeight w:val="348.6" w:hRule="atLeast"/>
          <w:tblHeader w:val="0"/>
        </w:trPr>
        <w:tc>
          <w:tcPr>
            <w:tcBorders>
              <w:top w:color="000000" w:space="0" w:sz="4" w:val="single"/>
              <w:left w:color="000000" w:space="0" w:sz="4" w:val="single"/>
              <w:bottom w:color="000000" w:space="0" w:sz="4" w:val="single"/>
              <w:right w:color="000000" w:space="0" w:sz="4" w:val="single"/>
            </w:tcBorders>
            <w:shd w:fill="666666" w:val="clear"/>
          </w:tcPr>
          <w:p w:rsidR="00000000" w:rsidDel="00000000" w:rsidP="00000000" w:rsidRDefault="00000000" w:rsidRPr="00000000" w14:paraId="00000041">
            <w:pPr>
              <w:spacing w:line="240" w:lineRule="auto"/>
              <w:jc w:val="both"/>
              <w:rPr>
                <w:b w:val="1"/>
                <w:bCs w:val="1"/>
                <w:color w:val="ffffff"/>
                <w:sz w:val="24"/>
                <w:szCs w:val="24"/>
              </w:rPr>
            </w:pPr>
            <w:r w:rsidDel="00000000" w:rsidR="00000000" w:rsidRPr="00000000">
              <w:rPr>
                <w:b w:val="1"/>
                <w:bCs w:val="1"/>
                <w:color w:val="ffffff"/>
                <w:sz w:val="24"/>
                <w:szCs w:val="24"/>
                <w:rtl w:val="0"/>
              </w:rPr>
              <w:t xml:space="preserve">Definición del problema </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2">
            <w:pPr>
              <w:numPr>
                <w:ilvl w:val="0"/>
                <w:numId w:val="3"/>
              </w:numPr>
              <w:spacing w:line="240" w:lineRule="auto"/>
              <w:ind w:left="720" w:hanging="360"/>
              <w:rPr>
                <w:b w:val="1"/>
                <w:bCs w:val="1"/>
                <w:sz w:val="20"/>
                <w:szCs w:val="20"/>
              </w:rPr>
            </w:pPr>
            <w:r w:rsidDel="00000000" w:rsidR="00000000" w:rsidRPr="00000000">
              <w:rPr>
                <w:b w:val="1"/>
                <w:bCs w:val="1"/>
                <w:sz w:val="20"/>
                <w:szCs w:val="20"/>
                <w:rtl w:val="0"/>
              </w:rPr>
              <w:t xml:space="preserve">¿Qué problema busca atender el compromiso?</w:t>
            </w:r>
          </w:p>
          <w:p w:rsidR="00000000" w:rsidDel="00000000" w:rsidP="00000000" w:rsidRDefault="00000000" w:rsidRPr="00000000" w14:paraId="00000043">
            <w:pPr>
              <w:spacing w:line="240" w:lineRule="auto"/>
              <w:ind w:left="720" w:firstLine="0"/>
              <w:rPr>
                <w:color w:val="434343"/>
                <w:sz w:val="20"/>
                <w:szCs w:val="20"/>
              </w:rPr>
            </w:pPr>
            <w:r w:rsidDel="00000000" w:rsidR="00000000" w:rsidRPr="00000000">
              <w:rPr>
                <w:i w:val="1"/>
                <w:iCs w:val="1"/>
                <w:color w:val="434343"/>
                <w:sz w:val="20"/>
                <w:szCs w:val="20"/>
                <w:rtl w:val="0"/>
              </w:rPr>
              <w:t xml:space="preserve">¿Quiénes se ven afectados? ¿Dónde ocurre? ¿Cómo les afecta? ¿Cuándo se ven más afectados? ¿Cuándo comenzó el problema? ¿Durante cuánto tiempo ha impactado el problema a las personas afectadas? ¿Qué daños resultan de este problema?</w:t>
            </w:r>
            <w:r w:rsidDel="00000000" w:rsidR="00000000" w:rsidRPr="00000000">
              <w:rPr>
                <w:rtl w:val="0"/>
              </w:rPr>
            </w:r>
          </w:p>
          <w:p w:rsidR="00000000" w:rsidDel="00000000" w:rsidP="00000000" w:rsidRDefault="00000000" w:rsidRPr="00000000" w14:paraId="00000044">
            <w:pPr>
              <w:spacing w:line="240" w:lineRule="auto"/>
              <w:jc w:val="both"/>
              <w:rPr>
                <w:sz w:val="20"/>
                <w:szCs w:val="20"/>
              </w:rPr>
            </w:pPr>
            <w:r w:rsidDel="00000000" w:rsidR="00000000" w:rsidRPr="00000000">
              <w:rPr>
                <w:rtl w:val="0"/>
              </w:rPr>
            </w:r>
          </w:p>
          <w:p w:rsidR="00000000" w:rsidDel="00000000" w:rsidP="00000000" w:rsidRDefault="00000000" w:rsidRPr="00000000" w14:paraId="00000045">
            <w:pPr>
              <w:spacing w:line="240" w:lineRule="auto"/>
              <w:jc w:val="both"/>
              <w:rPr>
                <w:sz w:val="20"/>
                <w:szCs w:val="20"/>
              </w:rPr>
            </w:pPr>
            <w:r w:rsidDel="00000000" w:rsidR="00000000" w:rsidRPr="00000000">
              <w:rPr>
                <w:rtl w:val="0"/>
              </w:rPr>
            </w:r>
          </w:p>
          <w:p w:rsidR="00000000" w:rsidDel="00000000" w:rsidP="00000000" w:rsidRDefault="00000000" w:rsidRPr="00000000" w14:paraId="00000046">
            <w:pPr>
              <w:spacing w:line="240" w:lineRule="auto"/>
              <w:jc w:val="both"/>
              <w:rPr>
                <w:sz w:val="20"/>
                <w:szCs w:val="20"/>
              </w:rPr>
            </w:pPr>
            <w:r w:rsidDel="00000000" w:rsidR="00000000" w:rsidRPr="00000000">
              <w:rPr>
                <w:rtl w:val="0"/>
              </w:rPr>
            </w:r>
          </w:p>
          <w:p w:rsidR="00000000" w:rsidDel="00000000" w:rsidP="00000000" w:rsidRDefault="00000000" w:rsidRPr="00000000" w14:paraId="00000047">
            <w:pPr>
              <w:spacing w:line="240" w:lineRule="auto"/>
              <w:jc w:val="both"/>
              <w:rPr>
                <w:sz w:val="20"/>
                <w:szCs w:val="20"/>
              </w:rPr>
            </w:pPr>
            <w:r w:rsidDel="00000000" w:rsidR="00000000" w:rsidRPr="00000000">
              <w:rPr>
                <w:rtl w:val="0"/>
              </w:rPr>
            </w:r>
          </w:p>
          <w:p w:rsidR="00000000" w:rsidDel="00000000" w:rsidP="00000000" w:rsidRDefault="00000000" w:rsidRPr="00000000" w14:paraId="00000048">
            <w:pPr>
              <w:spacing w:line="240" w:lineRule="auto"/>
              <w:jc w:val="both"/>
              <w:rPr>
                <w:sz w:val="20"/>
                <w:szCs w:val="20"/>
              </w:rPr>
            </w:pPr>
            <w:r w:rsidDel="00000000" w:rsidR="00000000" w:rsidRPr="00000000">
              <w:rPr>
                <w:rtl w:val="0"/>
              </w:rPr>
            </w:r>
          </w:p>
          <w:p w:rsidR="00000000" w:rsidDel="00000000" w:rsidP="00000000" w:rsidRDefault="00000000" w:rsidRPr="00000000" w14:paraId="00000049">
            <w:pPr>
              <w:spacing w:line="240" w:lineRule="auto"/>
              <w:jc w:val="both"/>
              <w:rPr>
                <w:sz w:val="20"/>
                <w:szCs w:val="20"/>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A">
            <w:pPr>
              <w:numPr>
                <w:ilvl w:val="0"/>
                <w:numId w:val="3"/>
              </w:numPr>
              <w:spacing w:line="240" w:lineRule="auto"/>
              <w:ind w:left="720" w:hanging="360"/>
              <w:rPr>
                <w:b w:val="1"/>
                <w:bCs w:val="1"/>
                <w:sz w:val="20"/>
                <w:szCs w:val="20"/>
              </w:rPr>
            </w:pPr>
            <w:r w:rsidDel="00000000" w:rsidR="00000000" w:rsidRPr="00000000">
              <w:rPr>
                <w:b w:val="1"/>
                <w:bCs w:val="1"/>
                <w:sz w:val="20"/>
                <w:szCs w:val="20"/>
                <w:rtl w:val="0"/>
              </w:rPr>
              <w:t xml:space="preserve">¿Cuáles son las causas del problema?</w:t>
            </w:r>
          </w:p>
          <w:p w:rsidR="00000000" w:rsidDel="00000000" w:rsidP="00000000" w:rsidRDefault="00000000" w:rsidRPr="00000000" w14:paraId="0000004B">
            <w:pPr>
              <w:spacing w:line="240" w:lineRule="auto"/>
              <w:ind w:left="720" w:firstLine="0"/>
              <w:rPr>
                <w:i w:val="1"/>
                <w:iCs w:val="1"/>
                <w:color w:val="434343"/>
                <w:sz w:val="20"/>
                <w:szCs w:val="20"/>
              </w:rPr>
            </w:pPr>
            <w:r w:rsidDel="00000000" w:rsidR="00000000" w:rsidRPr="00000000">
              <w:rPr>
                <w:i w:val="1"/>
                <w:iCs w:val="1"/>
                <w:color w:val="434343"/>
                <w:sz w:val="20"/>
                <w:szCs w:val="20"/>
                <w:rtl w:val="0"/>
              </w:rPr>
              <w:t xml:space="preserve">Explique su comprensión de las causas del problema. En la medida de lo posible, identifique las causas raíz. Utilice herramientas de análisis de problemas (por ejemplo, el árbol de problemas, los cinco porqués, el diagrama de Ishikawa u otros métodos relacionados) cuando sea necesario y aporte evidencia siempre que sea posible.</w:t>
            </w:r>
          </w:p>
          <w:p w:rsidR="00000000" w:rsidDel="00000000" w:rsidP="00000000" w:rsidRDefault="00000000" w:rsidRPr="00000000" w14:paraId="0000004C">
            <w:pPr>
              <w:spacing w:line="240" w:lineRule="auto"/>
              <w:ind w:left="720" w:firstLine="0"/>
              <w:jc w:val="both"/>
              <w:rPr>
                <w:sz w:val="20"/>
                <w:szCs w:val="20"/>
              </w:rPr>
            </w:pPr>
            <w:r w:rsidDel="00000000" w:rsidR="00000000" w:rsidRPr="00000000">
              <w:rPr>
                <w:rtl w:val="0"/>
              </w:rPr>
            </w:r>
          </w:p>
          <w:p w:rsidR="00000000" w:rsidDel="00000000" w:rsidP="00000000" w:rsidRDefault="00000000" w:rsidRPr="00000000" w14:paraId="0000004D">
            <w:pPr>
              <w:spacing w:line="240" w:lineRule="auto"/>
              <w:ind w:left="720" w:firstLine="0"/>
              <w:jc w:val="both"/>
              <w:rPr>
                <w:sz w:val="20"/>
                <w:szCs w:val="20"/>
              </w:rPr>
            </w:pPr>
            <w:r w:rsidDel="00000000" w:rsidR="00000000" w:rsidRPr="00000000">
              <w:rPr>
                <w:rtl w:val="0"/>
              </w:rPr>
            </w:r>
          </w:p>
          <w:p w:rsidR="00000000" w:rsidDel="00000000" w:rsidP="00000000" w:rsidRDefault="00000000" w:rsidRPr="00000000" w14:paraId="0000004E">
            <w:pPr>
              <w:spacing w:line="240" w:lineRule="auto"/>
              <w:ind w:left="720" w:firstLine="0"/>
              <w:jc w:val="both"/>
              <w:rPr>
                <w:sz w:val="20"/>
                <w:szCs w:val="20"/>
              </w:rPr>
            </w:pPr>
            <w:r w:rsidDel="00000000" w:rsidR="00000000" w:rsidRPr="00000000">
              <w:rPr>
                <w:rtl w:val="0"/>
              </w:rPr>
            </w:r>
          </w:p>
          <w:p w:rsidR="00000000" w:rsidDel="00000000" w:rsidP="00000000" w:rsidRDefault="00000000" w:rsidRPr="00000000" w14:paraId="0000004F">
            <w:pPr>
              <w:spacing w:line="240" w:lineRule="auto"/>
              <w:ind w:left="720" w:firstLine="0"/>
              <w:jc w:val="both"/>
              <w:rPr>
                <w:sz w:val="20"/>
                <w:szCs w:val="20"/>
              </w:rPr>
            </w:pPr>
            <w:r w:rsidDel="00000000" w:rsidR="00000000" w:rsidRPr="00000000">
              <w:rPr>
                <w:rtl w:val="0"/>
              </w:rPr>
            </w:r>
          </w:p>
          <w:p w:rsidR="00000000" w:rsidDel="00000000" w:rsidP="00000000" w:rsidRDefault="00000000" w:rsidRPr="00000000" w14:paraId="00000050">
            <w:pPr>
              <w:spacing w:line="240" w:lineRule="auto"/>
              <w:jc w:val="both"/>
              <w:rPr>
                <w:sz w:val="20"/>
                <w:szCs w:val="20"/>
              </w:rPr>
            </w:pPr>
            <w:r w:rsidDel="00000000" w:rsidR="00000000" w:rsidRPr="00000000">
              <w:rPr>
                <w:rtl w:val="0"/>
              </w:rPr>
            </w:r>
          </w:p>
        </w:tc>
      </w:tr>
    </w:tbl>
    <w:p w:rsidR="00000000" w:rsidDel="00000000" w:rsidP="00000000" w:rsidRDefault="00000000" w:rsidRPr="00000000" w14:paraId="00000051">
      <w:pPr>
        <w:spacing w:after="180" w:line="274" w:lineRule="auto"/>
        <w:jc w:val="both"/>
        <w:rPr>
          <w:sz w:val="21"/>
          <w:szCs w:val="21"/>
        </w:rPr>
      </w:pPr>
      <w:r w:rsidDel="00000000" w:rsidR="00000000" w:rsidRPr="00000000">
        <w:rPr>
          <w:rtl w:val="0"/>
        </w:rPr>
      </w:r>
    </w:p>
    <w:tbl>
      <w:tblPr>
        <w:tblStyle w:val="Table5"/>
        <w:tblW w:w="9445.0" w:type="dxa"/>
        <w:jc w:val="left"/>
        <w:tblInd w:w="-115.0" w:type="dxa"/>
        <w:tblBorders>
          <w:top w:color="7ec492" w:space="0" w:sz="4" w:val="single"/>
          <w:left w:color="7ec492" w:space="0" w:sz="4" w:val="single"/>
          <w:bottom w:color="7ec492" w:space="0" w:sz="4" w:val="single"/>
          <w:right w:color="7ec492" w:space="0" w:sz="4" w:val="single"/>
          <w:insideH w:color="7ec492" w:space="0" w:sz="4" w:val="single"/>
          <w:insideV w:color="7ec492" w:space="0" w:sz="4" w:val="single"/>
        </w:tblBorders>
        <w:tblLayout w:type="fixed"/>
        <w:tblLook w:val="0400"/>
      </w:tblPr>
      <w:tblGrid>
        <w:gridCol w:w="9445"/>
        <w:tblGridChange w:id="0">
          <w:tblGrid>
            <w:gridCol w:w="9445"/>
          </w:tblGrid>
        </w:tblGridChange>
      </w:tblGrid>
      <w:tr>
        <w:trPr>
          <w:cantSplit w:val="0"/>
          <w:trHeight w:val="378.6" w:hRule="atLeast"/>
          <w:tblHeader w:val="0"/>
        </w:trPr>
        <w:tc>
          <w:tcPr>
            <w:tcBorders>
              <w:top w:color="000000" w:space="0" w:sz="4" w:val="single"/>
              <w:left w:color="000000" w:space="0" w:sz="4" w:val="single"/>
              <w:bottom w:color="000000" w:space="0" w:sz="4" w:val="single"/>
              <w:right w:color="000000" w:space="0" w:sz="4" w:val="single"/>
            </w:tcBorders>
            <w:shd w:fill="666666" w:val="clear"/>
          </w:tcPr>
          <w:p w:rsidR="00000000" w:rsidDel="00000000" w:rsidP="00000000" w:rsidRDefault="00000000" w:rsidRPr="00000000" w14:paraId="00000052">
            <w:pPr>
              <w:spacing w:line="240" w:lineRule="auto"/>
              <w:jc w:val="both"/>
              <w:rPr>
                <w:b w:val="1"/>
                <w:bCs w:val="1"/>
                <w:color w:val="ffffff"/>
                <w:sz w:val="24"/>
                <w:szCs w:val="24"/>
              </w:rPr>
            </w:pPr>
            <w:r w:rsidDel="00000000" w:rsidR="00000000" w:rsidRPr="00000000">
              <w:rPr>
                <w:b w:val="1"/>
                <w:bCs w:val="1"/>
                <w:color w:val="ffffff"/>
                <w:sz w:val="24"/>
                <w:szCs w:val="24"/>
                <w:rtl w:val="0"/>
              </w:rPr>
              <w:t xml:space="preserve">Descripción del compromiso </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3">
            <w:pPr>
              <w:numPr>
                <w:ilvl w:val="0"/>
                <w:numId w:val="2"/>
              </w:numPr>
              <w:spacing w:line="240" w:lineRule="auto"/>
              <w:ind w:left="720" w:hanging="360"/>
              <w:rPr>
                <w:b w:val="1"/>
                <w:bCs w:val="1"/>
                <w:sz w:val="20"/>
                <w:szCs w:val="20"/>
              </w:rPr>
            </w:pPr>
            <w:r w:rsidDel="00000000" w:rsidR="00000000" w:rsidRPr="00000000">
              <w:rPr>
                <w:b w:val="1"/>
                <w:bCs w:val="1"/>
                <w:sz w:val="20"/>
                <w:szCs w:val="20"/>
                <w:rtl w:val="0"/>
              </w:rPr>
              <w:t xml:space="preserve">¿Qué se ha hecho hasta ahora para resolver el problema?</w:t>
            </w:r>
          </w:p>
          <w:p w:rsidR="00000000" w:rsidDel="00000000" w:rsidP="00000000" w:rsidRDefault="00000000" w:rsidRPr="00000000" w14:paraId="00000054">
            <w:pPr>
              <w:spacing w:line="240" w:lineRule="auto"/>
              <w:ind w:left="720" w:firstLine="0"/>
              <w:rPr>
                <w:i w:val="1"/>
                <w:iCs w:val="1"/>
                <w:color w:val="434343"/>
                <w:sz w:val="20"/>
                <w:szCs w:val="20"/>
              </w:rPr>
            </w:pPr>
            <w:r w:rsidDel="00000000" w:rsidR="00000000" w:rsidRPr="00000000">
              <w:rPr>
                <w:i w:val="1"/>
                <w:iCs w:val="1"/>
                <w:color w:val="434343"/>
                <w:sz w:val="20"/>
                <w:szCs w:val="20"/>
                <w:rtl w:val="0"/>
              </w:rPr>
              <w:t xml:space="preserve">¿Qué soluciones se implementaron para este problema en años anteriores? ¿Qué tan exitosas han sido? Si no ha habido esfuerzos previos, indique N/A.</w:t>
            </w:r>
          </w:p>
          <w:p w:rsidR="00000000" w:rsidDel="00000000" w:rsidP="00000000" w:rsidRDefault="00000000" w:rsidRPr="00000000" w14:paraId="00000055">
            <w:pPr>
              <w:spacing w:line="240" w:lineRule="auto"/>
              <w:ind w:left="720" w:firstLine="0"/>
              <w:jc w:val="both"/>
              <w:rPr>
                <w:sz w:val="20"/>
                <w:szCs w:val="20"/>
              </w:rPr>
            </w:pPr>
            <w:r w:rsidDel="00000000" w:rsidR="00000000" w:rsidRPr="00000000">
              <w:rPr>
                <w:rtl w:val="0"/>
              </w:rPr>
            </w:r>
          </w:p>
          <w:p w:rsidR="00000000" w:rsidDel="00000000" w:rsidP="00000000" w:rsidRDefault="00000000" w:rsidRPr="00000000" w14:paraId="00000056">
            <w:pPr>
              <w:spacing w:line="240" w:lineRule="auto"/>
              <w:ind w:left="720" w:firstLine="0"/>
              <w:jc w:val="both"/>
              <w:rPr>
                <w:sz w:val="20"/>
                <w:szCs w:val="20"/>
              </w:rPr>
            </w:pPr>
            <w:r w:rsidDel="00000000" w:rsidR="00000000" w:rsidRPr="00000000">
              <w:rPr>
                <w:rtl w:val="0"/>
              </w:rPr>
            </w:r>
          </w:p>
          <w:p w:rsidR="00000000" w:rsidDel="00000000" w:rsidP="00000000" w:rsidRDefault="00000000" w:rsidRPr="00000000" w14:paraId="00000057">
            <w:pPr>
              <w:spacing w:line="240" w:lineRule="auto"/>
              <w:ind w:left="720" w:firstLine="0"/>
              <w:jc w:val="both"/>
              <w:rPr>
                <w:sz w:val="20"/>
                <w:szCs w:val="20"/>
              </w:rPr>
            </w:pPr>
            <w:r w:rsidDel="00000000" w:rsidR="00000000" w:rsidRPr="00000000">
              <w:rPr>
                <w:rtl w:val="0"/>
              </w:rPr>
            </w:r>
          </w:p>
          <w:p w:rsidR="00000000" w:rsidDel="00000000" w:rsidP="00000000" w:rsidRDefault="00000000" w:rsidRPr="00000000" w14:paraId="00000058">
            <w:pPr>
              <w:spacing w:line="240" w:lineRule="auto"/>
              <w:ind w:left="720" w:firstLine="0"/>
              <w:jc w:val="both"/>
              <w:rPr>
                <w:sz w:val="20"/>
                <w:szCs w:val="20"/>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9">
            <w:pPr>
              <w:numPr>
                <w:ilvl w:val="0"/>
                <w:numId w:val="2"/>
              </w:numPr>
              <w:spacing w:line="240" w:lineRule="auto"/>
              <w:ind w:left="720" w:hanging="360"/>
              <w:rPr>
                <w:b w:val="1"/>
                <w:bCs w:val="1"/>
                <w:sz w:val="20"/>
                <w:szCs w:val="20"/>
              </w:rPr>
            </w:pPr>
            <w:r w:rsidDel="00000000" w:rsidR="00000000" w:rsidRPr="00000000">
              <w:rPr>
                <w:b w:val="1"/>
                <w:bCs w:val="1"/>
                <w:sz w:val="20"/>
                <w:szCs w:val="20"/>
                <w:rtl w:val="0"/>
              </w:rPr>
              <w:t xml:space="preserve">¿Qué solución propone?</w:t>
            </w:r>
          </w:p>
          <w:p w:rsidR="00000000" w:rsidDel="00000000" w:rsidP="00000000" w:rsidRDefault="00000000" w:rsidRPr="00000000" w14:paraId="0000005A">
            <w:pPr>
              <w:spacing w:line="240" w:lineRule="auto"/>
              <w:ind w:left="720" w:firstLine="0"/>
              <w:rPr>
                <w:i w:val="1"/>
                <w:iCs w:val="1"/>
                <w:color w:val="434343"/>
                <w:sz w:val="20"/>
                <w:szCs w:val="20"/>
              </w:rPr>
            </w:pPr>
            <w:r w:rsidDel="00000000" w:rsidR="00000000" w:rsidRPr="00000000">
              <w:rPr>
                <w:i w:val="1"/>
                <w:iCs w:val="1"/>
                <w:color w:val="434343"/>
                <w:sz w:val="20"/>
                <w:szCs w:val="20"/>
                <w:rtl w:val="0"/>
              </w:rPr>
              <w:t xml:space="preserve">¿Qué hará para resolver el problema? ¿En qué se diferencia de los esfuerzos anteriores? ¿De qué manera la solución resolverá el problema? ¿Cómo resolverá la solución el problema? ¿Resolverá el problema en su totalidad o parcialmente? ¿Qué parte del problema resolverá, si no es el problema completo?</w:t>
            </w:r>
          </w:p>
          <w:p w:rsidR="00000000" w:rsidDel="00000000" w:rsidP="00000000" w:rsidRDefault="00000000" w:rsidRPr="00000000" w14:paraId="0000005B">
            <w:pPr>
              <w:spacing w:line="240" w:lineRule="auto"/>
              <w:ind w:left="720" w:firstLine="0"/>
              <w:rPr>
                <w:i w:val="1"/>
                <w:iCs w:val="1"/>
                <w:color w:val="434343"/>
                <w:sz w:val="20"/>
                <w:szCs w:val="20"/>
              </w:rPr>
            </w:pPr>
            <w:r w:rsidDel="00000000" w:rsidR="00000000" w:rsidRPr="00000000">
              <w:rPr>
                <w:rtl w:val="0"/>
              </w:rPr>
            </w:r>
          </w:p>
          <w:p w:rsidR="00000000" w:rsidDel="00000000" w:rsidP="00000000" w:rsidRDefault="00000000" w:rsidRPr="00000000" w14:paraId="0000005C">
            <w:pPr>
              <w:spacing w:line="240" w:lineRule="auto"/>
              <w:ind w:left="720" w:firstLine="0"/>
              <w:rPr>
                <w:i w:val="1"/>
                <w:iCs w:val="1"/>
                <w:color w:val="434343"/>
                <w:sz w:val="20"/>
                <w:szCs w:val="20"/>
              </w:rPr>
            </w:pPr>
            <w:r w:rsidDel="00000000" w:rsidR="00000000" w:rsidRPr="00000000">
              <w:rPr>
                <w:rtl w:val="0"/>
              </w:rPr>
            </w:r>
          </w:p>
          <w:p w:rsidR="00000000" w:rsidDel="00000000" w:rsidP="00000000" w:rsidRDefault="00000000" w:rsidRPr="00000000" w14:paraId="0000005D">
            <w:pPr>
              <w:spacing w:line="240" w:lineRule="auto"/>
              <w:ind w:left="720" w:firstLine="0"/>
              <w:rPr>
                <w:i w:val="1"/>
                <w:iCs w:val="1"/>
                <w:color w:val="434343"/>
                <w:sz w:val="20"/>
                <w:szCs w:val="20"/>
              </w:rPr>
            </w:pPr>
            <w:r w:rsidDel="00000000" w:rsidR="00000000" w:rsidRPr="00000000">
              <w:rPr>
                <w:rtl w:val="0"/>
              </w:rPr>
            </w:r>
          </w:p>
          <w:p w:rsidR="00000000" w:rsidDel="00000000" w:rsidP="00000000" w:rsidRDefault="00000000" w:rsidRPr="00000000" w14:paraId="0000005E">
            <w:pPr>
              <w:spacing w:line="240" w:lineRule="auto"/>
              <w:jc w:val="both"/>
              <w:rPr>
                <w:sz w:val="20"/>
                <w:szCs w:val="20"/>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F">
            <w:pPr>
              <w:numPr>
                <w:ilvl w:val="0"/>
                <w:numId w:val="2"/>
              </w:numPr>
              <w:spacing w:line="240" w:lineRule="auto"/>
              <w:ind w:left="720" w:hanging="360"/>
              <w:rPr>
                <w:b w:val="1"/>
                <w:bCs w:val="1"/>
                <w:sz w:val="20"/>
                <w:szCs w:val="20"/>
              </w:rPr>
            </w:pPr>
            <w:r w:rsidDel="00000000" w:rsidR="00000000" w:rsidRPr="00000000">
              <w:rPr>
                <w:b w:val="1"/>
                <w:bCs w:val="1"/>
                <w:sz w:val="20"/>
                <w:szCs w:val="20"/>
                <w:rtl w:val="0"/>
              </w:rPr>
              <w:t xml:space="preserve">¿Qué resultados y efectos desea lograr con la solución propuesta?</w:t>
            </w:r>
          </w:p>
          <w:p w:rsidR="00000000" w:rsidDel="00000000" w:rsidP="00000000" w:rsidRDefault="00000000" w:rsidRPr="00000000" w14:paraId="00000060">
            <w:pPr>
              <w:spacing w:line="240" w:lineRule="auto"/>
              <w:ind w:left="720" w:firstLine="0"/>
              <w:rPr>
                <w:i w:val="1"/>
                <w:iCs w:val="1"/>
                <w:color w:val="434343"/>
                <w:sz w:val="20"/>
                <w:szCs w:val="20"/>
              </w:rPr>
            </w:pPr>
            <w:r w:rsidDel="00000000" w:rsidR="00000000" w:rsidRPr="00000000">
              <w:rPr>
                <w:i w:val="1"/>
                <w:iCs w:val="1"/>
                <w:color w:val="434343"/>
                <w:sz w:val="20"/>
                <w:szCs w:val="20"/>
                <w:rtl w:val="0"/>
              </w:rPr>
              <w:t xml:space="preserve">¿Qué productos le gustaría generar? ¿Qué cambios en el conocimiento, las habilidades y las capacidades desea lograr? ¿Qué cambios en los comportamientos, los sistemas y las prácticas queremos crear? </w:t>
            </w:r>
          </w:p>
          <w:p w:rsidR="00000000" w:rsidDel="00000000" w:rsidP="00000000" w:rsidRDefault="00000000" w:rsidRPr="00000000" w14:paraId="00000061">
            <w:pPr>
              <w:spacing w:line="240" w:lineRule="auto"/>
              <w:ind w:left="720" w:firstLine="0"/>
              <w:rPr>
                <w:sz w:val="20"/>
                <w:szCs w:val="20"/>
              </w:rPr>
            </w:pPr>
            <w:r w:rsidDel="00000000" w:rsidR="00000000" w:rsidRPr="00000000">
              <w:rPr>
                <w:rtl w:val="0"/>
              </w:rPr>
            </w:r>
          </w:p>
          <w:p w:rsidR="00000000" w:rsidDel="00000000" w:rsidP="00000000" w:rsidRDefault="00000000" w:rsidRPr="00000000" w14:paraId="00000062">
            <w:pPr>
              <w:spacing w:line="240" w:lineRule="auto"/>
              <w:ind w:left="720" w:firstLine="0"/>
              <w:rPr>
                <w:sz w:val="20"/>
                <w:szCs w:val="20"/>
              </w:rPr>
            </w:pPr>
            <w:r w:rsidDel="00000000" w:rsidR="00000000" w:rsidRPr="00000000">
              <w:rPr>
                <w:rtl w:val="0"/>
              </w:rPr>
            </w:r>
          </w:p>
          <w:p w:rsidR="00000000" w:rsidDel="00000000" w:rsidP="00000000" w:rsidRDefault="00000000" w:rsidRPr="00000000" w14:paraId="00000063">
            <w:pPr>
              <w:spacing w:line="240" w:lineRule="auto"/>
              <w:ind w:left="720" w:firstLine="0"/>
              <w:rPr>
                <w:sz w:val="20"/>
                <w:szCs w:val="20"/>
              </w:rPr>
            </w:pPr>
            <w:r w:rsidDel="00000000" w:rsidR="00000000" w:rsidRPr="00000000">
              <w:rPr>
                <w:rtl w:val="0"/>
              </w:rPr>
            </w:r>
          </w:p>
          <w:p w:rsidR="00000000" w:rsidDel="00000000" w:rsidP="00000000" w:rsidRDefault="00000000" w:rsidRPr="00000000" w14:paraId="00000064">
            <w:pPr>
              <w:spacing w:line="240" w:lineRule="auto"/>
              <w:ind w:left="720" w:firstLine="0"/>
              <w:rPr>
                <w:sz w:val="20"/>
                <w:szCs w:val="20"/>
              </w:rPr>
            </w:pPr>
            <w:r w:rsidDel="00000000" w:rsidR="00000000" w:rsidRPr="00000000">
              <w:rPr>
                <w:rtl w:val="0"/>
              </w:rPr>
            </w:r>
          </w:p>
          <w:p w:rsidR="00000000" w:rsidDel="00000000" w:rsidP="00000000" w:rsidRDefault="00000000" w:rsidRPr="00000000" w14:paraId="00000065">
            <w:pPr>
              <w:spacing w:line="240" w:lineRule="auto"/>
              <w:ind w:left="720" w:firstLine="0"/>
              <w:rPr>
                <w:sz w:val="20"/>
                <w:szCs w:val="20"/>
              </w:rPr>
            </w:pPr>
            <w:r w:rsidDel="00000000" w:rsidR="00000000" w:rsidRPr="00000000">
              <w:rPr>
                <w:rtl w:val="0"/>
              </w:rPr>
            </w:r>
          </w:p>
        </w:tc>
      </w:tr>
    </w:tbl>
    <w:p w:rsidR="00000000" w:rsidDel="00000000" w:rsidP="00000000" w:rsidRDefault="00000000" w:rsidRPr="00000000" w14:paraId="00000066">
      <w:pPr>
        <w:spacing w:after="180" w:line="274" w:lineRule="auto"/>
        <w:jc w:val="both"/>
        <w:rPr>
          <w:sz w:val="21"/>
          <w:szCs w:val="21"/>
        </w:rPr>
      </w:pPr>
      <w:r w:rsidDel="00000000" w:rsidR="00000000" w:rsidRPr="00000000">
        <w:rPr>
          <w:rtl w:val="0"/>
        </w:rPr>
      </w:r>
    </w:p>
    <w:tbl>
      <w:tblPr>
        <w:tblStyle w:val="Table6"/>
        <w:tblW w:w="9450.0" w:type="dxa"/>
        <w:jc w:val="left"/>
        <w:tblInd w:w="-115.0" w:type="dxa"/>
        <w:tblBorders>
          <w:top w:color="7ec492" w:space="0" w:sz="4" w:val="single"/>
          <w:left w:color="7ec492" w:space="0" w:sz="4" w:val="single"/>
          <w:bottom w:color="7ec492" w:space="0" w:sz="4" w:val="single"/>
          <w:right w:color="7ec492" w:space="0" w:sz="4" w:val="single"/>
          <w:insideH w:color="7ec492" w:space="0" w:sz="4" w:val="single"/>
          <w:insideV w:color="7ec492" w:space="0" w:sz="4" w:val="single"/>
        </w:tblBorders>
        <w:tblLayout w:type="fixed"/>
        <w:tblLook w:val="0400"/>
      </w:tblPr>
      <w:tblGrid>
        <w:gridCol w:w="3810"/>
        <w:gridCol w:w="600"/>
        <w:gridCol w:w="540"/>
        <w:gridCol w:w="4500"/>
        <w:tblGridChange w:id="0">
          <w:tblGrid>
            <w:gridCol w:w="3810"/>
            <w:gridCol w:w="600"/>
            <w:gridCol w:w="540"/>
            <w:gridCol w:w="4500"/>
          </w:tblGrid>
        </w:tblGridChange>
      </w:tblGrid>
      <w:tr>
        <w:trPr>
          <w:cantSplit w:val="0"/>
          <w:tblHeader w:val="0"/>
        </w:trPr>
        <w:tc>
          <w:tcPr>
            <w:gridSpan w:val="4"/>
            <w:tcBorders>
              <w:top w:color="000000" w:space="0" w:sz="4" w:val="single"/>
              <w:left w:color="000000" w:space="0" w:sz="4" w:val="single"/>
              <w:bottom w:color="000000" w:space="0" w:sz="4" w:val="single"/>
              <w:right w:color="000000" w:space="0" w:sz="4" w:val="single"/>
            </w:tcBorders>
            <w:shd w:fill="666666" w:val="clear"/>
          </w:tcPr>
          <w:p w:rsidR="00000000" w:rsidDel="00000000" w:rsidP="00000000" w:rsidRDefault="00000000" w:rsidRPr="00000000" w14:paraId="00000067">
            <w:pPr>
              <w:spacing w:line="240" w:lineRule="auto"/>
              <w:jc w:val="both"/>
              <w:rPr>
                <w:b w:val="1"/>
                <w:bCs w:val="1"/>
                <w:color w:val="ffffff"/>
                <w:sz w:val="24"/>
                <w:szCs w:val="24"/>
              </w:rPr>
            </w:pPr>
            <w:r w:rsidDel="00000000" w:rsidR="00000000" w:rsidRPr="00000000">
              <w:rPr>
                <w:b w:val="1"/>
                <w:bCs w:val="1"/>
                <w:color w:val="ffffff"/>
                <w:sz w:val="24"/>
                <w:szCs w:val="24"/>
                <w:rtl w:val="0"/>
              </w:rPr>
              <w:t xml:space="preserve">Relevancia para el gobierno abierto </w:t>
            </w:r>
          </w:p>
        </w:tc>
      </w:tr>
      <w:tr>
        <w:trPr>
          <w:cantSplit w:val="0"/>
          <w:trHeight w:val="200" w:hRule="atLeast"/>
          <w:tblHeader w:val="0"/>
        </w:trPr>
        <w:tc>
          <w:tcPr>
            <w:tcBorders>
              <w:top w:color="000000" w:space="0" w:sz="4" w:val="single"/>
              <w:left w:color="000000" w:space="0" w:sz="4" w:val="single"/>
              <w:bottom w:color="000000" w:space="0" w:sz="4" w:val="single"/>
              <w:right w:color="000000" w:space="0" w:sz="4" w:val="single"/>
            </w:tcBorders>
            <w:shd w:fill="efefef" w:val="clear"/>
          </w:tcPr>
          <w:p w:rsidR="00000000" w:rsidDel="00000000" w:rsidP="00000000" w:rsidRDefault="00000000" w:rsidRPr="00000000" w14:paraId="0000006B">
            <w:pPr>
              <w:spacing w:line="240" w:lineRule="auto"/>
              <w:jc w:val="both"/>
              <w:rPr>
                <w:b w:val="1"/>
                <w:bCs w:val="1"/>
                <w:sz w:val="20"/>
                <w:szCs w:val="20"/>
              </w:rPr>
            </w:pPr>
            <w:r w:rsidDel="00000000" w:rsidR="00000000" w:rsidRPr="00000000">
              <w:rPr>
                <w:b w:val="1"/>
                <w:bCs w:val="1"/>
                <w:sz w:val="20"/>
                <w:szCs w:val="20"/>
                <w:rtl w:val="0"/>
              </w:rPr>
              <w:t xml:space="preserve">Preguntas</w:t>
            </w:r>
          </w:p>
        </w:tc>
        <w:tc>
          <w:tcPr>
            <w:gridSpan w:val="3"/>
            <w:tcBorders>
              <w:top w:color="000000" w:space="0" w:sz="4" w:val="single"/>
              <w:left w:color="000000" w:space="0" w:sz="4" w:val="single"/>
              <w:bottom w:color="000000" w:space="0" w:sz="4" w:val="single"/>
              <w:right w:color="000000" w:space="0" w:sz="4" w:val="single"/>
            </w:tcBorders>
            <w:shd w:fill="efefef" w:val="clear"/>
          </w:tcPr>
          <w:p w:rsidR="00000000" w:rsidDel="00000000" w:rsidP="00000000" w:rsidRDefault="00000000" w:rsidRPr="00000000" w14:paraId="0000006C">
            <w:pPr>
              <w:spacing w:line="240" w:lineRule="auto"/>
              <w:jc w:val="both"/>
              <w:rPr>
                <w:b w:val="1"/>
                <w:bCs w:val="1"/>
                <w:sz w:val="20"/>
                <w:szCs w:val="20"/>
              </w:rPr>
            </w:pPr>
            <w:r w:rsidDel="00000000" w:rsidR="00000000" w:rsidRPr="00000000">
              <w:rPr>
                <w:b w:val="1"/>
                <w:bCs w:val="1"/>
                <w:sz w:val="20"/>
                <w:szCs w:val="20"/>
                <w:rtl w:val="0"/>
              </w:rPr>
              <w:t xml:space="preserve">Respuesta (si no aplica, simplemente responda N/A)</w:t>
            </w:r>
          </w:p>
        </w:tc>
      </w:tr>
      <w:tr>
        <w:trPr>
          <w:cantSplit w:val="0"/>
          <w:trHeight w:val="20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F">
            <w:pPr>
              <w:spacing w:line="240" w:lineRule="auto"/>
              <w:ind w:left="0" w:firstLine="0"/>
              <w:rPr>
                <w:sz w:val="20"/>
                <w:szCs w:val="20"/>
              </w:rPr>
            </w:pPr>
            <w:r w:rsidDel="00000000" w:rsidR="00000000" w:rsidRPr="00000000">
              <w:rPr>
                <w:sz w:val="20"/>
                <w:szCs w:val="20"/>
                <w:rtl w:val="0"/>
              </w:rPr>
              <w:t xml:space="preserve">1. </w:t>
            </w:r>
            <w:r w:rsidDel="00000000" w:rsidR="00000000" w:rsidRPr="00000000">
              <w:rPr>
                <w:sz w:val="20"/>
                <w:szCs w:val="20"/>
                <w:rtl w:val="0"/>
              </w:rPr>
              <w:t xml:space="preserve">¿Cómo promoverá el compromiso la transparencia?</w:t>
            </w:r>
          </w:p>
          <w:p w:rsidR="00000000" w:rsidDel="00000000" w:rsidP="00000000" w:rsidRDefault="00000000" w:rsidRPr="00000000" w14:paraId="00000070">
            <w:pPr>
              <w:spacing w:line="240" w:lineRule="auto"/>
              <w:rPr>
                <w:i w:val="1"/>
                <w:iCs w:val="1"/>
                <w:color w:val="434343"/>
                <w:sz w:val="20"/>
                <w:szCs w:val="20"/>
              </w:rPr>
            </w:pPr>
            <w:r w:rsidDel="00000000" w:rsidR="00000000" w:rsidRPr="00000000">
              <w:rPr>
                <w:i w:val="1"/>
                <w:iCs w:val="1"/>
                <w:color w:val="434343"/>
                <w:sz w:val="20"/>
                <w:szCs w:val="20"/>
                <w:rtl w:val="0"/>
              </w:rPr>
              <w:t xml:space="preserve">¿Cómo ayudará a mejorar el acceso de la ciudadanía a la información y los datos? ¿Cómo hará que el Gobierno sea más transparente para la ciudadanía?</w:t>
            </w:r>
          </w:p>
          <w:p w:rsidR="00000000" w:rsidDel="00000000" w:rsidP="00000000" w:rsidRDefault="00000000" w:rsidRPr="00000000" w14:paraId="00000071">
            <w:pPr>
              <w:spacing w:line="240" w:lineRule="auto"/>
              <w:rPr>
                <w:i w:val="1"/>
                <w:iCs w:val="1"/>
                <w:color w:val="434343"/>
                <w:sz w:val="20"/>
                <w:szCs w:val="20"/>
              </w:rPr>
            </w:pP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2">
            <w:pPr>
              <w:spacing w:line="240" w:lineRule="auto"/>
              <w:jc w:val="both"/>
              <w:rPr>
                <w:b w:val="1"/>
                <w:bCs w:val="1"/>
                <w:sz w:val="20"/>
                <w:szCs w:val="20"/>
              </w:rPr>
            </w:pPr>
            <w:r w:rsidDel="00000000" w:rsidR="00000000" w:rsidRPr="00000000">
              <w:rPr>
                <w:rtl w:val="0"/>
              </w:rPr>
            </w:r>
          </w:p>
        </w:tc>
      </w:tr>
      <w:tr>
        <w:trPr>
          <w:cantSplit w:val="0"/>
          <w:trHeight w:val="20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5">
            <w:pPr>
              <w:spacing w:line="240" w:lineRule="auto"/>
              <w:ind w:left="0" w:firstLine="0"/>
              <w:rPr>
                <w:sz w:val="20"/>
                <w:szCs w:val="20"/>
              </w:rPr>
            </w:pPr>
            <w:r w:rsidDel="00000000" w:rsidR="00000000" w:rsidRPr="00000000">
              <w:rPr>
                <w:sz w:val="20"/>
                <w:szCs w:val="20"/>
                <w:rtl w:val="0"/>
              </w:rPr>
              <w:t xml:space="preserve">2. </w:t>
            </w:r>
            <w:r w:rsidDel="00000000" w:rsidR="00000000" w:rsidRPr="00000000">
              <w:rPr>
                <w:sz w:val="20"/>
                <w:szCs w:val="20"/>
                <w:rtl w:val="0"/>
              </w:rPr>
              <w:t xml:space="preserve">¿Cómo ayudará el compromiso a fomentar la rendición de cuentas?</w:t>
            </w:r>
          </w:p>
          <w:p w:rsidR="00000000" w:rsidDel="00000000" w:rsidP="00000000" w:rsidRDefault="00000000" w:rsidRPr="00000000" w14:paraId="00000076">
            <w:pPr>
              <w:spacing w:line="240" w:lineRule="auto"/>
              <w:rPr>
                <w:i w:val="1"/>
                <w:iCs w:val="1"/>
                <w:color w:val="434343"/>
                <w:sz w:val="20"/>
                <w:szCs w:val="20"/>
              </w:rPr>
            </w:pPr>
            <w:r w:rsidDel="00000000" w:rsidR="00000000" w:rsidRPr="00000000">
              <w:rPr>
                <w:i w:val="1"/>
                <w:iCs w:val="1"/>
                <w:color w:val="434343"/>
                <w:sz w:val="20"/>
                <w:szCs w:val="20"/>
                <w:rtl w:val="0"/>
              </w:rPr>
              <w:t xml:space="preserve">¿Cómo ayudará a que los organismos públicos rindan cuentas ante el público? ¿Cómo facilitará la capacidad de la ciudadanía de conocer el avance de la implementación? ¿Cómo apoyará sistemas de monitoreo y evaluación transparentes?</w:t>
            </w:r>
          </w:p>
          <w:p w:rsidR="00000000" w:rsidDel="00000000" w:rsidP="00000000" w:rsidRDefault="00000000" w:rsidRPr="00000000" w14:paraId="00000077">
            <w:pPr>
              <w:spacing w:line="240" w:lineRule="auto"/>
              <w:rPr>
                <w:i w:val="1"/>
                <w:iCs w:val="1"/>
                <w:color w:val="434343"/>
                <w:sz w:val="20"/>
                <w:szCs w:val="20"/>
              </w:rPr>
            </w:pP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8">
            <w:pPr>
              <w:spacing w:line="240" w:lineRule="auto"/>
              <w:jc w:val="both"/>
              <w:rPr>
                <w:sz w:val="20"/>
                <w:szCs w:val="20"/>
              </w:rPr>
            </w:pPr>
            <w:r w:rsidDel="00000000" w:rsidR="00000000" w:rsidRPr="00000000">
              <w:rPr>
                <w:rtl w:val="0"/>
              </w:rPr>
            </w:r>
          </w:p>
        </w:tc>
      </w:tr>
      <w:tr>
        <w:trPr>
          <w:cantSplit w:val="0"/>
          <w:trHeight w:val="20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B">
            <w:pPr>
              <w:spacing w:line="240" w:lineRule="auto"/>
              <w:ind w:left="0" w:firstLine="0"/>
              <w:rPr>
                <w:sz w:val="20"/>
                <w:szCs w:val="20"/>
              </w:rPr>
            </w:pPr>
            <w:r w:rsidDel="00000000" w:rsidR="00000000" w:rsidRPr="00000000">
              <w:rPr>
                <w:sz w:val="20"/>
                <w:szCs w:val="20"/>
                <w:rtl w:val="0"/>
              </w:rPr>
              <w:t xml:space="preserve">3. ¿Cómo mejorará el compromiso la participación ciudadana en la definición, implementación y monitoreo de las soluciones?</w:t>
            </w:r>
          </w:p>
          <w:p w:rsidR="00000000" w:rsidDel="00000000" w:rsidP="00000000" w:rsidRDefault="00000000" w:rsidRPr="00000000" w14:paraId="0000007C">
            <w:pPr>
              <w:spacing w:line="240" w:lineRule="auto"/>
              <w:rPr>
                <w:i w:val="1"/>
                <w:iCs w:val="1"/>
                <w:color w:val="434343"/>
                <w:sz w:val="20"/>
                <w:szCs w:val="20"/>
              </w:rPr>
            </w:pPr>
            <w:r w:rsidDel="00000000" w:rsidR="00000000" w:rsidRPr="00000000">
              <w:rPr>
                <w:i w:val="1"/>
                <w:iCs w:val="1"/>
                <w:color w:val="434343"/>
                <w:sz w:val="20"/>
                <w:szCs w:val="20"/>
                <w:rtl w:val="0"/>
              </w:rPr>
              <w:t xml:space="preserve">¿Cómo involucrará de manera proactiva a la ciudadanía y a los grupos ciudadanos?</w:t>
            </w:r>
          </w:p>
          <w:p w:rsidR="00000000" w:rsidDel="00000000" w:rsidP="00000000" w:rsidRDefault="00000000" w:rsidRPr="00000000" w14:paraId="0000007D">
            <w:pPr>
              <w:spacing w:line="240" w:lineRule="auto"/>
              <w:rPr>
                <w:i w:val="1"/>
                <w:iCs w:val="1"/>
                <w:color w:val="434343"/>
                <w:sz w:val="20"/>
                <w:szCs w:val="20"/>
              </w:rPr>
            </w:pP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E">
            <w:pPr>
              <w:spacing w:line="240" w:lineRule="auto"/>
              <w:ind w:left="720" w:firstLine="0"/>
              <w:jc w:val="both"/>
              <w:rPr>
                <w:b w:val="1"/>
                <w:bCs w:val="1"/>
                <w:sz w:val="20"/>
                <w:szCs w:val="20"/>
              </w:rPr>
            </w:pPr>
            <w:r w:rsidDel="00000000" w:rsidR="00000000" w:rsidRPr="00000000">
              <w:rPr>
                <w:rtl w:val="0"/>
              </w:rPr>
            </w:r>
          </w:p>
        </w:tc>
      </w:tr>
    </w:tbl>
    <w:p w:rsidR="00000000" w:rsidDel="00000000" w:rsidP="00000000" w:rsidRDefault="00000000" w:rsidRPr="00000000" w14:paraId="00000081">
      <w:pPr>
        <w:spacing w:after="180" w:line="274" w:lineRule="auto"/>
        <w:jc w:val="both"/>
        <w:rPr>
          <w:sz w:val="21"/>
          <w:szCs w:val="21"/>
        </w:rPr>
        <w:sectPr>
          <w:pgSz w:h="16838" w:w="11906" w:orient="portrait"/>
          <w:pgMar w:bottom="1440.0000000000002" w:top="1440.0000000000002" w:left="1440.0000000000002" w:right="1440.0000000000002" w:header="720" w:footer="720"/>
          <w:pgNumType w:start="1"/>
        </w:sectPr>
      </w:pPr>
      <w:r w:rsidDel="00000000" w:rsidR="00000000" w:rsidRPr="00000000">
        <w:rPr>
          <w:rtl w:val="0"/>
        </w:rPr>
      </w:r>
    </w:p>
    <w:p w:rsidR="00000000" w:rsidDel="00000000" w:rsidP="00000000" w:rsidRDefault="00000000" w:rsidRPr="00000000" w14:paraId="00000082">
      <w:pPr>
        <w:spacing w:after="180" w:line="274" w:lineRule="auto"/>
        <w:jc w:val="both"/>
        <w:rPr>
          <w:sz w:val="21"/>
          <w:szCs w:val="21"/>
        </w:rPr>
      </w:pPr>
      <w:r w:rsidDel="00000000" w:rsidR="00000000" w:rsidRPr="00000000">
        <w:rPr>
          <w:rtl w:val="0"/>
        </w:rPr>
      </w:r>
    </w:p>
    <w:tbl>
      <w:tblPr>
        <w:tblStyle w:val="Table7"/>
        <w:tblW w:w="14415.0" w:type="dxa"/>
        <w:jc w:val="left"/>
        <w:tblInd w:w="-115.0" w:type="dxa"/>
        <w:tblBorders>
          <w:top w:color="7ec492" w:space="0" w:sz="4" w:val="single"/>
          <w:left w:color="7ec492" w:space="0" w:sz="4" w:val="single"/>
          <w:bottom w:color="7ec492" w:space="0" w:sz="4" w:val="single"/>
          <w:right w:color="7ec492" w:space="0" w:sz="4" w:val="single"/>
          <w:insideH w:color="7ec492" w:space="0" w:sz="4" w:val="single"/>
          <w:insideV w:color="7ec492" w:space="0" w:sz="4" w:val="single"/>
        </w:tblBorders>
        <w:tblLayout w:type="fixed"/>
        <w:tblLook w:val="0400"/>
      </w:tblPr>
      <w:tblGrid>
        <w:gridCol w:w="270"/>
        <w:gridCol w:w="2295"/>
        <w:gridCol w:w="2145"/>
        <w:gridCol w:w="1935"/>
        <w:gridCol w:w="135"/>
        <w:gridCol w:w="600"/>
        <w:gridCol w:w="3600"/>
        <w:gridCol w:w="3435"/>
        <w:tblGridChange w:id="0">
          <w:tblGrid>
            <w:gridCol w:w="270"/>
            <w:gridCol w:w="2295"/>
            <w:gridCol w:w="2145"/>
            <w:gridCol w:w="1935"/>
            <w:gridCol w:w="135"/>
            <w:gridCol w:w="600"/>
            <w:gridCol w:w="3600"/>
            <w:gridCol w:w="3435"/>
          </w:tblGrid>
        </w:tblGridChange>
      </w:tblGrid>
      <w:tr>
        <w:trPr>
          <w:cantSplit w:val="0"/>
          <w:trHeight w:val="240" w:hRule="atLeast"/>
          <w:tblHeader w:val="0"/>
        </w:trPr>
        <w:tc>
          <w:tcPr>
            <w:tcBorders>
              <w:top w:color="000000" w:space="0" w:sz="4" w:val="single"/>
              <w:left w:color="000000" w:space="0" w:sz="4" w:val="single"/>
              <w:bottom w:color="000000" w:space="0" w:sz="4" w:val="single"/>
              <w:right w:color="000000" w:space="0" w:sz="4" w:val="single"/>
            </w:tcBorders>
            <w:shd w:fill="666666" w:val="clear"/>
          </w:tcPr>
          <w:p w:rsidR="00000000" w:rsidDel="00000000" w:rsidP="00000000" w:rsidRDefault="00000000" w:rsidRPr="00000000" w14:paraId="00000083">
            <w:pPr>
              <w:spacing w:line="240" w:lineRule="auto"/>
              <w:jc w:val="both"/>
              <w:rPr>
                <w:b w:val="1"/>
                <w:bCs w:val="1"/>
                <w:color w:val="ffffff"/>
                <w:sz w:val="21"/>
                <w:szCs w:val="21"/>
              </w:rPr>
            </w:pPr>
            <w:r w:rsidDel="00000000" w:rsidR="00000000" w:rsidRPr="00000000">
              <w:rPr>
                <w:rtl w:val="0"/>
              </w:rPr>
            </w:r>
          </w:p>
        </w:tc>
        <w:tc>
          <w:tcPr>
            <w:gridSpan w:val="7"/>
            <w:tcBorders>
              <w:top w:color="000000" w:space="0" w:sz="4" w:val="single"/>
              <w:left w:color="000000" w:space="0" w:sz="4" w:val="single"/>
              <w:bottom w:color="000000" w:space="0" w:sz="4" w:val="single"/>
              <w:right w:color="000000" w:space="0" w:sz="4" w:val="single"/>
            </w:tcBorders>
            <w:shd w:fill="666666" w:val="clear"/>
          </w:tcPr>
          <w:p w:rsidR="00000000" w:rsidDel="00000000" w:rsidP="00000000" w:rsidRDefault="00000000" w:rsidRPr="00000000" w14:paraId="00000084">
            <w:pPr>
              <w:spacing w:line="240" w:lineRule="auto"/>
              <w:jc w:val="both"/>
              <w:rPr>
                <w:b w:val="1"/>
                <w:bCs w:val="1"/>
                <w:color w:val="ffffff"/>
                <w:sz w:val="24"/>
                <w:szCs w:val="24"/>
              </w:rPr>
            </w:pPr>
            <w:r w:rsidDel="00000000" w:rsidR="00000000" w:rsidRPr="00000000">
              <w:rPr>
                <w:b w:val="1"/>
                <w:bCs w:val="1"/>
                <w:color w:val="ffffff"/>
                <w:sz w:val="24"/>
                <w:szCs w:val="24"/>
                <w:rtl w:val="0"/>
              </w:rPr>
              <w:t xml:space="preserve">Planeación del compromiso </w:t>
            </w:r>
          </w:p>
          <w:p w:rsidR="00000000" w:rsidDel="00000000" w:rsidP="00000000" w:rsidRDefault="00000000" w:rsidRPr="00000000" w14:paraId="00000085">
            <w:pPr>
              <w:spacing w:line="240" w:lineRule="auto"/>
              <w:jc w:val="both"/>
              <w:rPr>
                <w:color w:val="ffffff"/>
                <w:sz w:val="21"/>
                <w:szCs w:val="21"/>
              </w:rPr>
            </w:pPr>
            <w:r w:rsidDel="00000000" w:rsidR="00000000" w:rsidRPr="00000000">
              <w:rPr>
                <w:i w:val="1"/>
                <w:iCs w:val="1"/>
                <w:color w:val="ffffff"/>
                <w:sz w:val="20"/>
                <w:szCs w:val="20"/>
                <w:rtl w:val="0"/>
              </w:rPr>
              <w:t xml:space="preserve">Enumere los hitos que se espera que tengan lugar durante el periodo de implementación del compromiso. Elimine o agregue filas según sea necesario.</w:t>
            </w:r>
            <w:r w:rsidDel="00000000" w:rsidR="00000000" w:rsidRPr="00000000">
              <w:rPr>
                <w:rtl w:val="0"/>
              </w:rPr>
            </w:r>
          </w:p>
        </w:tc>
      </w:tr>
      <w:tr>
        <w:trPr>
          <w:cantSplit w:val="0"/>
          <w:trHeight w:val="849.9999999999977" w:hRule="atLeast"/>
          <w:tblHeader w:val="0"/>
        </w:trPr>
        <w:tc>
          <w:tcPr>
            <w:vMerge w:val="restart"/>
            <w:tcBorders>
              <w:top w:color="000000" w:space="0" w:sz="4" w:val="single"/>
              <w:left w:color="000000" w:space="0" w:sz="4" w:val="single"/>
              <w:bottom w:color="000000" w:space="0" w:sz="4" w:val="single"/>
              <w:right w:color="000000" w:space="0" w:sz="4" w:val="single"/>
            </w:tcBorders>
            <w:shd w:fill="efefef" w:val="clear"/>
          </w:tcPr>
          <w:p w:rsidR="00000000" w:rsidDel="00000000" w:rsidP="00000000" w:rsidRDefault="00000000" w:rsidRPr="00000000" w14:paraId="0000008C">
            <w:pPr>
              <w:spacing w:line="240" w:lineRule="auto"/>
              <w:jc w:val="both"/>
              <w:rPr>
                <w:b w:val="1"/>
                <w:bCs w:val="1"/>
                <w:i w:val="1"/>
                <w:iCs w:val="1"/>
                <w:sz w:val="20"/>
                <w:szCs w:val="20"/>
              </w:rPr>
            </w:pPr>
            <w:r w:rsidDel="00000000" w:rsidR="00000000" w:rsidRPr="00000000">
              <w:rPr>
                <w:b w:val="1"/>
                <w:bCs w:val="1"/>
                <w:i w:val="1"/>
                <w:iCs w:val="1"/>
                <w:sz w:val="20"/>
                <w:szCs w:val="20"/>
                <w:rtl w:val="0"/>
              </w:rPr>
              <w:t xml:space="preserve">#</w:t>
            </w:r>
          </w:p>
        </w:tc>
        <w:tc>
          <w:tcPr>
            <w:vMerge w:val="restart"/>
            <w:tcBorders>
              <w:top w:color="000000" w:space="0" w:sz="4" w:val="single"/>
              <w:left w:color="000000" w:space="0" w:sz="4" w:val="single"/>
              <w:bottom w:color="000000" w:space="0" w:sz="4" w:val="single"/>
              <w:right w:color="000000" w:space="0" w:sz="4" w:val="single"/>
            </w:tcBorders>
            <w:shd w:fill="efefef" w:val="clear"/>
          </w:tcPr>
          <w:p w:rsidR="00000000" w:rsidDel="00000000" w:rsidP="00000000" w:rsidRDefault="00000000" w:rsidRPr="00000000" w14:paraId="0000008D">
            <w:pPr>
              <w:spacing w:line="240" w:lineRule="auto"/>
              <w:jc w:val="both"/>
              <w:rPr>
                <w:b w:val="1"/>
                <w:bCs w:val="1"/>
                <w:sz w:val="20"/>
                <w:szCs w:val="20"/>
              </w:rPr>
            </w:pPr>
            <w:r w:rsidDel="00000000" w:rsidR="00000000" w:rsidRPr="00000000">
              <w:rPr>
                <w:b w:val="1"/>
                <w:bCs w:val="1"/>
                <w:sz w:val="20"/>
                <w:szCs w:val="20"/>
                <w:rtl w:val="0"/>
              </w:rPr>
              <w:t xml:space="preserve">Hito</w:t>
            </w:r>
          </w:p>
          <w:p w:rsidR="00000000" w:rsidDel="00000000" w:rsidP="00000000" w:rsidRDefault="00000000" w:rsidRPr="00000000" w14:paraId="0000008E">
            <w:pPr>
              <w:spacing w:line="240" w:lineRule="auto"/>
              <w:rPr>
                <w:i w:val="1"/>
                <w:iCs w:val="1"/>
                <w:color w:val="434343"/>
                <w:sz w:val="20"/>
                <w:szCs w:val="20"/>
              </w:rPr>
            </w:pPr>
            <w:r w:rsidDel="00000000" w:rsidR="00000000" w:rsidRPr="00000000">
              <w:rPr>
                <w:i w:val="1"/>
                <w:iCs w:val="1"/>
                <w:color w:val="434343"/>
                <w:sz w:val="20"/>
                <w:szCs w:val="20"/>
                <w:rtl w:val="0"/>
              </w:rPr>
              <w:t xml:space="preserve">(Los hitos forman parte de una serie de acciones o eventos que, al ejecutarse, conducirán al logro del resultado que el compromiso desea alcanzar.) </w:t>
            </w:r>
          </w:p>
        </w:tc>
        <w:tc>
          <w:tcPr>
            <w:vMerge w:val="restart"/>
            <w:tcBorders>
              <w:top w:color="000000" w:space="0" w:sz="4" w:val="single"/>
              <w:left w:color="000000" w:space="0" w:sz="4" w:val="single"/>
              <w:bottom w:color="000000" w:space="0" w:sz="4" w:val="single"/>
              <w:right w:color="000000" w:space="0" w:sz="4" w:val="single"/>
            </w:tcBorders>
            <w:shd w:fill="efefef" w:val="clear"/>
          </w:tcPr>
          <w:p w:rsidR="00000000" w:rsidDel="00000000" w:rsidP="00000000" w:rsidRDefault="00000000" w:rsidRPr="00000000" w14:paraId="0000008F">
            <w:pPr>
              <w:spacing w:line="240" w:lineRule="auto"/>
              <w:jc w:val="both"/>
              <w:rPr>
                <w:b w:val="1"/>
                <w:bCs w:val="1"/>
                <w:sz w:val="20"/>
                <w:szCs w:val="20"/>
              </w:rPr>
            </w:pPr>
            <w:r w:rsidDel="00000000" w:rsidR="00000000" w:rsidRPr="00000000">
              <w:rPr>
                <w:b w:val="1"/>
                <w:bCs w:val="1"/>
                <w:sz w:val="20"/>
                <w:szCs w:val="20"/>
                <w:rtl w:val="0"/>
              </w:rPr>
              <w:t xml:space="preserve">Productos esperados</w:t>
            </w:r>
          </w:p>
          <w:p w:rsidR="00000000" w:rsidDel="00000000" w:rsidP="00000000" w:rsidRDefault="00000000" w:rsidRPr="00000000" w14:paraId="00000090">
            <w:pPr>
              <w:spacing w:line="240" w:lineRule="auto"/>
              <w:rPr>
                <w:i w:val="1"/>
                <w:iCs w:val="1"/>
                <w:color w:val="434343"/>
                <w:sz w:val="20"/>
                <w:szCs w:val="20"/>
              </w:rPr>
            </w:pPr>
            <w:r w:rsidDel="00000000" w:rsidR="00000000" w:rsidRPr="00000000">
              <w:rPr>
                <w:i w:val="1"/>
                <w:iCs w:val="1"/>
                <w:color w:val="434343"/>
                <w:sz w:val="20"/>
                <w:szCs w:val="20"/>
                <w:rtl w:val="0"/>
              </w:rPr>
              <w:t xml:space="preserve">(Los productos son resultados concretos y objetivamente verificables que se derivan directamente de las actividades realizadas o implementadas.)</w:t>
            </w:r>
          </w:p>
        </w:tc>
        <w:tc>
          <w:tcPr>
            <w:vMerge w:val="restart"/>
            <w:tcBorders>
              <w:top w:color="000000" w:space="0" w:sz="4" w:val="single"/>
              <w:left w:color="000000" w:space="0" w:sz="4" w:val="single"/>
              <w:bottom w:color="000000" w:space="0" w:sz="4" w:val="single"/>
              <w:right w:color="000000" w:space="0" w:sz="4" w:val="single"/>
            </w:tcBorders>
            <w:shd w:fill="efefef" w:val="clear"/>
          </w:tcPr>
          <w:p w:rsidR="00000000" w:rsidDel="00000000" w:rsidP="00000000" w:rsidRDefault="00000000" w:rsidRPr="00000000" w14:paraId="00000091">
            <w:pPr>
              <w:spacing w:line="240" w:lineRule="auto"/>
              <w:jc w:val="both"/>
              <w:rPr>
                <w:b w:val="1"/>
                <w:bCs w:val="1"/>
                <w:sz w:val="20"/>
                <w:szCs w:val="20"/>
              </w:rPr>
            </w:pPr>
            <w:r w:rsidDel="00000000" w:rsidR="00000000" w:rsidRPr="00000000">
              <w:rPr>
                <w:b w:val="1"/>
                <w:bCs w:val="1"/>
                <w:sz w:val="20"/>
                <w:szCs w:val="20"/>
                <w:rtl w:val="0"/>
              </w:rPr>
              <w:t xml:space="preserve">Fecha esperada de inicio y finalización </w:t>
              <w:br w:type="textWrapping"/>
            </w:r>
            <w:r w:rsidDel="00000000" w:rsidR="00000000" w:rsidRPr="00000000">
              <w:rPr>
                <w:i w:val="1"/>
                <w:iCs w:val="1"/>
                <w:color w:val="434343"/>
                <w:sz w:val="20"/>
                <w:szCs w:val="20"/>
                <w:rtl w:val="0"/>
              </w:rPr>
              <w:t xml:space="preserve">(mes/año)</w:t>
            </w: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shd w:fill="efefef" w:val="clear"/>
          </w:tcPr>
          <w:p w:rsidR="00000000" w:rsidDel="00000000" w:rsidP="00000000" w:rsidRDefault="00000000" w:rsidRPr="00000000" w14:paraId="00000092">
            <w:pPr>
              <w:spacing w:line="240" w:lineRule="auto"/>
              <w:jc w:val="both"/>
              <w:rPr>
                <w:b w:val="1"/>
                <w:bCs w:val="1"/>
                <w:sz w:val="20"/>
                <w:szCs w:val="20"/>
              </w:rPr>
            </w:pPr>
            <w:r w:rsidDel="00000000" w:rsidR="00000000" w:rsidRPr="00000000">
              <w:rPr>
                <w:b w:val="1"/>
                <w:bCs w:val="1"/>
                <w:sz w:val="20"/>
                <w:szCs w:val="20"/>
                <w:rtl w:val="0"/>
              </w:rPr>
              <w:t xml:space="preserve">Actores </w:t>
              <w:br w:type="textWrapping"/>
            </w:r>
            <w:r w:rsidDel="00000000" w:rsidR="00000000" w:rsidRPr="00000000">
              <w:rPr>
                <w:i w:val="1"/>
                <w:iCs w:val="1"/>
                <w:color w:val="434343"/>
                <w:sz w:val="20"/>
                <w:szCs w:val="20"/>
                <w:rtl w:val="0"/>
              </w:rPr>
              <w:t xml:space="preserve">Enumere las organizaciones específicas involucradas en la implementación de este compromiso. No utilice categorías genéricas como “sociedad civil” o “ministerios”.</w:t>
            </w:r>
            <w:r w:rsidDel="00000000" w:rsidR="00000000" w:rsidRPr="00000000">
              <w:rPr>
                <w:rtl w:val="0"/>
              </w:rPr>
            </w:r>
          </w:p>
        </w:tc>
      </w:tr>
      <w:tr>
        <w:trPr>
          <w:cantSplit w:val="0"/>
          <w:trHeight w:val="200" w:hRule="atLeast"/>
          <w:tblHeader w:val="0"/>
        </w:trPr>
        <w:tc>
          <w:tcPr>
            <w:vMerge w:val="continue"/>
            <w:tcBorders>
              <w:top w:color="000000" w:space="0" w:sz="4" w:val="single"/>
              <w:left w:color="000000" w:space="0" w:sz="4" w:val="single"/>
              <w:bottom w:color="000000" w:space="0" w:sz="4" w:val="single"/>
              <w:right w:color="000000" w:space="0" w:sz="4" w:val="single"/>
            </w:tcBorders>
            <w:shd w:fill="efefef" w:val="clear"/>
          </w:tcPr>
          <w:p w:rsidR="00000000" w:rsidDel="00000000" w:rsidP="00000000" w:rsidRDefault="00000000" w:rsidRPr="00000000" w14:paraId="00000096">
            <w:pPr>
              <w:widowControl w:val="0"/>
              <w:rPr>
                <w:b w:val="1"/>
                <w:bCs w:val="1"/>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efefef" w:val="clear"/>
          </w:tcPr>
          <w:p w:rsidR="00000000" w:rsidDel="00000000" w:rsidP="00000000" w:rsidRDefault="00000000" w:rsidRPr="00000000" w14:paraId="00000097">
            <w:pPr>
              <w:widowControl w:val="0"/>
              <w:rPr>
                <w:b w:val="1"/>
                <w:bCs w:val="1"/>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efefef" w:val="clear"/>
          </w:tcPr>
          <w:p w:rsidR="00000000" w:rsidDel="00000000" w:rsidP="00000000" w:rsidRDefault="00000000" w:rsidRPr="00000000" w14:paraId="00000098">
            <w:pPr>
              <w:widowControl w:val="0"/>
              <w:rPr>
                <w:b w:val="1"/>
                <w:bCs w:val="1"/>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efefef" w:val="clear"/>
          </w:tcPr>
          <w:p w:rsidR="00000000" w:rsidDel="00000000" w:rsidP="00000000" w:rsidRDefault="00000000" w:rsidRPr="00000000" w14:paraId="00000099">
            <w:pPr>
              <w:widowControl w:val="0"/>
              <w:rPr>
                <w:b w:val="1"/>
                <w:bCs w:val="1"/>
                <w:sz w:val="20"/>
                <w:szCs w:val="20"/>
              </w:rPr>
            </w:pP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shd w:fill="efefef" w:val="clear"/>
          </w:tcPr>
          <w:p w:rsidR="00000000" w:rsidDel="00000000" w:rsidP="00000000" w:rsidRDefault="00000000" w:rsidRPr="00000000" w14:paraId="0000009A">
            <w:pPr>
              <w:spacing w:line="240" w:lineRule="auto"/>
              <w:jc w:val="both"/>
              <w:rPr>
                <w:b w:val="1"/>
                <w:bCs w:val="1"/>
                <w:sz w:val="20"/>
                <w:szCs w:val="20"/>
              </w:rPr>
            </w:pPr>
            <w:r w:rsidDel="00000000" w:rsidR="00000000" w:rsidRPr="00000000">
              <w:rPr>
                <w:b w:val="1"/>
                <w:bCs w:val="1"/>
                <w:sz w:val="20"/>
                <w:szCs w:val="20"/>
                <w:rtl w:val="0"/>
              </w:rPr>
              <w:t xml:space="preserve">Actores líderes</w:t>
            </w:r>
          </w:p>
          <w:p w:rsidR="00000000" w:rsidDel="00000000" w:rsidP="00000000" w:rsidRDefault="00000000" w:rsidRPr="00000000" w14:paraId="0000009B">
            <w:pPr>
              <w:spacing w:line="240" w:lineRule="auto"/>
              <w:jc w:val="both"/>
              <w:rPr>
                <w:i w:val="1"/>
                <w:iCs w:val="1"/>
                <w:sz w:val="20"/>
                <w:szCs w:val="20"/>
              </w:rPr>
            </w:pPr>
            <w:r w:rsidDel="00000000" w:rsidR="00000000" w:rsidRPr="00000000">
              <w:rPr>
                <w:i w:val="1"/>
                <w:iCs w:val="1"/>
                <w:color w:val="434343"/>
                <w:sz w:val="20"/>
                <w:szCs w:val="20"/>
                <w:rtl w:val="0"/>
              </w:rPr>
              <w:t xml:space="preserve">Enumere los actores gubernamentales, las OSC y otros actores, si aplica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fefef" w:val="clear"/>
          </w:tcPr>
          <w:p w:rsidR="00000000" w:rsidDel="00000000" w:rsidP="00000000" w:rsidRDefault="00000000" w:rsidRPr="00000000" w14:paraId="0000009E">
            <w:pPr>
              <w:spacing w:line="240" w:lineRule="auto"/>
              <w:jc w:val="both"/>
              <w:rPr>
                <w:b w:val="1"/>
                <w:bCs w:val="1"/>
                <w:sz w:val="20"/>
                <w:szCs w:val="20"/>
              </w:rPr>
            </w:pPr>
            <w:r w:rsidDel="00000000" w:rsidR="00000000" w:rsidRPr="00000000">
              <w:rPr>
                <w:b w:val="1"/>
                <w:bCs w:val="1"/>
                <w:sz w:val="20"/>
                <w:szCs w:val="20"/>
                <w:rtl w:val="0"/>
              </w:rPr>
              <w:t xml:space="preserve">Actores de apoyo</w:t>
            </w:r>
          </w:p>
          <w:p w:rsidR="00000000" w:rsidDel="00000000" w:rsidP="00000000" w:rsidRDefault="00000000" w:rsidRPr="00000000" w14:paraId="0000009F">
            <w:pPr>
              <w:spacing w:line="240" w:lineRule="auto"/>
              <w:rPr>
                <w:b w:val="1"/>
                <w:bCs w:val="1"/>
                <w:sz w:val="20"/>
                <w:szCs w:val="20"/>
              </w:rPr>
            </w:pPr>
            <w:r w:rsidDel="00000000" w:rsidR="00000000" w:rsidRPr="00000000">
              <w:rPr>
                <w:i w:val="1"/>
                <w:iCs w:val="1"/>
                <w:color w:val="434343"/>
                <w:sz w:val="20"/>
                <w:szCs w:val="20"/>
                <w:rtl w:val="0"/>
              </w:rPr>
              <w:t xml:space="preserve">Enumere los actores gubernamentales, las OSC y otros actores, si aplica</w:t>
            </w:r>
            <w:r w:rsidDel="00000000" w:rsidR="00000000" w:rsidRPr="00000000">
              <w:rPr>
                <w:rtl w:val="0"/>
              </w:rPr>
            </w:r>
          </w:p>
        </w:tc>
      </w:tr>
      <w:tr>
        <w:trPr>
          <w:cantSplit w:val="0"/>
          <w:trHeight w:val="615" w:hRule="atLeast"/>
          <w:tblHeader w:val="0"/>
        </w:trPr>
        <w:tc>
          <w:tcPr>
            <w:tcBorders>
              <w:top w:color="000000" w:space="0" w:sz="4" w:val="single"/>
              <w:left w:color="000000" w:space="0" w:sz="4" w:val="single"/>
              <w:bottom w:color="000000" w:space="0" w:sz="4" w:val="single"/>
              <w:right w:color="000000" w:space="0" w:sz="4" w:val="single"/>
            </w:tcBorders>
            <w:shd w:fill="efefef" w:val="clear"/>
          </w:tcPr>
          <w:p w:rsidR="00000000" w:rsidDel="00000000" w:rsidP="00000000" w:rsidRDefault="00000000" w:rsidRPr="00000000" w14:paraId="000000A0">
            <w:pPr>
              <w:spacing w:line="240" w:lineRule="auto"/>
              <w:jc w:val="both"/>
              <w:rPr>
                <w:b w:val="1"/>
                <w:bCs w:val="1"/>
                <w:i w:val="1"/>
                <w:iCs w:val="1"/>
                <w:sz w:val="20"/>
                <w:szCs w:val="20"/>
              </w:rPr>
            </w:pPr>
            <w:bookmarkStart w:colFirst="0" w:colLast="0" w:name="_7698dmhhjph8" w:id="1"/>
            <w:bookmarkEnd w:id="1"/>
            <w:r w:rsidDel="00000000" w:rsidR="00000000" w:rsidRPr="00000000">
              <w:rPr>
                <w:b w:val="1"/>
                <w:bCs w:val="1"/>
                <w:i w:val="1"/>
                <w:iCs w:val="1"/>
                <w:sz w:val="20"/>
                <w:szCs w:val="20"/>
                <w:rtl w:val="0"/>
              </w:rPr>
              <w:t xml:space="preserve">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1">
            <w:pPr>
              <w:spacing w:line="240" w:lineRule="auto"/>
              <w:jc w:val="both"/>
              <w:rPr>
                <w:i w:val="1"/>
                <w:iCs w:val="1"/>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2">
            <w:pPr>
              <w:spacing w:line="240" w:lineRule="auto"/>
              <w:jc w:val="both"/>
              <w:rPr>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3">
            <w:pPr>
              <w:spacing w:line="240" w:lineRule="auto"/>
              <w:jc w:val="both"/>
              <w:rPr>
                <w:sz w:val="20"/>
                <w:szCs w:val="20"/>
              </w:rPr>
            </w:pP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4">
            <w:pPr>
              <w:spacing w:line="240" w:lineRule="auto"/>
              <w:jc w:val="both"/>
              <w:rPr>
                <w:i w:val="1"/>
                <w:iCs w:val="1"/>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7">
            <w:pPr>
              <w:widowControl w:val="0"/>
              <w:spacing w:line="276" w:lineRule="auto"/>
              <w:rPr>
                <w:sz w:val="20"/>
                <w:szCs w:val="20"/>
              </w:rPr>
            </w:pPr>
            <w:r w:rsidDel="00000000" w:rsidR="00000000" w:rsidRPr="00000000">
              <w:rPr>
                <w:rtl w:val="0"/>
              </w:rPr>
            </w:r>
          </w:p>
        </w:tc>
      </w:tr>
      <w:tr>
        <w:trPr>
          <w:cantSplit w:val="0"/>
          <w:trHeight w:val="615" w:hRule="atLeast"/>
          <w:tblHeader w:val="0"/>
        </w:trPr>
        <w:tc>
          <w:tcPr>
            <w:tcBorders>
              <w:top w:color="000000" w:space="0" w:sz="4" w:val="single"/>
              <w:left w:color="000000" w:space="0" w:sz="4" w:val="single"/>
              <w:bottom w:color="000000" w:space="0" w:sz="4" w:val="single"/>
              <w:right w:color="000000" w:space="0" w:sz="4" w:val="single"/>
            </w:tcBorders>
            <w:shd w:fill="efefef" w:val="clear"/>
          </w:tcPr>
          <w:p w:rsidR="00000000" w:rsidDel="00000000" w:rsidP="00000000" w:rsidRDefault="00000000" w:rsidRPr="00000000" w14:paraId="000000A8">
            <w:pPr>
              <w:spacing w:line="240" w:lineRule="auto"/>
              <w:jc w:val="both"/>
              <w:rPr>
                <w:b w:val="1"/>
                <w:bCs w:val="1"/>
                <w:i w:val="1"/>
                <w:iCs w:val="1"/>
                <w:sz w:val="20"/>
                <w:szCs w:val="20"/>
              </w:rPr>
            </w:pPr>
            <w:r w:rsidDel="00000000" w:rsidR="00000000" w:rsidRPr="00000000">
              <w:rPr>
                <w:b w:val="1"/>
                <w:bCs w:val="1"/>
                <w:i w:val="1"/>
                <w:iCs w:val="1"/>
                <w:sz w:val="20"/>
                <w:szCs w:val="20"/>
                <w:rtl w:val="0"/>
              </w:rPr>
              <w:t xml:space="preserve">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9">
            <w:pPr>
              <w:spacing w:line="240" w:lineRule="auto"/>
              <w:jc w:val="both"/>
              <w:rPr>
                <w:i w:val="1"/>
                <w:iCs w:val="1"/>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A">
            <w:pPr>
              <w:spacing w:line="240" w:lineRule="auto"/>
              <w:jc w:val="both"/>
              <w:rPr>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B">
            <w:pPr>
              <w:spacing w:line="240" w:lineRule="auto"/>
              <w:jc w:val="both"/>
              <w:rPr>
                <w:sz w:val="20"/>
                <w:szCs w:val="20"/>
              </w:rPr>
            </w:pP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C">
            <w:pPr>
              <w:spacing w:line="240" w:lineRule="auto"/>
              <w:jc w:val="both"/>
              <w:rPr>
                <w:i w:val="1"/>
                <w:iCs w:val="1"/>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F">
            <w:pPr>
              <w:widowControl w:val="0"/>
              <w:spacing w:line="276" w:lineRule="auto"/>
              <w:rPr>
                <w:sz w:val="20"/>
                <w:szCs w:val="20"/>
              </w:rPr>
            </w:pPr>
            <w:r w:rsidDel="00000000" w:rsidR="00000000" w:rsidRPr="00000000">
              <w:rPr>
                <w:rtl w:val="0"/>
              </w:rPr>
            </w:r>
          </w:p>
        </w:tc>
      </w:tr>
      <w:tr>
        <w:trPr>
          <w:cantSplit w:val="0"/>
          <w:trHeight w:val="615" w:hRule="atLeast"/>
          <w:tblHeader w:val="0"/>
        </w:trPr>
        <w:tc>
          <w:tcPr>
            <w:tcBorders>
              <w:top w:color="000000" w:space="0" w:sz="4" w:val="single"/>
              <w:left w:color="000000" w:space="0" w:sz="4" w:val="single"/>
              <w:bottom w:color="000000" w:space="0" w:sz="4" w:val="single"/>
              <w:right w:color="000000" w:space="0" w:sz="4" w:val="single"/>
            </w:tcBorders>
            <w:shd w:fill="efefef" w:val="clear"/>
          </w:tcPr>
          <w:p w:rsidR="00000000" w:rsidDel="00000000" w:rsidP="00000000" w:rsidRDefault="00000000" w:rsidRPr="00000000" w14:paraId="000000B0">
            <w:pPr>
              <w:spacing w:line="240" w:lineRule="auto"/>
              <w:jc w:val="both"/>
              <w:rPr>
                <w:b w:val="1"/>
                <w:bCs w:val="1"/>
                <w:i w:val="1"/>
                <w:iCs w:val="1"/>
                <w:sz w:val="20"/>
                <w:szCs w:val="20"/>
              </w:rPr>
            </w:pPr>
            <w:r w:rsidDel="00000000" w:rsidR="00000000" w:rsidRPr="00000000">
              <w:rPr>
                <w:b w:val="1"/>
                <w:bCs w:val="1"/>
                <w:i w:val="1"/>
                <w:iCs w:val="1"/>
                <w:sz w:val="20"/>
                <w:szCs w:val="20"/>
                <w:rtl w:val="0"/>
              </w:rPr>
              <w:t xml:space="preserve">3</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1">
            <w:pPr>
              <w:spacing w:line="240" w:lineRule="auto"/>
              <w:jc w:val="both"/>
              <w:rPr>
                <w:i w:val="1"/>
                <w:iCs w:val="1"/>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2">
            <w:pPr>
              <w:spacing w:line="240" w:lineRule="auto"/>
              <w:jc w:val="both"/>
              <w:rPr>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3">
            <w:pPr>
              <w:spacing w:line="240" w:lineRule="auto"/>
              <w:jc w:val="both"/>
              <w:rPr>
                <w:sz w:val="20"/>
                <w:szCs w:val="20"/>
              </w:rPr>
            </w:pP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4">
            <w:pPr>
              <w:spacing w:line="240" w:lineRule="auto"/>
              <w:jc w:val="both"/>
              <w:rPr>
                <w:i w:val="1"/>
                <w:iCs w:val="1"/>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7">
            <w:pPr>
              <w:widowControl w:val="0"/>
              <w:spacing w:line="276" w:lineRule="auto"/>
              <w:rPr>
                <w:sz w:val="20"/>
                <w:szCs w:val="20"/>
              </w:rPr>
            </w:pPr>
            <w:r w:rsidDel="00000000" w:rsidR="00000000" w:rsidRPr="00000000">
              <w:rPr>
                <w:rtl w:val="0"/>
              </w:rPr>
            </w:r>
          </w:p>
        </w:tc>
      </w:tr>
      <w:tr>
        <w:trPr>
          <w:cantSplit w:val="0"/>
          <w:trHeight w:val="615" w:hRule="atLeast"/>
          <w:tblHeader w:val="0"/>
        </w:trPr>
        <w:tc>
          <w:tcPr>
            <w:tcBorders>
              <w:top w:color="000000" w:space="0" w:sz="4" w:val="single"/>
              <w:left w:color="000000" w:space="0" w:sz="4" w:val="single"/>
              <w:bottom w:color="000000" w:space="0" w:sz="4" w:val="single"/>
              <w:right w:color="000000" w:space="0" w:sz="4" w:val="single"/>
            </w:tcBorders>
            <w:shd w:fill="efefef" w:val="clear"/>
          </w:tcPr>
          <w:p w:rsidR="00000000" w:rsidDel="00000000" w:rsidP="00000000" w:rsidRDefault="00000000" w:rsidRPr="00000000" w14:paraId="000000B8">
            <w:pPr>
              <w:spacing w:line="240" w:lineRule="auto"/>
              <w:jc w:val="both"/>
              <w:rPr>
                <w:b w:val="1"/>
                <w:bCs w:val="1"/>
                <w:i w:val="1"/>
                <w:iCs w:val="1"/>
                <w:sz w:val="20"/>
                <w:szCs w:val="20"/>
              </w:rPr>
            </w:pPr>
            <w:r w:rsidDel="00000000" w:rsidR="00000000" w:rsidRPr="00000000">
              <w:rPr>
                <w:b w:val="1"/>
                <w:bCs w:val="1"/>
                <w:i w:val="1"/>
                <w:iCs w:val="1"/>
                <w:sz w:val="20"/>
                <w:szCs w:val="20"/>
                <w:rtl w:val="0"/>
              </w:rPr>
              <w:t xml:space="preserve">4</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9">
            <w:pPr>
              <w:spacing w:line="240" w:lineRule="auto"/>
              <w:jc w:val="both"/>
              <w:rPr>
                <w:i w:val="1"/>
                <w:iCs w:val="1"/>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A">
            <w:pPr>
              <w:spacing w:line="240" w:lineRule="auto"/>
              <w:jc w:val="both"/>
              <w:rPr>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B">
            <w:pPr>
              <w:spacing w:line="240" w:lineRule="auto"/>
              <w:jc w:val="both"/>
              <w:rPr>
                <w:sz w:val="20"/>
                <w:szCs w:val="20"/>
              </w:rPr>
            </w:pP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C">
            <w:pPr>
              <w:spacing w:line="240" w:lineRule="auto"/>
              <w:jc w:val="both"/>
              <w:rPr>
                <w:i w:val="1"/>
                <w:iCs w:val="1"/>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F">
            <w:pPr>
              <w:widowControl w:val="0"/>
              <w:spacing w:line="276" w:lineRule="auto"/>
              <w:rPr>
                <w:sz w:val="20"/>
                <w:szCs w:val="20"/>
              </w:rPr>
            </w:pPr>
            <w:r w:rsidDel="00000000" w:rsidR="00000000" w:rsidRPr="00000000">
              <w:rPr>
                <w:rtl w:val="0"/>
              </w:rPr>
            </w:r>
          </w:p>
        </w:tc>
      </w:tr>
      <w:tr>
        <w:trPr>
          <w:cantSplit w:val="0"/>
          <w:trHeight w:val="615" w:hRule="atLeast"/>
          <w:tblHeader w:val="0"/>
        </w:trPr>
        <w:tc>
          <w:tcPr>
            <w:tcBorders>
              <w:top w:color="000000" w:space="0" w:sz="4" w:val="single"/>
              <w:left w:color="000000" w:space="0" w:sz="4" w:val="single"/>
              <w:bottom w:color="000000" w:space="0" w:sz="4" w:val="single"/>
              <w:right w:color="000000" w:space="0" w:sz="4" w:val="single"/>
            </w:tcBorders>
            <w:shd w:fill="efefef" w:val="clear"/>
          </w:tcPr>
          <w:p w:rsidR="00000000" w:rsidDel="00000000" w:rsidP="00000000" w:rsidRDefault="00000000" w:rsidRPr="00000000" w14:paraId="000000C0">
            <w:pPr>
              <w:spacing w:line="240" w:lineRule="auto"/>
              <w:jc w:val="both"/>
              <w:rPr>
                <w:b w:val="1"/>
                <w:bCs w:val="1"/>
                <w:i w:val="1"/>
                <w:iCs w:val="1"/>
                <w:sz w:val="20"/>
                <w:szCs w:val="20"/>
              </w:rPr>
            </w:pPr>
            <w:r w:rsidDel="00000000" w:rsidR="00000000" w:rsidRPr="00000000">
              <w:rPr>
                <w:b w:val="1"/>
                <w:bCs w:val="1"/>
                <w:i w:val="1"/>
                <w:iCs w:val="1"/>
                <w:sz w:val="20"/>
                <w:szCs w:val="20"/>
                <w:rtl w:val="0"/>
              </w:rPr>
              <w:t xml:space="preserve">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1">
            <w:pPr>
              <w:spacing w:line="240" w:lineRule="auto"/>
              <w:jc w:val="both"/>
              <w:rPr>
                <w:i w:val="1"/>
                <w:iCs w:val="1"/>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2">
            <w:pPr>
              <w:spacing w:line="240" w:lineRule="auto"/>
              <w:jc w:val="both"/>
              <w:rPr>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3">
            <w:pPr>
              <w:spacing w:line="240" w:lineRule="auto"/>
              <w:jc w:val="both"/>
              <w:rPr>
                <w:sz w:val="20"/>
                <w:szCs w:val="20"/>
              </w:rPr>
            </w:pP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4">
            <w:pPr>
              <w:spacing w:line="240" w:lineRule="auto"/>
              <w:jc w:val="both"/>
              <w:rPr>
                <w:i w:val="1"/>
                <w:iCs w:val="1"/>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7">
            <w:pPr>
              <w:widowControl w:val="0"/>
              <w:spacing w:line="276" w:lineRule="auto"/>
              <w:rPr>
                <w:sz w:val="20"/>
                <w:szCs w:val="20"/>
              </w:rPr>
            </w:pPr>
            <w:r w:rsidDel="00000000" w:rsidR="00000000" w:rsidRPr="00000000">
              <w:rPr>
                <w:rtl w:val="0"/>
              </w:rPr>
            </w:r>
          </w:p>
        </w:tc>
      </w:tr>
      <w:tr>
        <w:trPr>
          <w:cantSplit w:val="0"/>
          <w:trHeight w:val="615" w:hRule="atLeast"/>
          <w:tblHeader w:val="0"/>
        </w:trPr>
        <w:tc>
          <w:tcPr>
            <w:tcBorders>
              <w:top w:color="000000" w:space="0" w:sz="4" w:val="single"/>
              <w:left w:color="000000" w:space="0" w:sz="4" w:val="single"/>
              <w:bottom w:color="000000" w:space="0" w:sz="4" w:val="single"/>
              <w:right w:color="000000" w:space="0" w:sz="4" w:val="single"/>
            </w:tcBorders>
            <w:shd w:fill="efefef" w:val="clear"/>
          </w:tcPr>
          <w:p w:rsidR="00000000" w:rsidDel="00000000" w:rsidP="00000000" w:rsidRDefault="00000000" w:rsidRPr="00000000" w14:paraId="000000C8">
            <w:pPr>
              <w:spacing w:line="240" w:lineRule="auto"/>
              <w:jc w:val="both"/>
              <w:rPr>
                <w:b w:val="1"/>
                <w:bCs w:val="1"/>
                <w:i w:val="1"/>
                <w:iCs w:val="1"/>
                <w:sz w:val="20"/>
                <w:szCs w:val="20"/>
              </w:rPr>
            </w:pPr>
            <w:r w:rsidDel="00000000" w:rsidR="00000000" w:rsidRPr="00000000">
              <w:rPr>
                <w:b w:val="1"/>
                <w:bCs w:val="1"/>
                <w:i w:val="1"/>
                <w:iCs w:val="1"/>
                <w:sz w:val="20"/>
                <w:szCs w:val="20"/>
                <w:rtl w:val="0"/>
              </w:rPr>
              <w:t xml:space="preserve">6</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9">
            <w:pPr>
              <w:spacing w:line="240" w:lineRule="auto"/>
              <w:jc w:val="both"/>
              <w:rPr>
                <w:i w:val="1"/>
                <w:iCs w:val="1"/>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A">
            <w:pPr>
              <w:spacing w:line="240" w:lineRule="auto"/>
              <w:jc w:val="both"/>
              <w:rPr>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B">
            <w:pPr>
              <w:spacing w:line="240" w:lineRule="auto"/>
              <w:jc w:val="both"/>
              <w:rPr>
                <w:sz w:val="20"/>
                <w:szCs w:val="20"/>
              </w:rPr>
            </w:pP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C">
            <w:pPr>
              <w:spacing w:line="240" w:lineRule="auto"/>
              <w:jc w:val="both"/>
              <w:rPr>
                <w:i w:val="1"/>
                <w:iCs w:val="1"/>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F">
            <w:pPr>
              <w:widowControl w:val="0"/>
              <w:spacing w:line="276" w:lineRule="auto"/>
              <w:rPr>
                <w:sz w:val="20"/>
                <w:szCs w:val="20"/>
              </w:rPr>
            </w:pPr>
            <w:r w:rsidDel="00000000" w:rsidR="00000000" w:rsidRPr="00000000">
              <w:rPr>
                <w:rtl w:val="0"/>
              </w:rPr>
            </w:r>
          </w:p>
        </w:tc>
      </w:tr>
      <w:tr>
        <w:trPr>
          <w:cantSplit w:val="0"/>
          <w:trHeight w:val="615" w:hRule="atLeast"/>
          <w:tblHeader w:val="0"/>
        </w:trPr>
        <w:tc>
          <w:tcPr>
            <w:tcBorders>
              <w:top w:color="000000" w:space="0" w:sz="4" w:val="single"/>
              <w:left w:color="000000" w:space="0" w:sz="4" w:val="single"/>
              <w:bottom w:color="000000" w:space="0" w:sz="4" w:val="single"/>
              <w:right w:color="000000" w:space="0" w:sz="4" w:val="single"/>
            </w:tcBorders>
            <w:shd w:fill="efefef" w:val="clear"/>
          </w:tcPr>
          <w:p w:rsidR="00000000" w:rsidDel="00000000" w:rsidP="00000000" w:rsidRDefault="00000000" w:rsidRPr="00000000" w14:paraId="000000D0">
            <w:pPr>
              <w:spacing w:line="240" w:lineRule="auto"/>
              <w:jc w:val="both"/>
              <w:rPr>
                <w:b w:val="1"/>
                <w:bCs w:val="1"/>
                <w:i w:val="1"/>
                <w:iCs w:val="1"/>
                <w:sz w:val="20"/>
                <w:szCs w:val="20"/>
              </w:rPr>
            </w:pPr>
            <w:r w:rsidDel="00000000" w:rsidR="00000000" w:rsidRPr="00000000">
              <w:rPr>
                <w:b w:val="1"/>
                <w:bCs w:val="1"/>
                <w:i w:val="1"/>
                <w:iCs w:val="1"/>
                <w:sz w:val="20"/>
                <w:szCs w:val="20"/>
                <w:rtl w:val="0"/>
              </w:rPr>
              <w:t xml:space="preserve">7</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D1">
            <w:pPr>
              <w:spacing w:line="240" w:lineRule="auto"/>
              <w:jc w:val="both"/>
              <w:rPr>
                <w:i w:val="1"/>
                <w:iCs w:val="1"/>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D2">
            <w:pPr>
              <w:spacing w:line="240" w:lineRule="auto"/>
              <w:jc w:val="both"/>
              <w:rPr>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D3">
            <w:pPr>
              <w:spacing w:line="240" w:lineRule="auto"/>
              <w:jc w:val="both"/>
              <w:rPr>
                <w:sz w:val="20"/>
                <w:szCs w:val="20"/>
              </w:rPr>
            </w:pP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D4">
            <w:pPr>
              <w:spacing w:line="240" w:lineRule="auto"/>
              <w:jc w:val="both"/>
              <w:rPr>
                <w:i w:val="1"/>
                <w:iCs w:val="1"/>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D7">
            <w:pPr>
              <w:widowControl w:val="0"/>
              <w:spacing w:line="276" w:lineRule="auto"/>
              <w:rPr>
                <w:sz w:val="20"/>
                <w:szCs w:val="20"/>
              </w:rPr>
            </w:pPr>
            <w:r w:rsidDel="00000000" w:rsidR="00000000" w:rsidRPr="00000000">
              <w:rPr>
                <w:rtl w:val="0"/>
              </w:rPr>
            </w:r>
          </w:p>
        </w:tc>
      </w:tr>
      <w:tr>
        <w:trPr>
          <w:cantSplit w:val="0"/>
          <w:trHeight w:val="615" w:hRule="atLeast"/>
          <w:tblHeader w:val="0"/>
        </w:trPr>
        <w:tc>
          <w:tcPr>
            <w:tcBorders>
              <w:top w:color="000000" w:space="0" w:sz="4" w:val="single"/>
              <w:left w:color="000000" w:space="0" w:sz="4" w:val="single"/>
              <w:bottom w:color="000000" w:space="0" w:sz="4" w:val="single"/>
              <w:right w:color="000000" w:space="0" w:sz="4" w:val="single"/>
            </w:tcBorders>
            <w:shd w:fill="efefef" w:val="clear"/>
          </w:tcPr>
          <w:p w:rsidR="00000000" w:rsidDel="00000000" w:rsidP="00000000" w:rsidRDefault="00000000" w:rsidRPr="00000000" w14:paraId="000000D8">
            <w:pPr>
              <w:spacing w:line="240" w:lineRule="auto"/>
              <w:jc w:val="both"/>
              <w:rPr>
                <w:b w:val="1"/>
                <w:bCs w:val="1"/>
                <w:i w:val="1"/>
                <w:iCs w:val="1"/>
                <w:sz w:val="20"/>
                <w:szCs w:val="20"/>
              </w:rPr>
            </w:pPr>
            <w:r w:rsidDel="00000000" w:rsidR="00000000" w:rsidRPr="00000000">
              <w:rPr>
                <w:b w:val="1"/>
                <w:bCs w:val="1"/>
                <w:i w:val="1"/>
                <w:iCs w:val="1"/>
                <w:sz w:val="20"/>
                <w:szCs w:val="20"/>
                <w:rtl w:val="0"/>
              </w:rPr>
              <w:t xml:space="preserve">8</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D9">
            <w:pPr>
              <w:spacing w:line="240" w:lineRule="auto"/>
              <w:jc w:val="both"/>
              <w:rPr>
                <w:i w:val="1"/>
                <w:iCs w:val="1"/>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DA">
            <w:pPr>
              <w:spacing w:line="240" w:lineRule="auto"/>
              <w:jc w:val="both"/>
              <w:rPr>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DB">
            <w:pPr>
              <w:spacing w:line="240" w:lineRule="auto"/>
              <w:jc w:val="both"/>
              <w:rPr>
                <w:sz w:val="20"/>
                <w:szCs w:val="20"/>
              </w:rPr>
            </w:pP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DC">
            <w:pPr>
              <w:spacing w:line="240" w:lineRule="auto"/>
              <w:jc w:val="both"/>
              <w:rPr>
                <w:i w:val="1"/>
                <w:iCs w:val="1"/>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DF">
            <w:pPr>
              <w:widowControl w:val="0"/>
              <w:spacing w:line="276" w:lineRule="auto"/>
              <w:rPr>
                <w:sz w:val="20"/>
                <w:szCs w:val="20"/>
              </w:rPr>
            </w:pPr>
            <w:r w:rsidDel="00000000" w:rsidR="00000000" w:rsidRPr="00000000">
              <w:rPr>
                <w:rtl w:val="0"/>
              </w:rPr>
            </w:r>
          </w:p>
        </w:tc>
      </w:tr>
    </w:tbl>
    <w:p w:rsidR="00000000" w:rsidDel="00000000" w:rsidP="00000000" w:rsidRDefault="00000000" w:rsidRPr="00000000" w14:paraId="000000E0">
      <w:pPr>
        <w:rPr/>
      </w:pPr>
      <w:r w:rsidDel="00000000" w:rsidR="00000000" w:rsidRPr="00000000">
        <w:rPr>
          <w:rtl w:val="0"/>
        </w:rPr>
      </w:r>
    </w:p>
    <w:sectPr>
      <w:type w:val="nextPage"/>
      <w:pgSz w:h="11906" w:w="16838" w:orient="landscape"/>
      <w:pgMar w:bottom="1440.0000000000002" w:top="1440.0000000000002" w:left="1440.0000000000002" w:right="1440.0000000000002"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Proxima Nova">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Proxima Nova" w:cs="Proxima Nova" w:eastAsia="Proxima Nova" w:hAnsi="Proxima Nova"/>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ProximaNova-regular.ttf"/><Relationship Id="rId2" Type="http://schemas.openxmlformats.org/officeDocument/2006/relationships/font" Target="fonts/ProximaNova-bold.ttf"/><Relationship Id="rId3" Type="http://schemas.openxmlformats.org/officeDocument/2006/relationships/font" Target="fonts/ProximaNova-italic.ttf"/><Relationship Id="rId4" Type="http://schemas.openxmlformats.org/officeDocument/2006/relationships/font" Target="fonts/ProximaNova-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