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885" w:rsidRDefault="00773B9F" w:rsidP="002A2885">
      <w:pPr>
        <w:bidi/>
        <w:rPr>
          <w:b/>
          <w:bCs/>
          <w:sz w:val="36"/>
          <w:szCs w:val="36"/>
          <w:rtl/>
        </w:rPr>
      </w:pPr>
      <w:r>
        <w:rPr>
          <w:rFonts w:cs="Arial"/>
          <w:b/>
          <w:bCs/>
          <w:noProof/>
          <w:sz w:val="36"/>
          <w:szCs w:val="36"/>
          <w:rtl/>
          <w:lang w:val="fr-FR" w:eastAsia="fr-FR" w:bidi="ar-SA"/>
        </w:rPr>
        <w:drawing>
          <wp:anchor distT="0" distB="0" distL="114300" distR="114300" simplePos="0" relativeHeight="251658240" behindDoc="0" locked="0" layoutInCell="1" allowOverlap="1">
            <wp:simplePos x="0" y="0"/>
            <wp:positionH relativeFrom="margin">
              <wp:posOffset>-900430</wp:posOffset>
            </wp:positionH>
            <wp:positionV relativeFrom="margin">
              <wp:posOffset>-767080</wp:posOffset>
            </wp:positionV>
            <wp:extent cx="7576185" cy="10716260"/>
            <wp:effectExtent l="0" t="0" r="5715" b="889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ouati\AppData\Local\Microsoft\Windows\Temporary Internet Files\Content.Outlook\V6VFW10Y\Couverture-Ar.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6185" cy="1071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73B9F" w:rsidRDefault="00773B9F">
      <w:pPr>
        <w:rPr>
          <w:b/>
          <w:bCs/>
          <w:sz w:val="36"/>
          <w:szCs w:val="36"/>
          <w:rtl/>
        </w:rPr>
      </w:pPr>
    </w:p>
    <w:sdt>
      <w:sdtPr>
        <w:rPr>
          <w:rFonts w:asciiTheme="minorHAnsi" w:eastAsiaTheme="minorHAnsi" w:hAnsiTheme="minorHAnsi" w:cstheme="minorBidi"/>
          <w:b w:val="0"/>
          <w:bCs w:val="0"/>
          <w:color w:val="auto"/>
          <w:sz w:val="44"/>
          <w:szCs w:val="44"/>
          <w:rtl/>
          <w:lang w:val="en-US" w:eastAsia="en-US" w:bidi="ar-TN"/>
        </w:rPr>
        <w:id w:val="77798160"/>
        <w:docPartObj>
          <w:docPartGallery w:val="Table of Contents"/>
          <w:docPartUnique/>
        </w:docPartObj>
      </w:sdtPr>
      <w:sdtEndPr>
        <w:rPr>
          <w:sz w:val="22"/>
          <w:szCs w:val="22"/>
        </w:rPr>
      </w:sdtEndPr>
      <w:sdtContent>
        <w:p w:rsidR="00773B9F" w:rsidRPr="00836BC4" w:rsidRDefault="00836BC4" w:rsidP="00836BC4">
          <w:pPr>
            <w:pStyle w:val="En-ttedetabledesmatires"/>
            <w:tabs>
              <w:tab w:val="right" w:pos="8644"/>
            </w:tabs>
            <w:bidi/>
            <w:jc w:val="center"/>
            <w:rPr>
              <w:rFonts w:asciiTheme="minorBidi" w:hAnsiTheme="minorBidi" w:cstheme="minorBidi"/>
              <w:b w:val="0"/>
              <w:bCs w:val="0"/>
              <w:sz w:val="44"/>
              <w:szCs w:val="44"/>
            </w:rPr>
          </w:pPr>
          <w:r w:rsidRPr="00836BC4">
            <w:rPr>
              <w:rFonts w:hint="cs"/>
              <w:sz w:val="44"/>
              <w:szCs w:val="44"/>
              <w:rtl/>
            </w:rPr>
            <w:t>الفهرس</w:t>
          </w:r>
        </w:p>
        <w:p w:rsidR="00773B9F" w:rsidRPr="00773B9F" w:rsidRDefault="00773B9F" w:rsidP="00773B9F">
          <w:pPr>
            <w:pStyle w:val="TM1"/>
            <w:tabs>
              <w:tab w:val="left" w:pos="1416"/>
              <w:tab w:val="right" w:pos="8644"/>
              <w:tab w:val="right" w:leader="dot" w:pos="9060"/>
            </w:tabs>
            <w:bidi/>
            <w:jc w:val="both"/>
            <w:rPr>
              <w:rFonts w:asciiTheme="minorBidi" w:hAnsiTheme="minorBidi"/>
              <w:noProof/>
              <w:sz w:val="28"/>
              <w:szCs w:val="28"/>
            </w:rPr>
          </w:pPr>
          <w:r w:rsidRPr="00773B9F">
            <w:rPr>
              <w:rFonts w:asciiTheme="minorBidi" w:hAnsiTheme="minorBidi"/>
              <w:sz w:val="28"/>
              <w:szCs w:val="28"/>
            </w:rPr>
            <w:fldChar w:fldCharType="begin"/>
          </w:r>
          <w:r w:rsidRPr="00773B9F">
            <w:rPr>
              <w:rFonts w:asciiTheme="minorBidi" w:hAnsiTheme="minorBidi"/>
              <w:sz w:val="28"/>
              <w:szCs w:val="28"/>
            </w:rPr>
            <w:instrText xml:space="preserve"> TOC \o "1-3" \h \z \u </w:instrText>
          </w:r>
          <w:r w:rsidRPr="00773B9F">
            <w:rPr>
              <w:rFonts w:asciiTheme="minorBidi" w:hAnsiTheme="minorBidi"/>
              <w:sz w:val="28"/>
              <w:szCs w:val="28"/>
            </w:rPr>
            <w:fldChar w:fldCharType="separate"/>
          </w:r>
          <w:hyperlink w:anchor="_Toc459719937" w:history="1">
            <w:r w:rsidRPr="00773B9F">
              <w:rPr>
                <w:rStyle w:val="Lienhypertexte"/>
                <w:rFonts w:asciiTheme="minorBidi" w:hAnsiTheme="minorBidi"/>
                <w:b/>
                <w:bCs/>
                <w:noProof/>
                <w:sz w:val="32"/>
                <w:szCs w:val="32"/>
              </w:rPr>
              <w:t>I</w:t>
            </w:r>
            <w:r>
              <w:rPr>
                <w:rStyle w:val="Lienhypertexte"/>
                <w:rFonts w:asciiTheme="minorBidi" w:hAnsiTheme="minorBidi" w:hint="cs"/>
                <w:b/>
                <w:bCs/>
                <w:noProof/>
                <w:sz w:val="32"/>
                <w:szCs w:val="32"/>
                <w:rtl/>
              </w:rPr>
              <w:t xml:space="preserve">. </w:t>
            </w:r>
            <w:r w:rsidRPr="00773B9F">
              <w:rPr>
                <w:rStyle w:val="Lienhypertexte"/>
                <w:rFonts w:asciiTheme="minorBidi" w:hAnsiTheme="minorBidi"/>
                <w:b/>
                <w:bCs/>
                <w:noProof/>
                <w:sz w:val="32"/>
                <w:szCs w:val="32"/>
                <w:rtl/>
              </w:rPr>
              <w:t>مقدمـــــــــة</w:t>
            </w:r>
            <w:r>
              <w:rPr>
                <w:rStyle w:val="Lienhypertexte"/>
                <w:rFonts w:asciiTheme="minorBidi" w:hAnsiTheme="minorBidi" w:hint="cs"/>
                <w:noProof/>
                <w:sz w:val="28"/>
                <w:szCs w:val="28"/>
                <w:rtl/>
              </w:rPr>
              <w:t>........</w:t>
            </w:r>
            <w:r w:rsidRPr="00773B9F">
              <w:rPr>
                <w:rFonts w:asciiTheme="minorBidi" w:hAnsiTheme="minorBidi"/>
                <w:noProof/>
                <w:webHidden/>
                <w:sz w:val="28"/>
                <w:szCs w:val="28"/>
              </w:rPr>
              <w:tab/>
            </w:r>
            <w:r w:rsidR="008C5DCF">
              <w:rPr>
                <w:rFonts w:asciiTheme="minorBidi" w:hAnsiTheme="minorBidi" w:hint="cs"/>
                <w:noProof/>
                <w:webHidden/>
                <w:sz w:val="28"/>
                <w:szCs w:val="28"/>
                <w:rtl/>
              </w:rPr>
              <w:t>..................................................................................</w:t>
            </w:r>
            <w:r w:rsidRPr="00773B9F">
              <w:rPr>
                <w:rFonts w:asciiTheme="minorBidi" w:hAnsiTheme="minorBidi"/>
                <w:noProof/>
                <w:webHidden/>
                <w:sz w:val="28"/>
                <w:szCs w:val="28"/>
              </w:rPr>
              <w:fldChar w:fldCharType="begin"/>
            </w:r>
            <w:r w:rsidRPr="00773B9F">
              <w:rPr>
                <w:rFonts w:asciiTheme="minorBidi" w:hAnsiTheme="minorBidi"/>
                <w:noProof/>
                <w:webHidden/>
                <w:sz w:val="28"/>
                <w:szCs w:val="28"/>
              </w:rPr>
              <w:instrText xml:space="preserve"> PAGEREF _Toc459719937 \h </w:instrText>
            </w:r>
            <w:r w:rsidRPr="00773B9F">
              <w:rPr>
                <w:rFonts w:asciiTheme="minorBidi" w:hAnsiTheme="minorBidi"/>
                <w:noProof/>
                <w:webHidden/>
                <w:sz w:val="28"/>
                <w:szCs w:val="28"/>
              </w:rPr>
            </w:r>
            <w:r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1</w:t>
            </w:r>
            <w:r w:rsidRPr="00773B9F">
              <w:rPr>
                <w:rFonts w:asciiTheme="minorBidi" w:hAnsiTheme="minorBidi"/>
                <w:noProof/>
                <w:webHidden/>
                <w:sz w:val="28"/>
                <w:szCs w:val="28"/>
              </w:rPr>
              <w:fldChar w:fldCharType="end"/>
            </w:r>
          </w:hyperlink>
        </w:p>
        <w:p w:rsidR="00773B9F" w:rsidRPr="00773B9F" w:rsidRDefault="0039505B" w:rsidP="00773B9F">
          <w:pPr>
            <w:pStyle w:val="TM1"/>
            <w:tabs>
              <w:tab w:val="left" w:pos="3856"/>
              <w:tab w:val="right" w:pos="8644"/>
              <w:tab w:val="right" w:leader="dot" w:pos="9060"/>
            </w:tabs>
            <w:bidi/>
            <w:jc w:val="both"/>
            <w:rPr>
              <w:rFonts w:asciiTheme="minorBidi" w:hAnsiTheme="minorBidi"/>
              <w:noProof/>
              <w:sz w:val="28"/>
              <w:szCs w:val="28"/>
            </w:rPr>
          </w:pPr>
          <w:hyperlink w:anchor="_Toc459719938" w:history="1">
            <w:r w:rsidR="00773B9F" w:rsidRPr="00773B9F">
              <w:rPr>
                <w:rStyle w:val="Lienhypertexte"/>
                <w:rFonts w:asciiTheme="minorBidi" w:hAnsiTheme="minorBidi"/>
                <w:b/>
                <w:bCs/>
                <w:noProof/>
                <w:sz w:val="32"/>
                <w:szCs w:val="32"/>
              </w:rPr>
              <w:t>II</w:t>
            </w:r>
            <w:r w:rsidR="00773B9F" w:rsidRPr="00773B9F">
              <w:rPr>
                <w:rStyle w:val="Lienhypertexte"/>
                <w:rFonts w:asciiTheme="minorBidi" w:hAnsiTheme="minorBidi"/>
                <w:b/>
                <w:bCs/>
                <w:noProof/>
                <w:sz w:val="32"/>
                <w:szCs w:val="32"/>
                <w:rtl/>
              </w:rPr>
              <w:t>.الجهود المبذولة في اطار تعزيز الحكومة المفتوحة</w:t>
            </w:r>
            <w:r w:rsidR="00773B9F" w:rsidRPr="00773B9F">
              <w:rPr>
                <w:rFonts w:asciiTheme="minorBidi" w:hAnsiTheme="minorBidi"/>
                <w:noProof/>
                <w:webHidden/>
                <w:sz w:val="28"/>
                <w:szCs w:val="28"/>
              </w:rPr>
              <w:tab/>
            </w:r>
            <w:r w:rsidR="008C5DC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_Toc459719938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3</w:t>
            </w:r>
            <w:r w:rsidR="00773B9F" w:rsidRPr="00773B9F">
              <w:rPr>
                <w:rFonts w:asciiTheme="minorBidi" w:hAnsiTheme="minorBidi"/>
                <w:noProof/>
                <w:webHidden/>
                <w:sz w:val="28"/>
                <w:szCs w:val="28"/>
              </w:rPr>
              <w:fldChar w:fldCharType="end"/>
            </w:r>
          </w:hyperlink>
        </w:p>
        <w:p w:rsidR="00773B9F" w:rsidRPr="00773B9F" w:rsidRDefault="0039505B" w:rsidP="00773B9F">
          <w:pPr>
            <w:pStyle w:val="TM1"/>
            <w:tabs>
              <w:tab w:val="left" w:pos="5505"/>
              <w:tab w:val="right" w:pos="8644"/>
              <w:tab w:val="right" w:leader="dot" w:pos="9060"/>
            </w:tabs>
            <w:bidi/>
            <w:jc w:val="both"/>
            <w:rPr>
              <w:rFonts w:asciiTheme="minorBidi" w:hAnsiTheme="minorBidi"/>
              <w:noProof/>
              <w:sz w:val="28"/>
              <w:szCs w:val="28"/>
            </w:rPr>
          </w:pPr>
          <w:hyperlink w:anchor="_Toc459719939" w:history="1">
            <w:r w:rsidR="00773B9F" w:rsidRPr="00773B9F">
              <w:rPr>
                <w:rStyle w:val="Lienhypertexte"/>
                <w:rFonts w:asciiTheme="minorBidi" w:hAnsiTheme="minorBidi"/>
                <w:b/>
                <w:bCs/>
                <w:noProof/>
                <w:sz w:val="32"/>
                <w:szCs w:val="32"/>
              </w:rPr>
              <w:t>II</w:t>
            </w:r>
            <w:r w:rsidR="00773B9F" w:rsidRPr="00773B9F">
              <w:rPr>
                <w:rStyle w:val="Lienhypertexte"/>
                <w:rFonts w:asciiTheme="minorBidi" w:hAnsiTheme="minorBidi"/>
                <w:b/>
                <w:bCs/>
                <w:noProof/>
                <w:sz w:val="36"/>
                <w:szCs w:val="36"/>
              </w:rPr>
              <w:t>I</w:t>
            </w:r>
            <w:r w:rsidR="00773B9F" w:rsidRPr="00773B9F">
              <w:rPr>
                <w:rStyle w:val="Lienhypertexte"/>
                <w:rFonts w:asciiTheme="minorBidi" w:hAnsiTheme="minorBidi"/>
                <w:b/>
                <w:bCs/>
                <w:noProof/>
                <w:sz w:val="36"/>
                <w:szCs w:val="36"/>
                <w:rtl/>
              </w:rPr>
              <w:t>.</w:t>
            </w:r>
            <w:r w:rsidR="00773B9F" w:rsidRPr="00773B9F">
              <w:rPr>
                <w:rStyle w:val="Lienhypertexte"/>
                <w:rFonts w:asciiTheme="minorBidi" w:hAnsiTheme="minorBidi"/>
                <w:b/>
                <w:bCs/>
                <w:noProof/>
                <w:sz w:val="32"/>
                <w:szCs w:val="32"/>
                <w:rtl/>
              </w:rPr>
              <w:t xml:space="preserve"> مسار اعداد خطة العمل الوطنية الثانية لشراكة الحكومة المفتوحة بتونس</w:t>
            </w:r>
            <w:r w:rsidR="00773B9F" w:rsidRPr="00773B9F">
              <w:rPr>
                <w:rFonts w:asciiTheme="minorBidi" w:hAnsiTheme="minorBidi"/>
                <w:noProof/>
                <w:webHidden/>
                <w:sz w:val="28"/>
                <w:szCs w:val="28"/>
              </w:rPr>
              <w:tab/>
            </w:r>
            <w:r w:rsidR="008C5DC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_Toc459719939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5</w:t>
            </w:r>
            <w:r w:rsidR="00773B9F" w:rsidRPr="00773B9F">
              <w:rPr>
                <w:rFonts w:asciiTheme="minorBidi" w:hAnsiTheme="minorBidi"/>
                <w:noProof/>
                <w:webHidden/>
                <w:sz w:val="28"/>
                <w:szCs w:val="28"/>
              </w:rPr>
              <w:fldChar w:fldCharType="end"/>
            </w:r>
          </w:hyperlink>
        </w:p>
        <w:p w:rsidR="00773B9F" w:rsidRPr="00773B9F" w:rsidRDefault="0039505B" w:rsidP="00773B9F">
          <w:pPr>
            <w:pStyle w:val="TM1"/>
            <w:tabs>
              <w:tab w:val="left" w:pos="1416"/>
              <w:tab w:val="right" w:pos="8644"/>
              <w:tab w:val="right" w:leader="dot" w:pos="9060"/>
            </w:tabs>
            <w:bidi/>
            <w:jc w:val="both"/>
            <w:rPr>
              <w:rFonts w:asciiTheme="minorBidi" w:hAnsiTheme="minorBidi"/>
              <w:noProof/>
              <w:sz w:val="28"/>
              <w:szCs w:val="28"/>
            </w:rPr>
          </w:pPr>
          <w:hyperlink w:anchor="_Toc459719940" w:history="1">
            <w:r w:rsidR="00773B9F" w:rsidRPr="00773B9F">
              <w:rPr>
                <w:rStyle w:val="Lienhypertexte"/>
                <w:rFonts w:asciiTheme="minorBidi" w:hAnsiTheme="minorBidi"/>
                <w:b/>
                <w:bCs/>
                <w:noProof/>
                <w:sz w:val="32"/>
                <w:szCs w:val="32"/>
              </w:rPr>
              <w:t>IV</w:t>
            </w:r>
            <w:r w:rsidR="00773B9F" w:rsidRPr="00773B9F">
              <w:rPr>
                <w:rStyle w:val="Lienhypertexte"/>
                <w:rFonts w:asciiTheme="minorBidi" w:hAnsiTheme="minorBidi"/>
                <w:b/>
                <w:bCs/>
                <w:noProof/>
                <w:sz w:val="32"/>
                <w:szCs w:val="32"/>
                <w:rtl/>
              </w:rPr>
              <w:t>.التعــــهدات</w:t>
            </w:r>
            <w:r w:rsidR="00773B9F" w:rsidRPr="00773B9F">
              <w:rPr>
                <w:rFonts w:asciiTheme="minorBidi" w:hAnsiTheme="minorBidi"/>
                <w:noProof/>
                <w:webHidden/>
                <w:sz w:val="28"/>
                <w:szCs w:val="28"/>
              </w:rPr>
              <w:tab/>
            </w:r>
            <w:r w:rsidR="00773B9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_Toc459719940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8</w:t>
            </w:r>
            <w:r w:rsidR="00773B9F" w:rsidRPr="00773B9F">
              <w:rPr>
                <w:rFonts w:asciiTheme="minorBidi" w:hAnsiTheme="minorBidi"/>
                <w:noProof/>
                <w:webHidden/>
                <w:sz w:val="28"/>
                <w:szCs w:val="28"/>
              </w:rPr>
              <w:fldChar w:fldCharType="end"/>
            </w:r>
          </w:hyperlink>
        </w:p>
        <w:p w:rsidR="00773B9F" w:rsidRPr="00773B9F" w:rsidRDefault="0039505B" w:rsidP="00773B9F">
          <w:pPr>
            <w:pStyle w:val="TM2"/>
            <w:tabs>
              <w:tab w:val="right" w:pos="8644"/>
              <w:tab w:val="right" w:leader="dot" w:pos="9060"/>
            </w:tabs>
            <w:bidi/>
            <w:jc w:val="both"/>
            <w:rPr>
              <w:rFonts w:asciiTheme="minorBidi" w:hAnsiTheme="minorBidi"/>
              <w:noProof/>
              <w:sz w:val="28"/>
              <w:szCs w:val="28"/>
            </w:rPr>
          </w:pPr>
          <w:hyperlink w:anchor="_Toc459719941" w:history="1">
            <w:r w:rsidR="00773B9F" w:rsidRPr="00773B9F">
              <w:rPr>
                <w:rStyle w:val="Lienhypertexte"/>
                <w:rFonts w:asciiTheme="minorBidi" w:hAnsiTheme="minorBidi"/>
                <w:b/>
                <w:bCs/>
                <w:noProof/>
                <w:sz w:val="32"/>
                <w:szCs w:val="32"/>
                <w:rtl/>
              </w:rPr>
              <w:t>المحور الاول: دعم شفافية العمل الحكومي وفتح البيانات العمومية</w:t>
            </w:r>
            <w:r w:rsidR="00773B9F" w:rsidRPr="00773B9F">
              <w:rPr>
                <w:rFonts w:asciiTheme="minorBidi" w:hAnsiTheme="minorBidi"/>
                <w:noProof/>
                <w:webHidden/>
                <w:sz w:val="28"/>
                <w:szCs w:val="28"/>
              </w:rPr>
              <w:tab/>
            </w:r>
            <w:r w:rsidR="008C5DC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_Toc459719941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8</w:t>
            </w:r>
            <w:r w:rsidR="00773B9F" w:rsidRPr="00773B9F">
              <w:rPr>
                <w:rFonts w:asciiTheme="minorBidi" w:hAnsiTheme="minorBidi"/>
                <w:noProof/>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2" w:history="1">
            <w:r w:rsidR="00773B9F" w:rsidRPr="00773B9F">
              <w:rPr>
                <w:rStyle w:val="Lienhypertexte"/>
                <w:b w:val="0"/>
                <w:bCs w:val="0"/>
                <w:sz w:val="28"/>
                <w:szCs w:val="28"/>
              </w:rPr>
              <w:t>1.</w:t>
            </w:r>
            <w:r w:rsidR="00773B9F">
              <w:rPr>
                <w:rStyle w:val="Lienhypertexte"/>
                <w:rFonts w:hint="cs"/>
                <w:b w:val="0"/>
                <w:bCs w:val="0"/>
                <w:sz w:val="28"/>
                <w:szCs w:val="28"/>
                <w:rtl/>
              </w:rPr>
              <w:t xml:space="preserve"> </w:t>
            </w:r>
            <w:r w:rsidR="00773B9F" w:rsidRPr="00773B9F">
              <w:rPr>
                <w:rStyle w:val="Lienhypertexte"/>
                <w:b w:val="0"/>
                <w:bCs w:val="0"/>
                <w:sz w:val="28"/>
                <w:szCs w:val="28"/>
                <w:rtl/>
              </w:rPr>
              <w:t>انضمام تونس للمبادرة الدولية للشفافية في الصناعات الاستخراجية "</w:t>
            </w:r>
            <w:r w:rsidR="00773B9F" w:rsidRPr="00773B9F">
              <w:rPr>
                <w:rStyle w:val="Lienhypertexte"/>
                <w:b w:val="0"/>
                <w:bCs w:val="0"/>
                <w:sz w:val="28"/>
                <w:szCs w:val="28"/>
              </w:rPr>
              <w:t xml:space="preserve"> EITI</w:t>
            </w:r>
            <w:r w:rsidR="00773B9F" w:rsidRPr="00773B9F">
              <w:rPr>
                <w:rStyle w:val="Lienhypertexte"/>
                <w:b w:val="0"/>
                <w:bCs w:val="0"/>
                <w:sz w:val="28"/>
                <w:szCs w:val="28"/>
                <w:rtl/>
              </w:rPr>
              <w:t xml:space="preserve"> "</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_Toc459719942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8</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3" w:history="1">
            <w:r w:rsidR="00773B9F" w:rsidRPr="00773B9F">
              <w:rPr>
                <w:rStyle w:val="Lienhypertexte"/>
                <w:b w:val="0"/>
                <w:bCs w:val="0"/>
                <w:sz w:val="28"/>
                <w:szCs w:val="28"/>
              </w:rPr>
              <w:t>2.</w:t>
            </w:r>
            <w:r w:rsidR="00773B9F">
              <w:rPr>
                <w:rStyle w:val="Lienhypertexte"/>
                <w:rFonts w:hint="cs"/>
                <w:b w:val="0"/>
                <w:bCs w:val="0"/>
                <w:sz w:val="28"/>
                <w:szCs w:val="28"/>
                <w:rtl/>
              </w:rPr>
              <w:t xml:space="preserve"> </w:t>
            </w:r>
            <w:r w:rsidR="00773B9F" w:rsidRPr="00773B9F">
              <w:rPr>
                <w:rStyle w:val="Lienhypertexte"/>
                <w:b w:val="0"/>
                <w:bCs w:val="0"/>
                <w:sz w:val="28"/>
                <w:szCs w:val="28"/>
                <w:rtl/>
              </w:rPr>
              <w:t>ارساء الاطار التنظيمي  لتفعيل حق النفاذ إلى المعلومة</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_Toc459719943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8</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4" w:history="1">
            <w:r w:rsidR="00773B9F" w:rsidRPr="00773B9F">
              <w:rPr>
                <w:rStyle w:val="Lienhypertexte"/>
                <w:b w:val="0"/>
                <w:bCs w:val="0"/>
                <w:sz w:val="28"/>
                <w:szCs w:val="28"/>
              </w:rPr>
              <w:t>3.</w:t>
            </w:r>
            <w:r w:rsidR="00773B9F">
              <w:rPr>
                <w:rStyle w:val="Lienhypertexte"/>
                <w:rFonts w:hint="cs"/>
                <w:b w:val="0"/>
                <w:bCs w:val="0"/>
                <w:sz w:val="28"/>
                <w:szCs w:val="28"/>
                <w:rtl/>
              </w:rPr>
              <w:t xml:space="preserve"> </w:t>
            </w:r>
            <w:r w:rsidR="00773B9F" w:rsidRPr="00773B9F">
              <w:rPr>
                <w:rStyle w:val="Lienhypertexte"/>
                <w:b w:val="0"/>
                <w:bCs w:val="0"/>
                <w:sz w:val="28"/>
                <w:szCs w:val="28"/>
                <w:rtl/>
              </w:rPr>
              <w:t>استكمال الاطار القانوني والتنظيمي  للبيانات المفتوحة على المستوى الوطني</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_Toc459719944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9</w:t>
            </w:r>
            <w:r w:rsidR="00773B9F" w:rsidRPr="00773B9F">
              <w:rPr>
                <w:b w:val="0"/>
                <w:bCs w:val="0"/>
                <w:webHidden/>
                <w:sz w:val="28"/>
                <w:szCs w:val="28"/>
              </w:rPr>
              <w:fldChar w:fldCharType="end"/>
            </w:r>
          </w:hyperlink>
        </w:p>
        <w:p w:rsidR="00773B9F" w:rsidRPr="00773B9F" w:rsidRDefault="0039505B" w:rsidP="008C5DCF">
          <w:pPr>
            <w:pStyle w:val="TM3"/>
            <w:tabs>
              <w:tab w:val="right" w:pos="8644"/>
            </w:tabs>
            <w:rPr>
              <w:rFonts w:eastAsiaTheme="minorEastAsia"/>
              <w:b w:val="0"/>
              <w:bCs w:val="0"/>
              <w:color w:val="auto"/>
              <w:sz w:val="28"/>
              <w:szCs w:val="28"/>
              <w:lang w:bidi="ar-SA"/>
            </w:rPr>
          </w:pPr>
          <w:hyperlink w:anchor="_Toc459719945" w:history="1">
            <w:r w:rsidR="00773B9F" w:rsidRPr="00773B9F">
              <w:rPr>
                <w:rStyle w:val="Lienhypertexte"/>
                <w:b w:val="0"/>
                <w:bCs w:val="0"/>
                <w:sz w:val="28"/>
                <w:szCs w:val="28"/>
              </w:rPr>
              <w:t>4.</w:t>
            </w:r>
            <w:r w:rsidR="00773B9F">
              <w:rPr>
                <w:rStyle w:val="Lienhypertexte"/>
                <w:rFonts w:hint="cs"/>
                <w:b w:val="0"/>
                <w:bCs w:val="0"/>
                <w:sz w:val="28"/>
                <w:szCs w:val="28"/>
                <w:rtl/>
              </w:rPr>
              <w:t xml:space="preserve"> </w:t>
            </w:r>
            <w:r w:rsidR="00773B9F" w:rsidRPr="00773B9F">
              <w:rPr>
                <w:rStyle w:val="Lienhypertexte"/>
                <w:b w:val="0"/>
                <w:bCs w:val="0"/>
                <w:sz w:val="28"/>
                <w:szCs w:val="28"/>
                <w:rtl/>
              </w:rPr>
              <w:t>دعم شفافية وانفتاح الادارة المحلية</w:t>
            </w:r>
            <w:r w:rsidR="008C5DCF">
              <w:rPr>
                <w:rStyle w:val="Lienhypertexte"/>
                <w:rFonts w:hint="cs"/>
                <w:b w:val="0"/>
                <w:bCs w:val="0"/>
                <w:sz w:val="28"/>
                <w:szCs w:val="28"/>
                <w:rtl/>
              </w:rPr>
              <w:t>.</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_Toc459719945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10</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6" w:history="1">
            <w:r w:rsidR="00773B9F" w:rsidRPr="00773B9F">
              <w:rPr>
                <w:rStyle w:val="Lienhypertexte"/>
                <w:b w:val="0"/>
                <w:bCs w:val="0"/>
                <w:sz w:val="28"/>
                <w:szCs w:val="28"/>
              </w:rPr>
              <w:t>5.</w:t>
            </w:r>
            <w:r w:rsidR="00773B9F">
              <w:rPr>
                <w:rStyle w:val="Lienhypertexte"/>
                <w:rFonts w:hint="cs"/>
                <w:b w:val="0"/>
                <w:bCs w:val="0"/>
                <w:sz w:val="28"/>
                <w:szCs w:val="28"/>
                <w:rtl/>
              </w:rPr>
              <w:t xml:space="preserve"> </w:t>
            </w:r>
            <w:r w:rsidR="00773B9F" w:rsidRPr="00773B9F">
              <w:rPr>
                <w:rStyle w:val="Lienhypertexte"/>
                <w:b w:val="0"/>
                <w:bCs w:val="0"/>
                <w:sz w:val="28"/>
                <w:szCs w:val="28"/>
                <w:rtl/>
              </w:rPr>
              <w:t>دعم شفافية القطاع الثقافي: "الثقافة المفتوحة"</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_Toc459719946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11</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7" w:history="1">
            <w:r w:rsidR="00773B9F" w:rsidRPr="00773B9F">
              <w:rPr>
                <w:rStyle w:val="Lienhypertexte"/>
                <w:b w:val="0"/>
                <w:bCs w:val="0"/>
                <w:sz w:val="28"/>
                <w:szCs w:val="28"/>
              </w:rPr>
              <w:t>6.</w:t>
            </w:r>
            <w:r w:rsidR="00773B9F">
              <w:rPr>
                <w:rStyle w:val="Lienhypertexte"/>
                <w:rFonts w:hint="cs"/>
                <w:b w:val="0"/>
                <w:bCs w:val="0"/>
                <w:sz w:val="28"/>
                <w:szCs w:val="28"/>
                <w:rtl/>
              </w:rPr>
              <w:t xml:space="preserve"> </w:t>
            </w:r>
            <w:r w:rsidR="00773B9F" w:rsidRPr="00773B9F">
              <w:rPr>
                <w:rStyle w:val="Lienhypertexte"/>
                <w:b w:val="0"/>
                <w:bCs w:val="0"/>
                <w:sz w:val="28"/>
                <w:szCs w:val="28"/>
                <w:rtl/>
              </w:rPr>
              <w:t>دعم الحوكمة والشفافية في مجال التنمية المستدامة</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_Toc459719947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12</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48" w:history="1">
            <w:r w:rsidR="00773B9F" w:rsidRPr="00773B9F">
              <w:rPr>
                <w:rStyle w:val="Lienhypertexte"/>
                <w:b w:val="0"/>
                <w:bCs w:val="0"/>
                <w:sz w:val="28"/>
                <w:szCs w:val="28"/>
              </w:rPr>
              <w:t>7.</w:t>
            </w:r>
            <w:r w:rsidR="00773B9F">
              <w:rPr>
                <w:rStyle w:val="Lienhypertexte"/>
                <w:rFonts w:hint="cs"/>
                <w:b w:val="0"/>
                <w:bCs w:val="0"/>
                <w:sz w:val="28"/>
                <w:szCs w:val="28"/>
                <w:rtl/>
              </w:rPr>
              <w:t xml:space="preserve"> </w:t>
            </w:r>
            <w:r w:rsidR="00773B9F" w:rsidRPr="00773B9F">
              <w:rPr>
                <w:rStyle w:val="Lienhypertexte"/>
                <w:b w:val="0"/>
                <w:bCs w:val="0"/>
                <w:sz w:val="28"/>
                <w:szCs w:val="28"/>
                <w:rtl/>
              </w:rPr>
              <w:t>دعم شفافية قطاع النقل من خلال تطوير بوابة للبيانات المفتوحة</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_Toc459719948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15</w:t>
            </w:r>
            <w:r w:rsidR="00773B9F" w:rsidRPr="00773B9F">
              <w:rPr>
                <w:b w:val="0"/>
                <w:bCs w:val="0"/>
                <w:webHidden/>
                <w:sz w:val="28"/>
                <w:szCs w:val="28"/>
              </w:rPr>
              <w:fldChar w:fldCharType="end"/>
            </w:r>
          </w:hyperlink>
        </w:p>
        <w:p w:rsidR="00773B9F" w:rsidRPr="00773B9F" w:rsidRDefault="0039505B" w:rsidP="00B251F6">
          <w:pPr>
            <w:pStyle w:val="TM3"/>
            <w:tabs>
              <w:tab w:val="right" w:pos="8644"/>
            </w:tabs>
            <w:rPr>
              <w:rFonts w:eastAsiaTheme="minorEastAsia"/>
              <w:b w:val="0"/>
              <w:bCs w:val="0"/>
              <w:color w:val="auto"/>
              <w:sz w:val="28"/>
              <w:szCs w:val="28"/>
              <w:lang w:bidi="ar-SA"/>
            </w:rPr>
          </w:pPr>
          <w:hyperlink w:anchor="_Toc459719949" w:history="1">
            <w:r w:rsidR="00773B9F" w:rsidRPr="00773B9F">
              <w:rPr>
                <w:rStyle w:val="Lienhypertexte"/>
                <w:b w:val="0"/>
                <w:bCs w:val="0"/>
                <w:sz w:val="28"/>
                <w:szCs w:val="28"/>
              </w:rPr>
              <w:t>8.</w:t>
            </w:r>
            <w:r w:rsidR="00773B9F">
              <w:rPr>
                <w:rStyle w:val="Lienhypertexte"/>
                <w:rFonts w:hint="cs"/>
                <w:b w:val="0"/>
                <w:bCs w:val="0"/>
                <w:sz w:val="28"/>
                <w:szCs w:val="28"/>
                <w:rtl/>
              </w:rPr>
              <w:t xml:space="preserve"> </w:t>
            </w:r>
            <w:r w:rsidR="00773B9F" w:rsidRPr="00773B9F">
              <w:rPr>
                <w:rStyle w:val="Lienhypertexte"/>
                <w:b w:val="0"/>
                <w:bCs w:val="0"/>
                <w:sz w:val="28"/>
                <w:szCs w:val="28"/>
                <w:rtl/>
              </w:rPr>
              <w:t xml:space="preserve">تكريس الشفافية المالية والجبائية </w:t>
            </w:r>
            <w:r w:rsidR="00B251F6">
              <w:rPr>
                <w:rStyle w:val="Lienhypertexte"/>
                <w:rFonts w:hint="cs"/>
                <w:b w:val="0"/>
                <w:bCs w:val="0"/>
                <w:sz w:val="28"/>
                <w:szCs w:val="28"/>
                <w:rtl/>
              </w:rPr>
              <w:t>..................................................................</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_Toc459719949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16</w:t>
            </w:r>
            <w:r w:rsidR="00773B9F" w:rsidRPr="00773B9F">
              <w:rPr>
                <w:b w:val="0"/>
                <w:bCs w:val="0"/>
                <w:webHidden/>
                <w:sz w:val="28"/>
                <w:szCs w:val="28"/>
              </w:rPr>
              <w:fldChar w:fldCharType="end"/>
            </w:r>
          </w:hyperlink>
        </w:p>
        <w:p w:rsidR="00773B9F" w:rsidRPr="00773B9F" w:rsidRDefault="0039505B" w:rsidP="00773B9F">
          <w:pPr>
            <w:pStyle w:val="TM2"/>
            <w:tabs>
              <w:tab w:val="right" w:pos="8644"/>
              <w:tab w:val="right" w:leader="dot" w:pos="9060"/>
            </w:tabs>
            <w:bidi/>
            <w:jc w:val="both"/>
            <w:rPr>
              <w:rFonts w:asciiTheme="minorBidi" w:hAnsiTheme="minorBidi"/>
              <w:noProof/>
              <w:sz w:val="28"/>
              <w:szCs w:val="28"/>
            </w:rPr>
          </w:pPr>
          <w:hyperlink w:anchor="_Toc459719950" w:history="1">
            <w:r w:rsidR="00773B9F" w:rsidRPr="00773B9F">
              <w:rPr>
                <w:rStyle w:val="Lienhypertexte"/>
                <w:rFonts w:asciiTheme="minorBidi" w:hAnsiTheme="minorBidi"/>
                <w:b/>
                <w:bCs/>
                <w:noProof/>
                <w:sz w:val="32"/>
                <w:szCs w:val="32"/>
                <w:rtl/>
              </w:rPr>
              <w:t>المحور الثاني: مقاومة الفساد وتكريس المقاربة التشاركية</w:t>
            </w:r>
            <w:r w:rsidR="00773B9F" w:rsidRPr="00773B9F">
              <w:rPr>
                <w:rFonts w:asciiTheme="minorBidi" w:hAnsiTheme="minorBidi"/>
                <w:noProof/>
                <w:webHidden/>
                <w:sz w:val="28"/>
                <w:szCs w:val="28"/>
              </w:rPr>
              <w:tab/>
            </w:r>
            <w:r w:rsidR="008C5DCF">
              <w:rPr>
                <w:rFonts w:asciiTheme="minorBidi" w:hAnsiTheme="minorBidi" w:hint="cs"/>
                <w:noProof/>
                <w:webHidden/>
                <w:sz w:val="28"/>
                <w:szCs w:val="28"/>
                <w:rtl/>
              </w:rPr>
              <w:t>.....................</w:t>
            </w:r>
            <w:r w:rsidR="00773B9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_Toc459719950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17</w:t>
            </w:r>
            <w:r w:rsidR="00773B9F" w:rsidRPr="00773B9F">
              <w:rPr>
                <w:rFonts w:asciiTheme="minorBidi" w:hAnsiTheme="minorBidi"/>
                <w:noProof/>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51" w:history="1">
            <w:r w:rsidR="00773B9F" w:rsidRPr="00773B9F">
              <w:rPr>
                <w:rStyle w:val="Lienhypertexte"/>
                <w:b w:val="0"/>
                <w:bCs w:val="0"/>
                <w:sz w:val="28"/>
                <w:szCs w:val="28"/>
              </w:rPr>
              <w:t>9.</w:t>
            </w:r>
            <w:r w:rsidR="00773B9F">
              <w:rPr>
                <w:rFonts w:eastAsiaTheme="minorEastAsia" w:hint="cs"/>
                <w:b w:val="0"/>
                <w:bCs w:val="0"/>
                <w:color w:val="auto"/>
                <w:sz w:val="28"/>
                <w:szCs w:val="28"/>
                <w:rtl/>
                <w:lang w:bidi="ar-SA"/>
              </w:rPr>
              <w:t xml:space="preserve"> </w:t>
            </w:r>
            <w:r w:rsidR="00773B9F" w:rsidRPr="00773B9F">
              <w:rPr>
                <w:rStyle w:val="Lienhypertexte"/>
                <w:b w:val="0"/>
                <w:bCs w:val="0"/>
                <w:sz w:val="28"/>
                <w:szCs w:val="28"/>
                <w:rtl/>
              </w:rPr>
              <w:t>اعداد الاطار القانوني للعرائض الموجهة من المواطنين</w:t>
            </w:r>
            <w:r w:rsidR="00773B9F" w:rsidRPr="00773B9F">
              <w:rPr>
                <w:rStyle w:val="Lienhypertexte"/>
                <w:b w:val="0"/>
                <w:bCs w:val="0"/>
                <w:sz w:val="28"/>
                <w:szCs w:val="28"/>
              </w:rPr>
              <w:t xml:space="preserve">    «Pétitions»</w:t>
            </w:r>
            <w:r w:rsidR="00773B9F" w:rsidRPr="00773B9F">
              <w:rPr>
                <w:b w:val="0"/>
                <w:bCs w:val="0"/>
                <w:webHidden/>
                <w:sz w:val="28"/>
                <w:szCs w:val="28"/>
              </w:rPr>
              <w:tab/>
            </w:r>
            <w:r w:rsidR="008C5DC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_Toc459719951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17</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52" w:history="1">
            <w:r w:rsidR="00773B9F" w:rsidRPr="00773B9F">
              <w:rPr>
                <w:rStyle w:val="Lienhypertexte"/>
                <w:b w:val="0"/>
                <w:bCs w:val="0"/>
                <w:sz w:val="28"/>
                <w:szCs w:val="28"/>
              </w:rPr>
              <w:t>10.</w:t>
            </w:r>
            <w:r w:rsidR="00773B9F">
              <w:rPr>
                <w:rFonts w:eastAsiaTheme="minorEastAsia" w:hint="cs"/>
                <w:b w:val="0"/>
                <w:bCs w:val="0"/>
                <w:color w:val="auto"/>
                <w:sz w:val="28"/>
                <w:szCs w:val="28"/>
                <w:rtl/>
                <w:lang w:bidi="ar-SA"/>
              </w:rPr>
              <w:t xml:space="preserve"> </w:t>
            </w:r>
            <w:r w:rsidR="00773B9F" w:rsidRPr="00773B9F">
              <w:rPr>
                <w:rStyle w:val="Lienhypertexte"/>
                <w:b w:val="0"/>
                <w:bCs w:val="0"/>
                <w:sz w:val="28"/>
                <w:szCs w:val="28"/>
                <w:rtl/>
              </w:rPr>
              <w:t>تطوير منظومة إلكترونية مندمجة للشكاوي وللإبلاغ عن حالات الفساد</w:t>
            </w:r>
            <w:r w:rsidR="00773B9F">
              <w:rPr>
                <w:rStyle w:val="Lienhypertexte"/>
                <w:rFonts w:hint="cs"/>
                <w:b w:val="0"/>
                <w:bCs w:val="0"/>
                <w:sz w:val="28"/>
                <w:szCs w:val="28"/>
                <w:rtl/>
              </w:rPr>
              <w:t>.......................</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_Toc459719952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17</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53" w:history="1">
            <w:r w:rsidR="00773B9F" w:rsidRPr="00773B9F">
              <w:rPr>
                <w:rStyle w:val="Lienhypertexte"/>
                <w:b w:val="0"/>
                <w:bCs w:val="0"/>
                <w:sz w:val="28"/>
                <w:szCs w:val="28"/>
              </w:rPr>
              <w:t>11.</w:t>
            </w:r>
            <w:r w:rsidR="00773B9F">
              <w:rPr>
                <w:rFonts w:eastAsiaTheme="minorEastAsia" w:hint="cs"/>
                <w:b w:val="0"/>
                <w:bCs w:val="0"/>
                <w:color w:val="auto"/>
                <w:sz w:val="28"/>
                <w:szCs w:val="28"/>
                <w:rtl/>
                <w:lang w:bidi="ar-SA"/>
              </w:rPr>
              <w:t xml:space="preserve"> </w:t>
            </w:r>
            <w:r w:rsidR="00773B9F" w:rsidRPr="00773B9F">
              <w:rPr>
                <w:rStyle w:val="Lienhypertexte"/>
                <w:b w:val="0"/>
                <w:bCs w:val="0"/>
                <w:sz w:val="28"/>
                <w:szCs w:val="28"/>
                <w:rtl/>
              </w:rPr>
              <w:t>تطوير قنوات لتعزيز الحوار والتفاعل مع مطالب ومشاغل الشباب.</w:t>
            </w:r>
            <w:r w:rsidR="00773B9F">
              <w:rPr>
                <w:rStyle w:val="Lienhypertexte"/>
                <w:rFonts w:hint="cs"/>
                <w:b w:val="0"/>
                <w:bCs w:val="0"/>
                <w:sz w:val="28"/>
                <w:szCs w:val="28"/>
                <w:rtl/>
              </w:rPr>
              <w:t>..........................</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_Toc459719953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18</w:t>
            </w:r>
            <w:r w:rsidR="00773B9F" w:rsidRPr="00773B9F">
              <w:rPr>
                <w:b w:val="0"/>
                <w:bCs w:val="0"/>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54" w:history="1">
            <w:r w:rsidR="00773B9F" w:rsidRPr="00773B9F">
              <w:rPr>
                <w:rStyle w:val="Lienhypertexte"/>
                <w:b w:val="0"/>
                <w:bCs w:val="0"/>
                <w:sz w:val="28"/>
                <w:szCs w:val="28"/>
              </w:rPr>
              <w:t>12.</w:t>
            </w:r>
            <w:r w:rsidR="00773B9F">
              <w:rPr>
                <w:rFonts w:eastAsiaTheme="minorEastAsia" w:hint="cs"/>
                <w:b w:val="0"/>
                <w:bCs w:val="0"/>
                <w:color w:val="auto"/>
                <w:sz w:val="28"/>
                <w:szCs w:val="28"/>
                <w:rtl/>
                <w:lang w:bidi="ar-SA"/>
              </w:rPr>
              <w:t xml:space="preserve"> </w:t>
            </w:r>
            <w:r w:rsidR="00773B9F" w:rsidRPr="00773B9F">
              <w:rPr>
                <w:rStyle w:val="Lienhypertexte"/>
                <w:b w:val="0"/>
                <w:bCs w:val="0"/>
                <w:sz w:val="28"/>
                <w:szCs w:val="28"/>
                <w:rtl/>
              </w:rPr>
              <w:t>تركيز المرجعية الوطنية للحوكمة على مستوى قطاعي</w:t>
            </w:r>
            <w:r w:rsidR="00773B9F">
              <w:rPr>
                <w:rStyle w:val="Lienhypertexte"/>
                <w:rFonts w:hint="cs"/>
                <w:b w:val="0"/>
                <w:bCs w:val="0"/>
                <w:sz w:val="28"/>
                <w:szCs w:val="28"/>
                <w:rtl/>
              </w:rPr>
              <w:t>........................................</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_Toc459719954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19</w:t>
            </w:r>
            <w:r w:rsidR="00773B9F" w:rsidRPr="00773B9F">
              <w:rPr>
                <w:b w:val="0"/>
                <w:bCs w:val="0"/>
                <w:webHidden/>
                <w:sz w:val="28"/>
                <w:szCs w:val="28"/>
              </w:rPr>
              <w:fldChar w:fldCharType="end"/>
            </w:r>
          </w:hyperlink>
        </w:p>
        <w:p w:rsidR="00773B9F" w:rsidRPr="00773B9F" w:rsidRDefault="0039505B" w:rsidP="00773B9F">
          <w:pPr>
            <w:pStyle w:val="TM2"/>
            <w:tabs>
              <w:tab w:val="right" w:pos="8644"/>
              <w:tab w:val="right" w:leader="dot" w:pos="9060"/>
            </w:tabs>
            <w:bidi/>
            <w:jc w:val="both"/>
            <w:rPr>
              <w:rFonts w:asciiTheme="minorBidi" w:hAnsiTheme="minorBidi"/>
              <w:noProof/>
              <w:sz w:val="28"/>
              <w:szCs w:val="28"/>
            </w:rPr>
          </w:pPr>
          <w:hyperlink w:anchor="_Toc459719955" w:history="1">
            <w:r w:rsidR="00773B9F" w:rsidRPr="00773B9F">
              <w:rPr>
                <w:rStyle w:val="Lienhypertexte"/>
                <w:rFonts w:asciiTheme="minorBidi" w:hAnsiTheme="minorBidi"/>
                <w:b/>
                <w:bCs/>
                <w:noProof/>
                <w:sz w:val="32"/>
                <w:szCs w:val="32"/>
                <w:rtl/>
              </w:rPr>
              <w:t>المحور الثالث: تحسين جودة الخدمات العمومية باستعمال تكنولوجيات المعلومات والاتصال</w:t>
            </w:r>
            <w:r w:rsidR="000F0BEE">
              <w:rPr>
                <w:rFonts w:asciiTheme="minorBidi" w:hAnsiTheme="minorBidi" w:hint="cs"/>
                <w:noProof/>
                <w:webHidden/>
                <w:sz w:val="28"/>
                <w:szCs w:val="28"/>
                <w:rtl/>
              </w:rPr>
              <w:t>......................</w:t>
            </w:r>
            <w:bookmarkStart w:id="0" w:name="_GoBack"/>
            <w:bookmarkEnd w:id="0"/>
            <w:r w:rsidR="00773B9F">
              <w:rPr>
                <w:rFonts w:asciiTheme="minorBidi" w:hAnsiTheme="minorBidi" w:hint="cs"/>
                <w:noProof/>
                <w:webHidden/>
                <w:sz w:val="28"/>
                <w:szCs w:val="28"/>
                <w:rtl/>
              </w:rPr>
              <w:t>........................................................................</w:t>
            </w:r>
            <w:r w:rsidR="00773B9F" w:rsidRPr="00773B9F">
              <w:rPr>
                <w:rFonts w:asciiTheme="minorBidi" w:hAnsiTheme="minorBidi"/>
                <w:noProof/>
                <w:webHidden/>
                <w:sz w:val="28"/>
                <w:szCs w:val="28"/>
              </w:rPr>
              <w:fldChar w:fldCharType="begin"/>
            </w:r>
            <w:r w:rsidR="00773B9F" w:rsidRPr="00773B9F">
              <w:rPr>
                <w:rFonts w:asciiTheme="minorBidi" w:hAnsiTheme="minorBidi"/>
                <w:noProof/>
                <w:webHidden/>
                <w:sz w:val="28"/>
                <w:szCs w:val="28"/>
              </w:rPr>
              <w:instrText xml:space="preserve"> PAGEREF _Toc459719955 \h </w:instrText>
            </w:r>
            <w:r w:rsidR="00773B9F" w:rsidRPr="00773B9F">
              <w:rPr>
                <w:rFonts w:asciiTheme="minorBidi" w:hAnsiTheme="minorBidi"/>
                <w:noProof/>
                <w:webHidden/>
                <w:sz w:val="28"/>
                <w:szCs w:val="28"/>
              </w:rPr>
            </w:r>
            <w:r w:rsidR="00773B9F" w:rsidRPr="00773B9F">
              <w:rPr>
                <w:rFonts w:asciiTheme="minorBidi" w:hAnsiTheme="minorBidi"/>
                <w:noProof/>
                <w:webHidden/>
                <w:sz w:val="28"/>
                <w:szCs w:val="28"/>
              </w:rPr>
              <w:fldChar w:fldCharType="separate"/>
            </w:r>
            <w:r w:rsidR="000F0BEE">
              <w:rPr>
                <w:rFonts w:asciiTheme="minorBidi" w:hAnsiTheme="minorBidi"/>
                <w:noProof/>
                <w:webHidden/>
                <w:sz w:val="28"/>
                <w:szCs w:val="28"/>
                <w:rtl/>
              </w:rPr>
              <w:t>19</w:t>
            </w:r>
            <w:r w:rsidR="00773B9F" w:rsidRPr="00773B9F">
              <w:rPr>
                <w:rFonts w:asciiTheme="minorBidi" w:hAnsiTheme="minorBidi"/>
                <w:noProof/>
                <w:webHidden/>
                <w:sz w:val="28"/>
                <w:szCs w:val="28"/>
              </w:rPr>
              <w:fldChar w:fldCharType="end"/>
            </w:r>
          </w:hyperlink>
        </w:p>
        <w:p w:rsidR="00773B9F" w:rsidRPr="00773B9F" w:rsidRDefault="0039505B" w:rsidP="00773B9F">
          <w:pPr>
            <w:pStyle w:val="TM3"/>
            <w:tabs>
              <w:tab w:val="right" w:pos="8644"/>
            </w:tabs>
            <w:rPr>
              <w:rFonts w:eastAsiaTheme="minorEastAsia"/>
              <w:b w:val="0"/>
              <w:bCs w:val="0"/>
              <w:color w:val="auto"/>
              <w:sz w:val="28"/>
              <w:szCs w:val="28"/>
              <w:lang w:bidi="ar-SA"/>
            </w:rPr>
          </w:pPr>
          <w:hyperlink w:anchor="_Toc459719956" w:history="1">
            <w:r w:rsidR="00773B9F" w:rsidRPr="00773B9F">
              <w:rPr>
                <w:rStyle w:val="Lienhypertexte"/>
                <w:b w:val="0"/>
                <w:bCs w:val="0"/>
                <w:sz w:val="28"/>
                <w:szCs w:val="28"/>
              </w:rPr>
              <w:t>13.</w:t>
            </w:r>
            <w:r w:rsidR="00773B9F">
              <w:rPr>
                <w:rStyle w:val="Lienhypertexte"/>
                <w:rFonts w:hint="cs"/>
                <w:b w:val="0"/>
                <w:bCs w:val="0"/>
                <w:sz w:val="28"/>
                <w:szCs w:val="28"/>
                <w:rtl/>
              </w:rPr>
              <w:t xml:space="preserve"> </w:t>
            </w:r>
            <w:r w:rsidR="00773B9F" w:rsidRPr="00773B9F">
              <w:rPr>
                <w:rStyle w:val="Lienhypertexte"/>
                <w:b w:val="0"/>
                <w:bCs w:val="0"/>
                <w:sz w:val="28"/>
                <w:szCs w:val="28"/>
                <w:rtl/>
              </w:rPr>
              <w:t>تطوير منظومات اعلامية يمكن تحميلها على الهاتف الجوال تدعم شفافية العمل الحكومي</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_Toc459719956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19</w:t>
            </w:r>
            <w:r w:rsidR="00773B9F" w:rsidRPr="00773B9F">
              <w:rPr>
                <w:b w:val="0"/>
                <w:bCs w:val="0"/>
                <w:webHidden/>
                <w:sz w:val="28"/>
                <w:szCs w:val="28"/>
              </w:rPr>
              <w:fldChar w:fldCharType="end"/>
            </w:r>
          </w:hyperlink>
        </w:p>
        <w:p w:rsidR="00773B9F" w:rsidRPr="00773B9F" w:rsidRDefault="0039505B" w:rsidP="00773B9F">
          <w:pPr>
            <w:pStyle w:val="TM3"/>
            <w:tabs>
              <w:tab w:val="left" w:pos="4492"/>
              <w:tab w:val="right" w:pos="8644"/>
            </w:tabs>
            <w:rPr>
              <w:rFonts w:eastAsiaTheme="minorEastAsia"/>
              <w:b w:val="0"/>
              <w:bCs w:val="0"/>
              <w:color w:val="auto"/>
              <w:sz w:val="28"/>
              <w:szCs w:val="28"/>
              <w:lang w:bidi="ar-SA"/>
            </w:rPr>
          </w:pPr>
          <w:hyperlink w:anchor="_Toc459719957" w:history="1">
            <w:r w:rsidR="00773B9F" w:rsidRPr="00773B9F">
              <w:rPr>
                <w:rStyle w:val="Lienhypertexte"/>
                <w:b w:val="0"/>
                <w:bCs w:val="0"/>
                <w:sz w:val="28"/>
                <w:szCs w:val="28"/>
                <w:rtl/>
              </w:rPr>
              <w:t>14.</w:t>
            </w:r>
            <w:r w:rsidR="00773B9F">
              <w:rPr>
                <w:rFonts w:eastAsiaTheme="minorEastAsia" w:hint="cs"/>
                <w:b w:val="0"/>
                <w:bCs w:val="0"/>
                <w:color w:val="auto"/>
                <w:sz w:val="28"/>
                <w:szCs w:val="28"/>
                <w:rtl/>
                <w:lang w:bidi="ar-SA"/>
              </w:rPr>
              <w:t xml:space="preserve"> </w:t>
            </w:r>
            <w:r w:rsidR="00773B9F" w:rsidRPr="00773B9F">
              <w:rPr>
                <w:rStyle w:val="Lienhypertexte"/>
                <w:b w:val="0"/>
                <w:bCs w:val="0"/>
                <w:sz w:val="28"/>
                <w:szCs w:val="28"/>
                <w:rtl/>
              </w:rPr>
              <w:t>تعزيز قنوات النفاذ إلى الوثائق الارشيفية</w:t>
            </w:r>
            <w:r w:rsidR="00773B9F">
              <w:rPr>
                <w:rStyle w:val="Lienhypertexte"/>
                <w:rFonts w:hint="cs"/>
                <w:b w:val="0"/>
                <w:bCs w:val="0"/>
                <w:sz w:val="28"/>
                <w:szCs w:val="28"/>
                <w:rtl/>
              </w:rPr>
              <w:t>.........................................................</w:t>
            </w:r>
            <w:r w:rsidR="00773B9F" w:rsidRPr="00773B9F">
              <w:rPr>
                <w:b w:val="0"/>
                <w:bCs w:val="0"/>
                <w:webHidden/>
                <w:sz w:val="28"/>
                <w:szCs w:val="28"/>
              </w:rPr>
              <w:tab/>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_Toc459719957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20</w:t>
            </w:r>
            <w:r w:rsidR="00773B9F" w:rsidRPr="00773B9F">
              <w:rPr>
                <w:b w:val="0"/>
                <w:bCs w:val="0"/>
                <w:webHidden/>
                <w:sz w:val="28"/>
                <w:szCs w:val="28"/>
              </w:rPr>
              <w:fldChar w:fldCharType="end"/>
            </w:r>
          </w:hyperlink>
        </w:p>
        <w:p w:rsidR="00773B9F" w:rsidRPr="00773B9F" w:rsidRDefault="0039505B" w:rsidP="00773B9F">
          <w:pPr>
            <w:pStyle w:val="TM3"/>
            <w:tabs>
              <w:tab w:val="right" w:pos="8644"/>
              <w:tab w:val="left" w:pos="8847"/>
            </w:tabs>
            <w:rPr>
              <w:rFonts w:eastAsiaTheme="minorEastAsia"/>
              <w:b w:val="0"/>
              <w:bCs w:val="0"/>
              <w:color w:val="auto"/>
              <w:sz w:val="28"/>
              <w:szCs w:val="28"/>
              <w:lang w:bidi="ar-SA"/>
            </w:rPr>
          </w:pPr>
          <w:hyperlink w:anchor="_Toc459719958" w:history="1">
            <w:r w:rsidR="00773B9F" w:rsidRPr="00773B9F">
              <w:rPr>
                <w:rStyle w:val="Lienhypertexte"/>
                <w:b w:val="0"/>
                <w:bCs w:val="0"/>
                <w:sz w:val="28"/>
                <w:szCs w:val="28"/>
                <w:rtl/>
              </w:rPr>
              <w:t>15. تطوير آليات الكترونية قصد تمكين طالبي الشغل من الاطلاع على جميع المناظرات</w:t>
            </w:r>
            <w:r w:rsidR="00773B9F">
              <w:rPr>
                <w:rFonts w:hint="cs"/>
                <w:b w:val="0"/>
                <w:bCs w:val="0"/>
                <w:webHidden/>
                <w:sz w:val="28"/>
                <w:szCs w:val="28"/>
                <w:rtl/>
              </w:rPr>
              <w:t>........</w:t>
            </w:r>
            <w:r w:rsidR="00773B9F" w:rsidRPr="00773B9F">
              <w:rPr>
                <w:b w:val="0"/>
                <w:bCs w:val="0"/>
                <w:webHidden/>
                <w:sz w:val="28"/>
                <w:szCs w:val="28"/>
              </w:rPr>
              <w:fldChar w:fldCharType="begin"/>
            </w:r>
            <w:r w:rsidR="00773B9F" w:rsidRPr="00773B9F">
              <w:rPr>
                <w:b w:val="0"/>
                <w:bCs w:val="0"/>
                <w:webHidden/>
                <w:sz w:val="28"/>
                <w:szCs w:val="28"/>
              </w:rPr>
              <w:instrText xml:space="preserve"> PAGEREF _Toc459719958 \h </w:instrText>
            </w:r>
            <w:r w:rsidR="00773B9F" w:rsidRPr="00773B9F">
              <w:rPr>
                <w:b w:val="0"/>
                <w:bCs w:val="0"/>
                <w:webHidden/>
                <w:sz w:val="28"/>
                <w:szCs w:val="28"/>
              </w:rPr>
            </w:r>
            <w:r w:rsidR="00773B9F" w:rsidRPr="00773B9F">
              <w:rPr>
                <w:b w:val="0"/>
                <w:bCs w:val="0"/>
                <w:webHidden/>
                <w:sz w:val="28"/>
                <w:szCs w:val="28"/>
              </w:rPr>
              <w:fldChar w:fldCharType="separate"/>
            </w:r>
            <w:r w:rsidR="000F0BEE">
              <w:rPr>
                <w:b w:val="0"/>
                <w:bCs w:val="0"/>
                <w:webHidden/>
                <w:sz w:val="28"/>
                <w:szCs w:val="28"/>
                <w:rtl/>
              </w:rPr>
              <w:t>21</w:t>
            </w:r>
            <w:r w:rsidR="00773B9F" w:rsidRPr="00773B9F">
              <w:rPr>
                <w:b w:val="0"/>
                <w:bCs w:val="0"/>
                <w:webHidden/>
                <w:sz w:val="28"/>
                <w:szCs w:val="28"/>
              </w:rPr>
              <w:fldChar w:fldCharType="end"/>
            </w:r>
          </w:hyperlink>
        </w:p>
        <w:p w:rsidR="00773B9F" w:rsidRPr="006D0B52" w:rsidRDefault="00773B9F" w:rsidP="006D0B52">
          <w:pPr>
            <w:tabs>
              <w:tab w:val="right" w:pos="8644"/>
            </w:tabs>
            <w:bidi/>
            <w:jc w:val="both"/>
            <w:rPr>
              <w:rtl/>
            </w:rPr>
            <w:sectPr w:rsidR="00773B9F" w:rsidRPr="006D0B52" w:rsidSect="00A97198">
              <w:headerReference w:type="default" r:id="rId10"/>
              <w:footerReference w:type="default" r:id="rId11"/>
              <w:pgSz w:w="11906" w:h="16838"/>
              <w:pgMar w:top="1134" w:right="1418" w:bottom="1418" w:left="1418" w:header="709" w:footer="709" w:gutter="0"/>
              <w:cols w:space="708"/>
              <w:docGrid w:linePitch="360"/>
            </w:sectPr>
          </w:pPr>
          <w:r w:rsidRPr="00773B9F">
            <w:rPr>
              <w:rFonts w:asciiTheme="minorBidi" w:hAnsiTheme="minorBidi"/>
              <w:sz w:val="28"/>
              <w:szCs w:val="28"/>
            </w:rPr>
            <w:fldChar w:fldCharType="end"/>
          </w:r>
        </w:p>
      </w:sdtContent>
    </w:sdt>
    <w:p w:rsidR="00773B9F" w:rsidRDefault="00773B9F" w:rsidP="00773B9F">
      <w:pPr>
        <w:bidi/>
        <w:rPr>
          <w:b/>
          <w:bCs/>
          <w:sz w:val="36"/>
          <w:szCs w:val="36"/>
          <w:rtl/>
        </w:rPr>
      </w:pPr>
    </w:p>
    <w:p w:rsidR="007D2167" w:rsidRDefault="007D2167" w:rsidP="00773B9F">
      <w:pPr>
        <w:pStyle w:val="Paragraphedeliste"/>
        <w:numPr>
          <w:ilvl w:val="0"/>
          <w:numId w:val="5"/>
        </w:numPr>
        <w:bidi/>
        <w:jc w:val="both"/>
        <w:outlineLvl w:val="0"/>
        <w:rPr>
          <w:b/>
          <w:bCs/>
          <w:sz w:val="36"/>
          <w:szCs w:val="36"/>
        </w:rPr>
      </w:pPr>
      <w:bookmarkStart w:id="1" w:name="_Toc459719937"/>
      <w:r>
        <w:rPr>
          <w:rFonts w:hint="cs"/>
          <w:b/>
          <w:bCs/>
          <w:sz w:val="36"/>
          <w:szCs w:val="36"/>
          <w:rtl/>
        </w:rPr>
        <w:t>مقدمـــــــــة</w:t>
      </w:r>
      <w:bookmarkEnd w:id="1"/>
    </w:p>
    <w:p w:rsidR="009D7DDE" w:rsidRPr="008B73AB" w:rsidRDefault="00BC30BF" w:rsidP="00AF0B96">
      <w:pPr>
        <w:bidi/>
        <w:spacing w:line="360" w:lineRule="auto"/>
        <w:ind w:left="360"/>
        <w:jc w:val="both"/>
        <w:rPr>
          <w:sz w:val="32"/>
          <w:szCs w:val="32"/>
          <w:rtl/>
        </w:rPr>
      </w:pPr>
      <w:r w:rsidRPr="008B73AB">
        <w:rPr>
          <w:rFonts w:hint="cs"/>
          <w:sz w:val="32"/>
          <w:szCs w:val="32"/>
          <w:rtl/>
        </w:rPr>
        <w:t xml:space="preserve">تجسيما </w:t>
      </w:r>
      <w:r w:rsidR="00AF0B96">
        <w:rPr>
          <w:rFonts w:hint="cs"/>
          <w:sz w:val="32"/>
          <w:szCs w:val="32"/>
          <w:rtl/>
        </w:rPr>
        <w:t xml:space="preserve">للمبادئ </w:t>
      </w:r>
      <w:r w:rsidRPr="008B73AB">
        <w:rPr>
          <w:rFonts w:hint="cs"/>
          <w:sz w:val="32"/>
          <w:szCs w:val="32"/>
          <w:rtl/>
        </w:rPr>
        <w:t xml:space="preserve">التي جاء بها الدستور الجديد للجمهورية التونسية في مجال ارساء مقاربات جديدة </w:t>
      </w:r>
      <w:proofErr w:type="spellStart"/>
      <w:r w:rsidRPr="008B73AB">
        <w:rPr>
          <w:rFonts w:hint="cs"/>
          <w:sz w:val="32"/>
          <w:szCs w:val="32"/>
          <w:rtl/>
        </w:rPr>
        <w:t>لحوكمة</w:t>
      </w:r>
      <w:proofErr w:type="spellEnd"/>
      <w:r w:rsidRPr="008B73AB">
        <w:rPr>
          <w:rFonts w:hint="cs"/>
          <w:sz w:val="32"/>
          <w:szCs w:val="32"/>
          <w:rtl/>
        </w:rPr>
        <w:t xml:space="preserve"> التصرّف في مختلف الموارد</w:t>
      </w:r>
      <w:r w:rsidR="009D7DDE" w:rsidRPr="008B73AB">
        <w:rPr>
          <w:rFonts w:hint="cs"/>
          <w:sz w:val="32"/>
          <w:szCs w:val="32"/>
          <w:rtl/>
        </w:rPr>
        <w:t xml:space="preserve"> المالية والثروات الوطنية واعتماد مقاربات جديدة لضبط السياسات والبرامج العمومية بصورة تشاركية وشف</w:t>
      </w:r>
      <w:r w:rsidR="008B73AB">
        <w:rPr>
          <w:rFonts w:hint="cs"/>
          <w:sz w:val="32"/>
          <w:szCs w:val="32"/>
          <w:rtl/>
        </w:rPr>
        <w:t>ّ</w:t>
      </w:r>
      <w:r w:rsidR="009D7DDE" w:rsidRPr="008B73AB">
        <w:rPr>
          <w:rFonts w:hint="cs"/>
          <w:sz w:val="32"/>
          <w:szCs w:val="32"/>
          <w:rtl/>
        </w:rPr>
        <w:t xml:space="preserve">افة، </w:t>
      </w:r>
      <w:r w:rsidR="008B73AB">
        <w:rPr>
          <w:rFonts w:hint="cs"/>
          <w:sz w:val="32"/>
          <w:szCs w:val="32"/>
          <w:rtl/>
        </w:rPr>
        <w:t>أ</w:t>
      </w:r>
      <w:r w:rsidR="009D7DDE" w:rsidRPr="008B73AB">
        <w:rPr>
          <w:rFonts w:hint="cs"/>
          <w:sz w:val="32"/>
          <w:szCs w:val="32"/>
          <w:rtl/>
        </w:rPr>
        <w:t xml:space="preserve">علنت الحكومة التونسية </w:t>
      </w:r>
      <w:r w:rsidR="008B73AB">
        <w:rPr>
          <w:rFonts w:hint="cs"/>
          <w:sz w:val="32"/>
          <w:szCs w:val="32"/>
          <w:rtl/>
        </w:rPr>
        <w:t xml:space="preserve">منذ شهر مارس 2016 </w:t>
      </w:r>
      <w:r w:rsidR="009D7DDE" w:rsidRPr="008B73AB">
        <w:rPr>
          <w:rFonts w:hint="cs"/>
          <w:sz w:val="32"/>
          <w:szCs w:val="32"/>
          <w:rtl/>
        </w:rPr>
        <w:t xml:space="preserve">عن انطلاق مسار جديد لوضع خطة عمل ثانية لشراكة الحكومة المفتوحة تحت عنوان </w:t>
      </w:r>
      <w:r w:rsidR="008B73AB">
        <w:rPr>
          <w:sz w:val="32"/>
          <w:szCs w:val="32"/>
          <w:rtl/>
        </w:rPr>
        <w:t>"معا من أجل خطة عمل شاملة و</w:t>
      </w:r>
      <w:r w:rsidR="009D7DDE" w:rsidRPr="008B73AB">
        <w:rPr>
          <w:sz w:val="32"/>
          <w:szCs w:val="32"/>
          <w:rtl/>
        </w:rPr>
        <w:t>أكثر فاعلية لشراكة</w:t>
      </w:r>
      <w:r w:rsidR="009D7DDE" w:rsidRPr="008B73AB">
        <w:rPr>
          <w:rFonts w:hint="cs"/>
          <w:sz w:val="32"/>
          <w:szCs w:val="32"/>
          <w:rtl/>
        </w:rPr>
        <w:t xml:space="preserve"> الحكومة</w:t>
      </w:r>
      <w:r w:rsidR="009D7DDE" w:rsidRPr="008B73AB">
        <w:rPr>
          <w:sz w:val="32"/>
          <w:szCs w:val="32"/>
          <w:rtl/>
        </w:rPr>
        <w:t xml:space="preserve"> المفتوحة بتونس</w:t>
      </w:r>
      <w:r w:rsidR="009D7DDE" w:rsidRPr="008B73AB">
        <w:rPr>
          <w:sz w:val="32"/>
          <w:szCs w:val="32"/>
        </w:rPr>
        <w:t>"</w:t>
      </w:r>
      <w:r w:rsidR="009D7DDE" w:rsidRPr="008B73AB">
        <w:rPr>
          <w:rFonts w:hint="cs"/>
          <w:sz w:val="32"/>
          <w:szCs w:val="32"/>
          <w:rtl/>
        </w:rPr>
        <w:t xml:space="preserve">. </w:t>
      </w:r>
      <w:r w:rsidR="009D7DDE" w:rsidRPr="008B73AB">
        <w:rPr>
          <w:rFonts w:hint="cs"/>
          <w:i/>
          <w:iCs/>
          <w:sz w:val="32"/>
          <w:szCs w:val="32"/>
          <w:rtl/>
        </w:rPr>
        <w:t xml:space="preserve"> </w:t>
      </w:r>
      <w:r w:rsidR="009D7DDE" w:rsidRPr="008B73AB">
        <w:rPr>
          <w:rFonts w:hint="cs"/>
          <w:sz w:val="32"/>
          <w:szCs w:val="32"/>
          <w:rtl/>
        </w:rPr>
        <w:t xml:space="preserve">   </w:t>
      </w:r>
    </w:p>
    <w:p w:rsidR="008B73AB" w:rsidRDefault="009D7DDE" w:rsidP="008B73AB">
      <w:pPr>
        <w:bidi/>
        <w:spacing w:line="360" w:lineRule="auto"/>
        <w:ind w:left="360"/>
        <w:jc w:val="both"/>
        <w:rPr>
          <w:sz w:val="32"/>
          <w:szCs w:val="32"/>
          <w:rtl/>
        </w:rPr>
      </w:pPr>
      <w:r w:rsidRPr="008B73AB">
        <w:rPr>
          <w:rFonts w:hint="cs"/>
          <w:sz w:val="32"/>
          <w:szCs w:val="32"/>
          <w:rtl/>
        </w:rPr>
        <w:t xml:space="preserve">وتمثل هذه الخطة محطّة جديدة </w:t>
      </w:r>
      <w:r w:rsidR="008B73AB" w:rsidRPr="008B73AB">
        <w:rPr>
          <w:rFonts w:hint="cs"/>
          <w:sz w:val="32"/>
          <w:szCs w:val="32"/>
          <w:rtl/>
        </w:rPr>
        <w:t>لإرساء</w:t>
      </w:r>
      <w:r w:rsidRPr="008B73AB">
        <w:rPr>
          <w:rFonts w:hint="cs"/>
          <w:sz w:val="32"/>
          <w:szCs w:val="32"/>
          <w:rtl/>
        </w:rPr>
        <w:t xml:space="preserve"> مبادرات واصلاحات تتعهد بإنجازها الحكومة التونسية بالتعاون مع مختلف مكونات المجتمع المدني خلال سنتي 2016-2018 لمزيد تكريس ودعم ما تمّ تحقيقه باعتماد خطة العمل الاولى </w:t>
      </w:r>
      <w:r w:rsidR="008B73AB" w:rsidRPr="008B73AB">
        <w:rPr>
          <w:rFonts w:hint="cs"/>
          <w:sz w:val="32"/>
          <w:szCs w:val="32"/>
          <w:rtl/>
        </w:rPr>
        <w:t xml:space="preserve">والاستفادة من </w:t>
      </w:r>
      <w:r w:rsidR="008B73AB">
        <w:rPr>
          <w:rFonts w:hint="cs"/>
          <w:sz w:val="32"/>
          <w:szCs w:val="32"/>
          <w:rtl/>
        </w:rPr>
        <w:t xml:space="preserve">هذه </w:t>
      </w:r>
      <w:r w:rsidR="008B73AB" w:rsidRPr="008B73AB">
        <w:rPr>
          <w:rFonts w:hint="cs"/>
          <w:sz w:val="32"/>
          <w:szCs w:val="32"/>
          <w:rtl/>
        </w:rPr>
        <w:t xml:space="preserve">التجربة لضمان </w:t>
      </w:r>
      <w:r w:rsidR="008B73AB" w:rsidRPr="008B73AB">
        <w:rPr>
          <w:sz w:val="32"/>
          <w:szCs w:val="32"/>
          <w:rtl/>
        </w:rPr>
        <w:t>شمولية مسار شراكة الحكومة المفتوحة بتون</w:t>
      </w:r>
      <w:r w:rsidR="008B73AB">
        <w:rPr>
          <w:sz w:val="32"/>
          <w:szCs w:val="32"/>
          <w:rtl/>
        </w:rPr>
        <w:t>س خاصة على مستوى تمثيل الجهات و</w:t>
      </w:r>
      <w:r w:rsidR="008B73AB" w:rsidRPr="008B73AB">
        <w:rPr>
          <w:sz w:val="32"/>
          <w:szCs w:val="32"/>
          <w:rtl/>
        </w:rPr>
        <w:t>تعزيز ملاءمة التعهدات لمبادئ الحكوم</w:t>
      </w:r>
      <w:r w:rsidR="008B73AB">
        <w:rPr>
          <w:sz w:val="32"/>
          <w:szCs w:val="32"/>
          <w:rtl/>
        </w:rPr>
        <w:t>ة المفتوحة والحرص على تنفيذها و</w:t>
      </w:r>
      <w:r w:rsidR="008B73AB" w:rsidRPr="008B73AB">
        <w:rPr>
          <w:sz w:val="32"/>
          <w:szCs w:val="32"/>
          <w:rtl/>
        </w:rPr>
        <w:t>تشريك جميع الأطراف الم</w:t>
      </w:r>
      <w:r w:rsidR="008B73AB">
        <w:rPr>
          <w:rFonts w:hint="cs"/>
          <w:sz w:val="32"/>
          <w:szCs w:val="32"/>
          <w:rtl/>
        </w:rPr>
        <w:t>ت</w:t>
      </w:r>
      <w:r w:rsidR="008B73AB" w:rsidRPr="008B73AB">
        <w:rPr>
          <w:sz w:val="32"/>
          <w:szCs w:val="32"/>
          <w:rtl/>
        </w:rPr>
        <w:t>دخلة</w:t>
      </w:r>
      <w:r w:rsidR="008B73AB">
        <w:rPr>
          <w:rFonts w:hint="cs"/>
          <w:sz w:val="32"/>
          <w:szCs w:val="32"/>
          <w:rtl/>
        </w:rPr>
        <w:t>.</w:t>
      </w:r>
    </w:p>
    <w:p w:rsidR="00032541" w:rsidRDefault="006A0ECB" w:rsidP="00C141F7">
      <w:pPr>
        <w:bidi/>
        <w:spacing w:line="360" w:lineRule="auto"/>
        <w:ind w:left="360"/>
        <w:jc w:val="both"/>
        <w:rPr>
          <w:sz w:val="32"/>
          <w:szCs w:val="32"/>
          <w:rtl/>
        </w:rPr>
      </w:pPr>
      <w:r>
        <w:rPr>
          <w:rFonts w:hint="cs"/>
          <w:sz w:val="32"/>
          <w:szCs w:val="32"/>
          <w:rtl/>
        </w:rPr>
        <w:t xml:space="preserve">وعلى هذا الأساس، فإنّه تمّ الاعتماد خلال اعداد الخطة الثانية لشراكة الحكومة المفتوحة على </w:t>
      </w:r>
      <w:r w:rsidR="00032541" w:rsidRPr="00032541">
        <w:rPr>
          <w:rFonts w:hint="cs"/>
          <w:sz w:val="32"/>
          <w:szCs w:val="32"/>
          <w:rtl/>
        </w:rPr>
        <w:t xml:space="preserve">نتائج تقرير التقييم المستقل نصف المرحلي </w:t>
      </w:r>
      <w:r w:rsidR="00032541">
        <w:rPr>
          <w:rFonts w:hint="cs"/>
          <w:sz w:val="32"/>
          <w:szCs w:val="32"/>
          <w:rtl/>
        </w:rPr>
        <w:t>لتنفيذ خطة العمل الاولى كما تمّ الحرص على مزيد توسيع وتنويع آليات المشاركة في صياغة خطة العمل من خلال فتح المجال لمشاركة مختلف الجمعيات والمؤسسات غير الحكومية خلال اجتماع اللجنة المشتركة المكلفة ببرنامج شراكة الحكومة المفتوحة وتنظيم عددا من الأيام الاعلامية بالجهات داخل الجمهورية.</w:t>
      </w:r>
    </w:p>
    <w:p w:rsidR="00C141F7" w:rsidRDefault="00C141F7" w:rsidP="006651C2">
      <w:pPr>
        <w:bidi/>
        <w:spacing w:line="360" w:lineRule="auto"/>
        <w:ind w:left="360"/>
        <w:jc w:val="both"/>
        <w:rPr>
          <w:sz w:val="32"/>
          <w:szCs w:val="32"/>
          <w:rtl/>
        </w:rPr>
      </w:pPr>
      <w:proofErr w:type="gramStart"/>
      <w:r>
        <w:rPr>
          <w:rFonts w:hint="cs"/>
          <w:sz w:val="32"/>
          <w:szCs w:val="32"/>
          <w:rtl/>
        </w:rPr>
        <w:t>ومن</w:t>
      </w:r>
      <w:proofErr w:type="gramEnd"/>
      <w:r>
        <w:rPr>
          <w:rFonts w:hint="cs"/>
          <w:sz w:val="32"/>
          <w:szCs w:val="32"/>
          <w:rtl/>
        </w:rPr>
        <w:t xml:space="preserve"> مميّزات هذه الخطة اشتمالها على </w:t>
      </w:r>
      <w:r w:rsidR="006651C2">
        <w:rPr>
          <w:rFonts w:hint="cs"/>
          <w:sz w:val="32"/>
          <w:szCs w:val="32"/>
          <w:rtl/>
        </w:rPr>
        <w:t>تعهدات تغطي تقريبا جلّ المجالات من ذلك الجوانب المتعلّقة بـ:</w:t>
      </w:r>
    </w:p>
    <w:p w:rsidR="006651C2" w:rsidRDefault="00030498" w:rsidP="005227C0">
      <w:pPr>
        <w:pStyle w:val="Paragraphedeliste"/>
        <w:numPr>
          <w:ilvl w:val="0"/>
          <w:numId w:val="6"/>
        </w:numPr>
        <w:bidi/>
        <w:spacing w:line="360" w:lineRule="auto"/>
        <w:jc w:val="both"/>
        <w:rPr>
          <w:sz w:val="32"/>
          <w:szCs w:val="32"/>
        </w:rPr>
      </w:pPr>
      <w:r>
        <w:rPr>
          <w:rFonts w:hint="cs"/>
          <w:sz w:val="32"/>
          <w:szCs w:val="32"/>
          <w:rtl/>
        </w:rPr>
        <w:t>انفتاح الادارة وتكريس حق النفاذ إلى المعلومة،</w:t>
      </w:r>
    </w:p>
    <w:p w:rsidR="00030498" w:rsidRDefault="00030498" w:rsidP="005227C0">
      <w:pPr>
        <w:pStyle w:val="Paragraphedeliste"/>
        <w:numPr>
          <w:ilvl w:val="0"/>
          <w:numId w:val="6"/>
        </w:numPr>
        <w:bidi/>
        <w:spacing w:line="360" w:lineRule="auto"/>
        <w:jc w:val="both"/>
        <w:rPr>
          <w:sz w:val="32"/>
          <w:szCs w:val="32"/>
        </w:rPr>
      </w:pPr>
      <w:proofErr w:type="spellStart"/>
      <w:r>
        <w:rPr>
          <w:rFonts w:hint="cs"/>
          <w:sz w:val="32"/>
          <w:szCs w:val="32"/>
          <w:rtl/>
        </w:rPr>
        <w:t>حوكمة</w:t>
      </w:r>
      <w:proofErr w:type="spellEnd"/>
      <w:r>
        <w:rPr>
          <w:rFonts w:hint="cs"/>
          <w:sz w:val="32"/>
          <w:szCs w:val="32"/>
          <w:rtl/>
        </w:rPr>
        <w:t xml:space="preserve"> التصرف في الثروات الطبيعية،</w:t>
      </w:r>
    </w:p>
    <w:p w:rsidR="00030498" w:rsidRDefault="00030498" w:rsidP="005227C0">
      <w:pPr>
        <w:pStyle w:val="Paragraphedeliste"/>
        <w:numPr>
          <w:ilvl w:val="0"/>
          <w:numId w:val="6"/>
        </w:numPr>
        <w:bidi/>
        <w:spacing w:line="360" w:lineRule="auto"/>
        <w:jc w:val="both"/>
        <w:rPr>
          <w:sz w:val="32"/>
          <w:szCs w:val="32"/>
        </w:rPr>
      </w:pPr>
      <w:r>
        <w:rPr>
          <w:rFonts w:hint="cs"/>
          <w:sz w:val="32"/>
          <w:szCs w:val="32"/>
          <w:rtl/>
        </w:rPr>
        <w:lastRenderedPageBreak/>
        <w:t xml:space="preserve">الشفافية المالية </w:t>
      </w:r>
      <w:proofErr w:type="spellStart"/>
      <w:r>
        <w:rPr>
          <w:rFonts w:hint="cs"/>
          <w:sz w:val="32"/>
          <w:szCs w:val="32"/>
          <w:rtl/>
        </w:rPr>
        <w:t>والجبائية</w:t>
      </w:r>
      <w:proofErr w:type="spellEnd"/>
      <w:r>
        <w:rPr>
          <w:rFonts w:hint="cs"/>
          <w:sz w:val="32"/>
          <w:szCs w:val="32"/>
          <w:rtl/>
        </w:rPr>
        <w:t>،</w:t>
      </w:r>
    </w:p>
    <w:p w:rsidR="00030498" w:rsidRDefault="00030498" w:rsidP="005227C0">
      <w:pPr>
        <w:pStyle w:val="Paragraphedeliste"/>
        <w:numPr>
          <w:ilvl w:val="0"/>
          <w:numId w:val="6"/>
        </w:numPr>
        <w:bidi/>
        <w:spacing w:line="360" w:lineRule="auto"/>
        <w:jc w:val="both"/>
        <w:rPr>
          <w:sz w:val="32"/>
          <w:szCs w:val="32"/>
        </w:rPr>
      </w:pPr>
      <w:r>
        <w:rPr>
          <w:rFonts w:hint="cs"/>
          <w:sz w:val="32"/>
          <w:szCs w:val="32"/>
          <w:rtl/>
        </w:rPr>
        <w:t>تكريس التنمية المستدامة،</w:t>
      </w:r>
    </w:p>
    <w:p w:rsidR="00030498" w:rsidRDefault="00030498" w:rsidP="00753873">
      <w:pPr>
        <w:pStyle w:val="Paragraphedeliste"/>
        <w:numPr>
          <w:ilvl w:val="0"/>
          <w:numId w:val="6"/>
        </w:numPr>
        <w:bidi/>
        <w:spacing w:line="360" w:lineRule="auto"/>
        <w:jc w:val="both"/>
        <w:rPr>
          <w:sz w:val="32"/>
          <w:szCs w:val="32"/>
        </w:rPr>
      </w:pPr>
      <w:r>
        <w:rPr>
          <w:rFonts w:hint="cs"/>
          <w:sz w:val="32"/>
          <w:szCs w:val="32"/>
          <w:rtl/>
        </w:rPr>
        <w:t xml:space="preserve">تعزيز انفتاح وشفافية عددا من القطاعات على غرار الثقافة، النقل، </w:t>
      </w:r>
      <w:r w:rsidR="00753873">
        <w:rPr>
          <w:rFonts w:hint="cs"/>
          <w:sz w:val="32"/>
          <w:szCs w:val="32"/>
          <w:rtl/>
        </w:rPr>
        <w:t>والبيئة</w:t>
      </w:r>
      <w:r>
        <w:rPr>
          <w:rFonts w:hint="cs"/>
          <w:sz w:val="32"/>
          <w:szCs w:val="32"/>
          <w:rtl/>
        </w:rPr>
        <w:t>،</w:t>
      </w:r>
    </w:p>
    <w:p w:rsidR="00030498" w:rsidRDefault="00030498" w:rsidP="005227C0">
      <w:pPr>
        <w:pStyle w:val="Paragraphedeliste"/>
        <w:numPr>
          <w:ilvl w:val="0"/>
          <w:numId w:val="6"/>
        </w:numPr>
        <w:bidi/>
        <w:spacing w:line="360" w:lineRule="auto"/>
        <w:jc w:val="both"/>
        <w:rPr>
          <w:sz w:val="32"/>
          <w:szCs w:val="32"/>
        </w:rPr>
      </w:pPr>
      <w:r>
        <w:rPr>
          <w:rFonts w:hint="cs"/>
          <w:sz w:val="32"/>
          <w:szCs w:val="32"/>
          <w:rtl/>
        </w:rPr>
        <w:t>تنظيم ومأسسة قنوات جديدة لتشريك المواطن على غرار آلية العرائض الجماعية،</w:t>
      </w:r>
    </w:p>
    <w:p w:rsidR="00030498" w:rsidRDefault="00030498" w:rsidP="005227C0">
      <w:pPr>
        <w:pStyle w:val="Paragraphedeliste"/>
        <w:numPr>
          <w:ilvl w:val="0"/>
          <w:numId w:val="6"/>
        </w:numPr>
        <w:bidi/>
        <w:spacing w:line="360" w:lineRule="auto"/>
        <w:jc w:val="both"/>
        <w:rPr>
          <w:sz w:val="32"/>
          <w:szCs w:val="32"/>
        </w:rPr>
      </w:pPr>
      <w:r>
        <w:rPr>
          <w:rFonts w:hint="cs"/>
          <w:sz w:val="32"/>
          <w:szCs w:val="32"/>
          <w:rtl/>
        </w:rPr>
        <w:t>تفعيل مشاركة الشباب في الحياة العامة وخلق آليات لحثه على المساهمة بدوره في تصور السياسات العمومية.</w:t>
      </w:r>
    </w:p>
    <w:p w:rsidR="00030498" w:rsidRDefault="00030498" w:rsidP="00030498">
      <w:pPr>
        <w:bidi/>
        <w:spacing w:line="360" w:lineRule="auto"/>
        <w:jc w:val="both"/>
        <w:rPr>
          <w:sz w:val="32"/>
          <w:szCs w:val="32"/>
          <w:rtl/>
        </w:rPr>
      </w:pPr>
      <w:r>
        <w:rPr>
          <w:rFonts w:hint="cs"/>
          <w:sz w:val="32"/>
          <w:szCs w:val="32"/>
          <w:rtl/>
        </w:rPr>
        <w:t>وقد تمّ تبويب مختلف هذه المجالات ضمن ثلاثة محاور أساسية وهي:</w:t>
      </w:r>
    </w:p>
    <w:p w:rsidR="00030498" w:rsidRPr="00030498" w:rsidRDefault="00030498" w:rsidP="005227C0">
      <w:pPr>
        <w:pStyle w:val="Paragraphedeliste"/>
        <w:numPr>
          <w:ilvl w:val="0"/>
          <w:numId w:val="7"/>
        </w:numPr>
        <w:bidi/>
        <w:spacing w:line="360" w:lineRule="auto"/>
        <w:jc w:val="both"/>
        <w:rPr>
          <w:sz w:val="32"/>
          <w:szCs w:val="32"/>
        </w:rPr>
      </w:pPr>
      <w:r w:rsidRPr="00030498">
        <w:rPr>
          <w:rFonts w:hint="cs"/>
          <w:sz w:val="32"/>
          <w:szCs w:val="32"/>
          <w:rtl/>
        </w:rPr>
        <w:t>دعم شفافية العمل الحكومي وفتح البيانات العمومية،</w:t>
      </w:r>
    </w:p>
    <w:p w:rsidR="00030498" w:rsidRPr="00030498" w:rsidRDefault="00030498" w:rsidP="005227C0">
      <w:pPr>
        <w:pStyle w:val="Paragraphedeliste"/>
        <w:numPr>
          <w:ilvl w:val="0"/>
          <w:numId w:val="7"/>
        </w:numPr>
        <w:bidi/>
        <w:spacing w:line="360" w:lineRule="auto"/>
        <w:jc w:val="both"/>
        <w:rPr>
          <w:sz w:val="32"/>
          <w:szCs w:val="32"/>
        </w:rPr>
      </w:pPr>
      <w:r w:rsidRPr="00030498">
        <w:rPr>
          <w:rFonts w:hint="cs"/>
          <w:sz w:val="32"/>
          <w:szCs w:val="32"/>
          <w:rtl/>
        </w:rPr>
        <w:t>مقاومة الفساد وتكريس المقاربة التشاركية وغرس ثقافة الحكومة المفتوحة،</w:t>
      </w:r>
    </w:p>
    <w:p w:rsidR="00030498" w:rsidRPr="00030498" w:rsidRDefault="00030498" w:rsidP="005227C0">
      <w:pPr>
        <w:pStyle w:val="Paragraphedeliste"/>
        <w:numPr>
          <w:ilvl w:val="0"/>
          <w:numId w:val="7"/>
        </w:numPr>
        <w:bidi/>
        <w:spacing w:line="360" w:lineRule="auto"/>
        <w:jc w:val="both"/>
        <w:rPr>
          <w:sz w:val="32"/>
          <w:szCs w:val="32"/>
          <w:rtl/>
        </w:rPr>
      </w:pPr>
      <w:r w:rsidRPr="00030498">
        <w:rPr>
          <w:rFonts w:hint="cs"/>
          <w:sz w:val="32"/>
          <w:szCs w:val="32"/>
          <w:rtl/>
        </w:rPr>
        <w:t>تحسين جودة الخدمات العمومية باستعمال تكنولوجيات المعلومات والاتصال</w:t>
      </w:r>
      <w:r>
        <w:rPr>
          <w:rFonts w:hint="cs"/>
          <w:sz w:val="32"/>
          <w:szCs w:val="32"/>
          <w:rtl/>
        </w:rPr>
        <w:t>.</w:t>
      </w:r>
    </w:p>
    <w:p w:rsidR="00032541" w:rsidRDefault="00032541" w:rsidP="00032541">
      <w:pPr>
        <w:bidi/>
        <w:spacing w:line="360" w:lineRule="auto"/>
        <w:ind w:left="360"/>
        <w:jc w:val="both"/>
        <w:rPr>
          <w:sz w:val="32"/>
          <w:szCs w:val="32"/>
          <w:rtl/>
        </w:rPr>
      </w:pPr>
    </w:p>
    <w:p w:rsidR="008B73AB" w:rsidRPr="008B73AB" w:rsidRDefault="008B73AB" w:rsidP="008B73AB">
      <w:pPr>
        <w:bidi/>
        <w:spacing w:line="360" w:lineRule="auto"/>
        <w:ind w:left="360"/>
        <w:jc w:val="both"/>
        <w:rPr>
          <w:sz w:val="32"/>
          <w:szCs w:val="32"/>
          <w:rtl/>
        </w:rPr>
      </w:pPr>
    </w:p>
    <w:p w:rsidR="00BC30BF" w:rsidRDefault="00BC30BF" w:rsidP="008B73AB">
      <w:pPr>
        <w:bidi/>
        <w:ind w:left="360"/>
        <w:jc w:val="both"/>
        <w:rPr>
          <w:sz w:val="28"/>
          <w:szCs w:val="28"/>
          <w:rtl/>
        </w:rPr>
      </w:pPr>
    </w:p>
    <w:p w:rsidR="00FB0503" w:rsidRDefault="00FB0503" w:rsidP="00FB0503">
      <w:pPr>
        <w:bidi/>
        <w:ind w:left="360"/>
        <w:jc w:val="both"/>
        <w:rPr>
          <w:sz w:val="28"/>
          <w:szCs w:val="28"/>
          <w:rtl/>
        </w:rPr>
      </w:pPr>
    </w:p>
    <w:p w:rsidR="00FB0503" w:rsidRDefault="00FB0503" w:rsidP="00FB0503">
      <w:pPr>
        <w:bidi/>
        <w:ind w:left="360"/>
        <w:jc w:val="both"/>
        <w:rPr>
          <w:sz w:val="28"/>
          <w:szCs w:val="28"/>
          <w:rtl/>
        </w:rPr>
      </w:pPr>
    </w:p>
    <w:p w:rsidR="00FB0503" w:rsidRDefault="00FB0503" w:rsidP="00FB0503">
      <w:pPr>
        <w:bidi/>
        <w:ind w:left="360"/>
        <w:jc w:val="both"/>
        <w:rPr>
          <w:sz w:val="28"/>
          <w:szCs w:val="28"/>
          <w:rtl/>
        </w:rPr>
      </w:pPr>
    </w:p>
    <w:p w:rsidR="00FB0503" w:rsidRDefault="00FB0503" w:rsidP="00FB0503">
      <w:pPr>
        <w:bidi/>
        <w:ind w:left="360"/>
        <w:jc w:val="both"/>
        <w:rPr>
          <w:sz w:val="28"/>
          <w:szCs w:val="28"/>
          <w:rtl/>
        </w:rPr>
      </w:pPr>
    </w:p>
    <w:p w:rsidR="00FB0503" w:rsidRDefault="00FB0503" w:rsidP="00FB0503">
      <w:pPr>
        <w:bidi/>
        <w:ind w:left="360"/>
        <w:jc w:val="both"/>
        <w:rPr>
          <w:sz w:val="28"/>
          <w:szCs w:val="28"/>
          <w:rtl/>
        </w:rPr>
      </w:pPr>
    </w:p>
    <w:p w:rsidR="00FB0503" w:rsidRDefault="00FB0503" w:rsidP="00FB0503">
      <w:pPr>
        <w:bidi/>
        <w:ind w:left="360"/>
        <w:jc w:val="both"/>
        <w:rPr>
          <w:sz w:val="28"/>
          <w:szCs w:val="28"/>
          <w:rtl/>
        </w:rPr>
      </w:pPr>
    </w:p>
    <w:p w:rsidR="00AC00F8" w:rsidRDefault="00AC00F8" w:rsidP="00AC00F8">
      <w:pPr>
        <w:bidi/>
        <w:ind w:left="360"/>
        <w:jc w:val="both"/>
        <w:rPr>
          <w:sz w:val="28"/>
          <w:szCs w:val="28"/>
          <w:rtl/>
        </w:rPr>
      </w:pPr>
    </w:p>
    <w:p w:rsidR="00FB0503" w:rsidRDefault="00FB0503" w:rsidP="00FB0503">
      <w:pPr>
        <w:bidi/>
        <w:ind w:left="360"/>
        <w:jc w:val="both"/>
        <w:rPr>
          <w:sz w:val="28"/>
          <w:szCs w:val="28"/>
          <w:rtl/>
        </w:rPr>
      </w:pPr>
    </w:p>
    <w:p w:rsidR="00836BC4" w:rsidRDefault="00836BC4" w:rsidP="00836BC4">
      <w:pPr>
        <w:bidi/>
        <w:ind w:left="360"/>
        <w:jc w:val="both"/>
        <w:rPr>
          <w:sz w:val="28"/>
          <w:szCs w:val="28"/>
          <w:rtl/>
        </w:rPr>
      </w:pPr>
    </w:p>
    <w:p w:rsidR="00FB0503" w:rsidRDefault="00FB0503" w:rsidP="00773B9F">
      <w:pPr>
        <w:pStyle w:val="Paragraphedeliste"/>
        <w:numPr>
          <w:ilvl w:val="0"/>
          <w:numId w:val="5"/>
        </w:numPr>
        <w:bidi/>
        <w:jc w:val="both"/>
        <w:outlineLvl w:val="0"/>
        <w:rPr>
          <w:b/>
          <w:bCs/>
          <w:sz w:val="36"/>
          <w:szCs w:val="36"/>
          <w:rtl/>
        </w:rPr>
      </w:pPr>
      <w:bookmarkStart w:id="2" w:name="_Toc459719938"/>
      <w:r>
        <w:rPr>
          <w:rFonts w:hint="cs"/>
          <w:b/>
          <w:bCs/>
          <w:sz w:val="36"/>
          <w:szCs w:val="36"/>
          <w:rtl/>
        </w:rPr>
        <w:lastRenderedPageBreak/>
        <w:t>الجهود المبذولة في اطار تعزيز الحكومة المفتوحة</w:t>
      </w:r>
      <w:bookmarkEnd w:id="2"/>
    </w:p>
    <w:p w:rsidR="00FB0503" w:rsidRPr="00FB0503" w:rsidRDefault="00FB0503" w:rsidP="00FB0503">
      <w:pPr>
        <w:bidi/>
        <w:spacing w:line="360" w:lineRule="auto"/>
        <w:rPr>
          <w:rFonts w:asciiTheme="minorBidi" w:hAnsiTheme="minorBidi"/>
          <w:sz w:val="32"/>
          <w:szCs w:val="32"/>
          <w:rtl/>
        </w:rPr>
      </w:pPr>
      <w:r w:rsidRPr="00FB0503">
        <w:rPr>
          <w:rFonts w:asciiTheme="minorBidi" w:hAnsiTheme="minorBidi"/>
          <w:sz w:val="32"/>
          <w:szCs w:val="32"/>
          <w:rtl/>
        </w:rPr>
        <w:t>في اطار تكريس مبادئ الحكومة المفتوحة تم تحقيق العديد من الانجازات و المتمثلة في:</w:t>
      </w:r>
    </w:p>
    <w:p w:rsidR="00FB0503" w:rsidRPr="00FB0503" w:rsidRDefault="00FB0503" w:rsidP="005227C0">
      <w:pPr>
        <w:pStyle w:val="Paragraphedeliste"/>
        <w:numPr>
          <w:ilvl w:val="0"/>
          <w:numId w:val="23"/>
        </w:numPr>
        <w:bidi/>
        <w:spacing w:line="360" w:lineRule="auto"/>
        <w:rPr>
          <w:rFonts w:asciiTheme="minorBidi" w:hAnsiTheme="minorBidi"/>
          <w:sz w:val="32"/>
          <w:szCs w:val="32"/>
          <w:rtl/>
        </w:rPr>
      </w:pPr>
      <w:r w:rsidRPr="00FB0503">
        <w:rPr>
          <w:rFonts w:asciiTheme="minorBidi" w:hAnsiTheme="minorBidi"/>
          <w:b/>
          <w:bCs/>
          <w:sz w:val="32"/>
          <w:szCs w:val="32"/>
          <w:rtl/>
        </w:rPr>
        <w:t>تكريس حق النفاذ الى المعلومة</w:t>
      </w:r>
      <w:r w:rsidRPr="00FB0503">
        <w:rPr>
          <w:rFonts w:asciiTheme="minorBidi" w:hAnsiTheme="minorBidi"/>
          <w:sz w:val="32"/>
          <w:szCs w:val="32"/>
          <w:rtl/>
        </w:rPr>
        <w:t>:</w:t>
      </w:r>
    </w:p>
    <w:p w:rsidR="00FB0503" w:rsidRPr="00FB0503" w:rsidRDefault="00FB0503" w:rsidP="005227C0">
      <w:pPr>
        <w:pStyle w:val="Paragraphedeliste"/>
        <w:numPr>
          <w:ilvl w:val="0"/>
          <w:numId w:val="24"/>
        </w:numPr>
        <w:bidi/>
        <w:spacing w:line="360" w:lineRule="auto"/>
        <w:jc w:val="both"/>
        <w:rPr>
          <w:rFonts w:asciiTheme="minorBidi" w:hAnsiTheme="minorBidi"/>
          <w:sz w:val="32"/>
          <w:szCs w:val="32"/>
        </w:rPr>
      </w:pPr>
      <w:r w:rsidRPr="00FB0503">
        <w:rPr>
          <w:rFonts w:asciiTheme="minorBidi" w:hAnsiTheme="minorBidi"/>
          <w:sz w:val="32"/>
          <w:szCs w:val="32"/>
          <w:rtl/>
        </w:rPr>
        <w:t>اقرار مبدأ دستورية الحق في النفاذ الى المعلومة حيث نص الفصل 32 من دستور 27 جانفي  2014 على أنه «تضمن الدولة الحق في الإعلام والحق في النفاذ إلى المعلومة»،</w:t>
      </w:r>
    </w:p>
    <w:p w:rsidR="00FB0503" w:rsidRDefault="00FB0503" w:rsidP="005227C0">
      <w:pPr>
        <w:pStyle w:val="Paragraphedeliste"/>
        <w:numPr>
          <w:ilvl w:val="0"/>
          <w:numId w:val="24"/>
        </w:numPr>
        <w:bidi/>
        <w:spacing w:line="360" w:lineRule="auto"/>
        <w:jc w:val="both"/>
        <w:rPr>
          <w:rFonts w:asciiTheme="minorBidi" w:hAnsiTheme="minorBidi"/>
          <w:sz w:val="32"/>
          <w:szCs w:val="32"/>
        </w:rPr>
      </w:pPr>
      <w:r w:rsidRPr="00FB0503">
        <w:rPr>
          <w:rFonts w:asciiTheme="minorBidi" w:hAnsiTheme="minorBidi"/>
          <w:sz w:val="32"/>
          <w:szCs w:val="32"/>
          <w:rtl/>
        </w:rPr>
        <w:t xml:space="preserve">اصدار القانون الأساسي عدد 22 لسنة 2016 المؤرخ في 24 مارس 2016 المتعلق بالحق في النفاذ إلى المعلومة و الذي يعتبر نقلة نوعية في اتجاه مزيد تكريس مبادئ الشفافية ومكافحة الفساد نظرا للإجراءات العملية التي تضمنها لتيسير الحصول على المعلومة من قبل المتعامل مع الإدارة من ذلك احداث هيئة مستقلة للبتّ في الشكاوى الواردة عليها في صورة رفض الادارة اتاحة المعلومة واكساء قراراتها صبغة ملزمة للإدارة. </w:t>
      </w:r>
    </w:p>
    <w:p w:rsidR="00FB0503" w:rsidRPr="00FB0503" w:rsidRDefault="00FB0503" w:rsidP="00FB0503">
      <w:pPr>
        <w:pStyle w:val="Paragraphedeliste"/>
        <w:bidi/>
        <w:spacing w:line="360" w:lineRule="auto"/>
        <w:ind w:left="1068"/>
        <w:jc w:val="both"/>
        <w:rPr>
          <w:rFonts w:asciiTheme="minorBidi" w:hAnsiTheme="minorBidi"/>
          <w:sz w:val="32"/>
          <w:szCs w:val="32"/>
          <w:rtl/>
        </w:rPr>
      </w:pPr>
      <w:r w:rsidRPr="00FB0503">
        <w:rPr>
          <w:rFonts w:asciiTheme="minorBidi" w:hAnsiTheme="minorBidi"/>
          <w:sz w:val="32"/>
          <w:szCs w:val="32"/>
          <w:rtl/>
        </w:rPr>
        <w:t xml:space="preserve"> </w:t>
      </w:r>
    </w:p>
    <w:p w:rsidR="00FB0503" w:rsidRPr="00FB0503" w:rsidRDefault="00FB0503" w:rsidP="005227C0">
      <w:pPr>
        <w:pStyle w:val="Paragraphedeliste"/>
        <w:numPr>
          <w:ilvl w:val="0"/>
          <w:numId w:val="23"/>
        </w:numPr>
        <w:bidi/>
        <w:spacing w:line="360" w:lineRule="auto"/>
        <w:ind w:left="425" w:hanging="142"/>
        <w:rPr>
          <w:rFonts w:asciiTheme="minorBidi" w:hAnsiTheme="minorBidi"/>
          <w:b/>
          <w:bCs/>
          <w:sz w:val="32"/>
          <w:szCs w:val="32"/>
        </w:rPr>
      </w:pPr>
      <w:r w:rsidRPr="00FB0503">
        <w:rPr>
          <w:rFonts w:asciiTheme="minorBidi" w:hAnsiTheme="minorBidi"/>
          <w:b/>
          <w:bCs/>
          <w:sz w:val="32"/>
          <w:szCs w:val="32"/>
          <w:rtl/>
        </w:rPr>
        <w:t xml:space="preserve">تعزيز النزاهة ومكافحة الفساد بالقطاع العمومي </w:t>
      </w:r>
    </w:p>
    <w:p w:rsidR="00FB0503" w:rsidRPr="00FB0503" w:rsidRDefault="00FB0503" w:rsidP="005227C0">
      <w:pPr>
        <w:pStyle w:val="Paragraphedeliste"/>
        <w:numPr>
          <w:ilvl w:val="0"/>
          <w:numId w:val="25"/>
        </w:numPr>
        <w:bidi/>
        <w:spacing w:line="360" w:lineRule="auto"/>
        <w:jc w:val="both"/>
        <w:rPr>
          <w:rFonts w:asciiTheme="minorBidi" w:hAnsiTheme="minorBidi"/>
          <w:sz w:val="32"/>
          <w:szCs w:val="32"/>
        </w:rPr>
      </w:pPr>
      <w:r w:rsidRPr="00FB0503">
        <w:rPr>
          <w:rFonts w:asciiTheme="minorBidi" w:hAnsiTheme="minorBidi"/>
          <w:sz w:val="32"/>
          <w:szCs w:val="32"/>
          <w:rtl/>
        </w:rPr>
        <w:t xml:space="preserve">تطوير </w:t>
      </w:r>
      <w:hyperlink r:id="rId12" w:history="1">
        <w:r w:rsidRPr="00FB0503">
          <w:rPr>
            <w:rStyle w:val="Lienhypertexte"/>
            <w:rFonts w:asciiTheme="minorBidi" w:hAnsiTheme="minorBidi"/>
            <w:sz w:val="32"/>
            <w:szCs w:val="32"/>
            <w:rtl/>
          </w:rPr>
          <w:t xml:space="preserve">المرجعية الوطنية </w:t>
        </w:r>
        <w:proofErr w:type="spellStart"/>
        <w:r w:rsidRPr="00FB0503">
          <w:rPr>
            <w:rStyle w:val="Lienhypertexte"/>
            <w:rFonts w:asciiTheme="minorBidi" w:hAnsiTheme="minorBidi"/>
            <w:sz w:val="32"/>
            <w:szCs w:val="32"/>
            <w:rtl/>
          </w:rPr>
          <w:t>لحوكمة</w:t>
        </w:r>
        <w:proofErr w:type="spellEnd"/>
        <w:r w:rsidRPr="00FB0503">
          <w:rPr>
            <w:rStyle w:val="Lienhypertexte"/>
            <w:rFonts w:asciiTheme="minorBidi" w:hAnsiTheme="minorBidi"/>
            <w:sz w:val="32"/>
            <w:szCs w:val="32"/>
            <w:rtl/>
          </w:rPr>
          <w:t xml:space="preserve"> المؤسسات</w:t>
        </w:r>
      </w:hyperlink>
      <w:r w:rsidRPr="00FB0503">
        <w:rPr>
          <w:rFonts w:asciiTheme="minorBidi" w:hAnsiTheme="minorBidi"/>
          <w:sz w:val="32"/>
          <w:szCs w:val="32"/>
          <w:rtl/>
        </w:rPr>
        <w:t xml:space="preserve"> والتي تهدف أساسا إلى توفير الخطوط التوجيهية  والمتطلبات  من أجل </w:t>
      </w:r>
      <w:proofErr w:type="spellStart"/>
      <w:r w:rsidRPr="00FB0503">
        <w:rPr>
          <w:rFonts w:asciiTheme="minorBidi" w:hAnsiTheme="minorBidi"/>
          <w:sz w:val="32"/>
          <w:szCs w:val="32"/>
          <w:rtl/>
        </w:rPr>
        <w:t>حوكمة</w:t>
      </w:r>
      <w:proofErr w:type="spellEnd"/>
      <w:r w:rsidRPr="00FB0503">
        <w:rPr>
          <w:rFonts w:asciiTheme="minorBidi" w:hAnsiTheme="minorBidi"/>
          <w:sz w:val="32"/>
          <w:szCs w:val="32"/>
          <w:rtl/>
        </w:rPr>
        <w:t xml:space="preserve"> مواطنة ومسؤولة داخل المنشآت العمومية والخاصة، إلى جانب توفير إطار مدعّم وتدريجي لانخراط كل المؤسسات العمومية والخاصة فيما يتعلق </w:t>
      </w:r>
      <w:proofErr w:type="spellStart"/>
      <w:r w:rsidRPr="00FB0503">
        <w:rPr>
          <w:rFonts w:asciiTheme="minorBidi" w:hAnsiTheme="minorBidi"/>
          <w:sz w:val="32"/>
          <w:szCs w:val="32"/>
          <w:rtl/>
        </w:rPr>
        <w:t>بالحوكمة</w:t>
      </w:r>
      <w:proofErr w:type="spellEnd"/>
      <w:r w:rsidRPr="00FB0503">
        <w:rPr>
          <w:rFonts w:asciiTheme="minorBidi" w:hAnsiTheme="minorBidi"/>
          <w:sz w:val="32"/>
          <w:szCs w:val="32"/>
          <w:rtl/>
        </w:rPr>
        <w:t xml:space="preserve"> والأخلاقيات والوقاية من الفساد والمسؤولية المجتمعية،</w:t>
      </w:r>
    </w:p>
    <w:p w:rsidR="00FB0503" w:rsidRPr="00FB0503" w:rsidRDefault="00FB0503" w:rsidP="005227C0">
      <w:pPr>
        <w:pStyle w:val="Paragraphedeliste"/>
        <w:numPr>
          <w:ilvl w:val="0"/>
          <w:numId w:val="25"/>
        </w:numPr>
        <w:bidi/>
        <w:spacing w:line="360" w:lineRule="auto"/>
        <w:jc w:val="both"/>
        <w:rPr>
          <w:rFonts w:asciiTheme="minorBidi" w:hAnsiTheme="minorBidi"/>
          <w:sz w:val="32"/>
          <w:szCs w:val="32"/>
        </w:rPr>
      </w:pPr>
      <w:r w:rsidRPr="00FB0503">
        <w:rPr>
          <w:rFonts w:asciiTheme="minorBidi" w:hAnsiTheme="minorBidi"/>
          <w:sz w:val="32"/>
          <w:szCs w:val="32"/>
          <w:rtl/>
        </w:rPr>
        <w:t>العمل على تطوير منظومة إلكترونية مندمجة للشكاوي وللإبلاغ عن حالات الفساد،</w:t>
      </w:r>
    </w:p>
    <w:p w:rsidR="00FB0503" w:rsidRPr="00FB0503" w:rsidRDefault="00FB0503" w:rsidP="005227C0">
      <w:pPr>
        <w:pStyle w:val="Paragraphedeliste"/>
        <w:numPr>
          <w:ilvl w:val="0"/>
          <w:numId w:val="25"/>
        </w:numPr>
        <w:bidi/>
        <w:spacing w:line="360" w:lineRule="auto"/>
        <w:jc w:val="both"/>
        <w:rPr>
          <w:rFonts w:asciiTheme="minorBidi" w:hAnsiTheme="minorBidi"/>
          <w:sz w:val="32"/>
          <w:szCs w:val="32"/>
          <w:rtl/>
        </w:rPr>
      </w:pPr>
      <w:r w:rsidRPr="00FB0503">
        <w:rPr>
          <w:rFonts w:asciiTheme="minorBidi" w:hAnsiTheme="minorBidi"/>
          <w:sz w:val="32"/>
          <w:szCs w:val="32"/>
          <w:rtl/>
        </w:rPr>
        <w:t>اعداد  مشروع قانون حماية المبلغين عن حالات الفساد في القطاع العام والمصادقة عليه من طرف مجلس وزاري واحالته على أنظار  مجلس نواب الشعب للمصادقة</w:t>
      </w:r>
      <w:r w:rsidR="00562107">
        <w:rPr>
          <w:rFonts w:asciiTheme="minorBidi" w:hAnsiTheme="minorBidi" w:hint="cs"/>
          <w:sz w:val="32"/>
          <w:szCs w:val="32"/>
          <w:rtl/>
        </w:rPr>
        <w:t xml:space="preserve"> بتاريخ 16 جوان 2016</w:t>
      </w:r>
      <w:r w:rsidRPr="00FB0503">
        <w:rPr>
          <w:rFonts w:asciiTheme="minorBidi" w:hAnsiTheme="minorBidi"/>
          <w:sz w:val="32"/>
          <w:szCs w:val="32"/>
          <w:rtl/>
        </w:rPr>
        <w:t>.</w:t>
      </w:r>
    </w:p>
    <w:p w:rsidR="00FB0503" w:rsidRPr="00FB0503" w:rsidRDefault="00FB0503" w:rsidP="00FB0503">
      <w:pPr>
        <w:bidi/>
        <w:spacing w:line="360" w:lineRule="auto"/>
        <w:rPr>
          <w:rFonts w:asciiTheme="minorBidi" w:hAnsiTheme="minorBidi"/>
          <w:b/>
          <w:bCs/>
          <w:sz w:val="32"/>
          <w:szCs w:val="32"/>
          <w:rtl/>
        </w:rPr>
      </w:pPr>
    </w:p>
    <w:p w:rsidR="00FB0503" w:rsidRPr="00FB0503" w:rsidRDefault="00FB0503" w:rsidP="005227C0">
      <w:pPr>
        <w:pStyle w:val="Paragraphedeliste"/>
        <w:numPr>
          <w:ilvl w:val="0"/>
          <w:numId w:val="23"/>
        </w:numPr>
        <w:bidi/>
        <w:spacing w:line="360" w:lineRule="auto"/>
        <w:ind w:left="425" w:hanging="142"/>
        <w:rPr>
          <w:rFonts w:asciiTheme="minorBidi" w:hAnsiTheme="minorBidi"/>
          <w:b/>
          <w:bCs/>
          <w:sz w:val="32"/>
          <w:szCs w:val="32"/>
          <w:rtl/>
        </w:rPr>
      </w:pPr>
      <w:r w:rsidRPr="00FB0503">
        <w:rPr>
          <w:rFonts w:asciiTheme="minorBidi" w:hAnsiTheme="minorBidi"/>
          <w:b/>
          <w:bCs/>
          <w:sz w:val="32"/>
          <w:szCs w:val="32"/>
          <w:rtl/>
        </w:rPr>
        <w:lastRenderedPageBreak/>
        <w:t>احكام التصرّف في الموارد المالية والثروات الطبيعية للدولة</w:t>
      </w:r>
    </w:p>
    <w:p w:rsidR="00FB0503" w:rsidRPr="00FB0503" w:rsidRDefault="00FB0503" w:rsidP="00AF0B96">
      <w:pPr>
        <w:pStyle w:val="Paragraphedeliste"/>
        <w:numPr>
          <w:ilvl w:val="0"/>
          <w:numId w:val="26"/>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تطوير </w:t>
      </w:r>
      <w:hyperlink r:id="rId13" w:history="1">
        <w:r w:rsidRPr="00FB0503">
          <w:rPr>
            <w:rStyle w:val="Lienhypertexte"/>
            <w:rFonts w:asciiTheme="minorBidi" w:hAnsiTheme="minorBidi"/>
            <w:sz w:val="32"/>
            <w:szCs w:val="32"/>
            <w:rtl/>
          </w:rPr>
          <w:t>بوابة البي</w:t>
        </w:r>
        <w:r w:rsidR="00AE5462">
          <w:rPr>
            <w:rStyle w:val="Lienhypertexte"/>
            <w:rFonts w:asciiTheme="minorBidi" w:hAnsiTheme="minorBidi"/>
            <w:sz w:val="32"/>
            <w:szCs w:val="32"/>
            <w:rtl/>
          </w:rPr>
          <w:t>انات المفتوحة لقطاع المحروقات و</w:t>
        </w:r>
        <w:r w:rsidRPr="00FB0503">
          <w:rPr>
            <w:rStyle w:val="Lienhypertexte"/>
            <w:rFonts w:asciiTheme="minorBidi" w:hAnsiTheme="minorBidi"/>
            <w:sz w:val="32"/>
            <w:szCs w:val="32"/>
            <w:rtl/>
          </w:rPr>
          <w:t>المناجم</w:t>
        </w:r>
      </w:hyperlink>
      <w:r w:rsidRPr="00FB0503">
        <w:rPr>
          <w:rFonts w:asciiTheme="minorBidi" w:hAnsiTheme="minorBidi"/>
          <w:sz w:val="32"/>
          <w:szCs w:val="32"/>
          <w:rtl/>
        </w:rPr>
        <w:t xml:space="preserve"> حسب المواصفات العالمية. وتهدف هذه البوابة الى  تعزيز الشفافية في افي هذا القطاع من خلال نشر جميع المعلومات والمعطيات المتعلقة بالاستثمار في </w:t>
      </w:r>
      <w:r w:rsidR="00AF0B96">
        <w:rPr>
          <w:rFonts w:asciiTheme="minorBidi" w:hAnsiTheme="minorBidi" w:hint="cs"/>
          <w:sz w:val="32"/>
          <w:szCs w:val="32"/>
          <w:rtl/>
        </w:rPr>
        <w:t>هذا المجال</w:t>
      </w:r>
      <w:r w:rsidRPr="00FB0503">
        <w:rPr>
          <w:rFonts w:asciiTheme="minorBidi" w:hAnsiTheme="minorBidi"/>
          <w:sz w:val="32"/>
          <w:szCs w:val="32"/>
          <w:rtl/>
        </w:rPr>
        <w:t xml:space="preserve">. </w:t>
      </w:r>
    </w:p>
    <w:p w:rsidR="00FB0503" w:rsidRPr="00FB0503" w:rsidRDefault="00FB0503" w:rsidP="005227C0">
      <w:pPr>
        <w:pStyle w:val="Paragraphedeliste"/>
        <w:numPr>
          <w:ilvl w:val="0"/>
          <w:numId w:val="26"/>
        </w:numPr>
        <w:bidi/>
        <w:spacing w:line="360" w:lineRule="auto"/>
        <w:jc w:val="both"/>
        <w:rPr>
          <w:rFonts w:asciiTheme="minorBidi" w:hAnsiTheme="minorBidi"/>
          <w:sz w:val="32"/>
          <w:szCs w:val="32"/>
        </w:rPr>
      </w:pPr>
      <w:r w:rsidRPr="00FB0503">
        <w:rPr>
          <w:rFonts w:asciiTheme="minorBidi" w:hAnsiTheme="minorBidi"/>
          <w:sz w:val="32"/>
          <w:szCs w:val="32"/>
          <w:rtl/>
        </w:rPr>
        <w:t xml:space="preserve">نشر الاتفاقيات المتعلقة بالاستكشاف و البحث و الاستغلال </w:t>
      </w:r>
      <w:r w:rsidR="00AF0B96">
        <w:rPr>
          <w:rFonts w:asciiTheme="minorBidi" w:hAnsiTheme="minorBidi" w:hint="cs"/>
          <w:sz w:val="32"/>
          <w:szCs w:val="32"/>
          <w:rtl/>
        </w:rPr>
        <w:t xml:space="preserve">في مجال </w:t>
      </w:r>
      <w:r w:rsidRPr="00FB0503">
        <w:rPr>
          <w:rFonts w:asciiTheme="minorBidi" w:hAnsiTheme="minorBidi"/>
          <w:sz w:val="32"/>
          <w:szCs w:val="32"/>
          <w:rtl/>
        </w:rPr>
        <w:t>المحروقات بتونس كذلك نشر عقود المشاركة وعقود مقاسمة</w:t>
      </w:r>
      <w:r w:rsidR="00AF0B96">
        <w:rPr>
          <w:rFonts w:asciiTheme="minorBidi" w:hAnsiTheme="minorBidi"/>
          <w:sz w:val="32"/>
          <w:szCs w:val="32"/>
          <w:rtl/>
        </w:rPr>
        <w:t xml:space="preserve"> الانتاج المبرمة بين المستثمر و</w:t>
      </w:r>
      <w:r w:rsidRPr="00FB0503">
        <w:rPr>
          <w:rFonts w:asciiTheme="minorBidi" w:hAnsiTheme="minorBidi"/>
          <w:sz w:val="32"/>
          <w:szCs w:val="32"/>
          <w:rtl/>
        </w:rPr>
        <w:t>الدولة التونسية.</w:t>
      </w:r>
    </w:p>
    <w:p w:rsidR="00FB0503" w:rsidRPr="00FB0503" w:rsidRDefault="00FB0503" w:rsidP="005227C0">
      <w:pPr>
        <w:pStyle w:val="Paragraphedeliste"/>
        <w:numPr>
          <w:ilvl w:val="0"/>
          <w:numId w:val="26"/>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تطوير بوابة الميزانية المفتوحة التي تمكن من تسهيل نفاذ المواطنين إلى المعلومة المتعلقة بالميزانية وتكريس الشفافية المالية من خلال نشر معطيات ومؤشرات مالية تخص موارد ونفقات الدولة وحسابات الخزينة والمؤسسات العمومية ذات الصبغة الادارية وذلك منذ سنة 2008. التي يمكن الاطلاع عليها عبر العنوان الالكتروني </w:t>
      </w:r>
      <w:hyperlink r:id="rId14" w:history="1">
        <w:r w:rsidRPr="00AE5462">
          <w:rPr>
            <w:rStyle w:val="Lienhypertexte"/>
            <w:rFonts w:asciiTheme="minorBidi" w:hAnsiTheme="minorBidi"/>
            <w:sz w:val="24"/>
            <w:szCs w:val="24"/>
          </w:rPr>
          <w:t>www.mizaniatouna.gov.tn</w:t>
        </w:r>
      </w:hyperlink>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Pr="00FB0503" w:rsidRDefault="00FB0503" w:rsidP="00FB0503">
      <w:pPr>
        <w:pStyle w:val="Paragraphedeliste"/>
        <w:bidi/>
        <w:spacing w:line="360" w:lineRule="auto"/>
        <w:jc w:val="both"/>
        <w:rPr>
          <w:rFonts w:asciiTheme="minorBidi" w:hAnsiTheme="minorBidi"/>
          <w:b/>
          <w:bCs/>
          <w:sz w:val="32"/>
          <w:szCs w:val="32"/>
          <w:rtl/>
        </w:rPr>
      </w:pPr>
    </w:p>
    <w:p w:rsidR="00FB0503" w:rsidRDefault="00FB0503" w:rsidP="00FB0503">
      <w:pPr>
        <w:pStyle w:val="Paragraphedeliste"/>
        <w:bidi/>
        <w:spacing w:line="360" w:lineRule="auto"/>
        <w:jc w:val="both"/>
        <w:rPr>
          <w:rFonts w:asciiTheme="minorBidi" w:hAnsiTheme="minorBidi"/>
          <w:b/>
          <w:bCs/>
          <w:sz w:val="32"/>
          <w:szCs w:val="32"/>
          <w:rtl/>
        </w:rPr>
      </w:pPr>
    </w:p>
    <w:p w:rsidR="00FB0503" w:rsidRDefault="00FB0503" w:rsidP="00FB0503">
      <w:pPr>
        <w:pStyle w:val="Paragraphedeliste"/>
        <w:bidi/>
        <w:spacing w:line="360" w:lineRule="auto"/>
        <w:jc w:val="both"/>
        <w:rPr>
          <w:rFonts w:asciiTheme="minorBidi" w:hAnsiTheme="minorBidi"/>
          <w:b/>
          <w:bCs/>
          <w:sz w:val="32"/>
          <w:szCs w:val="32"/>
          <w:rtl/>
        </w:rPr>
      </w:pPr>
    </w:p>
    <w:p w:rsidR="000F4133" w:rsidRDefault="000F4133" w:rsidP="000F4133">
      <w:pPr>
        <w:bidi/>
        <w:spacing w:line="360" w:lineRule="auto"/>
        <w:jc w:val="both"/>
        <w:rPr>
          <w:rFonts w:asciiTheme="minorBidi" w:hAnsiTheme="minorBidi"/>
          <w:b/>
          <w:bCs/>
          <w:sz w:val="32"/>
          <w:szCs w:val="32"/>
          <w:rtl/>
        </w:rPr>
      </w:pPr>
    </w:p>
    <w:p w:rsidR="00D25570" w:rsidRDefault="00D25570" w:rsidP="00D25570">
      <w:pPr>
        <w:bidi/>
        <w:spacing w:line="360" w:lineRule="auto"/>
        <w:jc w:val="both"/>
        <w:rPr>
          <w:rFonts w:asciiTheme="minorBidi" w:hAnsiTheme="minorBidi"/>
          <w:b/>
          <w:bCs/>
          <w:sz w:val="32"/>
          <w:szCs w:val="32"/>
          <w:rtl/>
        </w:rPr>
      </w:pPr>
    </w:p>
    <w:p w:rsidR="006D0B52" w:rsidRDefault="006D0B52" w:rsidP="006D0B52">
      <w:pPr>
        <w:bidi/>
        <w:spacing w:line="360" w:lineRule="auto"/>
        <w:jc w:val="both"/>
        <w:rPr>
          <w:rFonts w:asciiTheme="minorBidi" w:hAnsiTheme="minorBidi"/>
          <w:b/>
          <w:bCs/>
          <w:sz w:val="32"/>
          <w:szCs w:val="32"/>
          <w:rtl/>
        </w:rPr>
      </w:pPr>
    </w:p>
    <w:p w:rsidR="00836BC4" w:rsidRPr="000F4133" w:rsidRDefault="00836BC4" w:rsidP="00836BC4">
      <w:pPr>
        <w:bidi/>
        <w:spacing w:line="360" w:lineRule="auto"/>
        <w:jc w:val="both"/>
        <w:rPr>
          <w:rFonts w:asciiTheme="minorBidi" w:hAnsiTheme="minorBidi"/>
          <w:b/>
          <w:bCs/>
          <w:sz w:val="32"/>
          <w:szCs w:val="32"/>
          <w:rtl/>
        </w:rPr>
      </w:pPr>
    </w:p>
    <w:p w:rsidR="00FB0503" w:rsidRPr="00FB0503" w:rsidRDefault="00FB0503" w:rsidP="00773B9F">
      <w:pPr>
        <w:pStyle w:val="Paragraphedeliste"/>
        <w:numPr>
          <w:ilvl w:val="0"/>
          <w:numId w:val="5"/>
        </w:numPr>
        <w:bidi/>
        <w:spacing w:line="360" w:lineRule="auto"/>
        <w:jc w:val="both"/>
        <w:outlineLvl w:val="0"/>
        <w:rPr>
          <w:rFonts w:asciiTheme="minorBidi" w:hAnsiTheme="minorBidi"/>
          <w:b/>
          <w:bCs/>
          <w:sz w:val="32"/>
          <w:szCs w:val="32"/>
          <w:rtl/>
        </w:rPr>
      </w:pPr>
      <w:bookmarkStart w:id="3" w:name="_Toc459719939"/>
      <w:r w:rsidRPr="00FB0503">
        <w:rPr>
          <w:rFonts w:asciiTheme="minorBidi" w:hAnsiTheme="minorBidi"/>
          <w:b/>
          <w:bCs/>
          <w:sz w:val="32"/>
          <w:szCs w:val="32"/>
          <w:rtl/>
        </w:rPr>
        <w:lastRenderedPageBreak/>
        <w:t>مسار اعداد خطة العمل الوطنية الثانية لشراكة الحكومة المفتوحة بتونس</w:t>
      </w:r>
      <w:bookmarkEnd w:id="3"/>
    </w:p>
    <w:p w:rsidR="00FB0503" w:rsidRPr="00FB0503" w:rsidRDefault="00FB0503" w:rsidP="00FB0503">
      <w:pPr>
        <w:bidi/>
        <w:spacing w:line="360" w:lineRule="auto"/>
        <w:jc w:val="both"/>
        <w:rPr>
          <w:rFonts w:asciiTheme="minorBidi" w:hAnsiTheme="minorBidi"/>
          <w:sz w:val="32"/>
          <w:szCs w:val="32"/>
        </w:rPr>
      </w:pPr>
      <w:r w:rsidRPr="00FB0503">
        <w:rPr>
          <w:rFonts w:asciiTheme="minorBidi" w:hAnsiTheme="minorBidi"/>
          <w:sz w:val="32"/>
          <w:szCs w:val="32"/>
          <w:rtl/>
        </w:rPr>
        <w:t xml:space="preserve">تم اعداد خطة العمل الوطنية الثانية لشراكة الحكومة المفتوحة طبقا للتوجهات العامة والمبادئ المتضمنة </w:t>
      </w:r>
      <w:hyperlink r:id="rId15" w:history="1">
        <w:r w:rsidRPr="00FB0503">
          <w:rPr>
            <w:rStyle w:val="Lienhypertexte"/>
            <w:rFonts w:asciiTheme="minorBidi" w:hAnsiTheme="minorBidi"/>
            <w:sz w:val="32"/>
            <w:szCs w:val="32"/>
            <w:rtl/>
          </w:rPr>
          <w:t>بدليل اعداد خطة العمل</w:t>
        </w:r>
      </w:hyperlink>
      <w:r w:rsidRPr="00FB0503">
        <w:rPr>
          <w:rFonts w:asciiTheme="minorBidi" w:hAnsiTheme="minorBidi"/>
          <w:sz w:val="32"/>
          <w:szCs w:val="32"/>
          <w:rtl/>
        </w:rPr>
        <w:t xml:space="preserve"> لشراكة الحكومة المفتوحة والتي تم</w:t>
      </w:r>
      <w:r w:rsidR="000335E5">
        <w:rPr>
          <w:rFonts w:asciiTheme="minorBidi" w:hAnsiTheme="minorBidi"/>
          <w:sz w:val="32"/>
          <w:szCs w:val="32"/>
          <w:rtl/>
        </w:rPr>
        <w:t xml:space="preserve"> نشرها على موقع واب المبادرة، و</w:t>
      </w:r>
      <w:r w:rsidRPr="00FB0503">
        <w:rPr>
          <w:rFonts w:asciiTheme="minorBidi" w:hAnsiTheme="minorBidi"/>
          <w:sz w:val="32"/>
          <w:szCs w:val="32"/>
          <w:rtl/>
        </w:rPr>
        <w:t>التي يجب ان تلتزم بها جميع الدول المنضوية في إطارها. كما تم الاخذ بعين الاعتبار في جميع مراحل اعداد هذه الخطة التوصيات والمقترحات التي تضمنها تقرير التقييم المستقل النصف مرحلي لتنفيذ خطة العمل الوطنية الاولى.</w:t>
      </w:r>
      <w:r w:rsidR="00AF0B96">
        <w:rPr>
          <w:rFonts w:asciiTheme="minorBidi" w:hAnsiTheme="minorBidi" w:hint="cs"/>
          <w:sz w:val="32"/>
          <w:szCs w:val="32"/>
          <w:rtl/>
        </w:rPr>
        <w:t xml:space="preserve"> كما تمّ الأخذ بعين الاعتبار التجارب الناجحة في المجال حسب تصنيف مبادرة شراكة الحكومة المفتوحة.</w:t>
      </w:r>
    </w:p>
    <w:p w:rsidR="00FB0503" w:rsidRPr="00FB0503" w:rsidRDefault="00FB0503" w:rsidP="00FB0503">
      <w:pPr>
        <w:bidi/>
        <w:spacing w:line="360" w:lineRule="auto"/>
        <w:jc w:val="both"/>
        <w:rPr>
          <w:rFonts w:asciiTheme="minorBidi" w:hAnsiTheme="minorBidi"/>
          <w:sz w:val="32"/>
          <w:szCs w:val="32"/>
          <w:rtl/>
        </w:rPr>
      </w:pPr>
      <w:r w:rsidRPr="00FB0503">
        <w:rPr>
          <w:rFonts w:asciiTheme="minorBidi" w:hAnsiTheme="minorBidi"/>
          <w:sz w:val="32"/>
          <w:szCs w:val="32"/>
          <w:rtl/>
        </w:rPr>
        <w:t>وفي اطار المقاربة التشاركية التي تم اعتمادها خلال فترة اعداد هذه الخطة تم تنظيم استشارة وطنية موسعة باعتماد اليات متعددة قصد ضمان مشاركة جميع الاطراف المتدخلة في هذه الاستشارة:</w:t>
      </w:r>
    </w:p>
    <w:p w:rsidR="003D7A51" w:rsidRPr="003D7A51" w:rsidRDefault="003D7A51" w:rsidP="003D7A51">
      <w:pPr>
        <w:pStyle w:val="Paragraphedeliste"/>
        <w:numPr>
          <w:ilvl w:val="0"/>
          <w:numId w:val="22"/>
        </w:numPr>
        <w:bidi/>
        <w:spacing w:line="360" w:lineRule="auto"/>
        <w:jc w:val="both"/>
        <w:rPr>
          <w:rFonts w:asciiTheme="minorBidi" w:hAnsiTheme="minorBidi"/>
          <w:sz w:val="32"/>
          <w:szCs w:val="32"/>
        </w:rPr>
      </w:pPr>
      <w:r w:rsidRPr="00FB0503">
        <w:rPr>
          <w:rFonts w:asciiTheme="minorBidi" w:hAnsiTheme="minorBidi"/>
          <w:sz w:val="32"/>
          <w:szCs w:val="32"/>
          <w:rtl/>
        </w:rPr>
        <w:t xml:space="preserve">تنظيم يوم دراسي بتاريخ 23 مارس 2016، قام خلاله السيد وزير الوظيفة العمومية </w:t>
      </w:r>
      <w:proofErr w:type="spellStart"/>
      <w:r w:rsidRPr="00FB0503">
        <w:rPr>
          <w:rFonts w:asciiTheme="minorBidi" w:hAnsiTheme="minorBidi"/>
          <w:sz w:val="32"/>
          <w:szCs w:val="32"/>
          <w:rtl/>
        </w:rPr>
        <w:t>والحوكمة</w:t>
      </w:r>
      <w:proofErr w:type="spellEnd"/>
      <w:r w:rsidRPr="00FB0503">
        <w:rPr>
          <w:rFonts w:asciiTheme="minorBidi" w:hAnsiTheme="minorBidi"/>
          <w:sz w:val="32"/>
          <w:szCs w:val="32"/>
          <w:rtl/>
        </w:rPr>
        <w:t xml:space="preserve"> ومكافحة الفساد </w:t>
      </w:r>
      <w:r w:rsidR="009C7A01">
        <w:rPr>
          <w:rFonts w:asciiTheme="minorBidi" w:hAnsiTheme="minorBidi" w:hint="cs"/>
          <w:sz w:val="32"/>
          <w:szCs w:val="32"/>
          <w:rtl/>
        </w:rPr>
        <w:t>ب</w:t>
      </w:r>
      <w:r w:rsidR="009C7A01" w:rsidRPr="00FB0503">
        <w:rPr>
          <w:rFonts w:asciiTheme="minorBidi" w:hAnsiTheme="minorBidi" w:hint="cs"/>
          <w:sz w:val="32"/>
          <w:szCs w:val="32"/>
          <w:rtl/>
        </w:rPr>
        <w:t>الإعلان</w:t>
      </w:r>
      <w:r w:rsidRPr="00FB0503">
        <w:rPr>
          <w:rFonts w:asciiTheme="minorBidi" w:hAnsiTheme="minorBidi"/>
          <w:sz w:val="32"/>
          <w:szCs w:val="32"/>
          <w:rtl/>
        </w:rPr>
        <w:t xml:space="preserve"> عن انطلاق الاستشارة الموسعة عبر موقع  واب  الاستشارات العمومية </w:t>
      </w:r>
      <w:hyperlink r:id="rId16" w:history="1">
        <w:r w:rsidRPr="00AE5462">
          <w:rPr>
            <w:rStyle w:val="Lienhypertexte"/>
            <w:rFonts w:asciiTheme="minorBidi" w:hAnsiTheme="minorBidi"/>
            <w:sz w:val="24"/>
            <w:szCs w:val="24"/>
          </w:rPr>
          <w:t>www.consultations-publiques.tn</w:t>
        </w:r>
      </w:hyperlink>
      <w:r w:rsidRPr="00FB0503">
        <w:rPr>
          <w:rFonts w:asciiTheme="minorBidi" w:hAnsiTheme="minorBidi"/>
          <w:sz w:val="32"/>
          <w:szCs w:val="32"/>
          <w:rtl/>
        </w:rPr>
        <w:t xml:space="preserve"> وتجديد التزام الحكومة بمسار شراكة الحكومة المفتوحة</w:t>
      </w:r>
      <w:r>
        <w:rPr>
          <w:rFonts w:asciiTheme="minorBidi" w:hAnsiTheme="minorBidi" w:hint="cs"/>
          <w:sz w:val="32"/>
          <w:szCs w:val="32"/>
          <w:rtl/>
        </w:rPr>
        <w:t>،</w:t>
      </w:r>
      <w:r w:rsidRPr="00FB0503">
        <w:rPr>
          <w:rFonts w:asciiTheme="minorBidi" w:hAnsiTheme="minorBidi"/>
          <w:sz w:val="32"/>
          <w:szCs w:val="32"/>
          <w:rtl/>
        </w:rPr>
        <w:t xml:space="preserve"> </w:t>
      </w:r>
    </w:p>
    <w:p w:rsidR="00FB0503" w:rsidRPr="00FB0503" w:rsidRDefault="00FB0503" w:rsidP="003D7A51">
      <w:pPr>
        <w:pStyle w:val="Paragraphedeliste"/>
        <w:numPr>
          <w:ilvl w:val="0"/>
          <w:numId w:val="22"/>
        </w:numPr>
        <w:bidi/>
        <w:spacing w:line="360" w:lineRule="auto"/>
        <w:jc w:val="both"/>
        <w:rPr>
          <w:rFonts w:asciiTheme="minorBidi" w:hAnsiTheme="minorBidi"/>
          <w:sz w:val="32"/>
          <w:szCs w:val="32"/>
          <w:rtl/>
        </w:rPr>
      </w:pPr>
      <w:r w:rsidRPr="00FB0503">
        <w:rPr>
          <w:rFonts w:asciiTheme="minorBidi" w:hAnsiTheme="minorBidi"/>
          <w:sz w:val="32"/>
          <w:szCs w:val="32"/>
          <w:rtl/>
        </w:rPr>
        <w:t>بالنسبة للهياكل العمومية تم تنظيم اجتماعات صلب مختلف الوزارات وذلك بحضور ممثلين عن المجتمع المدني و المؤسسات تحت الاشراف قصد مزيد التعريف بمبادرة شراكة الحكومة المفتوحة  وأهمية الانخراط في هذا المسار</w:t>
      </w:r>
      <w:r w:rsidR="003D7A51">
        <w:rPr>
          <w:rFonts w:asciiTheme="minorBidi" w:hAnsiTheme="minorBidi" w:hint="cs"/>
          <w:sz w:val="32"/>
          <w:szCs w:val="32"/>
          <w:rtl/>
        </w:rPr>
        <w:t>،</w:t>
      </w:r>
    </w:p>
    <w:p w:rsidR="00FB0503" w:rsidRPr="00FB0503" w:rsidRDefault="00FB0503" w:rsidP="005227C0">
      <w:pPr>
        <w:pStyle w:val="Paragraphedeliste"/>
        <w:numPr>
          <w:ilvl w:val="0"/>
          <w:numId w:val="22"/>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تشريك الجهات من خلال تنظيم ايام اعلامية على المستوى الجهوي بالشراكة مع المجتمع المدني حيث تم التعريف بمبادرة </w:t>
      </w:r>
      <w:r w:rsidR="000335E5">
        <w:rPr>
          <w:rFonts w:asciiTheme="minorBidi" w:hAnsiTheme="minorBidi"/>
          <w:sz w:val="32"/>
          <w:szCs w:val="32"/>
          <w:rtl/>
        </w:rPr>
        <w:t>شراكة الحكومة المفتوحة و</w:t>
      </w:r>
      <w:r w:rsidRPr="00FB0503">
        <w:rPr>
          <w:rFonts w:asciiTheme="minorBidi" w:hAnsiTheme="minorBidi"/>
          <w:sz w:val="32"/>
          <w:szCs w:val="32"/>
          <w:rtl/>
        </w:rPr>
        <w:t xml:space="preserve">تحسيس الحضور بأهمية الانخراط في هذا المسار. وقد تم تجميع عدة مقترحات  تعبر عن تطلعات المواطنين و مختلف مكونات المجتمع المدني على المستوى الجهوي. </w:t>
      </w:r>
    </w:p>
    <w:p w:rsidR="00FB0503" w:rsidRPr="00FB0503" w:rsidRDefault="00FB0503" w:rsidP="008E655E">
      <w:pPr>
        <w:bidi/>
        <w:spacing w:line="360" w:lineRule="auto"/>
        <w:jc w:val="both"/>
        <w:rPr>
          <w:rFonts w:asciiTheme="minorBidi" w:hAnsiTheme="minorBidi"/>
          <w:sz w:val="32"/>
          <w:szCs w:val="32"/>
          <w:rtl/>
        </w:rPr>
      </w:pPr>
      <w:r w:rsidRPr="00FB0503">
        <w:rPr>
          <w:rFonts w:asciiTheme="minorBidi" w:hAnsiTheme="minorBidi"/>
          <w:sz w:val="32"/>
          <w:szCs w:val="32"/>
          <w:rtl/>
        </w:rPr>
        <w:t xml:space="preserve">كما تم اعداد مخطط اتصالي خلال فترة الاستشارة لضمان مشاركة أوسع والتعريف بمفاهيم الحكومة المفتوحة وشراكة الحكومة المفتوحة واتاحة الامكانية للإحاطة بمختلف المشاريع </w:t>
      </w:r>
      <w:r w:rsidRPr="00FB0503">
        <w:rPr>
          <w:rFonts w:asciiTheme="minorBidi" w:hAnsiTheme="minorBidi"/>
          <w:sz w:val="32"/>
          <w:szCs w:val="32"/>
          <w:rtl/>
        </w:rPr>
        <w:lastRenderedPageBreak/>
        <w:t>والقرارات المبرمجة والمتخذة في هذا المجال والمشاركة فيها بصفة فعّالة، وذلك باستعمال الق</w:t>
      </w:r>
      <w:r w:rsidR="008E655E">
        <w:rPr>
          <w:rFonts w:asciiTheme="minorBidi" w:hAnsiTheme="minorBidi"/>
          <w:sz w:val="32"/>
          <w:szCs w:val="32"/>
          <w:rtl/>
        </w:rPr>
        <w:t>نوات الاتصالية المتاحة على غرار</w:t>
      </w:r>
      <w:r w:rsidR="008E655E">
        <w:rPr>
          <w:rFonts w:asciiTheme="minorBidi" w:hAnsiTheme="minorBidi" w:hint="cs"/>
          <w:sz w:val="32"/>
          <w:szCs w:val="32"/>
          <w:rtl/>
        </w:rPr>
        <w:t xml:space="preserve"> ال</w:t>
      </w:r>
      <w:r w:rsidRPr="00FB0503">
        <w:rPr>
          <w:rFonts w:asciiTheme="minorBidi" w:hAnsiTheme="minorBidi"/>
          <w:sz w:val="32"/>
          <w:szCs w:val="32"/>
          <w:rtl/>
        </w:rPr>
        <w:t>ملتقيات و</w:t>
      </w:r>
      <w:r w:rsidR="008E655E">
        <w:rPr>
          <w:rFonts w:asciiTheme="minorBidi" w:hAnsiTheme="minorBidi" w:hint="cs"/>
          <w:sz w:val="32"/>
          <w:szCs w:val="32"/>
          <w:rtl/>
        </w:rPr>
        <w:t>ال</w:t>
      </w:r>
      <w:r w:rsidRPr="00FB0503">
        <w:rPr>
          <w:rFonts w:asciiTheme="minorBidi" w:hAnsiTheme="minorBidi"/>
          <w:sz w:val="32"/>
          <w:szCs w:val="32"/>
          <w:rtl/>
        </w:rPr>
        <w:t>ندوات، الصحافة المكتوبة، اللقا</w:t>
      </w:r>
      <w:r w:rsidR="008E655E">
        <w:rPr>
          <w:rFonts w:asciiTheme="minorBidi" w:hAnsiTheme="minorBidi"/>
          <w:sz w:val="32"/>
          <w:szCs w:val="32"/>
          <w:rtl/>
        </w:rPr>
        <w:t>ءات الصحفية و</w:t>
      </w:r>
      <w:r w:rsidRPr="00FB0503">
        <w:rPr>
          <w:rFonts w:asciiTheme="minorBidi" w:hAnsiTheme="minorBidi"/>
          <w:sz w:val="32"/>
          <w:szCs w:val="32"/>
          <w:rtl/>
        </w:rPr>
        <w:t>صفحات المواقع الاجتماعية.</w:t>
      </w:r>
    </w:p>
    <w:p w:rsidR="00FB0503" w:rsidRPr="00FB0503" w:rsidRDefault="00FB0503" w:rsidP="00FD7C90">
      <w:pPr>
        <w:bidi/>
        <w:spacing w:line="360" w:lineRule="auto"/>
        <w:jc w:val="both"/>
        <w:rPr>
          <w:rFonts w:asciiTheme="minorBidi" w:hAnsiTheme="minorBidi"/>
          <w:sz w:val="32"/>
          <w:szCs w:val="32"/>
          <w:rtl/>
        </w:rPr>
      </w:pPr>
      <w:r w:rsidRPr="00FB0503">
        <w:rPr>
          <w:rFonts w:asciiTheme="minorBidi" w:hAnsiTheme="minorBidi"/>
          <w:sz w:val="32"/>
          <w:szCs w:val="32"/>
          <w:rtl/>
        </w:rPr>
        <w:t>ومكنت هذه الاستشارة من تجميع</w:t>
      </w:r>
      <w:r w:rsidR="00FD7C90">
        <w:rPr>
          <w:rFonts w:asciiTheme="minorBidi" w:hAnsiTheme="minorBidi" w:hint="cs"/>
          <w:sz w:val="32"/>
          <w:szCs w:val="32"/>
          <w:rtl/>
        </w:rPr>
        <w:t xml:space="preserve"> </w:t>
      </w:r>
      <w:r w:rsidRPr="00FB0503">
        <w:rPr>
          <w:rFonts w:asciiTheme="minorBidi" w:hAnsiTheme="minorBidi"/>
          <w:sz w:val="32"/>
          <w:szCs w:val="32"/>
          <w:rtl/>
        </w:rPr>
        <w:t xml:space="preserve">1104 مقترح </w:t>
      </w:r>
      <w:r w:rsidR="008E655E">
        <w:rPr>
          <w:rFonts w:asciiTheme="minorBidi" w:hAnsiTheme="minorBidi" w:hint="cs"/>
          <w:sz w:val="32"/>
          <w:szCs w:val="32"/>
          <w:rtl/>
        </w:rPr>
        <w:t>وردت عبر آليات الاستشارة</w:t>
      </w:r>
      <w:r w:rsidR="008E655E">
        <w:rPr>
          <w:rFonts w:asciiTheme="minorBidi" w:hAnsiTheme="minorBidi"/>
          <w:sz w:val="32"/>
          <w:szCs w:val="32"/>
          <w:rtl/>
        </w:rPr>
        <w:t xml:space="preserve"> المعتمدة</w:t>
      </w:r>
      <w:r w:rsidRPr="00FB0503">
        <w:rPr>
          <w:rFonts w:asciiTheme="minorBidi" w:hAnsiTheme="minorBidi"/>
          <w:sz w:val="32"/>
          <w:szCs w:val="32"/>
          <w:rtl/>
        </w:rPr>
        <w:t>، وقد تم تكوين فريق عمل متكون من ممثلين عن المجتمع المدني و ممثلين عن الادارة  العمومية لدراسة وفرز هذه المقترحات حسب المعايير التالية:</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الوضوح </w:t>
      </w:r>
      <w:r w:rsidRPr="00721B47">
        <w:rPr>
          <w:rFonts w:asciiTheme="minorBidi" w:hAnsiTheme="minorBidi"/>
          <w:sz w:val="28"/>
          <w:szCs w:val="28"/>
        </w:rPr>
        <w:t>(Specific)</w:t>
      </w:r>
      <w:r w:rsidRPr="00FB0503">
        <w:rPr>
          <w:rFonts w:asciiTheme="minorBidi" w:hAnsiTheme="minorBidi"/>
          <w:sz w:val="32"/>
          <w:szCs w:val="32"/>
          <w:rtl/>
        </w:rPr>
        <w:t>: يمكن التعرف على الاشكال الذي يمكن حله، يتضمن اجراءات او اعمال واضحة للقيام بها، يصف النتائج المنتظر الحصول عليها من خلال تنفيذه،</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قابل للقياس </w:t>
      </w:r>
      <w:r w:rsidRPr="00721B47">
        <w:rPr>
          <w:rFonts w:asciiTheme="minorBidi" w:hAnsiTheme="minorBidi"/>
          <w:sz w:val="28"/>
          <w:szCs w:val="28"/>
        </w:rPr>
        <w:t>(</w:t>
      </w:r>
      <w:proofErr w:type="spellStart"/>
      <w:r w:rsidRPr="00721B47">
        <w:rPr>
          <w:rFonts w:asciiTheme="minorBidi" w:hAnsiTheme="minorBidi"/>
          <w:sz w:val="28"/>
          <w:szCs w:val="28"/>
        </w:rPr>
        <w:t>Mesurable</w:t>
      </w:r>
      <w:proofErr w:type="spellEnd"/>
      <w:r w:rsidRPr="00721B47">
        <w:rPr>
          <w:rFonts w:asciiTheme="minorBidi" w:hAnsiTheme="minorBidi"/>
          <w:sz w:val="28"/>
          <w:szCs w:val="28"/>
        </w:rPr>
        <w:t>)</w:t>
      </w:r>
      <w:r w:rsidRPr="00721B47">
        <w:rPr>
          <w:rFonts w:asciiTheme="minorBidi" w:hAnsiTheme="minorBidi"/>
          <w:sz w:val="28"/>
          <w:szCs w:val="28"/>
          <w:rtl/>
        </w:rPr>
        <w:t xml:space="preserve">: </w:t>
      </w:r>
      <w:r w:rsidRPr="00FB0503">
        <w:rPr>
          <w:rFonts w:asciiTheme="minorBidi" w:hAnsiTheme="minorBidi"/>
          <w:sz w:val="32"/>
          <w:szCs w:val="32"/>
          <w:rtl/>
        </w:rPr>
        <w:t>يمكن تجزئة التعهد الى مراحل زمنية محددة للتثبت من مدى التقدم في انجازه،</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Pr>
      </w:pPr>
      <w:r w:rsidRPr="00FB0503">
        <w:rPr>
          <w:rFonts w:asciiTheme="minorBidi" w:hAnsiTheme="minorBidi"/>
          <w:sz w:val="32"/>
          <w:szCs w:val="32"/>
          <w:rtl/>
        </w:rPr>
        <w:t xml:space="preserve">الجهة المسؤولة </w:t>
      </w:r>
      <w:r w:rsidRPr="00721B47">
        <w:rPr>
          <w:rFonts w:asciiTheme="minorBidi" w:hAnsiTheme="minorBidi"/>
          <w:sz w:val="28"/>
          <w:szCs w:val="28"/>
        </w:rPr>
        <w:t>(</w:t>
      </w:r>
      <w:proofErr w:type="spellStart"/>
      <w:r w:rsidRPr="00721B47">
        <w:rPr>
          <w:rFonts w:asciiTheme="minorBidi" w:hAnsiTheme="minorBidi"/>
          <w:sz w:val="28"/>
          <w:szCs w:val="28"/>
        </w:rPr>
        <w:t>Answrable</w:t>
      </w:r>
      <w:proofErr w:type="spellEnd"/>
      <w:r w:rsidRPr="00721B47">
        <w:rPr>
          <w:rFonts w:asciiTheme="minorBidi" w:hAnsiTheme="minorBidi"/>
          <w:sz w:val="28"/>
          <w:szCs w:val="28"/>
        </w:rPr>
        <w:t xml:space="preserve">) </w:t>
      </w:r>
      <w:r w:rsidRPr="00FB0503">
        <w:rPr>
          <w:rFonts w:asciiTheme="minorBidi" w:hAnsiTheme="minorBidi"/>
          <w:sz w:val="32"/>
          <w:szCs w:val="32"/>
          <w:rtl/>
        </w:rPr>
        <w:t xml:space="preserve">: يمكن تحديد الجهة المسؤولة على تنفيذ التعهد والأطراف المتدخلة </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tl/>
        </w:rPr>
      </w:pPr>
      <w:r w:rsidRPr="00FB0503">
        <w:rPr>
          <w:rFonts w:asciiTheme="minorBidi" w:hAnsiTheme="minorBidi"/>
          <w:sz w:val="32"/>
          <w:szCs w:val="32"/>
          <w:rtl/>
        </w:rPr>
        <w:t xml:space="preserve">ذات صلة بمبادئ الحكومة المفتوحة </w:t>
      </w:r>
      <w:r w:rsidRPr="00721B47">
        <w:rPr>
          <w:rFonts w:asciiTheme="minorBidi" w:hAnsiTheme="minorBidi"/>
          <w:sz w:val="28"/>
          <w:szCs w:val="28"/>
        </w:rPr>
        <w:t>(Relevant)</w:t>
      </w:r>
      <w:r w:rsidRPr="00FB0503">
        <w:rPr>
          <w:rFonts w:asciiTheme="minorBidi" w:hAnsiTheme="minorBidi"/>
          <w:sz w:val="32"/>
          <w:szCs w:val="32"/>
          <w:rtl/>
        </w:rPr>
        <w:t>:  متصل بتنفيذ احدى المحاور الاساسية أو التحديات المتعلقة بالحكومة المفتوحة وهي الشفافية والمسائلة والمشاركة،</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Pr>
      </w:pPr>
      <w:r w:rsidRPr="00FB0503">
        <w:rPr>
          <w:rFonts w:asciiTheme="minorBidi" w:hAnsiTheme="minorBidi"/>
          <w:sz w:val="32"/>
          <w:szCs w:val="32"/>
          <w:rtl/>
        </w:rPr>
        <w:t xml:space="preserve">تحديد مدة الانجاز </w:t>
      </w:r>
      <w:r w:rsidRPr="00721B47">
        <w:rPr>
          <w:rFonts w:asciiTheme="minorBidi" w:hAnsiTheme="minorBidi"/>
          <w:sz w:val="28"/>
          <w:szCs w:val="28"/>
        </w:rPr>
        <w:t>(Time-Bound</w:t>
      </w:r>
      <w:r w:rsidRPr="00FB0503">
        <w:rPr>
          <w:rFonts w:asciiTheme="minorBidi" w:hAnsiTheme="minorBidi"/>
          <w:sz w:val="32"/>
          <w:szCs w:val="32"/>
        </w:rPr>
        <w:t>)</w:t>
      </w:r>
      <w:r w:rsidRPr="00FB0503">
        <w:rPr>
          <w:rFonts w:asciiTheme="minorBidi" w:hAnsiTheme="minorBidi"/>
          <w:sz w:val="32"/>
          <w:szCs w:val="32"/>
          <w:rtl/>
        </w:rPr>
        <w:t>: يمكن تنفيذه في سنتين: تعهد ينفذ في سنتين كما يمكن ضبط روزنامة واضحة للإنجاز على امتداد السنتين مجزئة الى مراحل دقيقة،</w:t>
      </w:r>
    </w:p>
    <w:p w:rsidR="00FB0503" w:rsidRPr="00FB0503" w:rsidRDefault="00FB0503" w:rsidP="005227C0">
      <w:pPr>
        <w:pStyle w:val="Paragraphedeliste"/>
        <w:numPr>
          <w:ilvl w:val="0"/>
          <w:numId w:val="21"/>
        </w:numPr>
        <w:bidi/>
        <w:spacing w:line="360" w:lineRule="auto"/>
        <w:jc w:val="both"/>
        <w:rPr>
          <w:rFonts w:asciiTheme="minorBidi" w:hAnsiTheme="minorBidi"/>
          <w:sz w:val="32"/>
          <w:szCs w:val="32"/>
        </w:rPr>
      </w:pPr>
      <w:r w:rsidRPr="00FB0503">
        <w:rPr>
          <w:rFonts w:asciiTheme="minorBidi" w:hAnsiTheme="minorBidi"/>
          <w:sz w:val="32"/>
          <w:szCs w:val="32"/>
          <w:rtl/>
        </w:rPr>
        <w:t>التأثير المحتمل: تقييم التغيير المنتظر من تنفيذ التعهد.</w:t>
      </w:r>
    </w:p>
    <w:p w:rsidR="00FB0503" w:rsidRDefault="00FB0503" w:rsidP="008E655E">
      <w:pPr>
        <w:bidi/>
        <w:spacing w:line="360" w:lineRule="auto"/>
        <w:ind w:left="360"/>
        <w:jc w:val="both"/>
        <w:rPr>
          <w:rFonts w:asciiTheme="minorBidi" w:hAnsiTheme="minorBidi"/>
          <w:sz w:val="32"/>
          <w:szCs w:val="32"/>
          <w:rtl/>
        </w:rPr>
      </w:pPr>
      <w:r w:rsidRPr="00FB0503">
        <w:rPr>
          <w:rFonts w:asciiTheme="minorBidi" w:hAnsiTheme="minorBidi"/>
          <w:sz w:val="32"/>
          <w:szCs w:val="32"/>
          <w:rtl/>
        </w:rPr>
        <w:t xml:space="preserve">اثر الفرز الاولي للمقترحات قام فريق العمل </w:t>
      </w:r>
      <w:r w:rsidR="008E655E">
        <w:rPr>
          <w:rFonts w:asciiTheme="minorBidi" w:hAnsiTheme="minorBidi" w:hint="cs"/>
          <w:sz w:val="32"/>
          <w:szCs w:val="32"/>
          <w:rtl/>
        </w:rPr>
        <w:t>ب</w:t>
      </w:r>
      <w:r w:rsidRPr="00FB0503">
        <w:rPr>
          <w:rFonts w:asciiTheme="minorBidi" w:hAnsiTheme="minorBidi"/>
          <w:sz w:val="32"/>
          <w:szCs w:val="32"/>
          <w:rtl/>
        </w:rPr>
        <w:t>صياغة مقترح التعهدات التي يمكن ادراجها في اطار خطة العمل وتقديمها الى اللجنة قصد مناقشتها و مزيد توضيح مختلف الجوانب المتعلقة بها والمصادقة عليها.</w:t>
      </w:r>
    </w:p>
    <w:p w:rsidR="008E655E" w:rsidRDefault="008E655E" w:rsidP="008E655E">
      <w:pPr>
        <w:bidi/>
        <w:spacing w:line="360" w:lineRule="auto"/>
        <w:ind w:left="360"/>
        <w:jc w:val="both"/>
        <w:rPr>
          <w:rFonts w:asciiTheme="minorBidi" w:hAnsiTheme="minorBidi"/>
          <w:sz w:val="32"/>
          <w:szCs w:val="32"/>
          <w:rtl/>
        </w:rPr>
      </w:pPr>
      <w:r>
        <w:rPr>
          <w:rFonts w:asciiTheme="minorBidi" w:hAnsiTheme="minorBidi" w:hint="cs"/>
          <w:sz w:val="32"/>
          <w:szCs w:val="32"/>
          <w:rtl/>
        </w:rPr>
        <w:lastRenderedPageBreak/>
        <w:t xml:space="preserve">واثر سلسلة من الاجتماعات للجنة القيادة المشتركة المكلفة ببرنامج شراكة الحكومة ولجنة الفرز المشترك، تمّ الاتفاق على مقترح صيغة اولية لخطة عمل شراكة الحكومة المفتوحة تحتوي على عدد هام من التعهدات على ان يتمّ ضبط الاولويات في ادراج هذه التعهدات ضمن النسخة النهائية اثر عرضها على الاستشارة الوطنية الموسعة في مرحلتها الثانية. </w:t>
      </w:r>
    </w:p>
    <w:p w:rsidR="00753873" w:rsidRDefault="00753873" w:rsidP="00753873">
      <w:pPr>
        <w:bidi/>
        <w:spacing w:line="360" w:lineRule="auto"/>
        <w:ind w:left="360"/>
        <w:jc w:val="both"/>
        <w:rPr>
          <w:rFonts w:asciiTheme="minorBidi" w:hAnsiTheme="minorBidi"/>
          <w:sz w:val="32"/>
          <w:szCs w:val="32"/>
          <w:rtl/>
        </w:rPr>
      </w:pPr>
      <w:r>
        <w:rPr>
          <w:rFonts w:asciiTheme="minorBidi" w:hAnsiTheme="minorBidi" w:hint="cs"/>
          <w:sz w:val="32"/>
          <w:szCs w:val="32"/>
          <w:rtl/>
        </w:rPr>
        <w:t>واثر نتائج المرحلة الثانية من الاستشارة، تمت المصادقة من قبل لجنة القيادة المشتركة على 15 تعهدا تشمل عديد المجالات كما جاء في مقدمة هذه الخطة.</w:t>
      </w:r>
    </w:p>
    <w:p w:rsidR="00FB0503" w:rsidRDefault="00FB0503" w:rsidP="00FB050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0F4133">
      <w:pPr>
        <w:bidi/>
        <w:spacing w:line="360" w:lineRule="auto"/>
        <w:ind w:left="360"/>
        <w:jc w:val="both"/>
        <w:rPr>
          <w:rFonts w:asciiTheme="minorBidi" w:hAnsiTheme="minorBidi"/>
          <w:sz w:val="32"/>
          <w:szCs w:val="32"/>
          <w:rtl/>
        </w:rPr>
      </w:pPr>
    </w:p>
    <w:p w:rsidR="000F4133" w:rsidRDefault="000F4133" w:rsidP="00553911">
      <w:pPr>
        <w:bidi/>
        <w:spacing w:line="360" w:lineRule="auto"/>
        <w:jc w:val="both"/>
        <w:rPr>
          <w:rFonts w:asciiTheme="minorBidi" w:hAnsiTheme="minorBidi"/>
          <w:sz w:val="32"/>
          <w:szCs w:val="32"/>
          <w:rtl/>
        </w:rPr>
      </w:pPr>
    </w:p>
    <w:p w:rsidR="00773B9F" w:rsidRDefault="00773B9F" w:rsidP="00836BC4">
      <w:pPr>
        <w:bidi/>
        <w:spacing w:line="360" w:lineRule="auto"/>
        <w:jc w:val="both"/>
        <w:rPr>
          <w:rFonts w:asciiTheme="minorBidi" w:hAnsiTheme="minorBidi"/>
          <w:sz w:val="32"/>
          <w:szCs w:val="32"/>
        </w:rPr>
      </w:pPr>
    </w:p>
    <w:p w:rsidR="00773B9F" w:rsidRPr="00FB0503" w:rsidRDefault="00773B9F" w:rsidP="00773B9F">
      <w:pPr>
        <w:pStyle w:val="Paragraphedeliste"/>
        <w:numPr>
          <w:ilvl w:val="0"/>
          <w:numId w:val="5"/>
        </w:numPr>
        <w:bidi/>
        <w:spacing w:line="360" w:lineRule="auto"/>
        <w:jc w:val="both"/>
        <w:outlineLvl w:val="0"/>
        <w:rPr>
          <w:rFonts w:asciiTheme="minorBidi" w:hAnsiTheme="minorBidi"/>
          <w:sz w:val="32"/>
          <w:szCs w:val="32"/>
          <w:rtl/>
        </w:rPr>
      </w:pPr>
      <w:bookmarkStart w:id="4" w:name="_Toc459719940"/>
      <w:r w:rsidRPr="00773B9F">
        <w:rPr>
          <w:rFonts w:asciiTheme="minorBidi" w:hAnsiTheme="minorBidi" w:hint="cs"/>
          <w:b/>
          <w:bCs/>
          <w:sz w:val="32"/>
          <w:szCs w:val="32"/>
          <w:rtl/>
        </w:rPr>
        <w:lastRenderedPageBreak/>
        <w:t>التعــــهدات</w:t>
      </w:r>
      <w:bookmarkEnd w:id="4"/>
      <w:r>
        <w:rPr>
          <w:rFonts w:asciiTheme="minorBidi" w:hAnsiTheme="minorBidi" w:hint="cs"/>
          <w:sz w:val="32"/>
          <w:szCs w:val="32"/>
          <w:rtl/>
        </w:rPr>
        <w:t xml:space="preserve"> </w:t>
      </w:r>
    </w:p>
    <w:p w:rsidR="00FD216A" w:rsidRPr="00B451DC" w:rsidRDefault="007B79BB" w:rsidP="00773B9F">
      <w:pPr>
        <w:pStyle w:val="Titre2"/>
        <w:bidi/>
        <w:rPr>
          <w:b w:val="0"/>
          <w:bCs w:val="0"/>
          <w:color w:val="1F497D" w:themeColor="text2"/>
          <w:sz w:val="40"/>
          <w:szCs w:val="40"/>
          <w:rtl/>
        </w:rPr>
      </w:pPr>
      <w:bookmarkStart w:id="5" w:name="_Toc459719941"/>
      <w:r w:rsidRPr="00B451DC">
        <w:rPr>
          <w:rFonts w:hint="cs"/>
          <w:color w:val="1F497D" w:themeColor="text2"/>
          <w:sz w:val="40"/>
          <w:szCs w:val="40"/>
          <w:rtl/>
        </w:rPr>
        <w:t>المحور الاول: دعم شفافية العمل الحكومي</w:t>
      </w:r>
      <w:r w:rsidR="00BA64D3" w:rsidRPr="00B451DC">
        <w:rPr>
          <w:rFonts w:hint="cs"/>
          <w:color w:val="1F497D" w:themeColor="text2"/>
          <w:sz w:val="40"/>
          <w:szCs w:val="40"/>
          <w:rtl/>
        </w:rPr>
        <w:t xml:space="preserve"> وفتح البيانات العمومية</w:t>
      </w:r>
      <w:bookmarkEnd w:id="5"/>
    </w:p>
    <w:p w:rsidR="007B79BB" w:rsidRPr="007B79BB" w:rsidRDefault="007B79BB" w:rsidP="00D169D8">
      <w:pPr>
        <w:bidi/>
        <w:jc w:val="both"/>
        <w:rPr>
          <w:b/>
          <w:bCs/>
          <w:sz w:val="16"/>
          <w:szCs w:val="16"/>
          <w:rtl/>
        </w:rPr>
      </w:pPr>
    </w:p>
    <w:p w:rsidR="00D169D8" w:rsidRPr="00B451DC" w:rsidRDefault="00D169D8" w:rsidP="00773B9F">
      <w:pPr>
        <w:pStyle w:val="Paragraphedeliste"/>
        <w:numPr>
          <w:ilvl w:val="0"/>
          <w:numId w:val="1"/>
        </w:numPr>
        <w:bidi/>
        <w:outlineLvl w:val="2"/>
        <w:rPr>
          <w:b/>
          <w:bCs/>
          <w:sz w:val="36"/>
          <w:szCs w:val="36"/>
        </w:rPr>
      </w:pPr>
      <w:bookmarkStart w:id="6" w:name="_Toc459719942"/>
      <w:r w:rsidRPr="00B451DC">
        <w:rPr>
          <w:b/>
          <w:bCs/>
          <w:sz w:val="36"/>
          <w:szCs w:val="36"/>
          <w:rtl/>
        </w:rPr>
        <w:t xml:space="preserve">انضمام تونس للمبادرة الدولية للشفافية في الصناعات الاستخراجية </w:t>
      </w:r>
      <w:r w:rsidR="00B451DC">
        <w:rPr>
          <w:rFonts w:hint="cs"/>
          <w:b/>
          <w:bCs/>
          <w:sz w:val="32"/>
          <w:szCs w:val="32"/>
          <w:rtl/>
        </w:rPr>
        <w:t>"</w:t>
      </w:r>
      <w:r w:rsidR="00B451DC" w:rsidRPr="00B451DC">
        <w:rPr>
          <w:b/>
          <w:bCs/>
          <w:sz w:val="32"/>
          <w:szCs w:val="32"/>
        </w:rPr>
        <w:t xml:space="preserve"> EITI</w:t>
      </w:r>
      <w:r w:rsidR="00B451DC">
        <w:rPr>
          <w:rFonts w:hint="cs"/>
          <w:b/>
          <w:bCs/>
          <w:sz w:val="32"/>
          <w:szCs w:val="32"/>
          <w:rtl/>
        </w:rPr>
        <w:t xml:space="preserve"> "</w:t>
      </w:r>
      <w:bookmarkEnd w:id="6"/>
      <w:r w:rsidRPr="00B451DC">
        <w:rPr>
          <w:b/>
          <w:bCs/>
          <w:sz w:val="36"/>
          <w:szCs w:val="36"/>
          <w:rtl/>
        </w:rPr>
        <w:t> </w:t>
      </w:r>
    </w:p>
    <w:p w:rsidR="00B451DC" w:rsidRDefault="00B451DC" w:rsidP="00B451DC">
      <w:pPr>
        <w:pStyle w:val="Paragraphedeliste"/>
        <w:bidi/>
        <w:jc w:val="both"/>
        <w:rPr>
          <w:b/>
          <w:bCs/>
          <w:sz w:val="28"/>
          <w:szCs w:val="28"/>
        </w:rPr>
      </w:pPr>
    </w:p>
    <w:p w:rsidR="00B451DC" w:rsidRPr="00B451DC" w:rsidRDefault="00B451DC" w:rsidP="005227C0">
      <w:pPr>
        <w:pStyle w:val="Paragraphedeliste"/>
        <w:numPr>
          <w:ilvl w:val="0"/>
          <w:numId w:val="8"/>
        </w:numPr>
        <w:bidi/>
        <w:spacing w:line="360" w:lineRule="auto"/>
        <w:jc w:val="both"/>
        <w:rPr>
          <w:b/>
          <w:bCs/>
          <w:sz w:val="32"/>
          <w:szCs w:val="32"/>
          <w:rtl/>
        </w:rPr>
      </w:pPr>
      <w:r w:rsidRPr="00B451DC">
        <w:rPr>
          <w:rFonts w:hint="cs"/>
          <w:b/>
          <w:bCs/>
          <w:sz w:val="32"/>
          <w:szCs w:val="32"/>
          <w:rtl/>
        </w:rPr>
        <w:t>الأهـداف</w:t>
      </w:r>
    </w:p>
    <w:p w:rsidR="00D169D8" w:rsidRDefault="00D169D8" w:rsidP="00FB0503">
      <w:pPr>
        <w:bidi/>
        <w:spacing w:line="360" w:lineRule="auto"/>
        <w:jc w:val="both"/>
        <w:rPr>
          <w:sz w:val="28"/>
          <w:szCs w:val="28"/>
          <w:rtl/>
        </w:rPr>
      </w:pPr>
      <w:r w:rsidRPr="00D169D8">
        <w:rPr>
          <w:sz w:val="28"/>
          <w:szCs w:val="28"/>
          <w:rtl/>
        </w:rPr>
        <w:t xml:space="preserve">يهدف هذا التعهد إلى دعم الشفافية والمساءلة في مجال التصرّف في الثروات الطبيعية قصد مزيد </w:t>
      </w:r>
      <w:proofErr w:type="spellStart"/>
      <w:r w:rsidRPr="00D169D8">
        <w:rPr>
          <w:sz w:val="28"/>
          <w:szCs w:val="28"/>
          <w:rtl/>
        </w:rPr>
        <w:t>حوكمة</w:t>
      </w:r>
      <w:proofErr w:type="spellEnd"/>
      <w:r w:rsidRPr="00D169D8">
        <w:rPr>
          <w:sz w:val="28"/>
          <w:szCs w:val="28"/>
          <w:rtl/>
        </w:rPr>
        <w:t xml:space="preserve"> قطاعي الطاقة والمناجم وبناء الثقة بين الحكومة والشركات والمجتمع المدني بالإضافة إلى تحسين مناخ الاستثمار وجعل تونس نموذجا للشفافية في منطقة الشرق الاوسط وشمال افريقيا.</w:t>
      </w:r>
    </w:p>
    <w:p w:rsidR="00B451DC" w:rsidRPr="00B451DC" w:rsidRDefault="009E524E" w:rsidP="005227C0">
      <w:pPr>
        <w:pStyle w:val="Paragraphedeliste"/>
        <w:numPr>
          <w:ilvl w:val="0"/>
          <w:numId w:val="8"/>
        </w:numPr>
        <w:bidi/>
        <w:spacing w:line="360" w:lineRule="auto"/>
        <w:jc w:val="both"/>
        <w:rPr>
          <w:b/>
          <w:bCs/>
          <w:sz w:val="32"/>
          <w:szCs w:val="32"/>
        </w:rPr>
      </w:pPr>
      <w:r>
        <w:rPr>
          <w:rFonts w:hint="cs"/>
          <w:b/>
          <w:bCs/>
          <w:sz w:val="32"/>
          <w:szCs w:val="32"/>
          <w:rtl/>
        </w:rPr>
        <w:t>الأ</w:t>
      </w:r>
      <w:r w:rsidR="00B451DC" w:rsidRPr="00B451DC">
        <w:rPr>
          <w:rFonts w:hint="cs"/>
          <w:b/>
          <w:bCs/>
          <w:sz w:val="32"/>
          <w:szCs w:val="32"/>
          <w:rtl/>
        </w:rPr>
        <w:t>عمال التي سيتمّ القيام بها:</w:t>
      </w:r>
    </w:p>
    <w:p w:rsidR="00D169D8" w:rsidRPr="00D169D8" w:rsidRDefault="00D169D8" w:rsidP="00FB0503">
      <w:pPr>
        <w:bidi/>
        <w:spacing w:line="360" w:lineRule="auto"/>
        <w:jc w:val="both"/>
        <w:rPr>
          <w:sz w:val="28"/>
          <w:szCs w:val="28"/>
        </w:rPr>
      </w:pPr>
      <w:r w:rsidRPr="00D169D8">
        <w:rPr>
          <w:sz w:val="28"/>
          <w:szCs w:val="28"/>
          <w:rtl/>
        </w:rPr>
        <w:t>سيتمّ خلال هذه الخطة الاعداد واستيفاء شروط الانضمام لهذه المبادرة وذلك بـ:</w:t>
      </w:r>
    </w:p>
    <w:p w:rsidR="00953055" w:rsidRPr="00D169D8" w:rsidRDefault="00470B37" w:rsidP="005227C0">
      <w:pPr>
        <w:pStyle w:val="Paragraphedeliste"/>
        <w:numPr>
          <w:ilvl w:val="0"/>
          <w:numId w:val="2"/>
        </w:numPr>
        <w:bidi/>
        <w:spacing w:line="360" w:lineRule="auto"/>
        <w:jc w:val="both"/>
        <w:rPr>
          <w:sz w:val="28"/>
          <w:szCs w:val="28"/>
        </w:rPr>
      </w:pPr>
      <w:r w:rsidRPr="00D169D8">
        <w:rPr>
          <w:sz w:val="28"/>
          <w:szCs w:val="28"/>
          <w:rtl/>
        </w:rPr>
        <w:t>تعيين مسؤول رفيع المستوى لقيادة عملية تنفيذ المبادرة،</w:t>
      </w:r>
    </w:p>
    <w:p w:rsidR="00953055" w:rsidRPr="00D169D8" w:rsidRDefault="00470B37" w:rsidP="005227C0">
      <w:pPr>
        <w:pStyle w:val="Paragraphedeliste"/>
        <w:numPr>
          <w:ilvl w:val="0"/>
          <w:numId w:val="2"/>
        </w:numPr>
        <w:bidi/>
        <w:spacing w:line="360" w:lineRule="auto"/>
        <w:jc w:val="both"/>
        <w:rPr>
          <w:sz w:val="28"/>
          <w:szCs w:val="28"/>
        </w:rPr>
      </w:pPr>
      <w:r w:rsidRPr="00D169D8">
        <w:rPr>
          <w:sz w:val="28"/>
          <w:szCs w:val="28"/>
          <w:rtl/>
        </w:rPr>
        <w:t>تكوين مجموعة أصحاب المصلحة المتعددين للإشراف على تنفيذ المبادرة،</w:t>
      </w:r>
    </w:p>
    <w:p w:rsidR="00953055" w:rsidRPr="00D169D8" w:rsidRDefault="00470B37" w:rsidP="005227C0">
      <w:pPr>
        <w:pStyle w:val="Paragraphedeliste"/>
        <w:numPr>
          <w:ilvl w:val="0"/>
          <w:numId w:val="2"/>
        </w:numPr>
        <w:bidi/>
        <w:spacing w:line="360" w:lineRule="auto"/>
        <w:jc w:val="both"/>
        <w:rPr>
          <w:sz w:val="28"/>
          <w:szCs w:val="28"/>
        </w:rPr>
      </w:pPr>
      <w:r w:rsidRPr="00D169D8">
        <w:rPr>
          <w:sz w:val="28"/>
          <w:szCs w:val="28"/>
          <w:rtl/>
        </w:rPr>
        <w:t>وضع خطة عمل لتنفيذ المبادرة،</w:t>
      </w:r>
    </w:p>
    <w:p w:rsidR="00953055" w:rsidRPr="00D169D8" w:rsidRDefault="00470B37" w:rsidP="005227C0">
      <w:pPr>
        <w:pStyle w:val="Paragraphedeliste"/>
        <w:numPr>
          <w:ilvl w:val="0"/>
          <w:numId w:val="2"/>
        </w:numPr>
        <w:bidi/>
        <w:spacing w:line="360" w:lineRule="auto"/>
        <w:jc w:val="both"/>
        <w:rPr>
          <w:sz w:val="28"/>
          <w:szCs w:val="28"/>
        </w:rPr>
      </w:pPr>
      <w:r w:rsidRPr="00D169D8">
        <w:rPr>
          <w:sz w:val="28"/>
          <w:szCs w:val="28"/>
          <w:rtl/>
        </w:rPr>
        <w:t>نشر تقرير حول الصناعات الاستخراجية طبقا لمعايير المبادرة وبالاعتماد على مبادئ البيانات المفتوحة،</w:t>
      </w:r>
    </w:p>
    <w:p w:rsidR="00B451DC" w:rsidRPr="00836BC4" w:rsidRDefault="00470B37" w:rsidP="00836BC4">
      <w:pPr>
        <w:pStyle w:val="Paragraphedeliste"/>
        <w:numPr>
          <w:ilvl w:val="0"/>
          <w:numId w:val="2"/>
        </w:numPr>
        <w:bidi/>
        <w:spacing w:line="360" w:lineRule="auto"/>
        <w:jc w:val="both"/>
        <w:rPr>
          <w:sz w:val="28"/>
          <w:szCs w:val="28"/>
        </w:rPr>
      </w:pPr>
      <w:r w:rsidRPr="00D169D8">
        <w:rPr>
          <w:sz w:val="28"/>
          <w:szCs w:val="28"/>
          <w:rtl/>
        </w:rPr>
        <w:t>تقديم مطلب ترشح للانضمام للمبادرة.</w:t>
      </w:r>
    </w:p>
    <w:p w:rsidR="00B451DC" w:rsidRPr="00B451DC" w:rsidRDefault="00B451DC" w:rsidP="006E0861">
      <w:pPr>
        <w:pStyle w:val="Paragraphedeliste"/>
        <w:numPr>
          <w:ilvl w:val="0"/>
          <w:numId w:val="8"/>
        </w:numPr>
        <w:bidi/>
        <w:spacing w:line="360" w:lineRule="auto"/>
        <w:jc w:val="both"/>
        <w:rPr>
          <w:b/>
          <w:bCs/>
          <w:sz w:val="32"/>
          <w:szCs w:val="32"/>
          <w:rtl/>
        </w:rPr>
      </w:pPr>
      <w:r w:rsidRPr="00B451DC">
        <w:rPr>
          <w:rFonts w:hint="cs"/>
          <w:b/>
          <w:bCs/>
          <w:sz w:val="32"/>
          <w:szCs w:val="32"/>
          <w:rtl/>
        </w:rPr>
        <w:t>آجال الانجاز:</w:t>
      </w:r>
      <w:r w:rsidR="006E0861">
        <w:rPr>
          <w:rFonts w:hint="cs"/>
          <w:b/>
          <w:bCs/>
          <w:sz w:val="32"/>
          <w:szCs w:val="32"/>
          <w:rtl/>
        </w:rPr>
        <w:t xml:space="preserve"> </w:t>
      </w:r>
      <w:r w:rsidR="006E0861" w:rsidRPr="006E0861">
        <w:rPr>
          <w:rFonts w:hint="cs"/>
          <w:sz w:val="28"/>
          <w:szCs w:val="28"/>
          <w:rtl/>
        </w:rPr>
        <w:t>قبل موفى 2018</w:t>
      </w:r>
      <w:r w:rsidR="006E0861">
        <w:rPr>
          <w:rFonts w:hint="cs"/>
          <w:sz w:val="28"/>
          <w:szCs w:val="28"/>
          <w:rtl/>
        </w:rPr>
        <w:t>.</w:t>
      </w:r>
    </w:p>
    <w:p w:rsidR="00227CC9" w:rsidRPr="00836BC4" w:rsidRDefault="00B451DC" w:rsidP="00836BC4">
      <w:pPr>
        <w:pStyle w:val="Paragraphedeliste"/>
        <w:numPr>
          <w:ilvl w:val="0"/>
          <w:numId w:val="8"/>
        </w:numPr>
        <w:bidi/>
        <w:spacing w:line="360" w:lineRule="auto"/>
        <w:jc w:val="both"/>
        <w:rPr>
          <w:b/>
          <w:bCs/>
          <w:sz w:val="32"/>
          <w:szCs w:val="32"/>
        </w:rPr>
      </w:pPr>
      <w:r w:rsidRPr="00B451DC">
        <w:rPr>
          <w:rFonts w:hint="cs"/>
          <w:b/>
          <w:bCs/>
          <w:sz w:val="32"/>
          <w:szCs w:val="32"/>
          <w:rtl/>
        </w:rPr>
        <w:t>الهيكل المسؤول:</w:t>
      </w:r>
      <w:r w:rsidR="009E524E">
        <w:rPr>
          <w:rFonts w:hint="cs"/>
          <w:b/>
          <w:bCs/>
          <w:sz w:val="32"/>
          <w:szCs w:val="32"/>
          <w:rtl/>
        </w:rPr>
        <w:t xml:space="preserve"> </w:t>
      </w:r>
      <w:r w:rsidR="009E524E" w:rsidRPr="009E524E">
        <w:rPr>
          <w:rFonts w:hint="cs"/>
          <w:sz w:val="28"/>
          <w:szCs w:val="28"/>
          <w:rtl/>
        </w:rPr>
        <w:t>وزارة الطاقة والمناجم</w:t>
      </w:r>
      <w:r w:rsidR="009E524E">
        <w:rPr>
          <w:rFonts w:hint="cs"/>
          <w:b/>
          <w:bCs/>
          <w:sz w:val="32"/>
          <w:szCs w:val="32"/>
          <w:rtl/>
        </w:rPr>
        <w:t xml:space="preserve"> </w:t>
      </w:r>
    </w:p>
    <w:p w:rsidR="00036E0B" w:rsidRPr="00836BC4" w:rsidRDefault="00D73FC6" w:rsidP="00836BC4">
      <w:pPr>
        <w:pStyle w:val="Paragraphedeliste"/>
        <w:numPr>
          <w:ilvl w:val="0"/>
          <w:numId w:val="1"/>
        </w:numPr>
        <w:bidi/>
        <w:spacing w:line="360" w:lineRule="auto"/>
        <w:outlineLvl w:val="2"/>
        <w:rPr>
          <w:b/>
          <w:bCs/>
          <w:sz w:val="32"/>
          <w:szCs w:val="32"/>
          <w:rtl/>
        </w:rPr>
      </w:pPr>
      <w:bookmarkStart w:id="7" w:name="_Toc459719943"/>
      <w:r w:rsidRPr="00D73FC6">
        <w:rPr>
          <w:b/>
          <w:bCs/>
          <w:sz w:val="32"/>
          <w:szCs w:val="32"/>
          <w:rtl/>
        </w:rPr>
        <w:t>ارساء الاطار التنظيمي  لتفعيل حق النفاذ إلى المعلومة</w:t>
      </w:r>
      <w:bookmarkEnd w:id="7"/>
    </w:p>
    <w:p w:rsidR="00036E0B" w:rsidRPr="00036E0B" w:rsidRDefault="00036E0B" w:rsidP="005227C0">
      <w:pPr>
        <w:pStyle w:val="Paragraphedeliste"/>
        <w:numPr>
          <w:ilvl w:val="0"/>
          <w:numId w:val="8"/>
        </w:numPr>
        <w:bidi/>
        <w:spacing w:line="360" w:lineRule="auto"/>
        <w:jc w:val="both"/>
        <w:rPr>
          <w:b/>
          <w:bCs/>
          <w:sz w:val="32"/>
          <w:szCs w:val="32"/>
          <w:rtl/>
        </w:rPr>
      </w:pPr>
      <w:r w:rsidRPr="00B451DC">
        <w:rPr>
          <w:rFonts w:hint="cs"/>
          <w:b/>
          <w:bCs/>
          <w:sz w:val="32"/>
          <w:szCs w:val="32"/>
          <w:rtl/>
        </w:rPr>
        <w:t>الأهـداف</w:t>
      </w:r>
    </w:p>
    <w:p w:rsidR="00036E0B" w:rsidRDefault="000A1733" w:rsidP="00FB0503">
      <w:pPr>
        <w:bidi/>
        <w:spacing w:line="360" w:lineRule="auto"/>
        <w:jc w:val="both"/>
        <w:rPr>
          <w:sz w:val="28"/>
          <w:szCs w:val="28"/>
          <w:rtl/>
        </w:rPr>
      </w:pPr>
      <w:r>
        <w:rPr>
          <w:rFonts w:hint="cs"/>
          <w:sz w:val="28"/>
          <w:szCs w:val="28"/>
          <w:rtl/>
        </w:rPr>
        <w:t>يهدف هذا التعهد إلى تكريس حق النفاذ إلى المعلومة وفقا للمقتضيات الواردة بالقانون الجديد (</w:t>
      </w:r>
      <w:r>
        <w:rPr>
          <w:sz w:val="28"/>
          <w:szCs w:val="28"/>
          <w:rtl/>
        </w:rPr>
        <w:t>القانون</w:t>
      </w:r>
      <w:r>
        <w:rPr>
          <w:rFonts w:hint="cs"/>
          <w:sz w:val="28"/>
          <w:szCs w:val="28"/>
          <w:rtl/>
        </w:rPr>
        <w:t xml:space="preserve"> </w:t>
      </w:r>
      <w:r w:rsidRPr="00D73FC6">
        <w:rPr>
          <w:sz w:val="28"/>
          <w:szCs w:val="28"/>
          <w:rtl/>
        </w:rPr>
        <w:t>الأساسي عدد 22 لسنة 2016 المؤرخ في 24 مارس 2016 المتعلق بالحق في النفاذ إلى المعلومة</w:t>
      </w:r>
      <w:r>
        <w:rPr>
          <w:rFonts w:hint="cs"/>
          <w:sz w:val="28"/>
          <w:szCs w:val="28"/>
          <w:rtl/>
        </w:rPr>
        <w:t>)</w:t>
      </w:r>
      <w:r w:rsidRPr="00D73FC6">
        <w:rPr>
          <w:sz w:val="28"/>
          <w:szCs w:val="28"/>
          <w:rtl/>
        </w:rPr>
        <w:t xml:space="preserve"> </w:t>
      </w:r>
      <w:r>
        <w:rPr>
          <w:rFonts w:hint="cs"/>
          <w:sz w:val="28"/>
          <w:szCs w:val="28"/>
          <w:rtl/>
        </w:rPr>
        <w:t xml:space="preserve">من خلال </w:t>
      </w:r>
      <w:r w:rsidRPr="00D73FC6">
        <w:rPr>
          <w:sz w:val="28"/>
          <w:szCs w:val="28"/>
          <w:rtl/>
        </w:rPr>
        <w:t xml:space="preserve">اتخاذ جملة من الاجراءات القانونية والتدابير الادارية لتنظيم مختلف الجوانب المتعلقة </w:t>
      </w:r>
      <w:r>
        <w:rPr>
          <w:rFonts w:hint="cs"/>
          <w:sz w:val="28"/>
          <w:szCs w:val="28"/>
          <w:rtl/>
        </w:rPr>
        <w:t>بهذا المجال.</w:t>
      </w:r>
    </w:p>
    <w:p w:rsidR="00036E0B" w:rsidRPr="00036E0B" w:rsidRDefault="00036E0B" w:rsidP="005227C0">
      <w:pPr>
        <w:pStyle w:val="Paragraphedeliste"/>
        <w:numPr>
          <w:ilvl w:val="0"/>
          <w:numId w:val="8"/>
        </w:numPr>
        <w:bidi/>
        <w:spacing w:line="360" w:lineRule="auto"/>
        <w:jc w:val="both"/>
        <w:rPr>
          <w:b/>
          <w:bCs/>
          <w:sz w:val="32"/>
          <w:szCs w:val="32"/>
          <w:rtl/>
        </w:rPr>
      </w:pPr>
      <w:r>
        <w:rPr>
          <w:rFonts w:hint="cs"/>
          <w:b/>
          <w:bCs/>
          <w:sz w:val="32"/>
          <w:szCs w:val="32"/>
          <w:rtl/>
        </w:rPr>
        <w:lastRenderedPageBreak/>
        <w:t>الأ</w:t>
      </w:r>
      <w:r w:rsidRPr="00B451DC">
        <w:rPr>
          <w:rFonts w:hint="cs"/>
          <w:b/>
          <w:bCs/>
          <w:sz w:val="32"/>
          <w:szCs w:val="32"/>
          <w:rtl/>
        </w:rPr>
        <w:t>عمال التي سيتمّ القيام بها:</w:t>
      </w:r>
    </w:p>
    <w:p w:rsidR="00D73FC6" w:rsidRPr="00D73FC6" w:rsidRDefault="00D73FC6" w:rsidP="00FB0503">
      <w:pPr>
        <w:bidi/>
        <w:spacing w:line="360" w:lineRule="auto"/>
        <w:jc w:val="both"/>
        <w:rPr>
          <w:sz w:val="28"/>
          <w:szCs w:val="28"/>
        </w:rPr>
      </w:pPr>
      <w:r w:rsidRPr="00D73FC6">
        <w:rPr>
          <w:sz w:val="28"/>
          <w:szCs w:val="28"/>
          <w:rtl/>
        </w:rPr>
        <w:t xml:space="preserve">تتمثل الاجراءات والتدابير التنظيمية خاصة في:  </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اصدار الأمر المتعلق بشروط احداث هيكل داخلي يعنى بالأنشطة المتعلقة بالنفاذ،</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 xml:space="preserve"> اصدار </w:t>
      </w:r>
      <w:r w:rsidRPr="005A3260">
        <w:rPr>
          <w:sz w:val="28"/>
          <w:szCs w:val="28"/>
          <w:rtl/>
          <w:lang w:bidi="ar-SA"/>
        </w:rPr>
        <w:t xml:space="preserve">قرار فتح باب </w:t>
      </w:r>
      <w:r w:rsidRPr="005A3260">
        <w:rPr>
          <w:sz w:val="28"/>
          <w:szCs w:val="28"/>
          <w:rtl/>
        </w:rPr>
        <w:t>ا</w:t>
      </w:r>
      <w:r w:rsidRPr="005A3260">
        <w:rPr>
          <w:sz w:val="28"/>
          <w:szCs w:val="28"/>
          <w:rtl/>
          <w:lang w:bidi="ar-SA"/>
        </w:rPr>
        <w:t xml:space="preserve">لترشّحات لعضوية الهيئة من </w:t>
      </w:r>
      <w:r w:rsidRPr="005A3260">
        <w:rPr>
          <w:sz w:val="28"/>
          <w:szCs w:val="28"/>
          <w:rtl/>
        </w:rPr>
        <w:t xml:space="preserve">طرف </w:t>
      </w:r>
      <w:r w:rsidRPr="005A3260">
        <w:rPr>
          <w:sz w:val="28"/>
          <w:szCs w:val="28"/>
          <w:rtl/>
          <w:lang w:bidi="ar-SA"/>
        </w:rPr>
        <w:t>رئيس اللجنة المختصّة بمجلس نواب الشعب</w:t>
      </w:r>
      <w:r w:rsidRPr="005A3260">
        <w:rPr>
          <w:sz w:val="28"/>
          <w:szCs w:val="28"/>
          <w:rtl/>
        </w:rPr>
        <w:t xml:space="preserve">. </w:t>
      </w:r>
      <w:r w:rsidRPr="005A3260">
        <w:rPr>
          <w:sz w:val="28"/>
          <w:szCs w:val="28"/>
          <w:rtl/>
          <w:lang w:bidi="ar-SA"/>
        </w:rPr>
        <w:t xml:space="preserve">ينشر </w:t>
      </w:r>
      <w:r w:rsidRPr="005A3260">
        <w:rPr>
          <w:sz w:val="28"/>
          <w:szCs w:val="28"/>
          <w:rtl/>
        </w:rPr>
        <w:t xml:space="preserve">هذا القرار </w:t>
      </w:r>
      <w:r w:rsidRPr="005A3260">
        <w:rPr>
          <w:sz w:val="28"/>
          <w:szCs w:val="28"/>
          <w:rtl/>
          <w:lang w:bidi="ar-SA"/>
        </w:rPr>
        <w:t>بالرائد الرسمي للجمهورية التونسية</w:t>
      </w:r>
      <w:r w:rsidRPr="005A3260">
        <w:rPr>
          <w:sz w:val="28"/>
          <w:szCs w:val="28"/>
          <w:rtl/>
        </w:rPr>
        <w:t>،</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 xml:space="preserve">اصدار </w:t>
      </w:r>
      <w:r w:rsidRPr="005A3260">
        <w:rPr>
          <w:sz w:val="28"/>
          <w:szCs w:val="28"/>
          <w:rtl/>
          <w:lang w:bidi="ar-SA"/>
        </w:rPr>
        <w:t xml:space="preserve">أمر حكومي </w:t>
      </w:r>
      <w:r w:rsidRPr="005A3260">
        <w:rPr>
          <w:sz w:val="28"/>
          <w:szCs w:val="28"/>
          <w:rtl/>
        </w:rPr>
        <w:t xml:space="preserve">حول </w:t>
      </w:r>
      <w:r w:rsidRPr="005A3260">
        <w:rPr>
          <w:sz w:val="28"/>
          <w:szCs w:val="28"/>
          <w:rtl/>
          <w:lang w:bidi="ar-SA"/>
        </w:rPr>
        <w:t>تعيين</w:t>
      </w:r>
      <w:r w:rsidRPr="005A3260">
        <w:rPr>
          <w:sz w:val="28"/>
          <w:szCs w:val="28"/>
          <w:rtl/>
        </w:rPr>
        <w:t xml:space="preserve"> </w:t>
      </w:r>
      <w:r w:rsidRPr="005A3260">
        <w:rPr>
          <w:sz w:val="28"/>
          <w:szCs w:val="28"/>
          <w:rtl/>
          <w:lang w:bidi="ar-SA"/>
        </w:rPr>
        <w:t xml:space="preserve">أعضاء الهيئة </w:t>
      </w:r>
      <w:r w:rsidRPr="005A3260">
        <w:rPr>
          <w:sz w:val="28"/>
          <w:szCs w:val="28"/>
          <w:rtl/>
        </w:rPr>
        <w:t>المن</w:t>
      </w:r>
      <w:r w:rsidRPr="005A3260">
        <w:rPr>
          <w:sz w:val="28"/>
          <w:szCs w:val="28"/>
          <w:rtl/>
          <w:lang w:bidi="ar-SA"/>
        </w:rPr>
        <w:t>تخب</w:t>
      </w:r>
      <w:proofErr w:type="spellStart"/>
      <w:r w:rsidRPr="005A3260">
        <w:rPr>
          <w:sz w:val="28"/>
          <w:szCs w:val="28"/>
          <w:rtl/>
        </w:rPr>
        <w:t>ون</w:t>
      </w:r>
      <w:proofErr w:type="spellEnd"/>
      <w:r w:rsidRPr="005A3260">
        <w:rPr>
          <w:sz w:val="28"/>
          <w:szCs w:val="28"/>
          <w:rtl/>
          <w:lang w:bidi="ar-SA"/>
        </w:rPr>
        <w:t xml:space="preserve"> من قبل الجلسة العامة </w:t>
      </w:r>
      <w:r w:rsidRPr="005A3260">
        <w:rPr>
          <w:sz w:val="28"/>
          <w:szCs w:val="28"/>
          <w:rtl/>
        </w:rPr>
        <w:t>بمجلس نواب الشعب بعد احالة</w:t>
      </w:r>
      <w:r w:rsidRPr="005A3260">
        <w:rPr>
          <w:sz w:val="28"/>
          <w:szCs w:val="28"/>
          <w:rtl/>
          <w:lang w:bidi="ar-SA"/>
        </w:rPr>
        <w:t xml:space="preserve"> قائمة</w:t>
      </w:r>
      <w:r w:rsidRPr="005A3260">
        <w:rPr>
          <w:sz w:val="28"/>
          <w:szCs w:val="28"/>
          <w:rtl/>
        </w:rPr>
        <w:t xml:space="preserve"> </w:t>
      </w:r>
      <w:r w:rsidRPr="005A3260">
        <w:rPr>
          <w:sz w:val="28"/>
          <w:szCs w:val="28"/>
          <w:rtl/>
          <w:lang w:bidi="ar-SA"/>
        </w:rPr>
        <w:t xml:space="preserve"> </w:t>
      </w:r>
      <w:r w:rsidRPr="005A3260">
        <w:rPr>
          <w:sz w:val="28"/>
          <w:szCs w:val="28"/>
          <w:rtl/>
        </w:rPr>
        <w:t>في الغرض من طرف</w:t>
      </w:r>
      <w:r w:rsidRPr="005A3260">
        <w:rPr>
          <w:sz w:val="28"/>
          <w:szCs w:val="28"/>
          <w:rtl/>
          <w:lang w:bidi="ar-SA"/>
        </w:rPr>
        <w:t xml:space="preserve"> رئيس</w:t>
      </w:r>
      <w:r w:rsidRPr="005A3260">
        <w:rPr>
          <w:sz w:val="28"/>
          <w:szCs w:val="28"/>
          <w:rtl/>
        </w:rPr>
        <w:t>ه</w:t>
      </w:r>
      <w:r w:rsidRPr="005A3260">
        <w:rPr>
          <w:sz w:val="28"/>
          <w:szCs w:val="28"/>
          <w:rtl/>
          <w:lang w:bidi="ar-SA"/>
        </w:rPr>
        <w:t xml:space="preserve"> </w:t>
      </w:r>
      <w:r w:rsidRPr="005A3260">
        <w:rPr>
          <w:sz w:val="28"/>
          <w:szCs w:val="28"/>
          <w:rtl/>
        </w:rPr>
        <w:t xml:space="preserve">على </w:t>
      </w:r>
      <w:r w:rsidRPr="005A3260">
        <w:rPr>
          <w:sz w:val="28"/>
          <w:szCs w:val="28"/>
          <w:rtl/>
          <w:lang w:bidi="ar-SA"/>
        </w:rPr>
        <w:t>رئيس الحكومة</w:t>
      </w:r>
      <w:r w:rsidRPr="005A3260">
        <w:rPr>
          <w:sz w:val="28"/>
          <w:szCs w:val="28"/>
          <w:rtl/>
        </w:rPr>
        <w:t>،</w:t>
      </w:r>
      <w:r w:rsidRPr="005A3260">
        <w:rPr>
          <w:sz w:val="28"/>
          <w:szCs w:val="28"/>
          <w:rtl/>
          <w:lang w:bidi="ar-SA"/>
        </w:rPr>
        <w:t xml:space="preserve"> </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 xml:space="preserve">احداث لجنة لتحديد المعاليم المستوجبة </w:t>
      </w:r>
      <w:r w:rsidR="005A3260">
        <w:rPr>
          <w:rFonts w:hint="cs"/>
          <w:sz w:val="28"/>
          <w:szCs w:val="28"/>
          <w:rtl/>
        </w:rPr>
        <w:t>في الصور المتعلقة بالحصول على معطيات عمومية</w:t>
      </w:r>
      <w:r w:rsidRPr="005A3260">
        <w:rPr>
          <w:sz w:val="28"/>
          <w:szCs w:val="28"/>
          <w:rtl/>
        </w:rPr>
        <w:t xml:space="preserve"> بمقابل </w:t>
      </w:r>
      <w:r w:rsidR="005A3260">
        <w:rPr>
          <w:rFonts w:hint="cs"/>
          <w:sz w:val="28"/>
          <w:szCs w:val="28"/>
          <w:rtl/>
        </w:rPr>
        <w:t>ليتمّ على اذلك اصدار قرار في الخصوص من</w:t>
      </w:r>
      <w:r w:rsidRPr="005A3260">
        <w:rPr>
          <w:sz w:val="28"/>
          <w:szCs w:val="28"/>
          <w:rtl/>
        </w:rPr>
        <w:t xml:space="preserve"> طرف وزير المالية،</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 xml:space="preserve">اصدار المناشير التفسيرية لمقتضيات القانون الأساسي، </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ضبط خطة العمل لتنفيذ مقتضيات القانون الأساسي.</w:t>
      </w:r>
    </w:p>
    <w:p w:rsidR="00953055" w:rsidRPr="005A3260" w:rsidRDefault="00470B37" w:rsidP="005227C0">
      <w:pPr>
        <w:pStyle w:val="Paragraphedeliste"/>
        <w:numPr>
          <w:ilvl w:val="0"/>
          <w:numId w:val="4"/>
        </w:numPr>
        <w:bidi/>
        <w:spacing w:line="360" w:lineRule="auto"/>
        <w:jc w:val="both"/>
        <w:rPr>
          <w:sz w:val="28"/>
          <w:szCs w:val="28"/>
          <w:lang w:val="fr-FR"/>
        </w:rPr>
      </w:pPr>
      <w:r w:rsidRPr="005A3260">
        <w:rPr>
          <w:sz w:val="28"/>
          <w:szCs w:val="28"/>
          <w:rtl/>
        </w:rPr>
        <w:t>استكمال تنظيم الأرشيف في أجل سنة على أقصى تقدير من تاريخ نشر القانون،</w:t>
      </w:r>
    </w:p>
    <w:p w:rsidR="00953055" w:rsidRPr="0035708D" w:rsidRDefault="00470B37" w:rsidP="005227C0">
      <w:pPr>
        <w:pStyle w:val="Paragraphedeliste"/>
        <w:numPr>
          <w:ilvl w:val="0"/>
          <w:numId w:val="4"/>
        </w:numPr>
        <w:bidi/>
        <w:spacing w:line="360" w:lineRule="auto"/>
        <w:jc w:val="both"/>
        <w:rPr>
          <w:sz w:val="28"/>
          <w:szCs w:val="28"/>
          <w:lang w:val="fr-FR"/>
        </w:rPr>
      </w:pPr>
      <w:r w:rsidRPr="005A3260">
        <w:rPr>
          <w:sz w:val="28"/>
          <w:szCs w:val="28"/>
          <w:rtl/>
        </w:rPr>
        <w:t xml:space="preserve">تركيز واستغلال منظومة لتصنيف الوثائق الإدارية في أجل لا يتجاوز سنة من تاريخ نشر   </w:t>
      </w:r>
      <w:r w:rsidRPr="005A3260">
        <w:rPr>
          <w:sz w:val="28"/>
          <w:szCs w:val="28"/>
          <w:rtl/>
        </w:rPr>
        <w:br/>
        <w:t xml:space="preserve">  القانون.</w:t>
      </w:r>
      <w:r w:rsidR="006E4446">
        <w:rPr>
          <w:rFonts w:hint="cs"/>
          <w:sz w:val="28"/>
          <w:szCs w:val="28"/>
          <w:rtl/>
        </w:rPr>
        <w:t xml:space="preserve"> </w:t>
      </w:r>
    </w:p>
    <w:p w:rsidR="00036E0B" w:rsidRPr="00982BA8" w:rsidRDefault="0035708D" w:rsidP="00982BA8">
      <w:pPr>
        <w:bidi/>
        <w:spacing w:line="360" w:lineRule="auto"/>
        <w:jc w:val="both"/>
        <w:rPr>
          <w:sz w:val="28"/>
          <w:szCs w:val="28"/>
          <w:lang w:val="fr-FR"/>
        </w:rPr>
      </w:pPr>
      <w:r>
        <w:rPr>
          <w:rFonts w:hint="cs"/>
          <w:sz w:val="28"/>
          <w:szCs w:val="28"/>
          <w:rtl/>
          <w:lang w:val="fr-FR"/>
        </w:rPr>
        <w:t>وذلك إلى جانب تنفيذ برنامج تكوين موجه للأعوان العموميين في مجال النفاذ إلى المعلومة.</w:t>
      </w:r>
    </w:p>
    <w:p w:rsidR="00036E0B" w:rsidRPr="00B451DC" w:rsidRDefault="00036E0B" w:rsidP="005227C0">
      <w:pPr>
        <w:pStyle w:val="Paragraphedeliste"/>
        <w:numPr>
          <w:ilvl w:val="0"/>
          <w:numId w:val="9"/>
        </w:numPr>
        <w:bidi/>
        <w:spacing w:line="360" w:lineRule="auto"/>
        <w:jc w:val="both"/>
        <w:rPr>
          <w:b/>
          <w:bCs/>
          <w:sz w:val="32"/>
          <w:szCs w:val="32"/>
          <w:rtl/>
        </w:rPr>
      </w:pPr>
      <w:r w:rsidRPr="00B451DC">
        <w:rPr>
          <w:rFonts w:hint="cs"/>
          <w:b/>
          <w:bCs/>
          <w:sz w:val="32"/>
          <w:szCs w:val="32"/>
          <w:rtl/>
        </w:rPr>
        <w:t>آجال الانجاز:</w:t>
      </w:r>
      <w:r>
        <w:rPr>
          <w:rFonts w:hint="cs"/>
          <w:b/>
          <w:bCs/>
          <w:sz w:val="32"/>
          <w:szCs w:val="32"/>
          <w:rtl/>
        </w:rPr>
        <w:t xml:space="preserve"> </w:t>
      </w:r>
      <w:r w:rsidRPr="00036E0B">
        <w:rPr>
          <w:rFonts w:hint="cs"/>
          <w:sz w:val="28"/>
          <w:szCs w:val="28"/>
          <w:rtl/>
        </w:rPr>
        <w:t>قبل موفى شهر مارس</w:t>
      </w:r>
      <w:r>
        <w:rPr>
          <w:rFonts w:hint="cs"/>
          <w:b/>
          <w:bCs/>
          <w:sz w:val="32"/>
          <w:szCs w:val="32"/>
          <w:rtl/>
        </w:rPr>
        <w:t xml:space="preserve"> </w:t>
      </w:r>
      <w:r w:rsidRPr="00036E0B">
        <w:rPr>
          <w:rFonts w:hint="cs"/>
          <w:sz w:val="28"/>
          <w:szCs w:val="28"/>
          <w:rtl/>
        </w:rPr>
        <w:t>2017</w:t>
      </w:r>
    </w:p>
    <w:p w:rsidR="00036E0B" w:rsidRPr="00993C7E" w:rsidRDefault="00036E0B" w:rsidP="00692628">
      <w:pPr>
        <w:pStyle w:val="Paragraphedeliste"/>
        <w:numPr>
          <w:ilvl w:val="0"/>
          <w:numId w:val="9"/>
        </w:numPr>
        <w:bidi/>
        <w:spacing w:line="360" w:lineRule="auto"/>
        <w:jc w:val="both"/>
        <w:rPr>
          <w:b/>
          <w:bCs/>
          <w:sz w:val="32"/>
          <w:szCs w:val="32"/>
        </w:rPr>
      </w:pPr>
      <w:r w:rsidRPr="00B451DC">
        <w:rPr>
          <w:rFonts w:hint="cs"/>
          <w:b/>
          <w:bCs/>
          <w:sz w:val="32"/>
          <w:szCs w:val="32"/>
          <w:rtl/>
        </w:rPr>
        <w:t>الهيكل المسؤول:</w:t>
      </w:r>
      <w:r>
        <w:rPr>
          <w:rFonts w:hint="cs"/>
          <w:b/>
          <w:bCs/>
          <w:sz w:val="32"/>
          <w:szCs w:val="32"/>
          <w:rtl/>
        </w:rPr>
        <w:t xml:space="preserve"> </w:t>
      </w:r>
      <w:r w:rsidRPr="009E524E">
        <w:rPr>
          <w:rFonts w:hint="cs"/>
          <w:sz w:val="28"/>
          <w:szCs w:val="28"/>
          <w:rtl/>
        </w:rPr>
        <w:t xml:space="preserve">وزارة </w:t>
      </w:r>
      <w:r>
        <w:rPr>
          <w:rFonts w:hint="cs"/>
          <w:sz w:val="28"/>
          <w:szCs w:val="28"/>
          <w:rtl/>
        </w:rPr>
        <w:t xml:space="preserve">الوظيفة العمومية </w:t>
      </w:r>
      <w:proofErr w:type="spellStart"/>
      <w:r>
        <w:rPr>
          <w:rFonts w:hint="cs"/>
          <w:sz w:val="28"/>
          <w:szCs w:val="28"/>
          <w:rtl/>
        </w:rPr>
        <w:t>والحوكم</w:t>
      </w:r>
      <w:r w:rsidR="00692628">
        <w:rPr>
          <w:rFonts w:hint="cs"/>
          <w:sz w:val="28"/>
          <w:szCs w:val="28"/>
          <w:rtl/>
        </w:rPr>
        <w:t>ه</w:t>
      </w:r>
      <w:proofErr w:type="spellEnd"/>
      <w:r>
        <w:rPr>
          <w:rFonts w:hint="cs"/>
          <w:sz w:val="28"/>
          <w:szCs w:val="28"/>
          <w:rtl/>
        </w:rPr>
        <w:t xml:space="preserve"> </w:t>
      </w:r>
      <w:r w:rsidR="00970973">
        <w:rPr>
          <w:rFonts w:hint="cs"/>
          <w:sz w:val="28"/>
          <w:szCs w:val="28"/>
          <w:rtl/>
        </w:rPr>
        <w:t>(</w:t>
      </w:r>
      <w:r w:rsidR="00692628">
        <w:rPr>
          <w:rFonts w:hint="cs"/>
          <w:sz w:val="28"/>
          <w:szCs w:val="28"/>
          <w:rtl/>
        </w:rPr>
        <w:t xml:space="preserve">الإدارة العامة للإصلاحات والدراسات المستقبلية الادارية </w:t>
      </w:r>
      <w:r w:rsidR="004C1571">
        <w:rPr>
          <w:sz w:val="28"/>
          <w:szCs w:val="28"/>
        </w:rPr>
        <w:t>(</w:t>
      </w:r>
      <w:r w:rsidR="00970973">
        <w:rPr>
          <w:rFonts w:hint="cs"/>
          <w:sz w:val="28"/>
          <w:szCs w:val="28"/>
          <w:rtl/>
        </w:rPr>
        <w:t xml:space="preserve"> و</w:t>
      </w:r>
      <w:r w:rsidR="004C1571">
        <w:rPr>
          <w:rFonts w:hint="cs"/>
          <w:sz w:val="28"/>
          <w:szCs w:val="28"/>
          <w:rtl/>
        </w:rPr>
        <w:t>مجلس نواب الشعب والأرشيف الوطني</w:t>
      </w:r>
      <w:r w:rsidR="00721B47">
        <w:rPr>
          <w:rFonts w:hint="cs"/>
          <w:sz w:val="28"/>
          <w:szCs w:val="28"/>
          <w:rtl/>
        </w:rPr>
        <w:t>.</w:t>
      </w:r>
    </w:p>
    <w:p w:rsidR="00296381" w:rsidRPr="005A3260" w:rsidRDefault="00296381" w:rsidP="00FB0503">
      <w:pPr>
        <w:pStyle w:val="Paragraphedeliste"/>
        <w:bidi/>
        <w:spacing w:line="360" w:lineRule="auto"/>
        <w:jc w:val="both"/>
        <w:rPr>
          <w:sz w:val="28"/>
          <w:szCs w:val="28"/>
          <w:lang w:val="fr-FR"/>
        </w:rPr>
      </w:pPr>
    </w:p>
    <w:p w:rsidR="005A30C3" w:rsidRPr="00836BC4" w:rsidRDefault="00F26008" w:rsidP="00490D53">
      <w:pPr>
        <w:pStyle w:val="Paragraphedeliste"/>
        <w:numPr>
          <w:ilvl w:val="0"/>
          <w:numId w:val="1"/>
        </w:numPr>
        <w:bidi/>
        <w:spacing w:line="360" w:lineRule="auto"/>
        <w:outlineLvl w:val="2"/>
        <w:rPr>
          <w:b/>
          <w:bCs/>
          <w:sz w:val="32"/>
          <w:szCs w:val="32"/>
          <w:lang w:val="fr-FR"/>
        </w:rPr>
      </w:pPr>
      <w:bookmarkStart w:id="8" w:name="_Toc459719944"/>
      <w:r w:rsidRPr="00F26008">
        <w:rPr>
          <w:b/>
          <w:bCs/>
          <w:sz w:val="32"/>
          <w:szCs w:val="32"/>
          <w:rtl/>
        </w:rPr>
        <w:t>استكمال الاطار التنظيمي  للبيانات المفتوحة على المستوى الوطني</w:t>
      </w:r>
      <w:bookmarkEnd w:id="8"/>
    </w:p>
    <w:p w:rsidR="005A30C3" w:rsidRPr="005A30C3" w:rsidRDefault="005A30C3" w:rsidP="005227C0">
      <w:pPr>
        <w:pStyle w:val="Paragraphedeliste"/>
        <w:numPr>
          <w:ilvl w:val="0"/>
          <w:numId w:val="8"/>
        </w:numPr>
        <w:bidi/>
        <w:spacing w:line="360" w:lineRule="auto"/>
        <w:jc w:val="both"/>
        <w:rPr>
          <w:b/>
          <w:bCs/>
          <w:sz w:val="32"/>
          <w:szCs w:val="32"/>
          <w:rtl/>
        </w:rPr>
      </w:pPr>
      <w:r w:rsidRPr="00B451DC">
        <w:rPr>
          <w:rFonts w:hint="cs"/>
          <w:b/>
          <w:bCs/>
          <w:sz w:val="32"/>
          <w:szCs w:val="32"/>
          <w:rtl/>
        </w:rPr>
        <w:t>الأهـداف</w:t>
      </w:r>
    </w:p>
    <w:p w:rsidR="00F26008" w:rsidRDefault="00F26008" w:rsidP="00B8374E">
      <w:pPr>
        <w:bidi/>
        <w:spacing w:line="360" w:lineRule="auto"/>
        <w:rPr>
          <w:sz w:val="28"/>
          <w:szCs w:val="28"/>
          <w:rtl/>
        </w:rPr>
      </w:pPr>
      <w:r w:rsidRPr="00F26008">
        <w:rPr>
          <w:sz w:val="28"/>
          <w:szCs w:val="28"/>
          <w:rtl/>
        </w:rPr>
        <w:t xml:space="preserve">الهدف من هذا التعهد هو جعل البيانات العمومية مفتوحة في شكل يسهل اعادة استعماله وتناغمه مع مختلف النظم المعلوماتية قصد المساهمة في دعم مبادئ </w:t>
      </w:r>
      <w:proofErr w:type="spellStart"/>
      <w:r w:rsidRPr="00F26008">
        <w:rPr>
          <w:sz w:val="28"/>
          <w:szCs w:val="28"/>
          <w:rtl/>
        </w:rPr>
        <w:t>الحوكمة</w:t>
      </w:r>
      <w:proofErr w:type="spellEnd"/>
      <w:r w:rsidR="00B8374E">
        <w:rPr>
          <w:rFonts w:hint="cs"/>
          <w:sz w:val="28"/>
          <w:szCs w:val="28"/>
          <w:rtl/>
        </w:rPr>
        <w:t xml:space="preserve"> </w:t>
      </w:r>
      <w:r w:rsidRPr="00F26008">
        <w:rPr>
          <w:sz w:val="28"/>
          <w:szCs w:val="28"/>
          <w:rtl/>
        </w:rPr>
        <w:t>وتفعيل مشاركة المواطن وتعزيز التنمية المندمجة والتجديد.</w:t>
      </w:r>
    </w:p>
    <w:p w:rsidR="005A30C3" w:rsidRPr="005A30C3" w:rsidRDefault="005A30C3" w:rsidP="005227C0">
      <w:pPr>
        <w:pStyle w:val="Paragraphedeliste"/>
        <w:numPr>
          <w:ilvl w:val="0"/>
          <w:numId w:val="8"/>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F26008" w:rsidRPr="00F26008" w:rsidRDefault="00F26008" w:rsidP="00FB0503">
      <w:pPr>
        <w:bidi/>
        <w:spacing w:line="360" w:lineRule="auto"/>
        <w:rPr>
          <w:sz w:val="28"/>
          <w:szCs w:val="28"/>
        </w:rPr>
      </w:pPr>
      <w:r w:rsidRPr="00F26008">
        <w:rPr>
          <w:sz w:val="28"/>
          <w:szCs w:val="28"/>
          <w:rtl/>
        </w:rPr>
        <w:lastRenderedPageBreak/>
        <w:t>يتجسّم هذا التعهد في القيام بالأعمال التالية:</w:t>
      </w:r>
    </w:p>
    <w:p w:rsidR="00953055" w:rsidRPr="00F26008" w:rsidRDefault="000107D0" w:rsidP="005227C0">
      <w:pPr>
        <w:pStyle w:val="Paragraphedeliste"/>
        <w:numPr>
          <w:ilvl w:val="0"/>
          <w:numId w:val="17"/>
        </w:numPr>
        <w:bidi/>
        <w:spacing w:line="360" w:lineRule="auto"/>
        <w:jc w:val="both"/>
        <w:rPr>
          <w:sz w:val="28"/>
          <w:szCs w:val="28"/>
        </w:rPr>
      </w:pPr>
      <w:r>
        <w:rPr>
          <w:rFonts w:hint="cs"/>
          <w:sz w:val="28"/>
          <w:szCs w:val="28"/>
          <w:rtl/>
        </w:rPr>
        <w:t>تنظيم</w:t>
      </w:r>
      <w:r w:rsidR="00470B37" w:rsidRPr="00F26008">
        <w:rPr>
          <w:sz w:val="28"/>
          <w:szCs w:val="28"/>
          <w:rtl/>
        </w:rPr>
        <w:t xml:space="preserve"> اعادة استعمال البيانات العمومية</w:t>
      </w:r>
      <w:r w:rsidR="002C0F2C">
        <w:rPr>
          <w:rFonts w:hint="cs"/>
          <w:sz w:val="28"/>
          <w:szCs w:val="28"/>
          <w:rtl/>
        </w:rPr>
        <w:t xml:space="preserve"> من خلال ضبط رخصة لفتح البيانات واعاد</w:t>
      </w:r>
      <w:r w:rsidR="00EC793C">
        <w:rPr>
          <w:rFonts w:hint="cs"/>
          <w:sz w:val="28"/>
          <w:szCs w:val="28"/>
          <w:rtl/>
        </w:rPr>
        <w:t>ة</w:t>
      </w:r>
      <w:r w:rsidR="002C0F2C">
        <w:rPr>
          <w:rFonts w:hint="cs"/>
          <w:sz w:val="28"/>
          <w:szCs w:val="28"/>
          <w:rtl/>
        </w:rPr>
        <w:t xml:space="preserve"> استعمالها " </w:t>
      </w:r>
      <w:hyperlink r:id="rId17" w:anchor="Fran.C3.A7ais" w:tooltip="licence" w:history="1">
        <w:r w:rsidR="002C0F2C" w:rsidRPr="002C0F2C">
          <w:rPr>
            <w:sz w:val="28"/>
            <w:szCs w:val="28"/>
            <w:lang w:val="fr-FR"/>
          </w:rPr>
          <w:t>licence</w:t>
        </w:r>
      </w:hyperlink>
      <w:r w:rsidR="002C0F2C">
        <w:rPr>
          <w:rFonts w:hint="cs"/>
          <w:sz w:val="28"/>
          <w:szCs w:val="28"/>
          <w:rtl/>
        </w:rPr>
        <w:t>"</w:t>
      </w:r>
      <w:r w:rsidR="00470B37" w:rsidRPr="00F26008">
        <w:rPr>
          <w:sz w:val="28"/>
          <w:szCs w:val="28"/>
          <w:rtl/>
        </w:rPr>
        <w:t>،</w:t>
      </w:r>
    </w:p>
    <w:p w:rsidR="00953055" w:rsidRPr="00F26008" w:rsidRDefault="00470B37" w:rsidP="005227C0">
      <w:pPr>
        <w:pStyle w:val="Paragraphedeliste"/>
        <w:numPr>
          <w:ilvl w:val="0"/>
          <w:numId w:val="17"/>
        </w:numPr>
        <w:bidi/>
        <w:spacing w:line="360" w:lineRule="auto"/>
        <w:jc w:val="both"/>
        <w:rPr>
          <w:sz w:val="28"/>
          <w:szCs w:val="28"/>
        </w:rPr>
      </w:pPr>
      <w:r w:rsidRPr="00F26008">
        <w:rPr>
          <w:sz w:val="28"/>
          <w:szCs w:val="28"/>
          <w:rtl/>
        </w:rPr>
        <w:t>وضع شبكة من المسؤولين عن البيانات المفتوحة بمختلف الهياكل العمومية،</w:t>
      </w:r>
    </w:p>
    <w:p w:rsidR="00953055" w:rsidRPr="00F26008" w:rsidRDefault="00470B37" w:rsidP="00CA5B38">
      <w:pPr>
        <w:pStyle w:val="Paragraphedeliste"/>
        <w:numPr>
          <w:ilvl w:val="0"/>
          <w:numId w:val="17"/>
        </w:numPr>
        <w:bidi/>
        <w:spacing w:line="360" w:lineRule="auto"/>
        <w:jc w:val="both"/>
        <w:rPr>
          <w:sz w:val="28"/>
          <w:szCs w:val="28"/>
        </w:rPr>
      </w:pPr>
      <w:r w:rsidRPr="00F26008">
        <w:rPr>
          <w:sz w:val="28"/>
          <w:szCs w:val="28"/>
          <w:rtl/>
        </w:rPr>
        <w:t>وضع ميثاق وطني للبيانات المفتوحة</w:t>
      </w:r>
      <w:r w:rsidR="00B8374E">
        <w:rPr>
          <w:rFonts w:hint="cs"/>
          <w:sz w:val="28"/>
          <w:szCs w:val="28"/>
          <w:rtl/>
        </w:rPr>
        <w:t xml:space="preserve"> باعتماد الميثاق الدولي للبيانات المفتوحة </w:t>
      </w:r>
      <w:r w:rsidR="00B8374E">
        <w:rPr>
          <w:rFonts w:hint="cs"/>
          <w:rtl/>
        </w:rPr>
        <w:t>"</w:t>
      </w:r>
      <w:r w:rsidR="00B8374E" w:rsidRPr="00CA5B38">
        <w:rPr>
          <w:b/>
          <w:bCs/>
          <w:sz w:val="24"/>
          <w:szCs w:val="24"/>
        </w:rPr>
        <w:t>International Open Data Charter</w:t>
      </w:r>
      <w:r w:rsidR="00B8374E" w:rsidRPr="00CA5B38">
        <w:rPr>
          <w:rFonts w:hint="cs"/>
          <w:b/>
          <w:bCs/>
          <w:sz w:val="24"/>
          <w:szCs w:val="24"/>
          <w:rtl/>
        </w:rPr>
        <w:t xml:space="preserve"> "</w:t>
      </w:r>
      <w:r w:rsidR="00CA5B38" w:rsidRPr="00CA5B38">
        <w:rPr>
          <w:rFonts w:hint="cs"/>
          <w:b/>
          <w:bCs/>
          <w:sz w:val="24"/>
          <w:szCs w:val="24"/>
          <w:rtl/>
        </w:rPr>
        <w:t xml:space="preserve"> </w:t>
      </w:r>
      <w:r w:rsidR="00CA5B38" w:rsidRPr="00CA5B38">
        <w:rPr>
          <w:rFonts w:hint="cs"/>
          <w:sz w:val="28"/>
          <w:szCs w:val="28"/>
          <w:rtl/>
        </w:rPr>
        <w:t>لتكريس جملة من المبادئ من أهمها فتح البيانات</w:t>
      </w:r>
      <w:r w:rsidR="00CA5B38">
        <w:rPr>
          <w:rFonts w:hint="cs"/>
          <w:rtl/>
        </w:rPr>
        <w:t xml:space="preserve"> </w:t>
      </w:r>
      <w:r w:rsidR="00CA5B38" w:rsidRPr="00CA5B38">
        <w:rPr>
          <w:b/>
          <w:bCs/>
          <w:sz w:val="24"/>
          <w:szCs w:val="24"/>
        </w:rPr>
        <w:t>“by default»</w:t>
      </w:r>
      <w:r w:rsidR="00CA5B38">
        <w:rPr>
          <w:rtl/>
        </w:rPr>
        <w:t>،</w:t>
      </w:r>
    </w:p>
    <w:p w:rsidR="00267275" w:rsidRPr="00A8380D" w:rsidRDefault="00470B37" w:rsidP="002219F2">
      <w:pPr>
        <w:pStyle w:val="Paragraphedeliste"/>
        <w:numPr>
          <w:ilvl w:val="0"/>
          <w:numId w:val="17"/>
        </w:numPr>
        <w:bidi/>
        <w:spacing w:line="360" w:lineRule="auto"/>
        <w:jc w:val="both"/>
        <w:rPr>
          <w:sz w:val="28"/>
          <w:szCs w:val="28"/>
        </w:rPr>
      </w:pPr>
      <w:r w:rsidRPr="00F26008">
        <w:rPr>
          <w:sz w:val="28"/>
          <w:szCs w:val="28"/>
          <w:rtl/>
        </w:rPr>
        <w:t xml:space="preserve">القيام بجرد من قبل </w:t>
      </w:r>
      <w:r w:rsidR="002219F2">
        <w:rPr>
          <w:rFonts w:hint="cs"/>
          <w:sz w:val="28"/>
          <w:szCs w:val="28"/>
          <w:rtl/>
        </w:rPr>
        <w:t>عدد من</w:t>
      </w:r>
      <w:r w:rsidRPr="00F26008">
        <w:rPr>
          <w:sz w:val="28"/>
          <w:szCs w:val="28"/>
          <w:rtl/>
        </w:rPr>
        <w:t xml:space="preserve"> </w:t>
      </w:r>
      <w:r w:rsidR="002219F2">
        <w:rPr>
          <w:rFonts w:hint="cs"/>
          <w:sz w:val="28"/>
          <w:szCs w:val="28"/>
          <w:rtl/>
        </w:rPr>
        <w:t>ال</w:t>
      </w:r>
      <w:r w:rsidRPr="00F26008">
        <w:rPr>
          <w:sz w:val="28"/>
          <w:szCs w:val="28"/>
          <w:rtl/>
        </w:rPr>
        <w:t>قطا</w:t>
      </w:r>
      <w:r w:rsidR="002219F2">
        <w:rPr>
          <w:rFonts w:hint="cs"/>
          <w:sz w:val="28"/>
          <w:szCs w:val="28"/>
          <w:rtl/>
        </w:rPr>
        <w:t>عات</w:t>
      </w:r>
      <w:r w:rsidRPr="00F26008">
        <w:rPr>
          <w:sz w:val="28"/>
          <w:szCs w:val="28"/>
          <w:rtl/>
        </w:rPr>
        <w:t xml:space="preserve"> للبيانات التي يمكن فتحها مع تحديد الأهداف المرجو تحقيقها من خلال نشرها واعادة استعمالها.</w:t>
      </w:r>
      <w:r w:rsidR="002219F2">
        <w:rPr>
          <w:rFonts w:hint="cs"/>
          <w:sz w:val="28"/>
          <w:szCs w:val="28"/>
          <w:rtl/>
        </w:rPr>
        <w:t xml:space="preserve"> مع ضبط روزنامة سنوية تضبط نسبة البيانات التي سيتمّ العمل على فتحها بصفة تدريجية.</w:t>
      </w:r>
    </w:p>
    <w:p w:rsidR="00267275" w:rsidRPr="00267275" w:rsidRDefault="005A30C3" w:rsidP="005227C0">
      <w:pPr>
        <w:pStyle w:val="Paragraphedeliste"/>
        <w:numPr>
          <w:ilvl w:val="0"/>
          <w:numId w:val="10"/>
        </w:numPr>
        <w:bidi/>
        <w:spacing w:line="360" w:lineRule="auto"/>
        <w:jc w:val="both"/>
        <w:rPr>
          <w:b/>
          <w:bCs/>
          <w:sz w:val="32"/>
          <w:szCs w:val="32"/>
          <w:rtl/>
        </w:rPr>
      </w:pPr>
      <w:r w:rsidRPr="00B451DC">
        <w:rPr>
          <w:rFonts w:hint="cs"/>
          <w:b/>
          <w:bCs/>
          <w:sz w:val="32"/>
          <w:szCs w:val="32"/>
          <w:rtl/>
        </w:rPr>
        <w:t>آجال الانجاز:</w:t>
      </w:r>
      <w:r>
        <w:rPr>
          <w:rFonts w:hint="cs"/>
          <w:b/>
          <w:bCs/>
          <w:sz w:val="32"/>
          <w:szCs w:val="32"/>
          <w:rtl/>
        </w:rPr>
        <w:t xml:space="preserve"> </w:t>
      </w:r>
      <w:r w:rsidRPr="00036E0B">
        <w:rPr>
          <w:rFonts w:hint="cs"/>
          <w:sz w:val="28"/>
          <w:szCs w:val="28"/>
          <w:rtl/>
        </w:rPr>
        <w:t>قبل موفى شهر مارس</w:t>
      </w:r>
      <w:r>
        <w:rPr>
          <w:rFonts w:hint="cs"/>
          <w:b/>
          <w:bCs/>
          <w:sz w:val="32"/>
          <w:szCs w:val="32"/>
          <w:rtl/>
        </w:rPr>
        <w:t xml:space="preserve"> </w:t>
      </w:r>
      <w:r w:rsidRPr="00036E0B">
        <w:rPr>
          <w:rFonts w:hint="cs"/>
          <w:sz w:val="28"/>
          <w:szCs w:val="28"/>
          <w:rtl/>
        </w:rPr>
        <w:t>2017</w:t>
      </w:r>
    </w:p>
    <w:p w:rsidR="00306DBF" w:rsidRPr="00A84E68" w:rsidRDefault="005A30C3" w:rsidP="000335E5">
      <w:pPr>
        <w:pStyle w:val="Paragraphedeliste"/>
        <w:numPr>
          <w:ilvl w:val="0"/>
          <w:numId w:val="11"/>
        </w:numPr>
        <w:bidi/>
        <w:spacing w:line="360" w:lineRule="auto"/>
        <w:jc w:val="both"/>
        <w:rPr>
          <w:b/>
          <w:bCs/>
          <w:sz w:val="32"/>
          <w:szCs w:val="32"/>
        </w:rPr>
      </w:pPr>
      <w:r w:rsidRPr="00B451DC">
        <w:rPr>
          <w:rFonts w:hint="cs"/>
          <w:b/>
          <w:bCs/>
          <w:sz w:val="32"/>
          <w:szCs w:val="32"/>
          <w:rtl/>
        </w:rPr>
        <w:t>الهيكل المسؤول:</w:t>
      </w:r>
      <w:r>
        <w:rPr>
          <w:rFonts w:hint="cs"/>
          <w:b/>
          <w:bCs/>
          <w:sz w:val="32"/>
          <w:szCs w:val="32"/>
          <w:rtl/>
        </w:rPr>
        <w:t xml:space="preserve"> </w:t>
      </w:r>
      <w:r w:rsidRPr="009E524E">
        <w:rPr>
          <w:rFonts w:hint="cs"/>
          <w:sz w:val="28"/>
          <w:szCs w:val="28"/>
          <w:rtl/>
        </w:rPr>
        <w:t xml:space="preserve">وزارة </w:t>
      </w:r>
      <w:r>
        <w:rPr>
          <w:rFonts w:hint="cs"/>
          <w:sz w:val="28"/>
          <w:szCs w:val="28"/>
          <w:rtl/>
        </w:rPr>
        <w:t>الوظيفة العمومية والحوكمة (وحدة الادارة الالكترونية بالتنسيق مع مختلف الهياكل العمومية).</w:t>
      </w:r>
    </w:p>
    <w:p w:rsidR="00A84E68" w:rsidRPr="00A84E68" w:rsidRDefault="00A84E68" w:rsidP="00A84E68">
      <w:pPr>
        <w:pStyle w:val="Paragraphedeliste"/>
        <w:bidi/>
        <w:spacing w:line="360" w:lineRule="auto"/>
        <w:jc w:val="both"/>
        <w:rPr>
          <w:b/>
          <w:bCs/>
          <w:sz w:val="32"/>
          <w:szCs w:val="32"/>
        </w:rPr>
      </w:pPr>
    </w:p>
    <w:p w:rsidR="00A84E68" w:rsidRDefault="005C3B6D" w:rsidP="00773B9F">
      <w:pPr>
        <w:pStyle w:val="Paragraphedeliste"/>
        <w:numPr>
          <w:ilvl w:val="0"/>
          <w:numId w:val="1"/>
        </w:numPr>
        <w:bidi/>
        <w:spacing w:line="360" w:lineRule="auto"/>
        <w:outlineLvl w:val="2"/>
        <w:rPr>
          <w:b/>
          <w:bCs/>
          <w:sz w:val="32"/>
          <w:szCs w:val="32"/>
        </w:rPr>
      </w:pPr>
      <w:bookmarkStart w:id="9" w:name="_Toc459719945"/>
      <w:r>
        <w:rPr>
          <w:rFonts w:hint="cs"/>
          <w:b/>
          <w:bCs/>
          <w:sz w:val="32"/>
          <w:szCs w:val="32"/>
          <w:rtl/>
          <w:lang w:val="fr-FR"/>
        </w:rPr>
        <w:t>دعم</w:t>
      </w:r>
      <w:r w:rsidR="00A84E68">
        <w:rPr>
          <w:rFonts w:hint="cs"/>
          <w:b/>
          <w:bCs/>
          <w:sz w:val="32"/>
          <w:szCs w:val="32"/>
          <w:rtl/>
        </w:rPr>
        <w:t xml:space="preserve"> شفافية وانفتاح الادارة المحلية:</w:t>
      </w:r>
      <w:bookmarkEnd w:id="9"/>
    </w:p>
    <w:p w:rsidR="00A84E68" w:rsidRPr="00A84E68" w:rsidRDefault="00A84E68" w:rsidP="00A84E68">
      <w:pPr>
        <w:pStyle w:val="Paragraphedeliste"/>
        <w:bidi/>
        <w:spacing w:line="360" w:lineRule="auto"/>
        <w:rPr>
          <w:b/>
          <w:bCs/>
          <w:sz w:val="16"/>
          <w:szCs w:val="16"/>
        </w:rPr>
      </w:pPr>
    </w:p>
    <w:p w:rsidR="00A84E68" w:rsidRDefault="00A84E68" w:rsidP="00A84E68">
      <w:pPr>
        <w:pStyle w:val="Paragraphedeliste"/>
        <w:numPr>
          <w:ilvl w:val="0"/>
          <w:numId w:val="11"/>
        </w:numPr>
        <w:bidi/>
        <w:spacing w:line="360" w:lineRule="auto"/>
        <w:jc w:val="both"/>
        <w:rPr>
          <w:b/>
          <w:bCs/>
          <w:sz w:val="32"/>
          <w:szCs w:val="32"/>
        </w:rPr>
      </w:pPr>
      <w:r w:rsidRPr="00B451DC">
        <w:rPr>
          <w:rFonts w:hint="cs"/>
          <w:b/>
          <w:bCs/>
          <w:sz w:val="32"/>
          <w:szCs w:val="32"/>
          <w:rtl/>
        </w:rPr>
        <w:t>الأهـداف</w:t>
      </w:r>
    </w:p>
    <w:p w:rsidR="006C6933" w:rsidRDefault="00A84E68" w:rsidP="00B17755">
      <w:pPr>
        <w:bidi/>
        <w:spacing w:line="360" w:lineRule="auto"/>
        <w:jc w:val="both"/>
        <w:rPr>
          <w:sz w:val="28"/>
          <w:szCs w:val="28"/>
          <w:rtl/>
        </w:rPr>
      </w:pPr>
      <w:r w:rsidRPr="003D366C">
        <w:rPr>
          <w:rFonts w:hint="cs"/>
          <w:sz w:val="28"/>
          <w:szCs w:val="28"/>
          <w:rtl/>
        </w:rPr>
        <w:t xml:space="preserve">في </w:t>
      </w:r>
      <w:r w:rsidR="003D366C">
        <w:rPr>
          <w:rFonts w:hint="cs"/>
          <w:sz w:val="28"/>
          <w:szCs w:val="28"/>
          <w:rtl/>
        </w:rPr>
        <w:t xml:space="preserve">إطار </w:t>
      </w:r>
      <w:r w:rsidR="002A29A0">
        <w:rPr>
          <w:rFonts w:hint="cs"/>
          <w:sz w:val="28"/>
          <w:szCs w:val="28"/>
          <w:rtl/>
        </w:rPr>
        <w:t>التوجه</w:t>
      </w:r>
      <w:r w:rsidR="003D366C">
        <w:rPr>
          <w:rFonts w:hint="cs"/>
          <w:sz w:val="28"/>
          <w:szCs w:val="28"/>
          <w:rtl/>
        </w:rPr>
        <w:t xml:space="preserve"> الوطني الجديد</w:t>
      </w:r>
      <w:r w:rsidRPr="003D366C">
        <w:rPr>
          <w:rFonts w:hint="cs"/>
          <w:sz w:val="28"/>
          <w:szCs w:val="28"/>
          <w:rtl/>
        </w:rPr>
        <w:t xml:space="preserve"> والذي تمّ تكريسه ضمن دستور الجمهورية التونسية الجديد والرامي إلى </w:t>
      </w:r>
      <w:r w:rsidR="003D366C">
        <w:rPr>
          <w:rFonts w:hint="cs"/>
          <w:sz w:val="28"/>
          <w:szCs w:val="28"/>
          <w:rtl/>
        </w:rPr>
        <w:t>دعم اللامركزية و</w:t>
      </w:r>
      <w:r w:rsidRPr="003D366C">
        <w:rPr>
          <w:rFonts w:hint="cs"/>
          <w:sz w:val="28"/>
          <w:szCs w:val="28"/>
          <w:rtl/>
        </w:rPr>
        <w:t>تكريس الش</w:t>
      </w:r>
      <w:r w:rsidR="003D366C">
        <w:rPr>
          <w:rFonts w:hint="cs"/>
          <w:sz w:val="28"/>
          <w:szCs w:val="28"/>
          <w:rtl/>
        </w:rPr>
        <w:t>ف</w:t>
      </w:r>
      <w:r w:rsidRPr="003D366C">
        <w:rPr>
          <w:rFonts w:hint="cs"/>
          <w:sz w:val="28"/>
          <w:szCs w:val="28"/>
          <w:rtl/>
        </w:rPr>
        <w:t>افية والحوكمة المحلية، فإنّ هذا التعهد يهدف إلى وضع آليات عملية تج</w:t>
      </w:r>
      <w:r w:rsidR="003D366C" w:rsidRPr="003D366C">
        <w:rPr>
          <w:rFonts w:hint="cs"/>
          <w:sz w:val="28"/>
          <w:szCs w:val="28"/>
          <w:rtl/>
        </w:rPr>
        <w:t xml:space="preserve">سّم هذا التوجه على أرض الواقع وذلك من خلال تطوير </w:t>
      </w:r>
      <w:r w:rsidR="00B17755">
        <w:rPr>
          <w:rFonts w:hint="cs"/>
          <w:sz w:val="28"/>
          <w:szCs w:val="28"/>
          <w:rtl/>
        </w:rPr>
        <w:t>آليات تكرّس ثقافة الحكومة المفتوحة</w:t>
      </w:r>
      <w:r w:rsidR="003D366C" w:rsidRPr="003D366C">
        <w:rPr>
          <w:rFonts w:hint="cs"/>
          <w:sz w:val="28"/>
          <w:szCs w:val="28"/>
          <w:rtl/>
        </w:rPr>
        <w:t xml:space="preserve"> </w:t>
      </w:r>
      <w:r w:rsidR="00B17755">
        <w:rPr>
          <w:rFonts w:hint="cs"/>
          <w:sz w:val="28"/>
          <w:szCs w:val="28"/>
          <w:rtl/>
        </w:rPr>
        <w:t>وتضمن حق</w:t>
      </w:r>
      <w:r w:rsidR="003D366C" w:rsidRPr="003D366C">
        <w:rPr>
          <w:rFonts w:hint="cs"/>
          <w:sz w:val="28"/>
          <w:szCs w:val="28"/>
          <w:rtl/>
        </w:rPr>
        <w:t xml:space="preserve"> </w:t>
      </w:r>
      <w:r w:rsidR="00B17755">
        <w:rPr>
          <w:rFonts w:hint="cs"/>
          <w:sz w:val="28"/>
          <w:szCs w:val="28"/>
          <w:rtl/>
        </w:rPr>
        <w:t>ا</w:t>
      </w:r>
      <w:r w:rsidR="006C6933">
        <w:rPr>
          <w:rFonts w:hint="cs"/>
          <w:sz w:val="28"/>
          <w:szCs w:val="28"/>
          <w:rtl/>
        </w:rPr>
        <w:t xml:space="preserve">لنفاذ إلى المعطيات العمومية المتصلة بالعمل البلدي ومتابعة ما تقوم به البلديات من اعمال ما من شأنه </w:t>
      </w:r>
      <w:r w:rsidR="00B17755">
        <w:rPr>
          <w:rFonts w:hint="cs"/>
          <w:sz w:val="28"/>
          <w:szCs w:val="28"/>
          <w:rtl/>
        </w:rPr>
        <w:t>أ</w:t>
      </w:r>
      <w:r w:rsidR="006C6933">
        <w:rPr>
          <w:rFonts w:hint="cs"/>
          <w:sz w:val="28"/>
          <w:szCs w:val="28"/>
          <w:rtl/>
        </w:rPr>
        <w:t xml:space="preserve">ن يكرّس مبدأ المسائلة والمشاركة في تصوّر وتنفيذ البرامج والمشاريع على هذا المستوى. </w:t>
      </w:r>
    </w:p>
    <w:p w:rsidR="00A84E68" w:rsidRDefault="00A84E68" w:rsidP="00A84E68">
      <w:pPr>
        <w:pStyle w:val="Paragraphedeliste"/>
        <w:numPr>
          <w:ilvl w:val="0"/>
          <w:numId w:val="11"/>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6C6933" w:rsidRDefault="006C6933" w:rsidP="006C6933">
      <w:pPr>
        <w:bidi/>
        <w:spacing w:line="360" w:lineRule="auto"/>
        <w:jc w:val="both"/>
        <w:rPr>
          <w:sz w:val="28"/>
          <w:szCs w:val="28"/>
          <w:rtl/>
        </w:rPr>
      </w:pPr>
      <w:r w:rsidRPr="006C6933">
        <w:rPr>
          <w:rFonts w:hint="cs"/>
          <w:sz w:val="28"/>
          <w:szCs w:val="28"/>
          <w:rtl/>
        </w:rPr>
        <w:t xml:space="preserve">سيتمّ العمل على ارساء هذا التوجه بصورة تدريجية حيث سيتمّ في مرحلة </w:t>
      </w:r>
      <w:r>
        <w:rPr>
          <w:rFonts w:hint="cs"/>
          <w:sz w:val="28"/>
          <w:szCs w:val="28"/>
          <w:rtl/>
        </w:rPr>
        <w:t>أ</w:t>
      </w:r>
      <w:r w:rsidRPr="006C6933">
        <w:rPr>
          <w:rFonts w:hint="cs"/>
          <w:sz w:val="28"/>
          <w:szCs w:val="28"/>
          <w:rtl/>
        </w:rPr>
        <w:t>ولى والتي سيتمّ</w:t>
      </w:r>
      <w:r>
        <w:rPr>
          <w:rFonts w:hint="cs"/>
          <w:sz w:val="28"/>
          <w:szCs w:val="28"/>
          <w:rtl/>
        </w:rPr>
        <w:t xml:space="preserve"> انجازها</w:t>
      </w:r>
      <w:r w:rsidRPr="006C6933">
        <w:rPr>
          <w:rFonts w:hint="cs"/>
          <w:sz w:val="28"/>
          <w:szCs w:val="28"/>
          <w:rtl/>
        </w:rPr>
        <w:t xml:space="preserve"> خلال فترة تنفيذ هذه الخطة  القيام بالأعمال التالية:</w:t>
      </w:r>
    </w:p>
    <w:p w:rsidR="00B17755" w:rsidRPr="00B17755" w:rsidRDefault="00B17755" w:rsidP="00B17755">
      <w:pPr>
        <w:pStyle w:val="Paragraphedeliste"/>
        <w:numPr>
          <w:ilvl w:val="0"/>
          <w:numId w:val="17"/>
        </w:numPr>
        <w:bidi/>
        <w:spacing w:line="360" w:lineRule="auto"/>
        <w:jc w:val="both"/>
        <w:rPr>
          <w:sz w:val="28"/>
          <w:szCs w:val="28"/>
          <w:rtl/>
        </w:rPr>
      </w:pPr>
      <w:r>
        <w:rPr>
          <w:rFonts w:hint="cs"/>
          <w:sz w:val="28"/>
          <w:szCs w:val="28"/>
          <w:rtl/>
        </w:rPr>
        <w:t xml:space="preserve">وضع دليل عملي يوضح مبادئ الحكومة المفتوحة ومختلف تطبيقاتها على المستوى المحلّي قصد تيسير بعث مشاريع ومبادرات في المجالات المتصلة بالحكومة المفتوحة وخاصة في ما </w:t>
      </w:r>
      <w:r>
        <w:rPr>
          <w:rFonts w:hint="cs"/>
          <w:sz w:val="28"/>
          <w:szCs w:val="28"/>
          <w:rtl/>
        </w:rPr>
        <w:lastRenderedPageBreak/>
        <w:t xml:space="preserve">يتعلق بفتح البيانات والمشاركة الالكترونية وتطوير خدمات عمومية جديدة ذات جودة باستعمال </w:t>
      </w:r>
      <w:proofErr w:type="spellStart"/>
      <w:r>
        <w:rPr>
          <w:rFonts w:hint="cs"/>
          <w:sz w:val="28"/>
          <w:szCs w:val="28"/>
          <w:rtl/>
        </w:rPr>
        <w:t>تنولوجيات</w:t>
      </w:r>
      <w:proofErr w:type="spellEnd"/>
      <w:r>
        <w:rPr>
          <w:rFonts w:hint="cs"/>
          <w:sz w:val="28"/>
          <w:szCs w:val="28"/>
          <w:rtl/>
        </w:rPr>
        <w:t xml:space="preserve"> المعلومات والاتصال. </w:t>
      </w:r>
    </w:p>
    <w:p w:rsidR="00B17755" w:rsidRDefault="00B17755" w:rsidP="006C6933">
      <w:pPr>
        <w:pStyle w:val="Paragraphedeliste"/>
        <w:numPr>
          <w:ilvl w:val="0"/>
          <w:numId w:val="17"/>
        </w:numPr>
        <w:bidi/>
        <w:spacing w:line="360" w:lineRule="auto"/>
        <w:jc w:val="both"/>
        <w:rPr>
          <w:sz w:val="28"/>
          <w:szCs w:val="28"/>
        </w:rPr>
      </w:pPr>
      <w:r>
        <w:rPr>
          <w:rFonts w:hint="cs"/>
          <w:sz w:val="28"/>
          <w:szCs w:val="28"/>
          <w:rtl/>
        </w:rPr>
        <w:t xml:space="preserve">تطوير منصة الكترونية للبيانات المفتوحة على المستوى المحلي: ولوضع هذه المنصة سيتمّ القيام </w:t>
      </w:r>
      <w:proofErr w:type="spellStart"/>
      <w:r>
        <w:rPr>
          <w:rFonts w:hint="cs"/>
          <w:sz w:val="28"/>
          <w:szCs w:val="28"/>
          <w:rtl/>
        </w:rPr>
        <w:t>بالاشغال</w:t>
      </w:r>
      <w:proofErr w:type="spellEnd"/>
      <w:r>
        <w:rPr>
          <w:rFonts w:hint="cs"/>
          <w:sz w:val="28"/>
          <w:szCs w:val="28"/>
          <w:rtl/>
        </w:rPr>
        <w:t xml:space="preserve"> التالية:</w:t>
      </w:r>
    </w:p>
    <w:p w:rsidR="006C6933" w:rsidRDefault="006C6933" w:rsidP="00B17755">
      <w:pPr>
        <w:pStyle w:val="Paragraphedeliste"/>
        <w:numPr>
          <w:ilvl w:val="0"/>
          <w:numId w:val="39"/>
        </w:numPr>
        <w:bidi/>
        <w:spacing w:line="360" w:lineRule="auto"/>
        <w:jc w:val="both"/>
        <w:rPr>
          <w:sz w:val="28"/>
          <w:szCs w:val="28"/>
        </w:rPr>
      </w:pPr>
      <w:r w:rsidRPr="006C6933">
        <w:rPr>
          <w:rFonts w:hint="cs"/>
          <w:sz w:val="28"/>
          <w:szCs w:val="28"/>
          <w:rtl/>
        </w:rPr>
        <w:t xml:space="preserve">اختيار بلدية أو </w:t>
      </w:r>
      <w:r>
        <w:rPr>
          <w:rFonts w:hint="cs"/>
          <w:sz w:val="28"/>
          <w:szCs w:val="28"/>
          <w:rtl/>
        </w:rPr>
        <w:t>أ</w:t>
      </w:r>
      <w:r w:rsidRPr="006C6933">
        <w:rPr>
          <w:rFonts w:hint="cs"/>
          <w:sz w:val="28"/>
          <w:szCs w:val="28"/>
          <w:rtl/>
        </w:rPr>
        <w:t>كثر لإرساء منظومة البيانات</w:t>
      </w:r>
      <w:r>
        <w:rPr>
          <w:rFonts w:hint="cs"/>
          <w:sz w:val="28"/>
          <w:szCs w:val="28"/>
          <w:rtl/>
        </w:rPr>
        <w:t xml:space="preserve"> المفتوحة على المستوى البلدي وفقا لمعايير يتمّ ضبطها في الغرض على غرار معيار جاهزية البلديات في المجال.</w:t>
      </w:r>
    </w:p>
    <w:p w:rsidR="006C6933" w:rsidRDefault="006C6933" w:rsidP="00B17755">
      <w:pPr>
        <w:pStyle w:val="Paragraphedeliste"/>
        <w:numPr>
          <w:ilvl w:val="0"/>
          <w:numId w:val="39"/>
        </w:numPr>
        <w:bidi/>
        <w:spacing w:line="360" w:lineRule="auto"/>
        <w:jc w:val="both"/>
        <w:rPr>
          <w:sz w:val="28"/>
          <w:szCs w:val="28"/>
        </w:rPr>
      </w:pPr>
      <w:r>
        <w:rPr>
          <w:rFonts w:hint="cs"/>
          <w:sz w:val="28"/>
          <w:szCs w:val="28"/>
          <w:rtl/>
        </w:rPr>
        <w:t>تطوير المنظومة الالكترونية للبيانات المفتوحة،</w:t>
      </w:r>
    </w:p>
    <w:p w:rsidR="00A84E68" w:rsidRPr="005E5C9D" w:rsidRDefault="006C6933" w:rsidP="00B17755">
      <w:pPr>
        <w:pStyle w:val="Paragraphedeliste"/>
        <w:numPr>
          <w:ilvl w:val="0"/>
          <w:numId w:val="39"/>
        </w:numPr>
        <w:bidi/>
        <w:spacing w:line="360" w:lineRule="auto"/>
        <w:jc w:val="both"/>
        <w:rPr>
          <w:sz w:val="28"/>
          <w:szCs w:val="28"/>
        </w:rPr>
      </w:pPr>
      <w:r>
        <w:rPr>
          <w:rFonts w:hint="cs"/>
          <w:sz w:val="28"/>
          <w:szCs w:val="28"/>
          <w:rtl/>
        </w:rPr>
        <w:t xml:space="preserve">التعريف بالمنظومة وحث العموم وخاصة </w:t>
      </w:r>
      <w:r w:rsidR="005E5C9D">
        <w:rPr>
          <w:rFonts w:hint="cs"/>
          <w:sz w:val="28"/>
          <w:szCs w:val="28"/>
          <w:rtl/>
        </w:rPr>
        <w:t>المتساكنين</w:t>
      </w:r>
      <w:r>
        <w:rPr>
          <w:rFonts w:hint="cs"/>
          <w:sz w:val="28"/>
          <w:szCs w:val="28"/>
          <w:rtl/>
        </w:rPr>
        <w:t xml:space="preserve"> بالمنطقة البلدية المعنية على النفاذ اليها.</w:t>
      </w:r>
    </w:p>
    <w:p w:rsidR="00A84E68" w:rsidRPr="00267275" w:rsidRDefault="00A84E68" w:rsidP="005E5C9D">
      <w:pPr>
        <w:pStyle w:val="Paragraphedeliste"/>
        <w:numPr>
          <w:ilvl w:val="0"/>
          <w:numId w:val="11"/>
        </w:numPr>
        <w:bidi/>
        <w:spacing w:line="360" w:lineRule="auto"/>
        <w:jc w:val="both"/>
        <w:rPr>
          <w:b/>
          <w:bCs/>
          <w:sz w:val="32"/>
          <w:szCs w:val="32"/>
          <w:rtl/>
        </w:rPr>
      </w:pPr>
      <w:r w:rsidRPr="00B451DC">
        <w:rPr>
          <w:rFonts w:hint="cs"/>
          <w:b/>
          <w:bCs/>
          <w:sz w:val="32"/>
          <w:szCs w:val="32"/>
          <w:rtl/>
        </w:rPr>
        <w:t>آجال الانجاز:</w:t>
      </w:r>
      <w:r>
        <w:rPr>
          <w:rFonts w:hint="cs"/>
          <w:b/>
          <w:bCs/>
          <w:sz w:val="32"/>
          <w:szCs w:val="32"/>
          <w:rtl/>
        </w:rPr>
        <w:t xml:space="preserve"> </w:t>
      </w:r>
      <w:r w:rsidRPr="00036E0B">
        <w:rPr>
          <w:rFonts w:hint="cs"/>
          <w:sz w:val="28"/>
          <w:szCs w:val="28"/>
          <w:rtl/>
        </w:rPr>
        <w:t xml:space="preserve">قبل موفى </w:t>
      </w:r>
      <w:proofErr w:type="spellStart"/>
      <w:r>
        <w:rPr>
          <w:rFonts w:hint="cs"/>
          <w:sz w:val="28"/>
          <w:szCs w:val="28"/>
          <w:rtl/>
        </w:rPr>
        <w:t>جويلية</w:t>
      </w:r>
      <w:proofErr w:type="spellEnd"/>
      <w:r>
        <w:rPr>
          <w:rFonts w:hint="cs"/>
          <w:b/>
          <w:bCs/>
          <w:sz w:val="32"/>
          <w:szCs w:val="32"/>
          <w:rtl/>
        </w:rPr>
        <w:t xml:space="preserve"> </w:t>
      </w:r>
      <w:r w:rsidRPr="00036E0B">
        <w:rPr>
          <w:rFonts w:hint="cs"/>
          <w:sz w:val="28"/>
          <w:szCs w:val="28"/>
          <w:rtl/>
        </w:rPr>
        <w:t>201</w:t>
      </w:r>
      <w:r w:rsidR="005E5C9D">
        <w:rPr>
          <w:rFonts w:hint="cs"/>
          <w:sz w:val="28"/>
          <w:szCs w:val="28"/>
          <w:rtl/>
        </w:rPr>
        <w:t>8</w:t>
      </w:r>
    </w:p>
    <w:p w:rsidR="00A8380D" w:rsidRPr="00A84E68" w:rsidRDefault="00A84E68" w:rsidP="00A84E68">
      <w:pPr>
        <w:pStyle w:val="Paragraphedeliste"/>
        <w:numPr>
          <w:ilvl w:val="0"/>
          <w:numId w:val="11"/>
        </w:numPr>
        <w:bidi/>
        <w:spacing w:line="360" w:lineRule="auto"/>
        <w:jc w:val="both"/>
        <w:rPr>
          <w:b/>
          <w:bCs/>
          <w:sz w:val="32"/>
          <w:szCs w:val="32"/>
        </w:rPr>
      </w:pPr>
      <w:r w:rsidRPr="00B451DC">
        <w:rPr>
          <w:rFonts w:hint="cs"/>
          <w:b/>
          <w:bCs/>
          <w:sz w:val="32"/>
          <w:szCs w:val="32"/>
          <w:rtl/>
        </w:rPr>
        <w:t>الهيكل المسؤول:</w:t>
      </w:r>
      <w:r>
        <w:rPr>
          <w:rFonts w:hint="cs"/>
          <w:b/>
          <w:bCs/>
          <w:sz w:val="32"/>
          <w:szCs w:val="32"/>
          <w:rtl/>
        </w:rPr>
        <w:t xml:space="preserve"> </w:t>
      </w:r>
      <w:r w:rsidRPr="009E524E">
        <w:rPr>
          <w:rFonts w:hint="cs"/>
          <w:sz w:val="28"/>
          <w:szCs w:val="28"/>
          <w:rtl/>
        </w:rPr>
        <w:t xml:space="preserve">وزارة </w:t>
      </w:r>
      <w:r>
        <w:rPr>
          <w:rFonts w:hint="cs"/>
          <w:sz w:val="28"/>
          <w:szCs w:val="28"/>
          <w:rtl/>
        </w:rPr>
        <w:t>الشؤون المحلية</w:t>
      </w:r>
      <w:r w:rsidR="000335E5">
        <w:rPr>
          <w:rFonts w:hint="cs"/>
          <w:sz w:val="28"/>
          <w:szCs w:val="28"/>
          <w:rtl/>
        </w:rPr>
        <w:t xml:space="preserve"> والبيئة</w:t>
      </w:r>
      <w:r>
        <w:rPr>
          <w:rFonts w:hint="cs"/>
          <w:sz w:val="28"/>
          <w:szCs w:val="28"/>
          <w:rtl/>
        </w:rPr>
        <w:t>.</w:t>
      </w:r>
    </w:p>
    <w:p w:rsidR="00A84E68" w:rsidRPr="00A84E68" w:rsidRDefault="00A84E68" w:rsidP="00A84E68">
      <w:pPr>
        <w:pStyle w:val="Paragraphedeliste"/>
        <w:bidi/>
        <w:spacing w:line="360" w:lineRule="auto"/>
        <w:jc w:val="both"/>
        <w:rPr>
          <w:b/>
          <w:bCs/>
          <w:sz w:val="32"/>
          <w:szCs w:val="32"/>
        </w:rPr>
      </w:pPr>
    </w:p>
    <w:p w:rsidR="00522CEA" w:rsidRPr="00A8380D" w:rsidRDefault="00522CEA" w:rsidP="00773B9F">
      <w:pPr>
        <w:pStyle w:val="Paragraphedeliste"/>
        <w:numPr>
          <w:ilvl w:val="0"/>
          <w:numId w:val="1"/>
        </w:numPr>
        <w:bidi/>
        <w:spacing w:line="360" w:lineRule="auto"/>
        <w:outlineLvl w:val="2"/>
        <w:rPr>
          <w:b/>
          <w:bCs/>
          <w:sz w:val="32"/>
          <w:szCs w:val="32"/>
        </w:rPr>
      </w:pPr>
      <w:bookmarkStart w:id="10" w:name="_Toc459719946"/>
      <w:r w:rsidRPr="00522CEA">
        <w:rPr>
          <w:b/>
          <w:bCs/>
          <w:sz w:val="32"/>
          <w:szCs w:val="32"/>
          <w:rtl/>
        </w:rPr>
        <w:t xml:space="preserve">دعم شفافية القطاع الثقافي: </w:t>
      </w:r>
      <w:r w:rsidR="009205D2">
        <w:rPr>
          <w:rFonts w:hint="cs"/>
          <w:b/>
          <w:bCs/>
          <w:sz w:val="32"/>
          <w:szCs w:val="32"/>
          <w:rtl/>
        </w:rPr>
        <w:t>"</w:t>
      </w:r>
      <w:r w:rsidRPr="00522CEA">
        <w:rPr>
          <w:b/>
          <w:bCs/>
          <w:sz w:val="32"/>
          <w:szCs w:val="32"/>
          <w:rtl/>
        </w:rPr>
        <w:t>الثقافة المفتوحة</w:t>
      </w:r>
      <w:r w:rsidR="009205D2">
        <w:rPr>
          <w:rFonts w:hint="cs"/>
          <w:b/>
          <w:bCs/>
          <w:sz w:val="32"/>
          <w:szCs w:val="32"/>
          <w:rtl/>
        </w:rPr>
        <w:t>"</w:t>
      </w:r>
      <w:bookmarkEnd w:id="10"/>
      <w:r w:rsidRPr="00522CEA">
        <w:rPr>
          <w:b/>
          <w:bCs/>
          <w:sz w:val="32"/>
          <w:szCs w:val="32"/>
          <w:rtl/>
        </w:rPr>
        <w:t xml:space="preserve"> </w:t>
      </w:r>
    </w:p>
    <w:p w:rsidR="00267275" w:rsidRDefault="00267275" w:rsidP="005227C0">
      <w:pPr>
        <w:pStyle w:val="Paragraphedeliste"/>
        <w:numPr>
          <w:ilvl w:val="0"/>
          <w:numId w:val="8"/>
        </w:numPr>
        <w:bidi/>
        <w:spacing w:line="360" w:lineRule="auto"/>
        <w:jc w:val="both"/>
        <w:rPr>
          <w:b/>
          <w:bCs/>
          <w:sz w:val="32"/>
          <w:szCs w:val="32"/>
        </w:rPr>
      </w:pPr>
      <w:r w:rsidRPr="00B451DC">
        <w:rPr>
          <w:rFonts w:hint="cs"/>
          <w:b/>
          <w:bCs/>
          <w:sz w:val="32"/>
          <w:szCs w:val="32"/>
          <w:rtl/>
        </w:rPr>
        <w:t>الأهـداف</w:t>
      </w:r>
    </w:p>
    <w:p w:rsidR="007C38C8" w:rsidRPr="007C38C8" w:rsidRDefault="007C38C8" w:rsidP="008E655E">
      <w:pPr>
        <w:bidi/>
        <w:spacing w:line="360" w:lineRule="auto"/>
        <w:ind w:left="360"/>
        <w:jc w:val="both"/>
        <w:rPr>
          <w:sz w:val="28"/>
          <w:szCs w:val="28"/>
        </w:rPr>
      </w:pPr>
      <w:r w:rsidRPr="007C38C8">
        <w:rPr>
          <w:rFonts w:hint="cs"/>
          <w:sz w:val="28"/>
          <w:szCs w:val="28"/>
          <w:rtl/>
        </w:rPr>
        <w:t xml:space="preserve">الهدف الأساسي من هذا التعهد هو تعزيز شفافية قطاع الثقافة والتعريف بالمخزون الوطني في المجال من خلال اتاحة النفاذ إلى جميع الوثائق المعطيات والوثائق المنتجة في هذا المجال والتي  يمكن اعادة استعمالها لخلق قيمة مضافة جديدة وذلك </w:t>
      </w:r>
      <w:r w:rsidR="008E655E">
        <w:rPr>
          <w:rFonts w:hint="cs"/>
          <w:sz w:val="28"/>
          <w:szCs w:val="28"/>
          <w:rtl/>
        </w:rPr>
        <w:t>إ</w:t>
      </w:r>
      <w:r w:rsidRPr="007C38C8">
        <w:rPr>
          <w:rFonts w:hint="cs"/>
          <w:sz w:val="28"/>
          <w:szCs w:val="28"/>
          <w:rtl/>
        </w:rPr>
        <w:t>لى جانب التأثيرات الاقتصادية الهامة لهذا التعهد من خلال الترويج لصو</w:t>
      </w:r>
      <w:r w:rsidR="0022220E">
        <w:rPr>
          <w:rFonts w:hint="cs"/>
          <w:sz w:val="28"/>
          <w:szCs w:val="28"/>
          <w:rtl/>
        </w:rPr>
        <w:t xml:space="preserve">رة </w:t>
      </w:r>
      <w:r w:rsidRPr="007C38C8">
        <w:rPr>
          <w:rFonts w:hint="cs"/>
          <w:sz w:val="28"/>
          <w:szCs w:val="28"/>
          <w:rtl/>
        </w:rPr>
        <w:t>بلادنا والتعريف بالهوية والثقافة التونسية</w:t>
      </w:r>
      <w:r w:rsidR="00A8380D">
        <w:rPr>
          <w:rFonts w:hint="cs"/>
          <w:sz w:val="28"/>
          <w:szCs w:val="28"/>
          <w:rtl/>
        </w:rPr>
        <w:t xml:space="preserve"> ما من شأنه أن يجلب المستثمرين والسياح الأجانب</w:t>
      </w:r>
      <w:r w:rsidRPr="007C38C8">
        <w:rPr>
          <w:rFonts w:hint="cs"/>
          <w:sz w:val="28"/>
          <w:szCs w:val="28"/>
          <w:rtl/>
        </w:rPr>
        <w:t>.</w:t>
      </w:r>
    </w:p>
    <w:p w:rsidR="00267275" w:rsidRPr="00267275" w:rsidRDefault="00267275" w:rsidP="005227C0">
      <w:pPr>
        <w:pStyle w:val="Paragraphedeliste"/>
        <w:numPr>
          <w:ilvl w:val="0"/>
          <w:numId w:val="8"/>
        </w:numPr>
        <w:bidi/>
        <w:spacing w:line="360" w:lineRule="auto"/>
        <w:jc w:val="both"/>
        <w:rPr>
          <w:b/>
          <w:bCs/>
          <w:sz w:val="32"/>
          <w:szCs w:val="32"/>
          <w:rtl/>
        </w:rPr>
      </w:pPr>
      <w:r>
        <w:rPr>
          <w:rFonts w:hint="cs"/>
          <w:b/>
          <w:bCs/>
          <w:sz w:val="32"/>
          <w:szCs w:val="32"/>
          <w:rtl/>
        </w:rPr>
        <w:t>الأ</w:t>
      </w:r>
      <w:r w:rsidRPr="00B451DC">
        <w:rPr>
          <w:rFonts w:hint="cs"/>
          <w:b/>
          <w:bCs/>
          <w:sz w:val="32"/>
          <w:szCs w:val="32"/>
          <w:rtl/>
        </w:rPr>
        <w:t>عمال التي سيتمّ القيام بها:</w:t>
      </w:r>
    </w:p>
    <w:p w:rsidR="00267275" w:rsidRPr="00267275" w:rsidRDefault="00267275" w:rsidP="00E627A6">
      <w:pPr>
        <w:bidi/>
        <w:spacing w:line="360" w:lineRule="auto"/>
        <w:jc w:val="both"/>
        <w:rPr>
          <w:sz w:val="28"/>
          <w:szCs w:val="28"/>
        </w:rPr>
      </w:pPr>
      <w:r w:rsidRPr="00267275">
        <w:rPr>
          <w:rFonts w:hint="cs"/>
          <w:sz w:val="28"/>
          <w:szCs w:val="28"/>
          <w:rtl/>
        </w:rPr>
        <w:t xml:space="preserve">سيتمّ العمل على دعم انفتاح قطاع الثقافة وتكريس شفافية </w:t>
      </w:r>
      <w:r w:rsidR="00E627A6">
        <w:rPr>
          <w:rFonts w:hint="cs"/>
          <w:sz w:val="28"/>
          <w:szCs w:val="28"/>
          <w:rtl/>
        </w:rPr>
        <w:t>أ</w:t>
      </w:r>
      <w:r w:rsidRPr="00267275">
        <w:rPr>
          <w:rFonts w:hint="cs"/>
          <w:sz w:val="28"/>
          <w:szCs w:val="28"/>
          <w:rtl/>
        </w:rPr>
        <w:t>نشطته من خلال تنفيذ المشاريع التالية:</w:t>
      </w:r>
    </w:p>
    <w:p w:rsidR="00522CEA" w:rsidRDefault="00522CEA" w:rsidP="005227C0">
      <w:pPr>
        <w:pStyle w:val="Paragraphedeliste"/>
        <w:numPr>
          <w:ilvl w:val="0"/>
          <w:numId w:val="2"/>
        </w:numPr>
        <w:bidi/>
        <w:spacing w:line="360" w:lineRule="auto"/>
        <w:jc w:val="both"/>
        <w:rPr>
          <w:sz w:val="28"/>
          <w:szCs w:val="28"/>
          <w:lang w:bidi="ar-SA"/>
        </w:rPr>
      </w:pPr>
      <w:r w:rsidRPr="00522CEA">
        <w:rPr>
          <w:b/>
          <w:bCs/>
          <w:sz w:val="28"/>
          <w:szCs w:val="28"/>
          <w:rtl/>
          <w:lang w:bidi="ar-SA"/>
        </w:rPr>
        <w:t>"فتح البيانات الثقافية العمومية</w:t>
      </w:r>
      <w:r w:rsidRPr="00522CEA">
        <w:rPr>
          <w:sz w:val="28"/>
          <w:szCs w:val="28"/>
          <w:rtl/>
          <w:lang w:bidi="ar-SA"/>
        </w:rPr>
        <w:t xml:space="preserve">: </w:t>
      </w:r>
      <w:r w:rsidR="00F8217C" w:rsidRPr="00F8217C">
        <w:rPr>
          <w:sz w:val="28"/>
          <w:szCs w:val="28"/>
          <w:rtl/>
          <w:lang w:bidi="ar-SA"/>
        </w:rPr>
        <w:t xml:space="preserve">تطوير آليات </w:t>
      </w:r>
      <w:r w:rsidRPr="00522CEA">
        <w:rPr>
          <w:sz w:val="28"/>
          <w:szCs w:val="28"/>
          <w:rtl/>
          <w:lang w:bidi="ar-SA"/>
        </w:rPr>
        <w:t>فتح البيانات الثقافية العمومية ونشرها للعموم في أشكال مفتوحة تضمن إعادة استعمالها عبر تطوير موقع واب</w:t>
      </w:r>
      <w:r w:rsidR="00F8217C">
        <w:rPr>
          <w:rFonts w:hint="cs"/>
          <w:sz w:val="28"/>
          <w:szCs w:val="28"/>
          <w:rtl/>
          <w:lang w:bidi="ar-SA"/>
        </w:rPr>
        <w:t xml:space="preserve"> </w:t>
      </w:r>
      <w:r w:rsidR="00F8217C" w:rsidRPr="00F8217C">
        <w:rPr>
          <w:sz w:val="28"/>
          <w:szCs w:val="28"/>
          <w:rtl/>
          <w:lang w:bidi="ar-SA"/>
        </w:rPr>
        <w:t>يعتمد قاعدة بيانات متطورة</w:t>
      </w:r>
      <w:r w:rsidRPr="00522CEA">
        <w:rPr>
          <w:sz w:val="28"/>
          <w:szCs w:val="28"/>
          <w:rtl/>
          <w:lang w:bidi="ar-SA"/>
        </w:rPr>
        <w:t xml:space="preserve">. وسيتضمن هذا الموقع مجموعة من البيانات التي تهم كافة المجالات الثقافية (الموسيقى، الرقص، الكتاب، الفنون </w:t>
      </w:r>
      <w:proofErr w:type="spellStart"/>
      <w:r w:rsidRPr="00522CEA">
        <w:rPr>
          <w:sz w:val="28"/>
          <w:szCs w:val="28"/>
          <w:rtl/>
          <w:lang w:bidi="ar-SA"/>
        </w:rPr>
        <w:t>الركحية</w:t>
      </w:r>
      <w:proofErr w:type="spellEnd"/>
      <w:r w:rsidRPr="00522CEA">
        <w:rPr>
          <w:sz w:val="28"/>
          <w:szCs w:val="28"/>
          <w:rtl/>
          <w:lang w:bidi="ar-SA"/>
        </w:rPr>
        <w:t>، الفنون السمعية البصرية، التراث، الفنون التشكيلية، نشاط مؤسسات العمل الثقافي،...) ودعمها بنتائج إحصائية وتدخلات الوزارة والميزانية والتمويل العمومي</w:t>
      </w:r>
      <w:r w:rsidRPr="00522CEA">
        <w:rPr>
          <w:sz w:val="28"/>
          <w:szCs w:val="28"/>
          <w:rtl/>
        </w:rPr>
        <w:t>.</w:t>
      </w:r>
    </w:p>
    <w:p w:rsidR="00267275" w:rsidRDefault="00267275" w:rsidP="00FB0503">
      <w:pPr>
        <w:pStyle w:val="Paragraphedeliste"/>
        <w:bidi/>
        <w:spacing w:line="360" w:lineRule="auto"/>
        <w:jc w:val="both"/>
        <w:rPr>
          <w:sz w:val="28"/>
          <w:szCs w:val="28"/>
          <w:lang w:bidi="ar-SA"/>
        </w:rPr>
      </w:pPr>
    </w:p>
    <w:p w:rsidR="00267275" w:rsidRPr="00267275" w:rsidRDefault="00267275" w:rsidP="005227C0">
      <w:pPr>
        <w:pStyle w:val="Paragraphedeliste"/>
        <w:numPr>
          <w:ilvl w:val="0"/>
          <w:numId w:val="12"/>
        </w:numPr>
        <w:bidi/>
        <w:spacing w:line="360" w:lineRule="auto"/>
        <w:jc w:val="both"/>
        <w:rPr>
          <w:b/>
          <w:bCs/>
          <w:sz w:val="32"/>
          <w:szCs w:val="32"/>
          <w:rtl/>
        </w:rPr>
      </w:pPr>
      <w:r w:rsidRPr="00B451DC">
        <w:rPr>
          <w:rFonts w:hint="cs"/>
          <w:b/>
          <w:bCs/>
          <w:sz w:val="32"/>
          <w:szCs w:val="32"/>
          <w:rtl/>
        </w:rPr>
        <w:t>آجال الانجاز:</w:t>
      </w:r>
      <w:r>
        <w:rPr>
          <w:rFonts w:hint="cs"/>
          <w:b/>
          <w:bCs/>
          <w:sz w:val="32"/>
          <w:szCs w:val="32"/>
          <w:rtl/>
        </w:rPr>
        <w:t xml:space="preserve"> </w:t>
      </w:r>
      <w:r w:rsidR="009825DA" w:rsidRPr="00CE3D47">
        <w:rPr>
          <w:rFonts w:hint="cs"/>
          <w:sz w:val="28"/>
          <w:szCs w:val="28"/>
          <w:rtl/>
        </w:rPr>
        <w:t>2016-2017</w:t>
      </w:r>
    </w:p>
    <w:p w:rsidR="00267275" w:rsidRPr="00A8380D" w:rsidRDefault="00267275" w:rsidP="000335E5">
      <w:pPr>
        <w:pStyle w:val="Paragraphedeliste"/>
        <w:numPr>
          <w:ilvl w:val="0"/>
          <w:numId w:val="12"/>
        </w:numPr>
        <w:bidi/>
        <w:spacing w:line="360" w:lineRule="auto"/>
        <w:jc w:val="both"/>
        <w:rPr>
          <w:b/>
          <w:bCs/>
          <w:sz w:val="32"/>
          <w:szCs w:val="32"/>
        </w:rPr>
      </w:pPr>
      <w:r w:rsidRPr="00B451DC">
        <w:rPr>
          <w:rFonts w:hint="cs"/>
          <w:b/>
          <w:bCs/>
          <w:sz w:val="32"/>
          <w:szCs w:val="32"/>
          <w:rtl/>
        </w:rPr>
        <w:t>الهيكل المسؤول:</w:t>
      </w:r>
      <w:r>
        <w:rPr>
          <w:rFonts w:hint="cs"/>
          <w:b/>
          <w:bCs/>
          <w:sz w:val="32"/>
          <w:szCs w:val="32"/>
          <w:rtl/>
        </w:rPr>
        <w:t xml:space="preserve"> </w:t>
      </w:r>
      <w:r w:rsidR="003A52EA" w:rsidRPr="00CE3D47">
        <w:rPr>
          <w:rFonts w:hint="cs"/>
          <w:sz w:val="28"/>
          <w:szCs w:val="28"/>
          <w:rtl/>
        </w:rPr>
        <w:t>وزارة الثقافة (إدارة التنظيم والاساليب والإعلامية)</w:t>
      </w:r>
      <w:r w:rsidR="00A8380D">
        <w:rPr>
          <w:rFonts w:hint="cs"/>
          <w:sz w:val="28"/>
          <w:szCs w:val="28"/>
          <w:rtl/>
        </w:rPr>
        <w:t>.</w:t>
      </w:r>
    </w:p>
    <w:p w:rsidR="00522CEA" w:rsidRDefault="00522CEA" w:rsidP="005227C0">
      <w:pPr>
        <w:pStyle w:val="Paragraphedeliste"/>
        <w:numPr>
          <w:ilvl w:val="0"/>
          <w:numId w:val="2"/>
        </w:numPr>
        <w:bidi/>
        <w:spacing w:line="360" w:lineRule="auto"/>
        <w:jc w:val="both"/>
        <w:rPr>
          <w:sz w:val="28"/>
          <w:szCs w:val="28"/>
          <w:lang w:bidi="ar-SA"/>
        </w:rPr>
      </w:pPr>
      <w:r w:rsidRPr="00522CEA">
        <w:rPr>
          <w:b/>
          <w:bCs/>
          <w:sz w:val="28"/>
          <w:szCs w:val="28"/>
          <w:rtl/>
        </w:rPr>
        <w:t xml:space="preserve"> </w:t>
      </w:r>
      <w:r w:rsidRPr="00522CEA">
        <w:rPr>
          <w:b/>
          <w:bCs/>
          <w:sz w:val="28"/>
          <w:szCs w:val="28"/>
          <w:rtl/>
          <w:lang w:bidi="ar-SA"/>
        </w:rPr>
        <w:t>نشر المعطيات</w:t>
      </w:r>
      <w:r w:rsidRPr="00522CEA">
        <w:rPr>
          <w:b/>
          <w:bCs/>
          <w:sz w:val="28"/>
          <w:szCs w:val="28"/>
          <w:lang w:bidi="ar-SA"/>
        </w:rPr>
        <w:t xml:space="preserve"> </w:t>
      </w:r>
      <w:r w:rsidR="00F02198">
        <w:rPr>
          <w:rFonts w:hint="cs"/>
          <w:b/>
          <w:bCs/>
          <w:sz w:val="28"/>
          <w:szCs w:val="28"/>
          <w:rtl/>
        </w:rPr>
        <w:t xml:space="preserve"> </w:t>
      </w:r>
      <w:r w:rsidRPr="00522CEA">
        <w:rPr>
          <w:b/>
          <w:bCs/>
          <w:sz w:val="28"/>
          <w:szCs w:val="28"/>
          <w:rtl/>
          <w:lang w:bidi="ar-SA"/>
        </w:rPr>
        <w:t>الخاصة</w:t>
      </w:r>
      <w:r w:rsidRPr="00522CEA">
        <w:rPr>
          <w:b/>
          <w:bCs/>
          <w:sz w:val="28"/>
          <w:szCs w:val="28"/>
          <w:lang w:bidi="ar-SA"/>
        </w:rPr>
        <w:t xml:space="preserve"> </w:t>
      </w:r>
      <w:r w:rsidRPr="00522CEA">
        <w:rPr>
          <w:b/>
          <w:bCs/>
          <w:sz w:val="28"/>
          <w:szCs w:val="28"/>
          <w:rtl/>
          <w:lang w:bidi="ar-SA"/>
        </w:rPr>
        <w:t>بالتظاهرات</w:t>
      </w:r>
      <w:r w:rsidRPr="00522CEA">
        <w:rPr>
          <w:b/>
          <w:bCs/>
          <w:sz w:val="28"/>
          <w:szCs w:val="28"/>
          <w:lang w:bidi="ar-SA"/>
        </w:rPr>
        <w:t xml:space="preserve"> </w:t>
      </w:r>
      <w:r w:rsidRPr="00522CEA">
        <w:rPr>
          <w:b/>
          <w:bCs/>
          <w:sz w:val="28"/>
          <w:szCs w:val="28"/>
          <w:rtl/>
          <w:lang w:bidi="ar-SA"/>
        </w:rPr>
        <w:t>والمهرجانات الثقافية</w:t>
      </w:r>
      <w:r w:rsidRPr="00522CEA">
        <w:rPr>
          <w:b/>
          <w:bCs/>
          <w:sz w:val="28"/>
          <w:szCs w:val="28"/>
          <w:lang w:bidi="ar-SA"/>
        </w:rPr>
        <w:t xml:space="preserve"> </w:t>
      </w:r>
      <w:r w:rsidRPr="00522CEA">
        <w:rPr>
          <w:b/>
          <w:bCs/>
          <w:sz w:val="28"/>
          <w:szCs w:val="28"/>
          <w:rtl/>
          <w:lang w:bidi="ar-SA"/>
        </w:rPr>
        <w:t>ب</w:t>
      </w:r>
      <w:r w:rsidRPr="00522CEA">
        <w:rPr>
          <w:b/>
          <w:bCs/>
          <w:sz w:val="28"/>
          <w:szCs w:val="28"/>
          <w:rtl/>
        </w:rPr>
        <w:t>ا</w:t>
      </w:r>
      <w:proofErr w:type="spellStart"/>
      <w:r w:rsidRPr="00522CEA">
        <w:rPr>
          <w:b/>
          <w:bCs/>
          <w:sz w:val="28"/>
          <w:szCs w:val="28"/>
          <w:rtl/>
          <w:lang w:bidi="ar-SA"/>
        </w:rPr>
        <w:t>عتماد</w:t>
      </w:r>
      <w:proofErr w:type="spellEnd"/>
      <w:r w:rsidRPr="00522CEA">
        <w:rPr>
          <w:b/>
          <w:bCs/>
          <w:sz w:val="28"/>
          <w:szCs w:val="28"/>
          <w:rtl/>
          <w:lang w:bidi="ar-SA"/>
        </w:rPr>
        <w:t xml:space="preserve"> أفضل التكنولوجيات الحديثة للمعلومات </w:t>
      </w:r>
      <w:r w:rsidR="00C431BD" w:rsidRPr="00522CEA">
        <w:rPr>
          <w:rFonts w:hint="cs"/>
          <w:b/>
          <w:bCs/>
          <w:sz w:val="28"/>
          <w:szCs w:val="28"/>
          <w:rtl/>
          <w:lang w:bidi="ar-SA"/>
        </w:rPr>
        <w:t>والاتصال</w:t>
      </w:r>
      <w:r w:rsidRPr="00522CEA">
        <w:rPr>
          <w:b/>
          <w:bCs/>
          <w:sz w:val="28"/>
          <w:szCs w:val="28"/>
          <w:rtl/>
          <w:lang w:bidi="ar-SA"/>
        </w:rPr>
        <w:t xml:space="preserve"> (نظام الأجندة الثقافية)</w:t>
      </w:r>
      <w:r w:rsidRPr="00522CEA">
        <w:rPr>
          <w:sz w:val="28"/>
          <w:szCs w:val="28"/>
          <w:rtl/>
          <w:lang w:bidi="ar-SA"/>
        </w:rPr>
        <w:t xml:space="preserve"> : نظام الأجندة الثقافية سيوفر للمستخدم محتوى رقمي لتظاهرات والمهرجانات الثقافية على الصعيد المركزي والجهوي وسيكون سهل التناول من خلال معطيات مبسطة مصحوبة بصور، معل</w:t>
      </w:r>
      <w:r w:rsidRPr="00522CEA">
        <w:rPr>
          <w:sz w:val="28"/>
          <w:szCs w:val="28"/>
          <w:rtl/>
        </w:rPr>
        <w:t>ّ</w:t>
      </w:r>
      <w:r w:rsidRPr="00522CEA">
        <w:rPr>
          <w:sz w:val="28"/>
          <w:szCs w:val="28"/>
          <w:rtl/>
          <w:lang w:bidi="ar-SA"/>
        </w:rPr>
        <w:t>قات ، برنامج التظاهرة ... مع تصفح هذا النظام باستعمال مختلف المحامل الرقمية</w:t>
      </w:r>
      <w:r w:rsidRPr="00522CEA">
        <w:rPr>
          <w:sz w:val="28"/>
          <w:szCs w:val="28"/>
          <w:rtl/>
        </w:rPr>
        <w:t xml:space="preserve"> </w:t>
      </w:r>
      <w:r w:rsidRPr="00522CEA">
        <w:rPr>
          <w:sz w:val="28"/>
          <w:szCs w:val="28"/>
          <w:rtl/>
          <w:lang w:bidi="ar-SA"/>
        </w:rPr>
        <w:t xml:space="preserve">مع تمكين المستعمل من تقييمها وإبداء رأيه </w:t>
      </w:r>
      <w:r w:rsidRPr="00522CEA">
        <w:rPr>
          <w:rFonts w:hint="cs"/>
          <w:sz w:val="28"/>
          <w:szCs w:val="28"/>
          <w:rtl/>
          <w:lang w:bidi="ar-SA"/>
        </w:rPr>
        <w:t>فيها.</w:t>
      </w:r>
    </w:p>
    <w:p w:rsidR="00267275" w:rsidRPr="00267275" w:rsidRDefault="00267275" w:rsidP="005227C0">
      <w:pPr>
        <w:pStyle w:val="Paragraphedeliste"/>
        <w:numPr>
          <w:ilvl w:val="0"/>
          <w:numId w:val="12"/>
        </w:numPr>
        <w:bidi/>
        <w:spacing w:line="360" w:lineRule="auto"/>
        <w:jc w:val="both"/>
        <w:rPr>
          <w:b/>
          <w:bCs/>
          <w:sz w:val="32"/>
          <w:szCs w:val="32"/>
          <w:rtl/>
        </w:rPr>
      </w:pPr>
      <w:r w:rsidRPr="00B451DC">
        <w:rPr>
          <w:rFonts w:hint="cs"/>
          <w:b/>
          <w:bCs/>
          <w:sz w:val="32"/>
          <w:szCs w:val="32"/>
          <w:rtl/>
        </w:rPr>
        <w:t>آجال الانجاز:</w:t>
      </w:r>
      <w:r>
        <w:rPr>
          <w:rFonts w:hint="cs"/>
          <w:b/>
          <w:bCs/>
          <w:sz w:val="32"/>
          <w:szCs w:val="32"/>
          <w:rtl/>
        </w:rPr>
        <w:t xml:space="preserve"> </w:t>
      </w:r>
      <w:r w:rsidR="009825DA" w:rsidRPr="00CE3D47">
        <w:rPr>
          <w:rFonts w:hint="cs"/>
          <w:sz w:val="28"/>
          <w:szCs w:val="28"/>
          <w:rtl/>
        </w:rPr>
        <w:t>2016-2017</w:t>
      </w:r>
    </w:p>
    <w:p w:rsidR="00522CEA" w:rsidRPr="009825DA" w:rsidRDefault="00267275" w:rsidP="000335E5">
      <w:pPr>
        <w:pStyle w:val="Paragraphedeliste"/>
        <w:numPr>
          <w:ilvl w:val="0"/>
          <w:numId w:val="12"/>
        </w:numPr>
        <w:bidi/>
        <w:spacing w:line="360" w:lineRule="auto"/>
        <w:jc w:val="both"/>
        <w:rPr>
          <w:b/>
          <w:bCs/>
          <w:sz w:val="32"/>
          <w:szCs w:val="32"/>
        </w:rPr>
      </w:pPr>
      <w:r w:rsidRPr="00B451DC">
        <w:rPr>
          <w:rFonts w:hint="cs"/>
          <w:b/>
          <w:bCs/>
          <w:sz w:val="32"/>
          <w:szCs w:val="32"/>
          <w:rtl/>
        </w:rPr>
        <w:t>الهيكل المسؤول:</w:t>
      </w:r>
      <w:r>
        <w:rPr>
          <w:rFonts w:hint="cs"/>
          <w:b/>
          <w:bCs/>
          <w:sz w:val="32"/>
          <w:szCs w:val="32"/>
          <w:rtl/>
        </w:rPr>
        <w:t xml:space="preserve"> </w:t>
      </w:r>
      <w:r w:rsidR="009825DA" w:rsidRPr="00CE3D47">
        <w:rPr>
          <w:rFonts w:hint="cs"/>
          <w:sz w:val="28"/>
          <w:szCs w:val="28"/>
          <w:rtl/>
        </w:rPr>
        <w:t>وزارة الثقافة (إدارة التنظيم والاساليب والإعلامية)</w:t>
      </w:r>
    </w:p>
    <w:p w:rsidR="00522CEA" w:rsidRDefault="00522CEA" w:rsidP="005227C0">
      <w:pPr>
        <w:pStyle w:val="Paragraphedeliste"/>
        <w:numPr>
          <w:ilvl w:val="0"/>
          <w:numId w:val="2"/>
        </w:numPr>
        <w:bidi/>
        <w:spacing w:line="360" w:lineRule="auto"/>
        <w:jc w:val="both"/>
        <w:rPr>
          <w:sz w:val="28"/>
          <w:szCs w:val="28"/>
          <w:lang w:bidi="ar-SA"/>
        </w:rPr>
      </w:pPr>
      <w:r w:rsidRPr="00522CEA">
        <w:rPr>
          <w:b/>
          <w:bCs/>
          <w:sz w:val="28"/>
          <w:szCs w:val="28"/>
          <w:rtl/>
        </w:rPr>
        <w:t>فتح التسجيلات الصوتية والأرشيف الورقي الخاص بمركز الموسيقى العربية والمتوسطية:</w:t>
      </w:r>
      <w:r w:rsidRPr="00522CEA">
        <w:rPr>
          <w:sz w:val="28"/>
          <w:szCs w:val="28"/>
          <w:rtl/>
        </w:rPr>
        <w:t xml:space="preserve"> فتح التسجيلات الصوتية بالأرشيف الورقي لمركز الموسيقى العربية والمتوسطية ونشرها من خلال تطوير موقعي واب في المجال مما يمكن من فسح المجال أمام الصحفيين المختصّين، والباحثين لاستغلال قاعدتي بيانات رقمية تعتمد المعايير الدولية وكذلك الوثائق الورقية والسمعية البصريّة في إصداراتهم وهو في حدّ ذاته تثمين للرصيدين. </w:t>
      </w:r>
    </w:p>
    <w:p w:rsidR="00267275" w:rsidRPr="00267275" w:rsidRDefault="00267275" w:rsidP="00FB0503">
      <w:pPr>
        <w:pStyle w:val="Paragraphedeliste"/>
        <w:spacing w:line="360" w:lineRule="auto"/>
        <w:rPr>
          <w:sz w:val="28"/>
          <w:szCs w:val="28"/>
          <w:rtl/>
          <w:lang w:bidi="ar-SA"/>
        </w:rPr>
      </w:pPr>
    </w:p>
    <w:p w:rsidR="00A27C20" w:rsidRPr="00A27C20" w:rsidRDefault="00267275" w:rsidP="005227C0">
      <w:pPr>
        <w:pStyle w:val="Paragraphedeliste"/>
        <w:numPr>
          <w:ilvl w:val="0"/>
          <w:numId w:val="11"/>
        </w:numPr>
        <w:bidi/>
        <w:spacing w:line="360" w:lineRule="auto"/>
        <w:jc w:val="both"/>
        <w:rPr>
          <w:b/>
          <w:bCs/>
          <w:sz w:val="32"/>
          <w:szCs w:val="32"/>
        </w:rPr>
      </w:pPr>
      <w:r w:rsidRPr="00B451DC">
        <w:rPr>
          <w:rFonts w:hint="cs"/>
          <w:b/>
          <w:bCs/>
          <w:sz w:val="32"/>
          <w:szCs w:val="32"/>
          <w:rtl/>
        </w:rPr>
        <w:t>آجال الانجاز:</w:t>
      </w:r>
      <w:r>
        <w:rPr>
          <w:rFonts w:hint="cs"/>
          <w:b/>
          <w:bCs/>
          <w:sz w:val="32"/>
          <w:szCs w:val="32"/>
          <w:rtl/>
        </w:rPr>
        <w:t xml:space="preserve"> </w:t>
      </w:r>
      <w:r w:rsidR="00A27C20">
        <w:rPr>
          <w:rFonts w:hint="cs"/>
          <w:sz w:val="28"/>
          <w:szCs w:val="28"/>
          <w:rtl/>
        </w:rPr>
        <w:t>2016</w:t>
      </w:r>
      <w:r w:rsidR="00A27C20" w:rsidRPr="00CE3D47">
        <w:rPr>
          <w:rFonts w:hint="cs"/>
          <w:sz w:val="28"/>
          <w:szCs w:val="28"/>
          <w:rtl/>
        </w:rPr>
        <w:t>- 2018</w:t>
      </w:r>
      <w:r w:rsidR="003A52EA" w:rsidRPr="003A52EA">
        <w:rPr>
          <w:rFonts w:hint="cs"/>
          <w:sz w:val="28"/>
          <w:szCs w:val="28"/>
          <w:rtl/>
        </w:rPr>
        <w:t xml:space="preserve"> </w:t>
      </w:r>
    </w:p>
    <w:p w:rsidR="00267275" w:rsidRPr="000F4133" w:rsidRDefault="00267275" w:rsidP="000F4133">
      <w:pPr>
        <w:pStyle w:val="Paragraphedeliste"/>
        <w:numPr>
          <w:ilvl w:val="0"/>
          <w:numId w:val="11"/>
        </w:numPr>
        <w:bidi/>
        <w:spacing w:line="360" w:lineRule="auto"/>
        <w:jc w:val="both"/>
        <w:rPr>
          <w:b/>
          <w:bCs/>
          <w:sz w:val="32"/>
          <w:szCs w:val="32"/>
        </w:rPr>
      </w:pPr>
      <w:r w:rsidRPr="00A27C20">
        <w:rPr>
          <w:rFonts w:hint="cs"/>
          <w:b/>
          <w:bCs/>
          <w:sz w:val="32"/>
          <w:szCs w:val="32"/>
          <w:rtl/>
        </w:rPr>
        <w:t xml:space="preserve">الهيكل المسؤول: </w:t>
      </w:r>
      <w:r w:rsidR="00A27C20" w:rsidRPr="00A27C20">
        <w:rPr>
          <w:rFonts w:hint="cs"/>
          <w:sz w:val="28"/>
          <w:szCs w:val="28"/>
          <w:rtl/>
        </w:rPr>
        <w:t xml:space="preserve">مركز الموسيقى العربية والمتوسطية </w:t>
      </w:r>
      <w:r w:rsidR="00A27C20" w:rsidRPr="00A27C20">
        <w:rPr>
          <w:sz w:val="28"/>
          <w:szCs w:val="28"/>
          <w:rtl/>
        </w:rPr>
        <w:t>–</w:t>
      </w:r>
      <w:r w:rsidR="00A27C20" w:rsidRPr="00A27C20">
        <w:rPr>
          <w:rFonts w:hint="cs"/>
          <w:sz w:val="28"/>
          <w:szCs w:val="28"/>
          <w:rtl/>
        </w:rPr>
        <w:t xml:space="preserve"> النجمة الزهراء</w:t>
      </w:r>
    </w:p>
    <w:p w:rsidR="00AA51D4" w:rsidRPr="00522CEA" w:rsidRDefault="00AA51D4" w:rsidP="00FB0503">
      <w:pPr>
        <w:pStyle w:val="Paragraphedeliste"/>
        <w:spacing w:line="360" w:lineRule="auto"/>
        <w:rPr>
          <w:rFonts w:cs="Arial"/>
          <w:b/>
          <w:bCs/>
          <w:sz w:val="28"/>
          <w:szCs w:val="28"/>
          <w:rtl/>
          <w:lang w:val="fr-FR"/>
        </w:rPr>
      </w:pPr>
    </w:p>
    <w:p w:rsidR="00522CEA" w:rsidRDefault="00522CEA" w:rsidP="00773B9F">
      <w:pPr>
        <w:pStyle w:val="Paragraphedeliste"/>
        <w:numPr>
          <w:ilvl w:val="0"/>
          <w:numId w:val="1"/>
        </w:numPr>
        <w:bidi/>
        <w:spacing w:line="360" w:lineRule="auto"/>
        <w:outlineLvl w:val="2"/>
        <w:rPr>
          <w:b/>
          <w:bCs/>
          <w:sz w:val="32"/>
          <w:szCs w:val="32"/>
        </w:rPr>
      </w:pPr>
      <w:bookmarkStart w:id="11" w:name="_Toc459719947"/>
      <w:r w:rsidRPr="00522CEA">
        <w:rPr>
          <w:b/>
          <w:bCs/>
          <w:sz w:val="32"/>
          <w:szCs w:val="32"/>
          <w:rtl/>
        </w:rPr>
        <w:t xml:space="preserve">دعم </w:t>
      </w:r>
      <w:proofErr w:type="spellStart"/>
      <w:r w:rsidRPr="00522CEA">
        <w:rPr>
          <w:b/>
          <w:bCs/>
          <w:sz w:val="32"/>
          <w:szCs w:val="32"/>
          <w:rtl/>
        </w:rPr>
        <w:t>الحوكمة</w:t>
      </w:r>
      <w:proofErr w:type="spellEnd"/>
      <w:r w:rsidRPr="00522CEA">
        <w:rPr>
          <w:b/>
          <w:bCs/>
          <w:sz w:val="32"/>
          <w:szCs w:val="32"/>
          <w:rtl/>
        </w:rPr>
        <w:t xml:space="preserve"> والشفافية في مجال التنمية المستدامة</w:t>
      </w:r>
      <w:bookmarkEnd w:id="11"/>
      <w:r w:rsidRPr="00522CEA">
        <w:rPr>
          <w:b/>
          <w:bCs/>
          <w:sz w:val="32"/>
          <w:szCs w:val="32"/>
          <w:rtl/>
        </w:rPr>
        <w:t xml:space="preserve"> </w:t>
      </w:r>
    </w:p>
    <w:p w:rsidR="007918F7" w:rsidRPr="007918F7" w:rsidRDefault="007918F7" w:rsidP="005227C0">
      <w:pPr>
        <w:pStyle w:val="Paragraphedeliste"/>
        <w:numPr>
          <w:ilvl w:val="0"/>
          <w:numId w:val="16"/>
        </w:numPr>
        <w:bidi/>
        <w:spacing w:line="360" w:lineRule="auto"/>
        <w:jc w:val="both"/>
        <w:rPr>
          <w:sz w:val="28"/>
          <w:szCs w:val="28"/>
        </w:rPr>
      </w:pPr>
      <w:r>
        <w:rPr>
          <w:rFonts w:hint="cs"/>
          <w:b/>
          <w:bCs/>
          <w:sz w:val="28"/>
          <w:szCs w:val="28"/>
          <w:rtl/>
        </w:rPr>
        <w:t>الأهداف:</w:t>
      </w:r>
    </w:p>
    <w:p w:rsidR="007918F7" w:rsidRPr="007918F7" w:rsidRDefault="00A8380D" w:rsidP="00A8380D">
      <w:pPr>
        <w:bidi/>
        <w:spacing w:line="360" w:lineRule="auto"/>
        <w:ind w:left="360"/>
        <w:jc w:val="both"/>
        <w:rPr>
          <w:sz w:val="28"/>
          <w:szCs w:val="28"/>
        </w:rPr>
      </w:pPr>
      <w:r>
        <w:rPr>
          <w:rFonts w:hint="cs"/>
          <w:sz w:val="28"/>
          <w:szCs w:val="28"/>
          <w:rtl/>
        </w:rPr>
        <w:t xml:space="preserve">تعتبر التنمية المستدامة من أهم المقاربات التي يتمّ الرجوع اليها في إطار ارساء منوال </w:t>
      </w:r>
      <w:proofErr w:type="spellStart"/>
      <w:r>
        <w:rPr>
          <w:rFonts w:hint="cs"/>
          <w:sz w:val="28"/>
          <w:szCs w:val="28"/>
          <w:rtl/>
        </w:rPr>
        <w:t>الحوكمة</w:t>
      </w:r>
      <w:proofErr w:type="spellEnd"/>
      <w:r>
        <w:rPr>
          <w:rFonts w:hint="cs"/>
          <w:sz w:val="28"/>
          <w:szCs w:val="28"/>
          <w:rtl/>
        </w:rPr>
        <w:t xml:space="preserve"> وتكريس مبادئ الحكومة المفتوحة وخاصة منها الشفافية والمشاركة المدنية وضمان التنمية المندمجة والتي تراعي خصوصيات مختلف الجهات وحقوق الاجيال القادمة. وفي هذا الإطار سيتمّ العمل على إنجاز عدد من المشاريع التي من المنتظر أن تدعم هذه المقاربة.</w:t>
      </w:r>
    </w:p>
    <w:p w:rsidR="007918F7" w:rsidRPr="00A8380D" w:rsidRDefault="007918F7" w:rsidP="00A8380D">
      <w:pPr>
        <w:pStyle w:val="Paragraphedeliste"/>
        <w:numPr>
          <w:ilvl w:val="0"/>
          <w:numId w:val="16"/>
        </w:numPr>
        <w:bidi/>
        <w:spacing w:line="360" w:lineRule="auto"/>
        <w:jc w:val="both"/>
        <w:rPr>
          <w:b/>
          <w:bCs/>
          <w:sz w:val="32"/>
          <w:szCs w:val="32"/>
          <w:rtl/>
        </w:rPr>
      </w:pPr>
      <w:r>
        <w:rPr>
          <w:rFonts w:hint="cs"/>
          <w:b/>
          <w:bCs/>
          <w:sz w:val="32"/>
          <w:szCs w:val="32"/>
          <w:rtl/>
        </w:rPr>
        <w:t>الأ</w:t>
      </w:r>
      <w:r w:rsidRPr="00B451DC">
        <w:rPr>
          <w:rFonts w:hint="cs"/>
          <w:b/>
          <w:bCs/>
          <w:sz w:val="32"/>
          <w:szCs w:val="32"/>
          <w:rtl/>
        </w:rPr>
        <w:t>عمال التي سيتمّ القيام بها:</w:t>
      </w:r>
    </w:p>
    <w:p w:rsidR="00DE0430" w:rsidRPr="00DE0430" w:rsidRDefault="00470B37" w:rsidP="005227C0">
      <w:pPr>
        <w:pStyle w:val="Paragraphedeliste"/>
        <w:numPr>
          <w:ilvl w:val="0"/>
          <w:numId w:val="2"/>
        </w:numPr>
        <w:bidi/>
        <w:spacing w:line="360" w:lineRule="auto"/>
        <w:jc w:val="both"/>
        <w:rPr>
          <w:sz w:val="28"/>
          <w:szCs w:val="28"/>
        </w:rPr>
      </w:pPr>
      <w:r w:rsidRPr="00522CEA">
        <w:rPr>
          <w:b/>
          <w:bCs/>
          <w:sz w:val="28"/>
          <w:szCs w:val="28"/>
          <w:rtl/>
        </w:rPr>
        <w:t xml:space="preserve">تركيز هدف التنمية المستدامة في مجال </w:t>
      </w:r>
      <w:proofErr w:type="spellStart"/>
      <w:r w:rsidRPr="00522CEA">
        <w:rPr>
          <w:b/>
          <w:bCs/>
          <w:sz w:val="28"/>
          <w:szCs w:val="28"/>
          <w:rtl/>
        </w:rPr>
        <w:t>الحوكمة</w:t>
      </w:r>
      <w:proofErr w:type="spellEnd"/>
      <w:r w:rsidRPr="00522CEA">
        <w:rPr>
          <w:b/>
          <w:bCs/>
          <w:sz w:val="28"/>
          <w:szCs w:val="28"/>
        </w:rPr>
        <w:t xml:space="preserve"> </w:t>
      </w:r>
      <w:r w:rsidR="00C431BD">
        <w:rPr>
          <w:rFonts w:hint="cs"/>
          <w:b/>
          <w:bCs/>
          <w:sz w:val="28"/>
          <w:szCs w:val="28"/>
          <w:rtl/>
        </w:rPr>
        <w:t>"</w:t>
      </w:r>
      <w:r w:rsidR="00C431BD" w:rsidRPr="00522CEA">
        <w:rPr>
          <w:b/>
          <w:bCs/>
          <w:sz w:val="28"/>
          <w:szCs w:val="28"/>
        </w:rPr>
        <w:t>ODD16</w:t>
      </w:r>
      <w:r w:rsidR="00C431BD">
        <w:rPr>
          <w:rFonts w:hint="cs"/>
          <w:b/>
          <w:bCs/>
          <w:sz w:val="28"/>
          <w:szCs w:val="28"/>
          <w:rtl/>
        </w:rPr>
        <w:t>"</w:t>
      </w:r>
      <w:r w:rsidRPr="00522CEA">
        <w:rPr>
          <w:b/>
          <w:bCs/>
          <w:sz w:val="28"/>
          <w:szCs w:val="28"/>
        </w:rPr>
        <w:t xml:space="preserve"> </w:t>
      </w:r>
      <w:r w:rsidRPr="00522CEA">
        <w:rPr>
          <w:b/>
          <w:bCs/>
          <w:sz w:val="28"/>
          <w:szCs w:val="28"/>
          <w:rtl/>
        </w:rPr>
        <w:t xml:space="preserve">: </w:t>
      </w:r>
    </w:p>
    <w:p w:rsidR="00DE0430" w:rsidRPr="00DE0430" w:rsidRDefault="00DE0430" w:rsidP="00FB0503">
      <w:pPr>
        <w:pStyle w:val="Paragraphedeliste"/>
        <w:bidi/>
        <w:spacing w:line="360" w:lineRule="auto"/>
        <w:jc w:val="both"/>
        <w:rPr>
          <w:sz w:val="16"/>
          <w:szCs w:val="16"/>
        </w:rPr>
      </w:pPr>
    </w:p>
    <w:p w:rsidR="00DE0430" w:rsidRPr="00DE0430" w:rsidRDefault="00DE0430" w:rsidP="005227C0">
      <w:pPr>
        <w:pStyle w:val="Paragraphedeliste"/>
        <w:numPr>
          <w:ilvl w:val="0"/>
          <w:numId w:val="16"/>
        </w:numPr>
        <w:bidi/>
        <w:spacing w:line="360" w:lineRule="auto"/>
        <w:jc w:val="both"/>
        <w:rPr>
          <w:b/>
          <w:bCs/>
          <w:sz w:val="28"/>
          <w:szCs w:val="28"/>
          <w:rtl/>
        </w:rPr>
      </w:pPr>
      <w:r w:rsidRPr="00DE0430">
        <w:rPr>
          <w:rFonts w:hint="cs"/>
          <w:b/>
          <w:bCs/>
          <w:sz w:val="28"/>
          <w:szCs w:val="28"/>
          <w:rtl/>
        </w:rPr>
        <w:t>الهدف</w:t>
      </w:r>
      <w:r>
        <w:rPr>
          <w:rFonts w:hint="cs"/>
          <w:b/>
          <w:bCs/>
          <w:sz w:val="28"/>
          <w:szCs w:val="28"/>
          <w:rtl/>
        </w:rPr>
        <w:t xml:space="preserve"> الخاص بهذا الجزء من التعهد</w:t>
      </w:r>
      <w:r w:rsidRPr="00DE0430">
        <w:rPr>
          <w:rFonts w:hint="cs"/>
          <w:b/>
          <w:bCs/>
          <w:sz w:val="28"/>
          <w:szCs w:val="28"/>
          <w:rtl/>
        </w:rPr>
        <w:t>:</w:t>
      </w:r>
    </w:p>
    <w:p w:rsidR="00210EF3" w:rsidRPr="00210EF3" w:rsidRDefault="00210EF3" w:rsidP="00A2169C">
      <w:pPr>
        <w:bidi/>
        <w:spacing w:line="360" w:lineRule="auto"/>
        <w:jc w:val="both"/>
        <w:rPr>
          <w:sz w:val="28"/>
          <w:szCs w:val="28"/>
          <w:rtl/>
        </w:rPr>
      </w:pPr>
      <w:r w:rsidRPr="00210EF3">
        <w:rPr>
          <w:rFonts w:hint="cs"/>
          <w:sz w:val="28"/>
          <w:szCs w:val="28"/>
          <w:rtl/>
        </w:rPr>
        <w:t xml:space="preserve">يهدف هذا المشروع إلى إرساء آليات ومبادئ </w:t>
      </w:r>
      <w:proofErr w:type="spellStart"/>
      <w:r w:rsidRPr="00210EF3">
        <w:rPr>
          <w:rFonts w:hint="cs"/>
          <w:sz w:val="28"/>
          <w:szCs w:val="28"/>
          <w:rtl/>
        </w:rPr>
        <w:t>الحوكمة</w:t>
      </w:r>
      <w:proofErr w:type="spellEnd"/>
      <w:r w:rsidRPr="00210EF3">
        <w:rPr>
          <w:rFonts w:hint="cs"/>
          <w:sz w:val="28"/>
          <w:szCs w:val="28"/>
          <w:rtl/>
        </w:rPr>
        <w:t xml:space="preserve"> ضمن مناهج والمخططات التنموية لتونس باعتماد على مؤشرات موضوعية تمت صياغتها للغرض وذلك من خلال </w:t>
      </w:r>
      <w:r w:rsidRPr="00210EF3">
        <w:rPr>
          <w:sz w:val="28"/>
          <w:szCs w:val="28"/>
          <w:rtl/>
        </w:rPr>
        <w:t>تركيز الأسس الثلاثة للسياسات التأليفية "</w:t>
      </w:r>
      <w:r w:rsidRPr="00210EF3">
        <w:rPr>
          <w:sz w:val="28"/>
          <w:szCs w:val="28"/>
        </w:rPr>
        <w:t>Policy Brief</w:t>
      </w:r>
      <w:r w:rsidRPr="00210EF3">
        <w:rPr>
          <w:sz w:val="28"/>
          <w:szCs w:val="28"/>
          <w:rtl/>
        </w:rPr>
        <w:t xml:space="preserve">" التي تمت صياغتها في إطار تنفيذ هدف التنمية المستدامة في مجال </w:t>
      </w:r>
      <w:proofErr w:type="spellStart"/>
      <w:r w:rsidRPr="00210EF3">
        <w:rPr>
          <w:sz w:val="28"/>
          <w:szCs w:val="28"/>
          <w:rtl/>
        </w:rPr>
        <w:t>الحوكمة</w:t>
      </w:r>
      <w:proofErr w:type="spellEnd"/>
      <w:r w:rsidRPr="00210EF3">
        <w:rPr>
          <w:sz w:val="28"/>
          <w:szCs w:val="28"/>
          <w:rtl/>
        </w:rPr>
        <w:t xml:space="preserve"> </w:t>
      </w:r>
      <w:r w:rsidRPr="00210EF3">
        <w:rPr>
          <w:sz w:val="28"/>
          <w:szCs w:val="28"/>
        </w:rPr>
        <w:t>ODD16</w:t>
      </w:r>
      <w:r w:rsidRPr="00210EF3">
        <w:rPr>
          <w:sz w:val="28"/>
          <w:szCs w:val="28"/>
          <w:rtl/>
        </w:rPr>
        <w:t xml:space="preserve"> بالتعاون مع المعهد الوطني للإحصاء و</w:t>
      </w:r>
      <w:r w:rsidRPr="00210EF3">
        <w:rPr>
          <w:rFonts w:hint="cs"/>
          <w:sz w:val="28"/>
          <w:szCs w:val="28"/>
          <w:rtl/>
        </w:rPr>
        <w:t xml:space="preserve">المؤسسات </w:t>
      </w:r>
      <w:r w:rsidRPr="00210EF3">
        <w:rPr>
          <w:sz w:val="28"/>
          <w:szCs w:val="28"/>
          <w:rtl/>
        </w:rPr>
        <w:t xml:space="preserve"> المتدخلة في المشروع</w:t>
      </w:r>
      <w:r>
        <w:rPr>
          <w:rFonts w:hint="cs"/>
          <w:sz w:val="28"/>
          <w:szCs w:val="28"/>
          <w:rtl/>
        </w:rPr>
        <w:t>.</w:t>
      </w:r>
    </w:p>
    <w:p w:rsidR="00DE0430" w:rsidRDefault="00DE0430" w:rsidP="005227C0">
      <w:pPr>
        <w:pStyle w:val="Paragraphedeliste"/>
        <w:numPr>
          <w:ilvl w:val="0"/>
          <w:numId w:val="16"/>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A2169C" w:rsidRPr="00A2169C" w:rsidRDefault="00A2169C" w:rsidP="00A2169C">
      <w:pPr>
        <w:bidi/>
        <w:spacing w:line="360" w:lineRule="auto"/>
        <w:jc w:val="both"/>
        <w:rPr>
          <w:sz w:val="28"/>
          <w:szCs w:val="28"/>
          <w:rtl/>
        </w:rPr>
      </w:pPr>
      <w:r w:rsidRPr="00A2169C">
        <w:rPr>
          <w:rFonts w:hint="eastAsia"/>
          <w:sz w:val="28"/>
          <w:szCs w:val="28"/>
          <w:rtl/>
        </w:rPr>
        <w:t>في</w:t>
      </w:r>
      <w:r w:rsidRPr="00A2169C">
        <w:rPr>
          <w:sz w:val="28"/>
          <w:szCs w:val="28"/>
          <w:rtl/>
        </w:rPr>
        <w:t xml:space="preserve"> </w:t>
      </w:r>
      <w:r w:rsidRPr="00A2169C">
        <w:rPr>
          <w:rFonts w:hint="eastAsia"/>
          <w:sz w:val="28"/>
          <w:szCs w:val="28"/>
          <w:rtl/>
        </w:rPr>
        <w:t>إطار</w:t>
      </w:r>
      <w:r w:rsidRPr="00A2169C">
        <w:rPr>
          <w:sz w:val="28"/>
          <w:szCs w:val="28"/>
          <w:rtl/>
        </w:rPr>
        <w:t xml:space="preserve"> </w:t>
      </w:r>
      <w:r w:rsidRPr="00A2169C">
        <w:rPr>
          <w:rFonts w:hint="eastAsia"/>
          <w:sz w:val="28"/>
          <w:szCs w:val="28"/>
          <w:rtl/>
        </w:rPr>
        <w:t>استكمال</w:t>
      </w:r>
      <w:r w:rsidRPr="00A2169C">
        <w:rPr>
          <w:sz w:val="28"/>
          <w:szCs w:val="28"/>
          <w:rtl/>
        </w:rPr>
        <w:t xml:space="preserve"> </w:t>
      </w:r>
      <w:r w:rsidRPr="00A2169C">
        <w:rPr>
          <w:rFonts w:hint="eastAsia"/>
          <w:sz w:val="28"/>
          <w:szCs w:val="28"/>
          <w:rtl/>
        </w:rPr>
        <w:t>المرحلة</w:t>
      </w:r>
      <w:r w:rsidRPr="00A2169C">
        <w:rPr>
          <w:sz w:val="28"/>
          <w:szCs w:val="28"/>
          <w:rtl/>
        </w:rPr>
        <w:t xml:space="preserve"> </w:t>
      </w:r>
      <w:r w:rsidRPr="00A2169C">
        <w:rPr>
          <w:rFonts w:hint="eastAsia"/>
          <w:sz w:val="28"/>
          <w:szCs w:val="28"/>
          <w:rtl/>
        </w:rPr>
        <w:t>الثانية</w:t>
      </w:r>
      <w:r w:rsidRPr="00A2169C">
        <w:rPr>
          <w:sz w:val="28"/>
          <w:szCs w:val="28"/>
          <w:rtl/>
        </w:rPr>
        <w:t xml:space="preserve"> </w:t>
      </w:r>
      <w:r w:rsidRPr="00A2169C">
        <w:rPr>
          <w:rFonts w:hint="eastAsia"/>
          <w:sz w:val="28"/>
          <w:szCs w:val="28"/>
          <w:rtl/>
        </w:rPr>
        <w:t>من</w:t>
      </w:r>
      <w:r w:rsidRPr="00A2169C">
        <w:rPr>
          <w:sz w:val="28"/>
          <w:szCs w:val="28"/>
          <w:rtl/>
        </w:rPr>
        <w:t xml:space="preserve"> </w:t>
      </w:r>
      <w:r w:rsidRPr="00A2169C">
        <w:rPr>
          <w:rFonts w:hint="eastAsia"/>
          <w:sz w:val="28"/>
          <w:szCs w:val="28"/>
          <w:rtl/>
        </w:rPr>
        <w:t>مشروع</w:t>
      </w:r>
      <w:r w:rsidRPr="00A2169C">
        <w:rPr>
          <w:sz w:val="28"/>
          <w:szCs w:val="28"/>
          <w:rtl/>
        </w:rPr>
        <w:t xml:space="preserve"> </w:t>
      </w:r>
      <w:r w:rsidRPr="00A2169C">
        <w:rPr>
          <w:rFonts w:hint="eastAsia"/>
          <w:sz w:val="28"/>
          <w:szCs w:val="28"/>
          <w:rtl/>
        </w:rPr>
        <w:t>إعداد</w:t>
      </w:r>
      <w:r w:rsidRPr="00A2169C">
        <w:rPr>
          <w:sz w:val="28"/>
          <w:szCs w:val="28"/>
          <w:rtl/>
        </w:rPr>
        <w:t xml:space="preserve"> </w:t>
      </w:r>
      <w:r w:rsidRPr="00A2169C">
        <w:rPr>
          <w:rFonts w:hint="eastAsia"/>
          <w:sz w:val="28"/>
          <w:szCs w:val="28"/>
          <w:rtl/>
        </w:rPr>
        <w:t>وصياغة</w:t>
      </w:r>
      <w:r w:rsidRPr="00A2169C">
        <w:rPr>
          <w:sz w:val="28"/>
          <w:szCs w:val="28"/>
          <w:rtl/>
        </w:rPr>
        <w:t xml:space="preserve"> </w:t>
      </w:r>
      <w:r w:rsidRPr="00A2169C">
        <w:rPr>
          <w:rFonts w:hint="eastAsia"/>
          <w:sz w:val="28"/>
          <w:szCs w:val="28"/>
          <w:rtl/>
        </w:rPr>
        <w:t>هدف</w:t>
      </w:r>
      <w:r w:rsidRPr="00A2169C">
        <w:rPr>
          <w:sz w:val="28"/>
          <w:szCs w:val="28"/>
          <w:rtl/>
        </w:rPr>
        <w:t xml:space="preserve"> </w:t>
      </w:r>
      <w:r w:rsidRPr="00A2169C">
        <w:rPr>
          <w:rFonts w:hint="eastAsia"/>
          <w:sz w:val="28"/>
          <w:szCs w:val="28"/>
          <w:rtl/>
        </w:rPr>
        <w:t>للتنمية</w:t>
      </w:r>
      <w:r w:rsidRPr="00A2169C">
        <w:rPr>
          <w:sz w:val="28"/>
          <w:szCs w:val="28"/>
          <w:rtl/>
        </w:rPr>
        <w:t xml:space="preserve"> </w:t>
      </w:r>
      <w:r w:rsidRPr="00A2169C">
        <w:rPr>
          <w:rFonts w:hint="eastAsia"/>
          <w:sz w:val="28"/>
          <w:szCs w:val="28"/>
          <w:rtl/>
        </w:rPr>
        <w:t>المستدامة</w:t>
      </w:r>
      <w:r w:rsidRPr="00A2169C">
        <w:rPr>
          <w:sz w:val="28"/>
          <w:szCs w:val="28"/>
          <w:rtl/>
        </w:rPr>
        <w:t xml:space="preserve"> </w:t>
      </w:r>
      <w:r w:rsidRPr="00A2169C">
        <w:rPr>
          <w:rFonts w:hint="eastAsia"/>
          <w:sz w:val="28"/>
          <w:szCs w:val="28"/>
          <w:rtl/>
        </w:rPr>
        <w:t>في</w:t>
      </w:r>
      <w:r w:rsidRPr="00A2169C">
        <w:rPr>
          <w:sz w:val="28"/>
          <w:szCs w:val="28"/>
          <w:rtl/>
        </w:rPr>
        <w:t xml:space="preserve"> </w:t>
      </w:r>
      <w:r w:rsidRPr="00A2169C">
        <w:rPr>
          <w:rFonts w:hint="eastAsia"/>
          <w:sz w:val="28"/>
          <w:szCs w:val="28"/>
          <w:rtl/>
        </w:rPr>
        <w:t>مجال</w:t>
      </w:r>
      <w:r w:rsidRPr="00A2169C">
        <w:rPr>
          <w:sz w:val="28"/>
          <w:szCs w:val="28"/>
          <w:rtl/>
        </w:rPr>
        <w:t xml:space="preserve"> </w:t>
      </w:r>
      <w:proofErr w:type="spellStart"/>
      <w:r w:rsidRPr="00A2169C">
        <w:rPr>
          <w:rFonts w:hint="eastAsia"/>
          <w:sz w:val="28"/>
          <w:szCs w:val="28"/>
          <w:rtl/>
        </w:rPr>
        <w:t>الحوكمة</w:t>
      </w:r>
      <w:proofErr w:type="spellEnd"/>
      <w:r w:rsidRPr="00A2169C">
        <w:rPr>
          <w:sz w:val="28"/>
          <w:szCs w:val="28"/>
          <w:rtl/>
        </w:rPr>
        <w:t xml:space="preserve"> (الهدف 16) سيتم:</w:t>
      </w:r>
    </w:p>
    <w:p w:rsidR="00A2169C" w:rsidRPr="00A2169C" w:rsidRDefault="00A2169C" w:rsidP="00A2169C">
      <w:pPr>
        <w:pStyle w:val="Paragraphedeliste"/>
        <w:numPr>
          <w:ilvl w:val="0"/>
          <w:numId w:val="17"/>
        </w:numPr>
        <w:bidi/>
        <w:spacing w:line="360" w:lineRule="auto"/>
        <w:jc w:val="both"/>
        <w:rPr>
          <w:sz w:val="28"/>
          <w:szCs w:val="28"/>
          <w:rtl/>
        </w:rPr>
      </w:pPr>
      <w:r w:rsidRPr="00A2169C">
        <w:rPr>
          <w:rFonts w:hint="cs"/>
          <w:sz w:val="28"/>
          <w:szCs w:val="28"/>
          <w:rtl/>
        </w:rPr>
        <w:t>استكمال صياغة السياسات التأليفية للغايات التسعة المكونة للهدف 16 والموافقة عليها من طرف الأطراف المتدخلة</w:t>
      </w:r>
      <w:r>
        <w:rPr>
          <w:rFonts w:hint="cs"/>
          <w:sz w:val="28"/>
          <w:szCs w:val="28"/>
          <w:rtl/>
        </w:rPr>
        <w:t>،</w:t>
      </w:r>
    </w:p>
    <w:p w:rsidR="00A2169C" w:rsidRPr="00A2169C" w:rsidRDefault="00A2169C" w:rsidP="00A2169C">
      <w:pPr>
        <w:pStyle w:val="Paragraphedeliste"/>
        <w:numPr>
          <w:ilvl w:val="0"/>
          <w:numId w:val="17"/>
        </w:numPr>
        <w:bidi/>
        <w:spacing w:line="360" w:lineRule="auto"/>
        <w:jc w:val="both"/>
        <w:rPr>
          <w:sz w:val="28"/>
          <w:szCs w:val="28"/>
          <w:rtl/>
        </w:rPr>
      </w:pPr>
      <w:r w:rsidRPr="00A2169C">
        <w:rPr>
          <w:rFonts w:hint="cs"/>
          <w:sz w:val="28"/>
          <w:szCs w:val="28"/>
          <w:rtl/>
        </w:rPr>
        <w:t xml:space="preserve">إعداد الدراسة المرجعية الخاصة بتونس في مجال </w:t>
      </w:r>
      <w:proofErr w:type="spellStart"/>
      <w:r w:rsidRPr="00A2169C">
        <w:rPr>
          <w:rFonts w:hint="cs"/>
          <w:sz w:val="28"/>
          <w:szCs w:val="28"/>
          <w:rtl/>
        </w:rPr>
        <w:t>الحوكمة</w:t>
      </w:r>
      <w:proofErr w:type="spellEnd"/>
      <w:r w:rsidRPr="00A2169C">
        <w:rPr>
          <w:rFonts w:hint="cs"/>
          <w:sz w:val="28"/>
          <w:szCs w:val="28"/>
          <w:rtl/>
        </w:rPr>
        <w:t xml:space="preserve"> (</w:t>
      </w:r>
      <w:proofErr w:type="spellStart"/>
      <w:r w:rsidRPr="00A2169C">
        <w:rPr>
          <w:sz w:val="28"/>
          <w:szCs w:val="28"/>
        </w:rPr>
        <w:t>étude</w:t>
      </w:r>
      <w:proofErr w:type="spellEnd"/>
      <w:r w:rsidRPr="00A2169C">
        <w:rPr>
          <w:sz w:val="28"/>
          <w:szCs w:val="28"/>
        </w:rPr>
        <w:t xml:space="preserve"> de </w:t>
      </w:r>
      <w:proofErr w:type="spellStart"/>
      <w:r w:rsidRPr="00A2169C">
        <w:rPr>
          <w:sz w:val="28"/>
          <w:szCs w:val="28"/>
        </w:rPr>
        <w:t>réference</w:t>
      </w:r>
      <w:proofErr w:type="spellEnd"/>
      <w:r w:rsidRPr="00A2169C">
        <w:rPr>
          <w:rFonts w:hint="cs"/>
          <w:sz w:val="28"/>
          <w:szCs w:val="28"/>
          <w:rtl/>
        </w:rPr>
        <w:t>) بناء على السياسات التأليفية</w:t>
      </w:r>
      <w:r>
        <w:rPr>
          <w:rFonts w:hint="cs"/>
          <w:sz w:val="28"/>
          <w:szCs w:val="28"/>
          <w:rtl/>
        </w:rPr>
        <w:t>،</w:t>
      </w:r>
    </w:p>
    <w:p w:rsidR="00A2169C" w:rsidRDefault="00A2169C" w:rsidP="00A2169C">
      <w:pPr>
        <w:pStyle w:val="Paragraphedeliste"/>
        <w:numPr>
          <w:ilvl w:val="0"/>
          <w:numId w:val="17"/>
        </w:numPr>
        <w:bidi/>
        <w:spacing w:line="360" w:lineRule="auto"/>
        <w:jc w:val="both"/>
        <w:rPr>
          <w:sz w:val="28"/>
          <w:szCs w:val="28"/>
        </w:rPr>
      </w:pPr>
      <w:r w:rsidRPr="00A2169C">
        <w:rPr>
          <w:rFonts w:hint="cs"/>
          <w:sz w:val="28"/>
          <w:szCs w:val="28"/>
          <w:rtl/>
        </w:rPr>
        <w:t>انتاج المؤشرات التي تم ضبطها من طرف مختلف الأطراف المتدخلة في المشروع ومراجعتها من طرف الخبراء، من قبل المؤسسات المعنية ب</w:t>
      </w:r>
      <w:r>
        <w:rPr>
          <w:rFonts w:hint="cs"/>
          <w:sz w:val="28"/>
          <w:szCs w:val="28"/>
          <w:rtl/>
        </w:rPr>
        <w:t>تنفيذ الهدف،</w:t>
      </w:r>
    </w:p>
    <w:p w:rsidR="00A2169C" w:rsidRPr="00A2169C" w:rsidRDefault="00A2169C" w:rsidP="00A2169C">
      <w:pPr>
        <w:pStyle w:val="Paragraphedeliste"/>
        <w:numPr>
          <w:ilvl w:val="0"/>
          <w:numId w:val="17"/>
        </w:numPr>
        <w:bidi/>
        <w:spacing w:line="360" w:lineRule="auto"/>
        <w:jc w:val="both"/>
        <w:rPr>
          <w:sz w:val="28"/>
          <w:szCs w:val="28"/>
          <w:rtl/>
        </w:rPr>
      </w:pPr>
      <w:r w:rsidRPr="00A2169C">
        <w:rPr>
          <w:rFonts w:hint="cs"/>
          <w:sz w:val="28"/>
          <w:szCs w:val="28"/>
          <w:rtl/>
        </w:rPr>
        <w:t xml:space="preserve"> تنفيذ الغايات التسعة (09) المكونة للهدف ومتابعتها من طرف الهياكل المعنية بتنفيذ المشروع بالاعتماد على السياسات التأليفية التي تم اعدادها في الغرض</w:t>
      </w:r>
      <w:r>
        <w:rPr>
          <w:rFonts w:hint="cs"/>
          <w:sz w:val="28"/>
          <w:szCs w:val="28"/>
          <w:rtl/>
        </w:rPr>
        <w:t>،</w:t>
      </w:r>
    </w:p>
    <w:p w:rsidR="00A2169C" w:rsidRPr="00A2169C" w:rsidRDefault="00A2169C" w:rsidP="00A2169C">
      <w:pPr>
        <w:pStyle w:val="Paragraphedeliste"/>
        <w:numPr>
          <w:ilvl w:val="0"/>
          <w:numId w:val="17"/>
        </w:numPr>
        <w:bidi/>
        <w:spacing w:line="360" w:lineRule="auto"/>
        <w:jc w:val="both"/>
        <w:rPr>
          <w:sz w:val="28"/>
          <w:szCs w:val="28"/>
          <w:rtl/>
        </w:rPr>
      </w:pPr>
      <w:r w:rsidRPr="00A2169C">
        <w:rPr>
          <w:rFonts w:hint="cs"/>
          <w:sz w:val="28"/>
          <w:szCs w:val="28"/>
          <w:rtl/>
        </w:rPr>
        <w:t xml:space="preserve"> ادراج السياسات التأليفية ضمن عملية التخطيط واعداد المخططات التنمية</w:t>
      </w:r>
      <w:r>
        <w:rPr>
          <w:rFonts w:hint="cs"/>
          <w:sz w:val="28"/>
          <w:szCs w:val="28"/>
          <w:rtl/>
        </w:rPr>
        <w:t>،</w:t>
      </w:r>
    </w:p>
    <w:p w:rsidR="00DE0430" w:rsidRPr="00D25570" w:rsidRDefault="00A2169C" w:rsidP="00D25570">
      <w:pPr>
        <w:pStyle w:val="Paragraphedeliste"/>
        <w:numPr>
          <w:ilvl w:val="0"/>
          <w:numId w:val="17"/>
        </w:numPr>
        <w:bidi/>
        <w:spacing w:line="360" w:lineRule="auto"/>
        <w:jc w:val="both"/>
        <w:rPr>
          <w:sz w:val="28"/>
          <w:szCs w:val="28"/>
        </w:rPr>
      </w:pPr>
      <w:r w:rsidRPr="00A2169C">
        <w:rPr>
          <w:rFonts w:hint="cs"/>
          <w:sz w:val="28"/>
          <w:szCs w:val="28"/>
          <w:rtl/>
        </w:rPr>
        <w:t xml:space="preserve"> تقييم مدى جدوى ونجاعة هذه السياسات التأليفية على مردودية المؤسسات ومخططاتها التنموية</w:t>
      </w:r>
      <w:r>
        <w:rPr>
          <w:rFonts w:hint="cs"/>
          <w:sz w:val="28"/>
          <w:szCs w:val="28"/>
          <w:rtl/>
        </w:rPr>
        <w:t>.</w:t>
      </w:r>
    </w:p>
    <w:p w:rsidR="00F57D68" w:rsidRPr="00A27C20" w:rsidRDefault="00F57D68" w:rsidP="007D6F6D">
      <w:pPr>
        <w:pStyle w:val="Paragraphedeliste"/>
        <w:numPr>
          <w:ilvl w:val="0"/>
          <w:numId w:val="13"/>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sidR="007D6F6D">
        <w:rPr>
          <w:rFonts w:hint="cs"/>
          <w:sz w:val="28"/>
          <w:szCs w:val="28"/>
          <w:rtl/>
        </w:rPr>
        <w:t xml:space="preserve">موفى </w:t>
      </w:r>
      <w:proofErr w:type="spellStart"/>
      <w:r w:rsidR="007D6F6D">
        <w:rPr>
          <w:rFonts w:hint="cs"/>
          <w:sz w:val="28"/>
          <w:szCs w:val="28"/>
          <w:rtl/>
        </w:rPr>
        <w:t>جويلية</w:t>
      </w:r>
      <w:proofErr w:type="spellEnd"/>
      <w:r w:rsidR="007D6F6D">
        <w:rPr>
          <w:rFonts w:hint="cs"/>
          <w:sz w:val="28"/>
          <w:szCs w:val="28"/>
          <w:rtl/>
        </w:rPr>
        <w:t xml:space="preserve"> 2018</w:t>
      </w:r>
      <w:r w:rsidRPr="003A52EA">
        <w:rPr>
          <w:rFonts w:hint="cs"/>
          <w:sz w:val="28"/>
          <w:szCs w:val="28"/>
          <w:rtl/>
        </w:rPr>
        <w:t xml:space="preserve"> </w:t>
      </w:r>
    </w:p>
    <w:p w:rsidR="00F57D68" w:rsidRPr="00A27C20" w:rsidRDefault="00F57D68" w:rsidP="000335E5">
      <w:pPr>
        <w:pStyle w:val="Paragraphedeliste"/>
        <w:numPr>
          <w:ilvl w:val="0"/>
          <w:numId w:val="13"/>
        </w:numPr>
        <w:bidi/>
        <w:spacing w:line="360" w:lineRule="auto"/>
        <w:jc w:val="both"/>
        <w:rPr>
          <w:b/>
          <w:bCs/>
          <w:sz w:val="32"/>
          <w:szCs w:val="32"/>
          <w:rtl/>
        </w:rPr>
      </w:pPr>
      <w:r w:rsidRPr="00A27C20">
        <w:rPr>
          <w:rFonts w:hint="cs"/>
          <w:b/>
          <w:bCs/>
          <w:sz w:val="32"/>
          <w:szCs w:val="32"/>
          <w:rtl/>
        </w:rPr>
        <w:t>الهيكل المسؤول:</w:t>
      </w:r>
      <w:r w:rsidR="007D6F6D" w:rsidRPr="007D6F6D">
        <w:rPr>
          <w:rFonts w:hint="cs"/>
          <w:sz w:val="28"/>
          <w:szCs w:val="28"/>
          <w:rtl/>
        </w:rPr>
        <w:t xml:space="preserve"> </w:t>
      </w:r>
      <w:r w:rsidR="007D6F6D" w:rsidRPr="009E524E">
        <w:rPr>
          <w:rFonts w:hint="cs"/>
          <w:sz w:val="28"/>
          <w:szCs w:val="28"/>
          <w:rtl/>
        </w:rPr>
        <w:t xml:space="preserve">وزارة </w:t>
      </w:r>
      <w:r w:rsidR="007D6F6D">
        <w:rPr>
          <w:rFonts w:hint="cs"/>
          <w:sz w:val="28"/>
          <w:szCs w:val="28"/>
          <w:rtl/>
        </w:rPr>
        <w:t xml:space="preserve">الوظيفة العمومية </w:t>
      </w:r>
      <w:proofErr w:type="spellStart"/>
      <w:r w:rsidR="007D6F6D">
        <w:rPr>
          <w:rFonts w:hint="cs"/>
          <w:sz w:val="28"/>
          <w:szCs w:val="28"/>
          <w:rtl/>
        </w:rPr>
        <w:t>والحوكمة</w:t>
      </w:r>
      <w:proofErr w:type="spellEnd"/>
      <w:r w:rsidR="007D6F6D">
        <w:rPr>
          <w:rFonts w:hint="cs"/>
          <w:sz w:val="28"/>
          <w:szCs w:val="28"/>
          <w:rtl/>
        </w:rPr>
        <w:t xml:space="preserve"> (مصالح </w:t>
      </w:r>
      <w:proofErr w:type="spellStart"/>
      <w:r w:rsidR="007D6F6D">
        <w:rPr>
          <w:rFonts w:hint="cs"/>
          <w:sz w:val="28"/>
          <w:szCs w:val="28"/>
          <w:rtl/>
        </w:rPr>
        <w:t>الحوكمة</w:t>
      </w:r>
      <w:proofErr w:type="spellEnd"/>
      <w:r w:rsidR="007D6F6D">
        <w:rPr>
          <w:rFonts w:hint="cs"/>
          <w:sz w:val="28"/>
          <w:szCs w:val="28"/>
          <w:rtl/>
        </w:rPr>
        <w:t>).</w:t>
      </w:r>
    </w:p>
    <w:p w:rsidR="00953055" w:rsidRPr="00522CEA" w:rsidRDefault="00470B37" w:rsidP="00FB0503">
      <w:pPr>
        <w:pStyle w:val="Paragraphedeliste"/>
        <w:bidi/>
        <w:spacing w:line="360" w:lineRule="auto"/>
        <w:jc w:val="both"/>
        <w:rPr>
          <w:sz w:val="28"/>
          <w:szCs w:val="28"/>
        </w:rPr>
      </w:pPr>
      <w:r w:rsidRPr="00522CEA">
        <w:rPr>
          <w:sz w:val="28"/>
          <w:szCs w:val="28"/>
          <w:rtl/>
        </w:rPr>
        <w:t xml:space="preserve">   </w:t>
      </w:r>
    </w:p>
    <w:p w:rsidR="00DE0430" w:rsidRPr="00DE0430" w:rsidRDefault="00470B37" w:rsidP="005227C0">
      <w:pPr>
        <w:pStyle w:val="Paragraphedeliste"/>
        <w:numPr>
          <w:ilvl w:val="0"/>
          <w:numId w:val="2"/>
        </w:numPr>
        <w:bidi/>
        <w:spacing w:line="360" w:lineRule="auto"/>
        <w:jc w:val="both"/>
        <w:rPr>
          <w:sz w:val="28"/>
          <w:szCs w:val="28"/>
        </w:rPr>
      </w:pPr>
      <w:r w:rsidRPr="00522CEA">
        <w:rPr>
          <w:b/>
          <w:bCs/>
          <w:sz w:val="28"/>
          <w:szCs w:val="28"/>
          <w:rtl/>
        </w:rPr>
        <w:t xml:space="preserve">تطوير ونشر منصة للبيانات المفتوحة ذات العلاقة بالمجال البيئي والتنمية المستدامة: </w:t>
      </w:r>
    </w:p>
    <w:p w:rsidR="00DE0430" w:rsidRPr="00DE0430" w:rsidRDefault="00DE0430" w:rsidP="00FB0503">
      <w:pPr>
        <w:pStyle w:val="Paragraphedeliste"/>
        <w:bidi/>
        <w:spacing w:line="360" w:lineRule="auto"/>
        <w:jc w:val="both"/>
        <w:rPr>
          <w:sz w:val="16"/>
          <w:szCs w:val="16"/>
          <w:rtl/>
        </w:rPr>
      </w:pPr>
    </w:p>
    <w:p w:rsidR="00DE0430" w:rsidRPr="00DE0430" w:rsidRDefault="00DE0430" w:rsidP="005227C0">
      <w:pPr>
        <w:pStyle w:val="Paragraphedeliste"/>
        <w:numPr>
          <w:ilvl w:val="0"/>
          <w:numId w:val="18"/>
        </w:numPr>
        <w:bidi/>
        <w:spacing w:line="360" w:lineRule="auto"/>
        <w:ind w:left="708" w:hanging="425"/>
        <w:jc w:val="both"/>
        <w:rPr>
          <w:b/>
          <w:bCs/>
          <w:sz w:val="28"/>
          <w:szCs w:val="28"/>
          <w:rtl/>
        </w:rPr>
      </w:pPr>
      <w:r w:rsidRPr="00DE0430">
        <w:rPr>
          <w:rFonts w:hint="cs"/>
          <w:b/>
          <w:bCs/>
          <w:sz w:val="28"/>
          <w:szCs w:val="28"/>
          <w:rtl/>
        </w:rPr>
        <w:t>الهدف</w:t>
      </w:r>
      <w:r>
        <w:rPr>
          <w:rFonts w:hint="cs"/>
          <w:b/>
          <w:bCs/>
          <w:sz w:val="28"/>
          <w:szCs w:val="28"/>
          <w:rtl/>
        </w:rPr>
        <w:t xml:space="preserve"> الخاص بهذا الجزء من التعهد</w:t>
      </w:r>
      <w:r w:rsidRPr="00DE0430">
        <w:rPr>
          <w:rFonts w:hint="cs"/>
          <w:b/>
          <w:bCs/>
          <w:sz w:val="28"/>
          <w:szCs w:val="28"/>
          <w:rtl/>
        </w:rPr>
        <w:t>:</w:t>
      </w:r>
    </w:p>
    <w:p w:rsidR="00DB4B87" w:rsidRPr="00DB4B87" w:rsidRDefault="00DB4B87" w:rsidP="00FB0503">
      <w:pPr>
        <w:bidi/>
        <w:spacing w:line="360" w:lineRule="auto"/>
        <w:jc w:val="both"/>
        <w:rPr>
          <w:sz w:val="28"/>
          <w:szCs w:val="28"/>
          <w:rtl/>
        </w:rPr>
      </w:pPr>
      <w:r w:rsidRPr="00DB4B87">
        <w:rPr>
          <w:rFonts w:hint="cs"/>
          <w:sz w:val="28"/>
          <w:szCs w:val="28"/>
          <w:rtl/>
        </w:rPr>
        <w:lastRenderedPageBreak/>
        <w:t>يهدف هذا التعهد إلى فتح جميع البيانات التي يتم إنتاجها أو تجميعها و معالجتها م</w:t>
      </w:r>
      <w:r>
        <w:rPr>
          <w:rFonts w:hint="cs"/>
          <w:sz w:val="28"/>
          <w:szCs w:val="28"/>
          <w:rtl/>
        </w:rPr>
        <w:t>ن قبل الوزارة المكلفة بالبيئة والتنمية المستدامة و</w:t>
      </w:r>
      <w:r w:rsidRPr="00DB4B87">
        <w:rPr>
          <w:rFonts w:hint="cs"/>
          <w:sz w:val="28"/>
          <w:szCs w:val="28"/>
          <w:rtl/>
        </w:rPr>
        <w:t>المؤسسات الراجعة إليها بالنظر قصد دعم شفافية مختلف البيانات المتعلقة بالوضع البيئي و إتاحة الفرص للمواطنين و القطاع الخاص لإعادة استعمال هذه البيانات لتشجيع التجديد و تطوير الخدمات في هذا المجال.</w:t>
      </w:r>
      <w:r w:rsidRPr="00DB4B87">
        <w:rPr>
          <w:sz w:val="28"/>
          <w:szCs w:val="28"/>
          <w:rtl/>
        </w:rPr>
        <w:t xml:space="preserve"> ومن المنتظر أن تحوي هذه المنصة </w:t>
      </w:r>
      <w:r w:rsidRPr="00DB4B87">
        <w:rPr>
          <w:rFonts w:hint="cs"/>
          <w:sz w:val="28"/>
          <w:szCs w:val="28"/>
          <w:rtl/>
        </w:rPr>
        <w:t xml:space="preserve">مجموعة </w:t>
      </w:r>
      <w:r w:rsidRPr="00DB4B87">
        <w:rPr>
          <w:sz w:val="28"/>
          <w:szCs w:val="28"/>
          <w:rtl/>
        </w:rPr>
        <w:t xml:space="preserve">من البيانات المفتوحة </w:t>
      </w:r>
      <w:r w:rsidRPr="00DB4B87">
        <w:rPr>
          <w:rFonts w:hint="cs"/>
          <w:sz w:val="28"/>
          <w:szCs w:val="28"/>
          <w:rtl/>
        </w:rPr>
        <w:t>ذات العلاقة بأنشطة الوزارة مثل</w:t>
      </w:r>
      <w:r w:rsidRPr="00DB4B87">
        <w:rPr>
          <w:sz w:val="28"/>
          <w:szCs w:val="28"/>
          <w:rtl/>
        </w:rPr>
        <w:t xml:space="preserve"> التغيرات المناخية، التلوث الهوائي، النفايات، التطهير، الشريط الساحلي، المخزون الطبيعي ( الكائنات الغازية، الكائنات المهددة)، مؤشرات التنمية المستدامة،  إلخ. </w:t>
      </w:r>
    </w:p>
    <w:p w:rsidR="00DB4B87" w:rsidRPr="005A30C3" w:rsidRDefault="00DB4B87" w:rsidP="005227C0">
      <w:pPr>
        <w:pStyle w:val="Paragraphedeliste"/>
        <w:numPr>
          <w:ilvl w:val="0"/>
          <w:numId w:val="8"/>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DB4B87" w:rsidRPr="00ED435C" w:rsidRDefault="00ED435C" w:rsidP="00FB0503">
      <w:pPr>
        <w:bidi/>
        <w:spacing w:line="360" w:lineRule="auto"/>
        <w:ind w:left="360"/>
        <w:jc w:val="both"/>
        <w:rPr>
          <w:sz w:val="28"/>
          <w:szCs w:val="28"/>
        </w:rPr>
      </w:pPr>
      <w:r>
        <w:rPr>
          <w:rFonts w:hint="cs"/>
          <w:sz w:val="28"/>
          <w:szCs w:val="28"/>
          <w:rtl/>
        </w:rPr>
        <w:t>في إطار تطوير منصة البيانات المفتوحة الخاصة بالمجال البيئي والتنمية المستدامة سيتمّ أساسا العمل على :</w:t>
      </w:r>
    </w:p>
    <w:p w:rsidR="00DB4B87" w:rsidRPr="00DB4B87" w:rsidRDefault="00DB4B87" w:rsidP="00FB0503">
      <w:pPr>
        <w:pStyle w:val="Paragraphedeliste"/>
        <w:bidi/>
        <w:spacing w:line="360" w:lineRule="auto"/>
        <w:jc w:val="both"/>
        <w:rPr>
          <w:sz w:val="28"/>
          <w:szCs w:val="28"/>
          <w:rtl/>
        </w:rPr>
      </w:pPr>
      <w:r w:rsidRPr="00DB4B87">
        <w:rPr>
          <w:rFonts w:hint="cs"/>
          <w:sz w:val="28"/>
          <w:szCs w:val="28"/>
          <w:rtl/>
        </w:rPr>
        <w:t xml:space="preserve">- جرد و تجميع البيانات </w:t>
      </w:r>
      <w:r w:rsidR="00ED435C">
        <w:rPr>
          <w:rFonts w:hint="cs"/>
          <w:sz w:val="28"/>
          <w:szCs w:val="28"/>
          <w:rtl/>
        </w:rPr>
        <w:t xml:space="preserve">العمومية </w:t>
      </w:r>
      <w:r w:rsidRPr="00DB4B87">
        <w:rPr>
          <w:rFonts w:hint="cs"/>
          <w:sz w:val="28"/>
          <w:szCs w:val="28"/>
          <w:rtl/>
        </w:rPr>
        <w:t xml:space="preserve">التي </w:t>
      </w:r>
      <w:r w:rsidR="00ED435C">
        <w:rPr>
          <w:rFonts w:hint="cs"/>
          <w:sz w:val="28"/>
          <w:szCs w:val="28"/>
          <w:rtl/>
        </w:rPr>
        <w:t>س</w:t>
      </w:r>
      <w:r w:rsidRPr="00DB4B87">
        <w:rPr>
          <w:rFonts w:hint="cs"/>
          <w:sz w:val="28"/>
          <w:szCs w:val="28"/>
          <w:rtl/>
        </w:rPr>
        <w:t>يت</w:t>
      </w:r>
      <w:r w:rsidR="00ED435C">
        <w:rPr>
          <w:rFonts w:hint="cs"/>
          <w:sz w:val="28"/>
          <w:szCs w:val="28"/>
          <w:rtl/>
        </w:rPr>
        <w:t>ّ</w:t>
      </w:r>
      <w:r w:rsidRPr="00DB4B87">
        <w:rPr>
          <w:rFonts w:hint="cs"/>
          <w:sz w:val="28"/>
          <w:szCs w:val="28"/>
          <w:rtl/>
        </w:rPr>
        <w:t>م نشرها</w:t>
      </w:r>
      <w:r w:rsidR="00ED435C">
        <w:rPr>
          <w:rFonts w:hint="cs"/>
          <w:sz w:val="28"/>
          <w:szCs w:val="28"/>
          <w:rtl/>
        </w:rPr>
        <w:t xml:space="preserve"> عبر هذه المنصة،</w:t>
      </w:r>
    </w:p>
    <w:p w:rsidR="00DB4B87" w:rsidRPr="00DB4B87" w:rsidRDefault="00DB4B87" w:rsidP="00FB0503">
      <w:pPr>
        <w:pStyle w:val="Paragraphedeliste"/>
        <w:bidi/>
        <w:spacing w:line="360" w:lineRule="auto"/>
        <w:jc w:val="both"/>
        <w:rPr>
          <w:color w:val="FF0000"/>
          <w:sz w:val="28"/>
          <w:szCs w:val="28"/>
          <w:rtl/>
        </w:rPr>
      </w:pPr>
      <w:r w:rsidRPr="00DB4B87">
        <w:rPr>
          <w:rFonts w:hint="cs"/>
          <w:sz w:val="28"/>
          <w:szCs w:val="28"/>
          <w:rtl/>
        </w:rPr>
        <w:t xml:space="preserve">- تطوير المنظومة و </w:t>
      </w:r>
      <w:r w:rsidR="00ED435C">
        <w:rPr>
          <w:rFonts w:hint="cs"/>
          <w:sz w:val="28"/>
          <w:szCs w:val="28"/>
          <w:rtl/>
        </w:rPr>
        <w:t>وضعها على الخط.</w:t>
      </w:r>
    </w:p>
    <w:p w:rsidR="00DB4B87" w:rsidRPr="00DB4B87" w:rsidRDefault="00DB4B87" w:rsidP="00FB0503">
      <w:pPr>
        <w:pStyle w:val="Paragraphedeliste"/>
        <w:bidi/>
        <w:spacing w:line="360" w:lineRule="auto"/>
        <w:jc w:val="both"/>
        <w:rPr>
          <w:sz w:val="28"/>
          <w:szCs w:val="28"/>
        </w:rPr>
      </w:pPr>
    </w:p>
    <w:p w:rsidR="00BC38CD" w:rsidRPr="00BC38CD" w:rsidRDefault="00F57D68" w:rsidP="005227C0">
      <w:pPr>
        <w:pStyle w:val="Paragraphedeliste"/>
        <w:numPr>
          <w:ilvl w:val="0"/>
          <w:numId w:val="14"/>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sidR="00BC38CD">
        <w:rPr>
          <w:rFonts w:hint="cs"/>
          <w:sz w:val="28"/>
          <w:szCs w:val="28"/>
          <w:rtl/>
        </w:rPr>
        <w:t>موفى مارس 2017</w:t>
      </w:r>
    </w:p>
    <w:p w:rsidR="0065113D" w:rsidRPr="00A97198" w:rsidRDefault="00F57D68" w:rsidP="00314823">
      <w:pPr>
        <w:pStyle w:val="Paragraphedeliste"/>
        <w:numPr>
          <w:ilvl w:val="0"/>
          <w:numId w:val="14"/>
        </w:numPr>
        <w:bidi/>
        <w:spacing w:line="360" w:lineRule="auto"/>
        <w:jc w:val="both"/>
        <w:rPr>
          <w:b/>
          <w:bCs/>
          <w:sz w:val="32"/>
          <w:szCs w:val="32"/>
        </w:rPr>
      </w:pPr>
      <w:r w:rsidRPr="00BC38CD">
        <w:rPr>
          <w:rFonts w:hint="cs"/>
          <w:b/>
          <w:bCs/>
          <w:sz w:val="32"/>
          <w:szCs w:val="32"/>
          <w:rtl/>
        </w:rPr>
        <w:t>الهيكل المسؤول:</w:t>
      </w:r>
      <w:r w:rsidR="00BC38CD" w:rsidRPr="00BC38CD">
        <w:rPr>
          <w:rFonts w:hint="cs"/>
          <w:b/>
          <w:bCs/>
          <w:sz w:val="32"/>
          <w:szCs w:val="32"/>
          <w:rtl/>
        </w:rPr>
        <w:t xml:space="preserve"> </w:t>
      </w:r>
      <w:r w:rsidR="00BC38CD" w:rsidRPr="00BC38CD">
        <w:rPr>
          <w:rFonts w:hint="cs"/>
          <w:sz w:val="28"/>
          <w:szCs w:val="28"/>
          <w:rtl/>
        </w:rPr>
        <w:t xml:space="preserve">وزارة </w:t>
      </w:r>
      <w:r w:rsidR="00314823">
        <w:rPr>
          <w:rFonts w:hint="cs"/>
          <w:sz w:val="28"/>
          <w:szCs w:val="28"/>
          <w:rtl/>
        </w:rPr>
        <w:t>الشؤون المحلية والبيئة</w:t>
      </w:r>
      <w:r w:rsidR="00BC38CD" w:rsidRPr="00BC38CD">
        <w:rPr>
          <w:rFonts w:hint="cs"/>
          <w:sz w:val="28"/>
          <w:szCs w:val="28"/>
          <w:rtl/>
        </w:rPr>
        <w:t xml:space="preserve"> </w:t>
      </w:r>
      <w:r w:rsidR="00BC38CD">
        <w:rPr>
          <w:rFonts w:hint="cs"/>
          <w:sz w:val="28"/>
          <w:szCs w:val="28"/>
          <w:rtl/>
        </w:rPr>
        <w:t>(</w:t>
      </w:r>
      <w:r w:rsidR="00BC38CD" w:rsidRPr="00BC38CD">
        <w:rPr>
          <w:rFonts w:hint="cs"/>
          <w:sz w:val="28"/>
          <w:szCs w:val="28"/>
          <w:rtl/>
        </w:rPr>
        <w:t>إدارة التنظيم و الاساليب و الاعلامية</w:t>
      </w:r>
      <w:r w:rsidR="00BC38CD">
        <w:rPr>
          <w:rFonts w:hint="cs"/>
          <w:sz w:val="28"/>
          <w:szCs w:val="28"/>
          <w:rtl/>
        </w:rPr>
        <w:t>)</w:t>
      </w:r>
      <w:r w:rsidR="00A97198">
        <w:rPr>
          <w:rFonts w:hint="cs"/>
          <w:sz w:val="28"/>
          <w:szCs w:val="28"/>
          <w:rtl/>
        </w:rPr>
        <w:t>.</w:t>
      </w:r>
    </w:p>
    <w:p w:rsidR="00A97198" w:rsidRPr="00A97198" w:rsidRDefault="00A97198" w:rsidP="00A97198">
      <w:pPr>
        <w:pStyle w:val="Paragraphedeliste"/>
        <w:bidi/>
        <w:spacing w:line="360" w:lineRule="auto"/>
        <w:jc w:val="both"/>
        <w:rPr>
          <w:b/>
          <w:bCs/>
          <w:sz w:val="16"/>
          <w:szCs w:val="16"/>
        </w:rPr>
      </w:pPr>
    </w:p>
    <w:p w:rsidR="00BC38CD" w:rsidRDefault="00470B37" w:rsidP="005227C0">
      <w:pPr>
        <w:pStyle w:val="Paragraphedeliste"/>
        <w:numPr>
          <w:ilvl w:val="0"/>
          <w:numId w:val="2"/>
        </w:numPr>
        <w:bidi/>
        <w:spacing w:line="360" w:lineRule="auto"/>
        <w:jc w:val="both"/>
        <w:rPr>
          <w:b/>
          <w:bCs/>
          <w:sz w:val="28"/>
          <w:szCs w:val="28"/>
        </w:rPr>
      </w:pPr>
      <w:r w:rsidRPr="00DE0430">
        <w:rPr>
          <w:b/>
          <w:bCs/>
          <w:sz w:val="28"/>
          <w:szCs w:val="28"/>
          <w:rtl/>
        </w:rPr>
        <w:t xml:space="preserve">تطوير ونشر نظام </w:t>
      </w:r>
      <w:proofErr w:type="spellStart"/>
      <w:r w:rsidRPr="00DE0430">
        <w:rPr>
          <w:b/>
          <w:bCs/>
          <w:sz w:val="28"/>
          <w:szCs w:val="28"/>
          <w:rtl/>
        </w:rPr>
        <w:t>جغرفة</w:t>
      </w:r>
      <w:proofErr w:type="spellEnd"/>
      <w:r w:rsidRPr="00DE0430">
        <w:rPr>
          <w:b/>
          <w:bCs/>
          <w:sz w:val="28"/>
          <w:szCs w:val="28"/>
          <w:rtl/>
        </w:rPr>
        <w:t xml:space="preserve"> رقمية خاص بالبيئة والتنمية المستدامة: </w:t>
      </w:r>
    </w:p>
    <w:p w:rsidR="00DE0430" w:rsidRPr="00DE0430" w:rsidRDefault="00DE0430" w:rsidP="00FB0503">
      <w:pPr>
        <w:pStyle w:val="Paragraphedeliste"/>
        <w:bidi/>
        <w:spacing w:line="360" w:lineRule="auto"/>
        <w:jc w:val="both"/>
        <w:rPr>
          <w:b/>
          <w:bCs/>
          <w:sz w:val="16"/>
          <w:szCs w:val="16"/>
        </w:rPr>
      </w:pPr>
    </w:p>
    <w:p w:rsidR="00DE0430" w:rsidRPr="00DE0430" w:rsidRDefault="00DE0430" w:rsidP="005227C0">
      <w:pPr>
        <w:pStyle w:val="Paragraphedeliste"/>
        <w:numPr>
          <w:ilvl w:val="0"/>
          <w:numId w:val="19"/>
        </w:numPr>
        <w:bidi/>
        <w:spacing w:line="360" w:lineRule="auto"/>
        <w:jc w:val="both"/>
        <w:rPr>
          <w:b/>
          <w:bCs/>
          <w:sz w:val="28"/>
          <w:szCs w:val="28"/>
          <w:rtl/>
        </w:rPr>
      </w:pPr>
      <w:r w:rsidRPr="00DE0430">
        <w:rPr>
          <w:rFonts w:hint="cs"/>
          <w:b/>
          <w:bCs/>
          <w:sz w:val="28"/>
          <w:szCs w:val="28"/>
          <w:rtl/>
        </w:rPr>
        <w:t>الهدف</w:t>
      </w:r>
      <w:r>
        <w:rPr>
          <w:rFonts w:hint="cs"/>
          <w:b/>
          <w:bCs/>
          <w:sz w:val="28"/>
          <w:szCs w:val="28"/>
          <w:rtl/>
        </w:rPr>
        <w:t xml:space="preserve"> الخاص بهذا الجزء من التعهد</w:t>
      </w:r>
      <w:r w:rsidRPr="00DE0430">
        <w:rPr>
          <w:rFonts w:hint="cs"/>
          <w:b/>
          <w:bCs/>
          <w:sz w:val="28"/>
          <w:szCs w:val="28"/>
          <w:rtl/>
        </w:rPr>
        <w:t>:</w:t>
      </w:r>
    </w:p>
    <w:p w:rsidR="00E7792E" w:rsidRDefault="00E7792E" w:rsidP="00FB0503">
      <w:pPr>
        <w:bidi/>
        <w:spacing w:line="360" w:lineRule="auto"/>
        <w:jc w:val="both"/>
        <w:rPr>
          <w:sz w:val="28"/>
          <w:szCs w:val="28"/>
          <w:rtl/>
        </w:rPr>
      </w:pPr>
      <w:r w:rsidRPr="00E7792E">
        <w:rPr>
          <w:rFonts w:hint="cs"/>
          <w:sz w:val="28"/>
          <w:szCs w:val="28"/>
          <w:rtl/>
        </w:rPr>
        <w:t xml:space="preserve">يهدف هذا التعهد إلى </w:t>
      </w:r>
      <w:r w:rsidRPr="00E7792E">
        <w:rPr>
          <w:sz w:val="28"/>
          <w:szCs w:val="28"/>
          <w:rtl/>
        </w:rPr>
        <w:t>تطوير منظومة معلوماتية جغرافية مندمجة، موحدة و مركزية في المجال البيئي والتنمية المستدامة. وتمكن هذه المنظومة من تجميع، تخزين، معالجة وتحليل و التصرف في البيانات الجغرافية المتعلقة بالمجال البيئي و التنمية المستدامة</w:t>
      </w:r>
      <w:r w:rsidRPr="00E7792E">
        <w:rPr>
          <w:rFonts w:hint="cs"/>
          <w:sz w:val="28"/>
          <w:szCs w:val="28"/>
          <w:rtl/>
        </w:rPr>
        <w:t xml:space="preserve"> و فتحها للعموم</w:t>
      </w:r>
      <w:r w:rsidRPr="00E7792E">
        <w:rPr>
          <w:sz w:val="28"/>
          <w:szCs w:val="28"/>
          <w:rtl/>
        </w:rPr>
        <w:t>. ومن المنتظر أن يحتوي هذا النظام مجموعة من البيانات الجغرافية التي تمكن من التحليل الرجعي لت</w:t>
      </w:r>
      <w:r w:rsidR="006D0B6E">
        <w:rPr>
          <w:sz w:val="28"/>
          <w:szCs w:val="28"/>
          <w:rtl/>
        </w:rPr>
        <w:t>طور الاحداث و التنبؤ بالمخاطر و</w:t>
      </w:r>
      <w:r w:rsidRPr="00E7792E">
        <w:rPr>
          <w:sz w:val="28"/>
          <w:szCs w:val="28"/>
          <w:rtl/>
        </w:rPr>
        <w:t>الوقاية منها وكذلك توجيه اتخاذ القرار ورسم السياسات البيئية</w:t>
      </w:r>
      <w:r w:rsidR="00DE0430">
        <w:rPr>
          <w:rFonts w:hint="cs"/>
          <w:sz w:val="28"/>
          <w:szCs w:val="28"/>
          <w:rtl/>
        </w:rPr>
        <w:t>،</w:t>
      </w:r>
      <w:r w:rsidRPr="00E7792E">
        <w:rPr>
          <w:sz w:val="28"/>
          <w:szCs w:val="28"/>
          <w:rtl/>
        </w:rPr>
        <w:t xml:space="preserve"> ومن ضمن البيانات التي يمكن أن تدرج بالنظام نذكر: متابعة جودة المياه، متابعة جودة الهواء، التصرف في الشريط الساحلي ومتابعة البيئة البحرية، النفايات، التلوث الصناعي، التطهير، المتابعة الغابية والرعوية، استغلال الاراضي، المحافظة على التنوع البيولوجي، جودة الحياة، التغيرات المناخية والتحذير المسبق، إلخ</w:t>
      </w:r>
    </w:p>
    <w:p w:rsidR="00E7792E" w:rsidRDefault="00E7792E" w:rsidP="005227C0">
      <w:pPr>
        <w:pStyle w:val="Paragraphedeliste"/>
        <w:numPr>
          <w:ilvl w:val="0"/>
          <w:numId w:val="8"/>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0D3E0B" w:rsidRPr="000D3E0B" w:rsidRDefault="000D3E0B" w:rsidP="00FB0503">
      <w:pPr>
        <w:bidi/>
        <w:spacing w:line="360" w:lineRule="auto"/>
        <w:jc w:val="both"/>
        <w:rPr>
          <w:sz w:val="28"/>
          <w:szCs w:val="28"/>
        </w:rPr>
      </w:pPr>
      <w:r w:rsidRPr="000D3E0B">
        <w:rPr>
          <w:rFonts w:hint="cs"/>
          <w:sz w:val="28"/>
          <w:szCs w:val="28"/>
          <w:rtl/>
        </w:rPr>
        <w:lastRenderedPageBreak/>
        <w:t xml:space="preserve">في إطار تطوير </w:t>
      </w:r>
      <w:r w:rsidRPr="000D3E0B">
        <w:rPr>
          <w:sz w:val="28"/>
          <w:szCs w:val="28"/>
          <w:rtl/>
        </w:rPr>
        <w:t xml:space="preserve">نظام </w:t>
      </w:r>
      <w:proofErr w:type="spellStart"/>
      <w:r w:rsidRPr="000D3E0B">
        <w:rPr>
          <w:rFonts w:hint="cs"/>
          <w:sz w:val="28"/>
          <w:szCs w:val="28"/>
          <w:rtl/>
        </w:rPr>
        <w:t>ال</w:t>
      </w:r>
      <w:r w:rsidRPr="000D3E0B">
        <w:rPr>
          <w:sz w:val="28"/>
          <w:szCs w:val="28"/>
          <w:rtl/>
        </w:rPr>
        <w:t>جغرفة</w:t>
      </w:r>
      <w:proofErr w:type="spellEnd"/>
      <w:r w:rsidRPr="000D3E0B">
        <w:rPr>
          <w:sz w:val="28"/>
          <w:szCs w:val="28"/>
          <w:rtl/>
        </w:rPr>
        <w:t xml:space="preserve"> </w:t>
      </w:r>
      <w:r w:rsidRPr="000D3E0B">
        <w:rPr>
          <w:rFonts w:hint="cs"/>
          <w:sz w:val="28"/>
          <w:szCs w:val="28"/>
          <w:rtl/>
        </w:rPr>
        <w:t>ال</w:t>
      </w:r>
      <w:r w:rsidRPr="000D3E0B">
        <w:rPr>
          <w:sz w:val="28"/>
          <w:szCs w:val="28"/>
          <w:rtl/>
        </w:rPr>
        <w:t xml:space="preserve">رقمية </w:t>
      </w:r>
      <w:r w:rsidRPr="000D3E0B">
        <w:rPr>
          <w:rFonts w:hint="cs"/>
          <w:sz w:val="28"/>
          <w:szCs w:val="28"/>
          <w:rtl/>
        </w:rPr>
        <w:t>ال</w:t>
      </w:r>
      <w:r w:rsidRPr="000D3E0B">
        <w:rPr>
          <w:sz w:val="28"/>
          <w:szCs w:val="28"/>
          <w:rtl/>
        </w:rPr>
        <w:t>خاص بالبيئة والتنمية المستدامة</w:t>
      </w:r>
      <w:r w:rsidRPr="000D3E0B">
        <w:rPr>
          <w:rFonts w:hint="cs"/>
          <w:sz w:val="28"/>
          <w:szCs w:val="28"/>
          <w:rtl/>
        </w:rPr>
        <w:t xml:space="preserve"> سيتمّ القيام بالأعمال التالية:</w:t>
      </w:r>
    </w:p>
    <w:p w:rsidR="000D3E0B" w:rsidRPr="000D3E0B" w:rsidRDefault="000D3E0B" w:rsidP="00FB0503">
      <w:pPr>
        <w:pStyle w:val="Paragraphedeliste"/>
        <w:bidi/>
        <w:spacing w:line="360" w:lineRule="auto"/>
        <w:jc w:val="both"/>
        <w:rPr>
          <w:sz w:val="28"/>
          <w:szCs w:val="28"/>
          <w:rtl/>
        </w:rPr>
      </w:pPr>
      <w:r>
        <w:rPr>
          <w:rFonts w:hint="cs"/>
          <w:sz w:val="28"/>
          <w:szCs w:val="28"/>
          <w:rtl/>
        </w:rPr>
        <w:t xml:space="preserve">- </w:t>
      </w:r>
      <w:r w:rsidRPr="000D3E0B">
        <w:rPr>
          <w:rFonts w:hint="cs"/>
          <w:sz w:val="28"/>
          <w:szCs w:val="28"/>
          <w:rtl/>
        </w:rPr>
        <w:t>تحديد منتجي البيانات الجغرافية ذات العلاقة بالمجال البيئي و بالتنمية المستدامة</w:t>
      </w:r>
    </w:p>
    <w:p w:rsidR="000D3E0B" w:rsidRPr="000D3E0B" w:rsidRDefault="000D3E0B" w:rsidP="00FB0503">
      <w:pPr>
        <w:pStyle w:val="Paragraphedeliste"/>
        <w:bidi/>
        <w:spacing w:line="360" w:lineRule="auto"/>
        <w:jc w:val="both"/>
        <w:rPr>
          <w:sz w:val="28"/>
          <w:szCs w:val="28"/>
          <w:rtl/>
        </w:rPr>
      </w:pPr>
      <w:r w:rsidRPr="000D3E0B">
        <w:rPr>
          <w:rFonts w:hint="cs"/>
          <w:sz w:val="28"/>
          <w:szCs w:val="28"/>
          <w:rtl/>
        </w:rPr>
        <w:t>- تحديد البيانات الجغرافية التي سيتم إدراجها بالنظام المزمع إنجازه</w:t>
      </w:r>
    </w:p>
    <w:p w:rsidR="000D3E0B" w:rsidRPr="000D3E0B" w:rsidRDefault="000D3E0B" w:rsidP="00FB0503">
      <w:pPr>
        <w:pStyle w:val="Paragraphedeliste"/>
        <w:bidi/>
        <w:spacing w:line="360" w:lineRule="auto"/>
        <w:jc w:val="both"/>
        <w:rPr>
          <w:sz w:val="28"/>
          <w:szCs w:val="28"/>
          <w:rtl/>
        </w:rPr>
      </w:pPr>
      <w:r w:rsidRPr="000D3E0B">
        <w:rPr>
          <w:rFonts w:hint="cs"/>
          <w:sz w:val="28"/>
          <w:szCs w:val="28"/>
          <w:rtl/>
        </w:rPr>
        <w:t>- إعداد الضوابط المرجعية.</w:t>
      </w:r>
    </w:p>
    <w:p w:rsidR="00E7792E" w:rsidRPr="00E7792E" w:rsidRDefault="000D3E0B" w:rsidP="00FB0503">
      <w:pPr>
        <w:pStyle w:val="Paragraphedeliste"/>
        <w:bidi/>
        <w:spacing w:line="360" w:lineRule="auto"/>
        <w:jc w:val="both"/>
        <w:rPr>
          <w:sz w:val="28"/>
          <w:szCs w:val="28"/>
          <w:rtl/>
        </w:rPr>
      </w:pPr>
      <w:r w:rsidRPr="000D3E0B">
        <w:rPr>
          <w:rFonts w:hint="cs"/>
          <w:sz w:val="28"/>
          <w:szCs w:val="28"/>
          <w:rtl/>
        </w:rPr>
        <w:t>- تطوير المنظومة و نشرها.</w:t>
      </w:r>
    </w:p>
    <w:p w:rsidR="00F57D68" w:rsidRPr="00A27C20" w:rsidRDefault="00F57D68" w:rsidP="005227C0">
      <w:pPr>
        <w:pStyle w:val="Paragraphedeliste"/>
        <w:numPr>
          <w:ilvl w:val="0"/>
          <w:numId w:val="15"/>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sidR="00E93078">
        <w:rPr>
          <w:rFonts w:hint="cs"/>
          <w:sz w:val="28"/>
          <w:szCs w:val="28"/>
          <w:rtl/>
        </w:rPr>
        <w:t>موفى 2018.</w:t>
      </w:r>
      <w:r w:rsidRPr="003A52EA">
        <w:rPr>
          <w:rFonts w:hint="cs"/>
          <w:sz w:val="28"/>
          <w:szCs w:val="28"/>
          <w:rtl/>
        </w:rPr>
        <w:t xml:space="preserve"> </w:t>
      </w:r>
    </w:p>
    <w:p w:rsidR="00923867" w:rsidRPr="0045063B" w:rsidRDefault="00F57D68" w:rsidP="00314823">
      <w:pPr>
        <w:pStyle w:val="Paragraphedeliste"/>
        <w:numPr>
          <w:ilvl w:val="0"/>
          <w:numId w:val="15"/>
        </w:numPr>
        <w:bidi/>
        <w:spacing w:line="360" w:lineRule="auto"/>
        <w:rPr>
          <w:sz w:val="28"/>
          <w:szCs w:val="28"/>
          <w:lang w:val="fr-FR"/>
        </w:rPr>
      </w:pPr>
      <w:r w:rsidRPr="00F57D68">
        <w:rPr>
          <w:rFonts w:hint="cs"/>
          <w:b/>
          <w:bCs/>
          <w:sz w:val="32"/>
          <w:szCs w:val="32"/>
          <w:rtl/>
        </w:rPr>
        <w:t>الهيكل المسؤول:</w:t>
      </w:r>
      <w:r w:rsidR="0065113D" w:rsidRPr="0065113D">
        <w:rPr>
          <w:rFonts w:hint="cs"/>
          <w:sz w:val="28"/>
          <w:szCs w:val="28"/>
          <w:rtl/>
        </w:rPr>
        <w:t xml:space="preserve"> </w:t>
      </w:r>
      <w:r w:rsidR="0065113D" w:rsidRPr="00BC38CD">
        <w:rPr>
          <w:rFonts w:hint="cs"/>
          <w:sz w:val="28"/>
          <w:szCs w:val="28"/>
          <w:rtl/>
        </w:rPr>
        <w:t xml:space="preserve">وزارة </w:t>
      </w:r>
      <w:r w:rsidR="00314823">
        <w:rPr>
          <w:rFonts w:hint="cs"/>
          <w:sz w:val="28"/>
          <w:szCs w:val="28"/>
          <w:rtl/>
        </w:rPr>
        <w:t>الشؤون المحلية والبيئة</w:t>
      </w:r>
      <w:r w:rsidR="0065113D" w:rsidRPr="00BC38CD">
        <w:rPr>
          <w:rFonts w:hint="cs"/>
          <w:sz w:val="28"/>
          <w:szCs w:val="28"/>
          <w:rtl/>
        </w:rPr>
        <w:t xml:space="preserve"> </w:t>
      </w:r>
      <w:r w:rsidR="0065113D">
        <w:rPr>
          <w:rFonts w:hint="cs"/>
          <w:sz w:val="28"/>
          <w:szCs w:val="28"/>
          <w:rtl/>
        </w:rPr>
        <w:t>(</w:t>
      </w:r>
      <w:r w:rsidR="00A43292">
        <w:rPr>
          <w:rFonts w:hint="cs"/>
          <w:sz w:val="28"/>
          <w:szCs w:val="28"/>
          <w:rtl/>
        </w:rPr>
        <w:t>إدارة التنظيم والاساليب و</w:t>
      </w:r>
      <w:r w:rsidR="0065113D" w:rsidRPr="00BC38CD">
        <w:rPr>
          <w:rFonts w:hint="cs"/>
          <w:sz w:val="28"/>
          <w:szCs w:val="28"/>
          <w:rtl/>
        </w:rPr>
        <w:t>الاعلامية</w:t>
      </w:r>
      <w:r w:rsidR="0065113D">
        <w:rPr>
          <w:rFonts w:hint="cs"/>
          <w:sz w:val="28"/>
          <w:szCs w:val="28"/>
          <w:rtl/>
        </w:rPr>
        <w:t>)</w:t>
      </w:r>
      <w:r w:rsidR="0045063B">
        <w:rPr>
          <w:rFonts w:hint="cs"/>
          <w:sz w:val="28"/>
          <w:szCs w:val="28"/>
          <w:rtl/>
        </w:rPr>
        <w:t>.</w:t>
      </w:r>
    </w:p>
    <w:p w:rsidR="00563786" w:rsidRPr="00563786" w:rsidRDefault="00563786" w:rsidP="00FB0503">
      <w:pPr>
        <w:pStyle w:val="Paragraphedeliste"/>
        <w:bidi/>
        <w:spacing w:line="360" w:lineRule="auto"/>
        <w:rPr>
          <w:sz w:val="16"/>
          <w:szCs w:val="16"/>
          <w:lang w:val="fr-FR"/>
        </w:rPr>
      </w:pPr>
    </w:p>
    <w:p w:rsidR="00E56B0F" w:rsidRPr="00E56B0F" w:rsidRDefault="00E56B0F" w:rsidP="00773B9F">
      <w:pPr>
        <w:pStyle w:val="Paragraphedeliste"/>
        <w:numPr>
          <w:ilvl w:val="0"/>
          <w:numId w:val="1"/>
        </w:numPr>
        <w:bidi/>
        <w:spacing w:line="360" w:lineRule="auto"/>
        <w:outlineLvl w:val="2"/>
        <w:rPr>
          <w:b/>
          <w:bCs/>
          <w:sz w:val="32"/>
          <w:szCs w:val="32"/>
        </w:rPr>
      </w:pPr>
      <w:r w:rsidRPr="00E56B0F">
        <w:rPr>
          <w:b/>
          <w:bCs/>
          <w:sz w:val="32"/>
          <w:szCs w:val="32"/>
          <w:rtl/>
        </w:rPr>
        <w:t xml:space="preserve"> </w:t>
      </w:r>
      <w:bookmarkStart w:id="12" w:name="_Toc459719948"/>
      <w:r w:rsidRPr="00E56B0F">
        <w:rPr>
          <w:b/>
          <w:bCs/>
          <w:sz w:val="32"/>
          <w:szCs w:val="32"/>
          <w:rtl/>
        </w:rPr>
        <w:t>دعم شفافية قطاع النقل من خلال تطوير بوابة للبيانات المفتوحة</w:t>
      </w:r>
      <w:bookmarkEnd w:id="12"/>
      <w:r w:rsidRPr="00E56B0F">
        <w:rPr>
          <w:b/>
          <w:bCs/>
          <w:sz w:val="32"/>
          <w:szCs w:val="32"/>
          <w:rtl/>
        </w:rPr>
        <w:t xml:space="preserve"> </w:t>
      </w:r>
    </w:p>
    <w:p w:rsidR="00F02198" w:rsidRPr="00A97198" w:rsidRDefault="00F02198" w:rsidP="00F02198">
      <w:pPr>
        <w:pStyle w:val="Paragraphedeliste"/>
        <w:bidi/>
        <w:spacing w:line="360" w:lineRule="auto"/>
        <w:jc w:val="both"/>
        <w:rPr>
          <w:b/>
          <w:bCs/>
          <w:sz w:val="16"/>
          <w:szCs w:val="16"/>
          <w:rtl/>
        </w:rPr>
      </w:pPr>
    </w:p>
    <w:p w:rsidR="00F02198" w:rsidRPr="00F02198" w:rsidRDefault="00F02198" w:rsidP="005227C0">
      <w:pPr>
        <w:pStyle w:val="Paragraphedeliste"/>
        <w:numPr>
          <w:ilvl w:val="0"/>
          <w:numId w:val="20"/>
        </w:numPr>
        <w:bidi/>
        <w:spacing w:line="360" w:lineRule="auto"/>
        <w:rPr>
          <w:b/>
          <w:bCs/>
          <w:sz w:val="32"/>
          <w:szCs w:val="32"/>
          <w:rtl/>
        </w:rPr>
      </w:pPr>
      <w:r w:rsidRPr="00F02198">
        <w:rPr>
          <w:rFonts w:hint="cs"/>
          <w:b/>
          <w:bCs/>
          <w:sz w:val="32"/>
          <w:szCs w:val="32"/>
          <w:rtl/>
        </w:rPr>
        <w:t>الأهداف:</w:t>
      </w:r>
    </w:p>
    <w:p w:rsidR="002B5F76" w:rsidRPr="002B5F76" w:rsidRDefault="002B5F76" w:rsidP="002B5F76">
      <w:pPr>
        <w:bidi/>
        <w:spacing w:line="360" w:lineRule="auto"/>
        <w:jc w:val="both"/>
        <w:rPr>
          <w:sz w:val="28"/>
          <w:szCs w:val="28"/>
          <w:rtl/>
        </w:rPr>
      </w:pPr>
      <w:r w:rsidRPr="002B5F76">
        <w:rPr>
          <w:sz w:val="28"/>
          <w:szCs w:val="28"/>
          <w:rtl/>
        </w:rPr>
        <w:t xml:space="preserve">تهدف هذه البوابة إلى </w:t>
      </w:r>
      <w:r w:rsidRPr="002B5F76">
        <w:rPr>
          <w:rFonts w:hint="cs"/>
          <w:sz w:val="28"/>
          <w:szCs w:val="28"/>
          <w:rtl/>
        </w:rPr>
        <w:t>إ</w:t>
      </w:r>
      <w:r w:rsidRPr="002B5F76">
        <w:rPr>
          <w:sz w:val="28"/>
          <w:szCs w:val="28"/>
          <w:rtl/>
        </w:rPr>
        <w:t xml:space="preserve">تاحة النفاذ للعموم لجلّ المعطيات العمومية التي تهمّ قطاع النقل (البري، البحري، الجوي). وسيتمّ نشر هذه المعطيات في شكل مفتوح قصد </w:t>
      </w:r>
      <w:r w:rsidRPr="002B5F76">
        <w:rPr>
          <w:rFonts w:hint="cs"/>
          <w:sz w:val="28"/>
          <w:szCs w:val="28"/>
          <w:rtl/>
        </w:rPr>
        <w:t>تثمينها و</w:t>
      </w:r>
      <w:r w:rsidRPr="002B5F76">
        <w:rPr>
          <w:sz w:val="28"/>
          <w:szCs w:val="28"/>
          <w:rtl/>
        </w:rPr>
        <w:t>تسهيل إعادة استعمالها لتطوير منظومات وخدمات جديدة ذات قيمة مضافة</w:t>
      </w:r>
      <w:r w:rsidRPr="002B5F76">
        <w:rPr>
          <w:rFonts w:hint="cs"/>
          <w:sz w:val="28"/>
          <w:szCs w:val="28"/>
          <w:rtl/>
        </w:rPr>
        <w:t xml:space="preserve"> خاصة في مجال إعلام المسافرين (عبر </w:t>
      </w:r>
      <w:proofErr w:type="spellStart"/>
      <w:r w:rsidRPr="002B5F76">
        <w:rPr>
          <w:rFonts w:hint="cs"/>
          <w:sz w:val="28"/>
          <w:szCs w:val="28"/>
          <w:rtl/>
        </w:rPr>
        <w:t>الواب</w:t>
      </w:r>
      <w:proofErr w:type="spellEnd"/>
      <w:r w:rsidRPr="002B5F76">
        <w:rPr>
          <w:rFonts w:hint="cs"/>
          <w:sz w:val="28"/>
          <w:szCs w:val="28"/>
          <w:rtl/>
        </w:rPr>
        <w:t xml:space="preserve"> والهواتف الذكية ...)</w:t>
      </w:r>
      <w:r w:rsidRPr="002B5F76">
        <w:rPr>
          <w:sz w:val="28"/>
          <w:szCs w:val="28"/>
          <w:rtl/>
        </w:rPr>
        <w:t>.</w:t>
      </w:r>
    </w:p>
    <w:p w:rsidR="002B5F76" w:rsidRDefault="002B5F76" w:rsidP="002B5F76">
      <w:pPr>
        <w:bidi/>
        <w:spacing w:line="360" w:lineRule="auto"/>
        <w:jc w:val="both"/>
        <w:rPr>
          <w:sz w:val="28"/>
          <w:szCs w:val="28"/>
          <w:rtl/>
        </w:rPr>
      </w:pPr>
      <w:r>
        <w:rPr>
          <w:rFonts w:hint="cs"/>
          <w:sz w:val="28"/>
          <w:szCs w:val="28"/>
          <w:rtl/>
        </w:rPr>
        <w:t xml:space="preserve">وتتعلق المعطيات التي </w:t>
      </w:r>
      <w:proofErr w:type="spellStart"/>
      <w:r>
        <w:rPr>
          <w:rFonts w:hint="cs"/>
          <w:sz w:val="28"/>
          <w:szCs w:val="28"/>
          <w:rtl/>
        </w:rPr>
        <w:t>تتيحها</w:t>
      </w:r>
      <w:proofErr w:type="spellEnd"/>
      <w:r>
        <w:rPr>
          <w:rFonts w:hint="cs"/>
          <w:sz w:val="28"/>
          <w:szCs w:val="28"/>
          <w:rtl/>
        </w:rPr>
        <w:t xml:space="preserve"> هذه البوابة (أو المنصّة) خاصة </w:t>
      </w:r>
      <w:r w:rsidRPr="004F178D">
        <w:rPr>
          <w:sz w:val="28"/>
          <w:szCs w:val="28"/>
          <w:rtl/>
        </w:rPr>
        <w:t xml:space="preserve">بمنشآت النقل </w:t>
      </w:r>
      <w:r w:rsidRPr="004F178D">
        <w:rPr>
          <w:rFonts w:hint="cs"/>
          <w:sz w:val="28"/>
          <w:szCs w:val="28"/>
          <w:rtl/>
        </w:rPr>
        <w:t xml:space="preserve">(محطات النقل البري والمطارات والموانئ ...) وإحداثياتها </w:t>
      </w:r>
      <w:r w:rsidRPr="004F178D">
        <w:rPr>
          <w:sz w:val="28"/>
          <w:szCs w:val="28"/>
          <w:rtl/>
        </w:rPr>
        <w:t>والخطوط و</w:t>
      </w:r>
      <w:r w:rsidRPr="004F178D">
        <w:rPr>
          <w:rFonts w:hint="cs"/>
          <w:sz w:val="28"/>
          <w:szCs w:val="28"/>
          <w:rtl/>
        </w:rPr>
        <w:t xml:space="preserve">أوقات </w:t>
      </w:r>
      <w:r w:rsidRPr="004F178D">
        <w:rPr>
          <w:sz w:val="28"/>
          <w:szCs w:val="28"/>
          <w:rtl/>
        </w:rPr>
        <w:t>السفرات</w:t>
      </w:r>
      <w:r w:rsidRPr="004F178D">
        <w:rPr>
          <w:rFonts w:hint="cs"/>
          <w:sz w:val="28"/>
          <w:szCs w:val="28"/>
          <w:rtl/>
        </w:rPr>
        <w:t xml:space="preserve"> (الأوقات المبرمجة والحينية للانطلاق والوصول عبر الربط بمنظومات تحديد الموقع) والتعريفات وغيرها وذلك حسب </w:t>
      </w:r>
      <w:r>
        <w:rPr>
          <w:rFonts w:hint="cs"/>
          <w:sz w:val="28"/>
          <w:szCs w:val="28"/>
          <w:rtl/>
        </w:rPr>
        <w:t>ال</w:t>
      </w:r>
      <w:r w:rsidRPr="004F178D">
        <w:rPr>
          <w:rFonts w:hint="cs"/>
          <w:sz w:val="28"/>
          <w:szCs w:val="28"/>
          <w:rtl/>
        </w:rPr>
        <w:t xml:space="preserve">مواصفات </w:t>
      </w:r>
      <w:r>
        <w:rPr>
          <w:rFonts w:hint="cs"/>
          <w:sz w:val="28"/>
          <w:szCs w:val="28"/>
          <w:rtl/>
        </w:rPr>
        <w:t>ال</w:t>
      </w:r>
      <w:r w:rsidRPr="004F178D">
        <w:rPr>
          <w:rFonts w:hint="cs"/>
          <w:sz w:val="28"/>
          <w:szCs w:val="28"/>
          <w:rtl/>
        </w:rPr>
        <w:t xml:space="preserve">فنية </w:t>
      </w:r>
      <w:r>
        <w:rPr>
          <w:rFonts w:hint="cs"/>
          <w:sz w:val="28"/>
          <w:szCs w:val="28"/>
          <w:rtl/>
        </w:rPr>
        <w:t>المعتمدة دوليا في هذا المجال</w:t>
      </w:r>
      <w:r w:rsidRPr="004F178D">
        <w:rPr>
          <w:rFonts w:hint="cs"/>
          <w:sz w:val="28"/>
          <w:szCs w:val="28"/>
          <w:rtl/>
        </w:rPr>
        <w:t xml:space="preserve"> فضلا عن إدماج خدمات </w:t>
      </w:r>
      <w:proofErr w:type="spellStart"/>
      <w:r w:rsidRPr="004F178D">
        <w:rPr>
          <w:rFonts w:hint="cs"/>
          <w:sz w:val="28"/>
          <w:szCs w:val="28"/>
          <w:rtl/>
        </w:rPr>
        <w:t>الجغرفة</w:t>
      </w:r>
      <w:proofErr w:type="spellEnd"/>
      <w:r w:rsidRPr="004F178D">
        <w:rPr>
          <w:rFonts w:hint="cs"/>
          <w:sz w:val="28"/>
          <w:szCs w:val="28"/>
          <w:rtl/>
        </w:rPr>
        <w:t xml:space="preserve"> الرقمية.</w:t>
      </w:r>
      <w:r>
        <w:rPr>
          <w:rFonts w:hint="cs"/>
          <w:sz w:val="28"/>
          <w:szCs w:val="28"/>
          <w:rtl/>
        </w:rPr>
        <w:t>..</w:t>
      </w:r>
    </w:p>
    <w:p w:rsidR="00F02198" w:rsidRDefault="00F02198" w:rsidP="005227C0">
      <w:pPr>
        <w:pStyle w:val="Paragraphedeliste"/>
        <w:numPr>
          <w:ilvl w:val="0"/>
          <w:numId w:val="16"/>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741A23" w:rsidRPr="00741A23" w:rsidRDefault="00741A23" w:rsidP="00741A23">
      <w:pPr>
        <w:bidi/>
        <w:spacing w:line="360" w:lineRule="auto"/>
        <w:jc w:val="both"/>
        <w:rPr>
          <w:sz w:val="28"/>
          <w:szCs w:val="28"/>
        </w:rPr>
      </w:pPr>
      <w:r w:rsidRPr="00741A23">
        <w:rPr>
          <w:rFonts w:hint="cs"/>
          <w:sz w:val="28"/>
          <w:szCs w:val="28"/>
          <w:rtl/>
        </w:rPr>
        <w:t>يتطلب تطوير بوابة البيانات المفتوحة الخاصة بقطاع النقل القيام بالأعمال التالية:</w:t>
      </w:r>
    </w:p>
    <w:p w:rsidR="00185FE4" w:rsidRDefault="00185FE4" w:rsidP="005227C0">
      <w:pPr>
        <w:pStyle w:val="Paragraphedeliste"/>
        <w:numPr>
          <w:ilvl w:val="0"/>
          <w:numId w:val="2"/>
        </w:numPr>
        <w:bidi/>
        <w:spacing w:line="360" w:lineRule="auto"/>
        <w:jc w:val="both"/>
        <w:rPr>
          <w:sz w:val="28"/>
          <w:szCs w:val="28"/>
        </w:rPr>
      </w:pPr>
      <w:r w:rsidRPr="00185FE4">
        <w:rPr>
          <w:rFonts w:hint="cs"/>
          <w:sz w:val="28"/>
          <w:szCs w:val="28"/>
          <w:rtl/>
        </w:rPr>
        <w:t>اعداد دراسة حول المشروع وتحديد الأولويات</w:t>
      </w:r>
      <w:r w:rsidR="00741A23">
        <w:rPr>
          <w:rFonts w:hint="cs"/>
          <w:sz w:val="28"/>
          <w:szCs w:val="28"/>
          <w:rtl/>
        </w:rPr>
        <w:t xml:space="preserve"> التنظيمية والاجرائية واعداد الشباك الخلفي للمنظومة</w:t>
      </w:r>
      <w:r w:rsidRPr="00185FE4">
        <w:rPr>
          <w:rFonts w:hint="cs"/>
          <w:sz w:val="28"/>
          <w:szCs w:val="28"/>
          <w:rtl/>
        </w:rPr>
        <w:t>،</w:t>
      </w:r>
    </w:p>
    <w:p w:rsidR="00185FE4" w:rsidRDefault="00741A23" w:rsidP="005227C0">
      <w:pPr>
        <w:pStyle w:val="Paragraphedeliste"/>
        <w:numPr>
          <w:ilvl w:val="0"/>
          <w:numId w:val="2"/>
        </w:numPr>
        <w:bidi/>
        <w:spacing w:line="360" w:lineRule="auto"/>
        <w:jc w:val="both"/>
        <w:rPr>
          <w:sz w:val="28"/>
          <w:szCs w:val="28"/>
        </w:rPr>
      </w:pPr>
      <w:r>
        <w:rPr>
          <w:rFonts w:hint="cs"/>
          <w:sz w:val="28"/>
          <w:szCs w:val="28"/>
          <w:rtl/>
        </w:rPr>
        <w:t xml:space="preserve">تصميم المنظومة وتحديد </w:t>
      </w:r>
      <w:r w:rsidR="00185FE4">
        <w:rPr>
          <w:rFonts w:hint="cs"/>
          <w:sz w:val="28"/>
          <w:szCs w:val="28"/>
          <w:rtl/>
        </w:rPr>
        <w:t>خصائص</w:t>
      </w:r>
      <w:r>
        <w:rPr>
          <w:rFonts w:hint="cs"/>
          <w:sz w:val="28"/>
          <w:szCs w:val="28"/>
          <w:rtl/>
        </w:rPr>
        <w:t>ها</w:t>
      </w:r>
      <w:r w:rsidR="00185FE4">
        <w:rPr>
          <w:rFonts w:hint="cs"/>
          <w:sz w:val="28"/>
          <w:szCs w:val="28"/>
          <w:rtl/>
        </w:rPr>
        <w:t xml:space="preserve"> الوظيفية </w:t>
      </w:r>
      <w:r>
        <w:rPr>
          <w:rFonts w:hint="cs"/>
          <w:sz w:val="28"/>
          <w:szCs w:val="28"/>
          <w:rtl/>
        </w:rPr>
        <w:t>والفنيّة،</w:t>
      </w:r>
    </w:p>
    <w:p w:rsidR="00741A23" w:rsidRPr="00185FE4" w:rsidRDefault="00741A23" w:rsidP="005227C0">
      <w:pPr>
        <w:pStyle w:val="Paragraphedeliste"/>
        <w:numPr>
          <w:ilvl w:val="0"/>
          <w:numId w:val="2"/>
        </w:numPr>
        <w:bidi/>
        <w:spacing w:line="360" w:lineRule="auto"/>
        <w:jc w:val="both"/>
        <w:rPr>
          <w:sz w:val="28"/>
          <w:szCs w:val="28"/>
        </w:rPr>
      </w:pPr>
      <w:r>
        <w:rPr>
          <w:rFonts w:hint="cs"/>
          <w:sz w:val="28"/>
          <w:szCs w:val="28"/>
          <w:rtl/>
        </w:rPr>
        <w:t>تطوير المنظومة ووضعها على الخط</w:t>
      </w:r>
    </w:p>
    <w:p w:rsidR="00B9744A" w:rsidRPr="00B9744A" w:rsidRDefault="00F02198" w:rsidP="00B9744A">
      <w:pPr>
        <w:pStyle w:val="Paragraphedeliste"/>
        <w:numPr>
          <w:ilvl w:val="0"/>
          <w:numId w:val="16"/>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Pr>
          <w:rFonts w:hint="cs"/>
          <w:sz w:val="28"/>
          <w:szCs w:val="28"/>
          <w:rtl/>
        </w:rPr>
        <w:t>موفى 2018.</w:t>
      </w:r>
      <w:r w:rsidRPr="003A52EA">
        <w:rPr>
          <w:rFonts w:hint="cs"/>
          <w:sz w:val="28"/>
          <w:szCs w:val="28"/>
          <w:rtl/>
        </w:rPr>
        <w:t xml:space="preserve"> </w:t>
      </w:r>
    </w:p>
    <w:p w:rsidR="00F02198" w:rsidRPr="00B9744A" w:rsidRDefault="00F02198" w:rsidP="00B9744A">
      <w:pPr>
        <w:pStyle w:val="Paragraphedeliste"/>
        <w:numPr>
          <w:ilvl w:val="0"/>
          <w:numId w:val="16"/>
        </w:numPr>
        <w:bidi/>
        <w:spacing w:line="360" w:lineRule="auto"/>
        <w:jc w:val="both"/>
        <w:rPr>
          <w:b/>
          <w:bCs/>
          <w:sz w:val="32"/>
          <w:szCs w:val="32"/>
          <w:rtl/>
        </w:rPr>
      </w:pPr>
      <w:r w:rsidRPr="00B9744A">
        <w:rPr>
          <w:rFonts w:hint="cs"/>
          <w:b/>
          <w:bCs/>
          <w:sz w:val="32"/>
          <w:szCs w:val="32"/>
          <w:rtl/>
        </w:rPr>
        <w:lastRenderedPageBreak/>
        <w:t>الهيكل المسؤول:</w:t>
      </w:r>
      <w:r w:rsidRPr="00B9744A">
        <w:rPr>
          <w:rFonts w:hint="cs"/>
          <w:sz w:val="28"/>
          <w:szCs w:val="28"/>
          <w:rtl/>
        </w:rPr>
        <w:t xml:space="preserve"> </w:t>
      </w:r>
      <w:r w:rsidR="00B9744A" w:rsidRPr="00B9744A">
        <w:rPr>
          <w:rFonts w:hint="cs"/>
          <w:sz w:val="28"/>
          <w:szCs w:val="28"/>
          <w:rtl/>
        </w:rPr>
        <w:t xml:space="preserve">وزارة النقل </w:t>
      </w:r>
      <w:r w:rsidR="00B9744A" w:rsidRPr="00B9744A">
        <w:rPr>
          <w:sz w:val="28"/>
          <w:szCs w:val="28"/>
          <w:rtl/>
        </w:rPr>
        <w:t>(</w:t>
      </w:r>
      <w:r w:rsidR="00B9744A" w:rsidRPr="00B9744A">
        <w:rPr>
          <w:rFonts w:hint="cs"/>
          <w:sz w:val="28"/>
          <w:szCs w:val="28"/>
          <w:rtl/>
        </w:rPr>
        <w:t>الإدارة العامة للتنمية الإدارية ونظم المعلومات والنقل الذكي</w:t>
      </w:r>
      <w:r w:rsidR="00B9744A">
        <w:rPr>
          <w:rFonts w:hint="cs"/>
          <w:sz w:val="28"/>
          <w:szCs w:val="28"/>
          <w:rtl/>
        </w:rPr>
        <w:t xml:space="preserve"> بالتعاون مع </w:t>
      </w:r>
      <w:r w:rsidR="00B9744A" w:rsidRPr="008E1019">
        <w:rPr>
          <w:rFonts w:hint="cs"/>
          <w:sz w:val="28"/>
          <w:szCs w:val="28"/>
          <w:rtl/>
        </w:rPr>
        <w:t>الهياكل المعنية بالوزارة و</w:t>
      </w:r>
      <w:r w:rsidR="00B9744A" w:rsidRPr="00A07AAD">
        <w:rPr>
          <w:rFonts w:hint="cs"/>
          <w:sz w:val="28"/>
          <w:szCs w:val="28"/>
          <w:rtl/>
        </w:rPr>
        <w:t>ال</w:t>
      </w:r>
      <w:r w:rsidR="00B9744A">
        <w:rPr>
          <w:rFonts w:hint="cs"/>
          <w:sz w:val="28"/>
          <w:szCs w:val="28"/>
          <w:rtl/>
        </w:rPr>
        <w:t>مؤسسات والمنشآت التابعة لقطاع النقل</w:t>
      </w:r>
      <w:r w:rsidR="00B9744A" w:rsidRPr="00B9744A">
        <w:rPr>
          <w:sz w:val="28"/>
          <w:szCs w:val="28"/>
          <w:rtl/>
        </w:rPr>
        <w:t>).</w:t>
      </w:r>
    </w:p>
    <w:p w:rsidR="003A6948" w:rsidRPr="00563786" w:rsidRDefault="003A6948" w:rsidP="00FB0503">
      <w:pPr>
        <w:pStyle w:val="Paragraphedeliste"/>
        <w:bidi/>
        <w:spacing w:line="360" w:lineRule="auto"/>
        <w:jc w:val="both"/>
        <w:rPr>
          <w:sz w:val="16"/>
          <w:szCs w:val="16"/>
          <w:rtl/>
        </w:rPr>
      </w:pPr>
    </w:p>
    <w:p w:rsidR="003A6948" w:rsidRDefault="003A6948" w:rsidP="00BA6D95">
      <w:pPr>
        <w:pStyle w:val="Paragraphedeliste"/>
        <w:numPr>
          <w:ilvl w:val="0"/>
          <w:numId w:val="1"/>
        </w:numPr>
        <w:bidi/>
        <w:spacing w:line="360" w:lineRule="auto"/>
        <w:outlineLvl w:val="2"/>
        <w:rPr>
          <w:b/>
          <w:bCs/>
          <w:sz w:val="32"/>
          <w:szCs w:val="32"/>
        </w:rPr>
      </w:pPr>
      <w:bookmarkStart w:id="13" w:name="_Toc459719949"/>
      <w:r w:rsidRPr="003A6948">
        <w:rPr>
          <w:b/>
          <w:bCs/>
          <w:sz w:val="32"/>
          <w:szCs w:val="32"/>
          <w:rtl/>
        </w:rPr>
        <w:t>تكريس الشفافية المالية والجبائية من خلال اعداد ونشر تقرير</w:t>
      </w:r>
      <w:r w:rsidR="00BA6D95">
        <w:rPr>
          <w:rFonts w:hint="cs"/>
          <w:b/>
          <w:bCs/>
          <w:sz w:val="32"/>
          <w:szCs w:val="32"/>
          <w:rtl/>
        </w:rPr>
        <w:t>ين</w:t>
      </w:r>
      <w:r w:rsidRPr="003A6948">
        <w:rPr>
          <w:b/>
          <w:bCs/>
          <w:sz w:val="32"/>
          <w:szCs w:val="32"/>
          <w:rtl/>
        </w:rPr>
        <w:t xml:space="preserve"> حول</w:t>
      </w:r>
      <w:r w:rsidR="00F1450D">
        <w:rPr>
          <w:rFonts w:hint="cs"/>
          <w:b/>
          <w:bCs/>
          <w:sz w:val="32"/>
          <w:szCs w:val="32"/>
          <w:rtl/>
        </w:rPr>
        <w:t xml:space="preserve"> الامتثال الجبائي </w:t>
      </w:r>
      <w:r w:rsidR="00BA6D95">
        <w:rPr>
          <w:rFonts w:hint="cs"/>
          <w:b/>
          <w:bCs/>
          <w:sz w:val="32"/>
          <w:szCs w:val="32"/>
          <w:rtl/>
        </w:rPr>
        <w:t>و</w:t>
      </w:r>
      <w:r w:rsidRPr="003A6948">
        <w:rPr>
          <w:b/>
          <w:bCs/>
          <w:sz w:val="32"/>
          <w:szCs w:val="32"/>
          <w:rtl/>
        </w:rPr>
        <w:t>النفقات  الجبائية</w:t>
      </w:r>
      <w:bookmarkEnd w:id="13"/>
    </w:p>
    <w:p w:rsidR="009525A9" w:rsidRPr="0020760C" w:rsidRDefault="009525A9" w:rsidP="00FB0503">
      <w:pPr>
        <w:pStyle w:val="Paragraphedeliste"/>
        <w:bidi/>
        <w:spacing w:line="360" w:lineRule="auto"/>
        <w:jc w:val="both"/>
        <w:rPr>
          <w:b/>
          <w:bCs/>
          <w:sz w:val="16"/>
          <w:szCs w:val="16"/>
          <w:rtl/>
        </w:rPr>
      </w:pPr>
    </w:p>
    <w:p w:rsidR="009525A9" w:rsidRPr="009525A9" w:rsidRDefault="009525A9" w:rsidP="005227C0">
      <w:pPr>
        <w:pStyle w:val="Paragraphedeliste"/>
        <w:numPr>
          <w:ilvl w:val="0"/>
          <w:numId w:val="20"/>
        </w:numPr>
        <w:bidi/>
        <w:spacing w:line="360" w:lineRule="auto"/>
        <w:rPr>
          <w:b/>
          <w:bCs/>
          <w:sz w:val="32"/>
          <w:szCs w:val="32"/>
        </w:rPr>
      </w:pPr>
      <w:r w:rsidRPr="009525A9">
        <w:rPr>
          <w:rFonts w:hint="cs"/>
          <w:b/>
          <w:bCs/>
          <w:sz w:val="32"/>
          <w:szCs w:val="32"/>
          <w:rtl/>
        </w:rPr>
        <w:t>الأهداف:</w:t>
      </w:r>
    </w:p>
    <w:p w:rsidR="005B2154" w:rsidRDefault="00563786" w:rsidP="00820A26">
      <w:pPr>
        <w:bidi/>
        <w:spacing w:line="360" w:lineRule="auto"/>
        <w:ind w:left="360"/>
        <w:jc w:val="both"/>
        <w:rPr>
          <w:sz w:val="28"/>
          <w:szCs w:val="28"/>
          <w:rtl/>
        </w:rPr>
      </w:pPr>
      <w:r>
        <w:rPr>
          <w:rFonts w:hint="cs"/>
          <w:sz w:val="28"/>
          <w:szCs w:val="28"/>
          <w:rtl/>
        </w:rPr>
        <w:t>يرمي هذا التعهد إلى</w:t>
      </w:r>
      <w:r w:rsidR="00EE055A">
        <w:rPr>
          <w:rFonts w:hint="cs"/>
          <w:sz w:val="28"/>
          <w:szCs w:val="28"/>
          <w:rtl/>
        </w:rPr>
        <w:t xml:space="preserve"> تكريس مبد</w:t>
      </w:r>
      <w:r w:rsidR="005B2154">
        <w:rPr>
          <w:rFonts w:hint="cs"/>
          <w:sz w:val="28"/>
          <w:szCs w:val="28"/>
          <w:rtl/>
        </w:rPr>
        <w:t>أ</w:t>
      </w:r>
      <w:r w:rsidR="00EE055A">
        <w:rPr>
          <w:rFonts w:hint="cs"/>
          <w:sz w:val="28"/>
          <w:szCs w:val="28"/>
          <w:rtl/>
        </w:rPr>
        <w:t xml:space="preserve"> العدالة والانصاف في المعاملة </w:t>
      </w:r>
      <w:r w:rsidR="005B2154">
        <w:rPr>
          <w:rFonts w:hint="cs"/>
          <w:sz w:val="28"/>
          <w:szCs w:val="28"/>
          <w:rtl/>
        </w:rPr>
        <w:t xml:space="preserve"> بين الادارة الجبائية والمطالب بالأداء وحثّ هذا الأخير على احترام واجباته الجبائية</w:t>
      </w:r>
      <w:r w:rsidR="000F50E6">
        <w:rPr>
          <w:rFonts w:hint="cs"/>
          <w:sz w:val="28"/>
          <w:szCs w:val="28"/>
          <w:rtl/>
        </w:rPr>
        <w:t>.</w:t>
      </w:r>
      <w:r w:rsidR="00820A26">
        <w:rPr>
          <w:rFonts w:hint="cs"/>
          <w:sz w:val="28"/>
          <w:szCs w:val="28"/>
          <w:rtl/>
        </w:rPr>
        <w:t xml:space="preserve"> </w:t>
      </w:r>
      <w:r w:rsidR="005B2154">
        <w:rPr>
          <w:rFonts w:hint="cs"/>
          <w:sz w:val="28"/>
          <w:szCs w:val="28"/>
          <w:rtl/>
        </w:rPr>
        <w:t xml:space="preserve">كما يهدف إلى تنمية موارد ميزانية الدولة من خلال الاستغلال </w:t>
      </w:r>
      <w:r w:rsidR="009C33D2" w:rsidRPr="009C33D2">
        <w:rPr>
          <w:sz w:val="28"/>
          <w:szCs w:val="28"/>
          <w:rtl/>
        </w:rPr>
        <w:t>الأفضل للطاقة الضريبية خصوصا عن طريق تخفيض النفقات الجبائية</w:t>
      </w:r>
      <w:r w:rsidR="00820A26">
        <w:rPr>
          <w:rFonts w:hint="cs"/>
          <w:sz w:val="28"/>
          <w:szCs w:val="28"/>
          <w:rtl/>
        </w:rPr>
        <w:t xml:space="preserve"> وهو ما من شأنه أن يكرس احدى مبادئ الحوكمة وهي نجاعة التصرف في الموارد المالية للدولة.</w:t>
      </w:r>
    </w:p>
    <w:p w:rsidR="00741A23" w:rsidRPr="005B2154" w:rsidRDefault="00741A23" w:rsidP="005B2154">
      <w:pPr>
        <w:pStyle w:val="Paragraphedeliste"/>
        <w:numPr>
          <w:ilvl w:val="0"/>
          <w:numId w:val="40"/>
        </w:numPr>
        <w:bidi/>
        <w:spacing w:line="360" w:lineRule="auto"/>
        <w:ind w:left="706" w:hanging="425"/>
        <w:jc w:val="both"/>
        <w:rPr>
          <w:b/>
          <w:bCs/>
          <w:sz w:val="32"/>
          <w:szCs w:val="32"/>
        </w:rPr>
      </w:pPr>
      <w:r w:rsidRPr="005B2154">
        <w:rPr>
          <w:rFonts w:hint="cs"/>
          <w:b/>
          <w:bCs/>
          <w:sz w:val="32"/>
          <w:szCs w:val="32"/>
          <w:rtl/>
        </w:rPr>
        <w:t>الأعمال التي سيتمّ القيام بها:</w:t>
      </w:r>
    </w:p>
    <w:p w:rsidR="005B2154" w:rsidRDefault="009C33D2" w:rsidP="005B2154">
      <w:pPr>
        <w:bidi/>
        <w:spacing w:line="360" w:lineRule="auto"/>
        <w:jc w:val="both"/>
        <w:rPr>
          <w:sz w:val="28"/>
          <w:szCs w:val="28"/>
          <w:rtl/>
        </w:rPr>
      </w:pPr>
      <w:r w:rsidRPr="009C33D2">
        <w:rPr>
          <w:sz w:val="28"/>
          <w:szCs w:val="28"/>
          <w:rtl/>
        </w:rPr>
        <w:t xml:space="preserve">يتجسم التعهد </w:t>
      </w:r>
      <w:proofErr w:type="gramStart"/>
      <w:r w:rsidRPr="009C33D2">
        <w:rPr>
          <w:sz w:val="28"/>
          <w:szCs w:val="28"/>
          <w:rtl/>
        </w:rPr>
        <w:t>في</w:t>
      </w:r>
      <w:proofErr w:type="gramEnd"/>
      <w:r w:rsidRPr="009C33D2">
        <w:rPr>
          <w:sz w:val="28"/>
          <w:szCs w:val="28"/>
          <w:rtl/>
        </w:rPr>
        <w:t xml:space="preserve"> </w:t>
      </w:r>
      <w:r w:rsidR="00EE055A">
        <w:rPr>
          <w:rFonts w:hint="cs"/>
          <w:sz w:val="28"/>
          <w:szCs w:val="28"/>
          <w:rtl/>
        </w:rPr>
        <w:t>نشر و</w:t>
      </w:r>
      <w:r w:rsidRPr="009C33D2">
        <w:rPr>
          <w:sz w:val="28"/>
          <w:szCs w:val="28"/>
          <w:rtl/>
        </w:rPr>
        <w:t xml:space="preserve">إعداد </w:t>
      </w:r>
      <w:r w:rsidR="005B2154" w:rsidRPr="009C33D2">
        <w:rPr>
          <w:rFonts w:hint="cs"/>
          <w:sz w:val="28"/>
          <w:szCs w:val="28"/>
          <w:rtl/>
        </w:rPr>
        <w:t>تق</w:t>
      </w:r>
      <w:r w:rsidR="005B2154">
        <w:rPr>
          <w:rFonts w:hint="cs"/>
          <w:sz w:val="28"/>
          <w:szCs w:val="28"/>
          <w:rtl/>
        </w:rPr>
        <w:t>ريرين:</w:t>
      </w:r>
    </w:p>
    <w:p w:rsidR="005B2154" w:rsidRDefault="005B2154" w:rsidP="005B2154">
      <w:pPr>
        <w:pStyle w:val="Paragraphedeliste"/>
        <w:numPr>
          <w:ilvl w:val="0"/>
          <w:numId w:val="2"/>
        </w:numPr>
        <w:bidi/>
        <w:spacing w:line="360" w:lineRule="auto"/>
        <w:jc w:val="both"/>
        <w:rPr>
          <w:sz w:val="28"/>
          <w:szCs w:val="28"/>
        </w:rPr>
      </w:pPr>
      <w:r>
        <w:rPr>
          <w:rFonts w:hint="cs"/>
          <w:sz w:val="28"/>
          <w:szCs w:val="28"/>
          <w:rtl/>
        </w:rPr>
        <w:t>تقرير سنوي حول ا</w:t>
      </w:r>
      <w:r w:rsidRPr="005B2154">
        <w:rPr>
          <w:rFonts w:hint="cs"/>
          <w:sz w:val="28"/>
          <w:szCs w:val="28"/>
          <w:rtl/>
        </w:rPr>
        <w:t>لامتثال</w:t>
      </w:r>
      <w:r w:rsidR="00E34A29">
        <w:rPr>
          <w:rFonts w:hint="cs"/>
          <w:sz w:val="28"/>
          <w:szCs w:val="28"/>
          <w:rtl/>
        </w:rPr>
        <w:t xml:space="preserve"> الجبائي</w:t>
      </w:r>
      <w:r>
        <w:rPr>
          <w:rFonts w:hint="cs"/>
          <w:sz w:val="28"/>
          <w:szCs w:val="28"/>
          <w:rtl/>
        </w:rPr>
        <w:t>،</w:t>
      </w:r>
    </w:p>
    <w:p w:rsidR="009C33D2" w:rsidRPr="005B2154" w:rsidRDefault="005B2154" w:rsidP="005B2154">
      <w:pPr>
        <w:pStyle w:val="Paragraphedeliste"/>
        <w:numPr>
          <w:ilvl w:val="0"/>
          <w:numId w:val="2"/>
        </w:numPr>
        <w:bidi/>
        <w:spacing w:line="360" w:lineRule="auto"/>
        <w:jc w:val="both"/>
        <w:rPr>
          <w:sz w:val="28"/>
          <w:szCs w:val="28"/>
          <w:rtl/>
        </w:rPr>
      </w:pPr>
      <w:r>
        <w:rPr>
          <w:rFonts w:hint="cs"/>
          <w:sz w:val="28"/>
          <w:szCs w:val="28"/>
          <w:rtl/>
        </w:rPr>
        <w:t xml:space="preserve">تقرير سنوي حول </w:t>
      </w:r>
      <w:r w:rsidR="009C33D2" w:rsidRPr="005B2154">
        <w:rPr>
          <w:sz w:val="28"/>
          <w:szCs w:val="28"/>
          <w:rtl/>
        </w:rPr>
        <w:t>النفقات الجبائية يرافق مشروع قانون المالية المقدم الى مجلس نواب الشعب.</w:t>
      </w:r>
    </w:p>
    <w:p w:rsidR="00741A23" w:rsidRPr="00A27C20" w:rsidRDefault="00741A23" w:rsidP="005227C0">
      <w:pPr>
        <w:pStyle w:val="Paragraphedeliste"/>
        <w:numPr>
          <w:ilvl w:val="0"/>
          <w:numId w:val="16"/>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Pr>
          <w:rFonts w:hint="cs"/>
          <w:sz w:val="28"/>
          <w:szCs w:val="28"/>
          <w:rtl/>
        </w:rPr>
        <w:t>موفى 2018.</w:t>
      </w:r>
      <w:r w:rsidRPr="003A52EA">
        <w:rPr>
          <w:rFonts w:hint="cs"/>
          <w:sz w:val="28"/>
          <w:szCs w:val="28"/>
          <w:rtl/>
        </w:rPr>
        <w:t xml:space="preserve"> </w:t>
      </w:r>
    </w:p>
    <w:p w:rsidR="000F4133" w:rsidRPr="00A97198" w:rsidRDefault="00741A23" w:rsidP="00A97198">
      <w:pPr>
        <w:pStyle w:val="Paragraphedeliste"/>
        <w:numPr>
          <w:ilvl w:val="0"/>
          <w:numId w:val="16"/>
        </w:numPr>
        <w:bidi/>
        <w:spacing w:line="360" w:lineRule="auto"/>
        <w:rPr>
          <w:sz w:val="28"/>
          <w:szCs w:val="28"/>
          <w:lang w:val="fr-FR"/>
        </w:rPr>
      </w:pPr>
      <w:r w:rsidRPr="00F57D68">
        <w:rPr>
          <w:rFonts w:hint="cs"/>
          <w:b/>
          <w:bCs/>
          <w:sz w:val="32"/>
          <w:szCs w:val="32"/>
          <w:rtl/>
        </w:rPr>
        <w:t>الهيكل المسؤول:</w:t>
      </w:r>
      <w:r w:rsidRPr="0065113D">
        <w:rPr>
          <w:rFonts w:hint="cs"/>
          <w:sz w:val="28"/>
          <w:szCs w:val="28"/>
          <w:rtl/>
        </w:rPr>
        <w:t xml:space="preserve"> </w:t>
      </w:r>
      <w:r w:rsidRPr="00BC38CD">
        <w:rPr>
          <w:rFonts w:hint="cs"/>
          <w:sz w:val="28"/>
          <w:szCs w:val="28"/>
          <w:rtl/>
        </w:rPr>
        <w:t xml:space="preserve">وزارة </w:t>
      </w:r>
      <w:r>
        <w:rPr>
          <w:rFonts w:hint="cs"/>
          <w:sz w:val="28"/>
          <w:szCs w:val="28"/>
          <w:rtl/>
        </w:rPr>
        <w:t>المالية.</w:t>
      </w:r>
    </w:p>
    <w:p w:rsidR="00A97198" w:rsidRDefault="00A97198" w:rsidP="00A97198">
      <w:pPr>
        <w:pStyle w:val="Paragraphedeliste"/>
        <w:bidi/>
        <w:spacing w:line="360" w:lineRule="auto"/>
        <w:rPr>
          <w:b/>
          <w:bCs/>
          <w:sz w:val="32"/>
          <w:szCs w:val="32"/>
          <w:rtl/>
        </w:rPr>
      </w:pPr>
    </w:p>
    <w:p w:rsidR="00A97198" w:rsidRDefault="00A97198" w:rsidP="00553911">
      <w:pPr>
        <w:bidi/>
        <w:spacing w:line="360" w:lineRule="auto"/>
        <w:rPr>
          <w:sz w:val="28"/>
          <w:szCs w:val="28"/>
          <w:rtl/>
          <w:lang w:val="fr-FR"/>
        </w:rPr>
      </w:pPr>
    </w:p>
    <w:p w:rsidR="00A43292" w:rsidRDefault="00A43292" w:rsidP="00A43292">
      <w:pPr>
        <w:bidi/>
        <w:spacing w:line="360" w:lineRule="auto"/>
        <w:rPr>
          <w:sz w:val="28"/>
          <w:szCs w:val="28"/>
          <w:rtl/>
          <w:lang w:val="fr-FR"/>
        </w:rPr>
      </w:pPr>
    </w:p>
    <w:p w:rsidR="00A43292" w:rsidRDefault="00A43292" w:rsidP="00A43292">
      <w:pPr>
        <w:bidi/>
        <w:spacing w:line="360" w:lineRule="auto"/>
        <w:rPr>
          <w:sz w:val="28"/>
          <w:szCs w:val="28"/>
          <w:rtl/>
          <w:lang w:val="fr-FR"/>
        </w:rPr>
      </w:pPr>
    </w:p>
    <w:p w:rsidR="009E0734" w:rsidRDefault="009E0734" w:rsidP="009E0734">
      <w:pPr>
        <w:bidi/>
        <w:spacing w:line="360" w:lineRule="auto"/>
        <w:rPr>
          <w:sz w:val="28"/>
          <w:szCs w:val="28"/>
          <w:rtl/>
          <w:lang w:val="fr-FR"/>
        </w:rPr>
      </w:pPr>
    </w:p>
    <w:p w:rsidR="009E0734" w:rsidRDefault="009E0734" w:rsidP="009E0734">
      <w:pPr>
        <w:bidi/>
        <w:spacing w:line="360" w:lineRule="auto"/>
        <w:rPr>
          <w:sz w:val="28"/>
          <w:szCs w:val="28"/>
          <w:rtl/>
          <w:lang w:val="fr-FR"/>
        </w:rPr>
      </w:pPr>
    </w:p>
    <w:p w:rsidR="009E0734" w:rsidRPr="00553911" w:rsidRDefault="009E0734" w:rsidP="009E0734">
      <w:pPr>
        <w:bidi/>
        <w:spacing w:line="360" w:lineRule="auto"/>
        <w:rPr>
          <w:sz w:val="28"/>
          <w:szCs w:val="28"/>
          <w:rtl/>
          <w:lang w:val="fr-FR"/>
        </w:rPr>
      </w:pPr>
    </w:p>
    <w:p w:rsidR="007B79BB" w:rsidRPr="00B451DC" w:rsidRDefault="007B79BB" w:rsidP="00773B9F">
      <w:pPr>
        <w:pStyle w:val="Titre2"/>
        <w:bidi/>
        <w:rPr>
          <w:b w:val="0"/>
          <w:bCs w:val="0"/>
          <w:color w:val="1F497D" w:themeColor="text2"/>
          <w:sz w:val="40"/>
          <w:szCs w:val="40"/>
          <w:rtl/>
        </w:rPr>
      </w:pPr>
      <w:bookmarkStart w:id="14" w:name="_Toc459719950"/>
      <w:r w:rsidRPr="00B451DC">
        <w:rPr>
          <w:rFonts w:hint="cs"/>
          <w:color w:val="1F497D" w:themeColor="text2"/>
          <w:sz w:val="40"/>
          <w:szCs w:val="40"/>
          <w:rtl/>
        </w:rPr>
        <w:lastRenderedPageBreak/>
        <w:t>المحور الث</w:t>
      </w:r>
      <w:r w:rsidR="0020755D" w:rsidRPr="00B451DC">
        <w:rPr>
          <w:rFonts w:hint="cs"/>
          <w:color w:val="1F497D" w:themeColor="text2"/>
          <w:sz w:val="40"/>
          <w:szCs w:val="40"/>
          <w:rtl/>
        </w:rPr>
        <w:t>اني</w:t>
      </w:r>
      <w:r w:rsidRPr="00B451DC">
        <w:rPr>
          <w:rFonts w:hint="cs"/>
          <w:color w:val="1F497D" w:themeColor="text2"/>
          <w:sz w:val="40"/>
          <w:szCs w:val="40"/>
          <w:rtl/>
        </w:rPr>
        <w:t xml:space="preserve">: </w:t>
      </w:r>
      <w:r w:rsidR="0097094C" w:rsidRPr="00B451DC">
        <w:rPr>
          <w:rFonts w:hint="cs"/>
          <w:color w:val="1F497D" w:themeColor="text2"/>
          <w:sz w:val="40"/>
          <w:szCs w:val="40"/>
          <w:rtl/>
        </w:rPr>
        <w:t>مقاومة الفساد و</w:t>
      </w:r>
      <w:r w:rsidRPr="00B451DC">
        <w:rPr>
          <w:rFonts w:hint="cs"/>
          <w:color w:val="1F497D" w:themeColor="text2"/>
          <w:sz w:val="40"/>
          <w:szCs w:val="40"/>
          <w:rtl/>
        </w:rPr>
        <w:t>تكريس ال</w:t>
      </w:r>
      <w:r w:rsidR="00227CC9" w:rsidRPr="00B451DC">
        <w:rPr>
          <w:rFonts w:hint="cs"/>
          <w:color w:val="1F497D" w:themeColor="text2"/>
          <w:sz w:val="40"/>
          <w:szCs w:val="40"/>
          <w:rtl/>
        </w:rPr>
        <w:t>مق</w:t>
      </w:r>
      <w:r w:rsidRPr="00B451DC">
        <w:rPr>
          <w:rFonts w:hint="cs"/>
          <w:color w:val="1F497D" w:themeColor="text2"/>
          <w:sz w:val="40"/>
          <w:szCs w:val="40"/>
          <w:rtl/>
        </w:rPr>
        <w:t>اربة التشاركية</w:t>
      </w:r>
      <w:bookmarkEnd w:id="14"/>
      <w:r w:rsidR="0020755D" w:rsidRPr="00B451DC">
        <w:rPr>
          <w:rFonts w:hint="cs"/>
          <w:color w:val="1F497D" w:themeColor="text2"/>
          <w:sz w:val="40"/>
          <w:szCs w:val="40"/>
          <w:rtl/>
        </w:rPr>
        <w:t xml:space="preserve"> </w:t>
      </w:r>
    </w:p>
    <w:p w:rsidR="00227CC9" w:rsidRPr="00227CC9" w:rsidRDefault="00227CC9" w:rsidP="00FB0503">
      <w:pPr>
        <w:pStyle w:val="Paragraphedeliste"/>
        <w:bidi/>
        <w:spacing w:line="360" w:lineRule="auto"/>
        <w:rPr>
          <w:b/>
          <w:bCs/>
          <w:sz w:val="16"/>
          <w:szCs w:val="16"/>
        </w:rPr>
      </w:pPr>
    </w:p>
    <w:p w:rsidR="0097094C" w:rsidRDefault="0097094C" w:rsidP="00773B9F">
      <w:pPr>
        <w:pStyle w:val="Paragraphedeliste"/>
        <w:numPr>
          <w:ilvl w:val="0"/>
          <w:numId w:val="1"/>
        </w:numPr>
        <w:tabs>
          <w:tab w:val="right" w:pos="992"/>
        </w:tabs>
        <w:bidi/>
        <w:spacing w:line="360" w:lineRule="auto"/>
        <w:outlineLvl w:val="2"/>
        <w:rPr>
          <w:b/>
          <w:bCs/>
          <w:sz w:val="32"/>
          <w:szCs w:val="32"/>
        </w:rPr>
      </w:pPr>
      <w:bookmarkStart w:id="15" w:name="_Toc459719951"/>
      <w:r w:rsidRPr="007B79BB">
        <w:rPr>
          <w:rFonts w:hint="cs"/>
          <w:b/>
          <w:bCs/>
          <w:sz w:val="32"/>
          <w:szCs w:val="32"/>
          <w:rtl/>
        </w:rPr>
        <w:t>اعداد</w:t>
      </w:r>
      <w:r w:rsidRPr="007B79BB">
        <w:rPr>
          <w:b/>
          <w:bCs/>
          <w:sz w:val="32"/>
          <w:szCs w:val="32"/>
          <w:rtl/>
        </w:rPr>
        <w:t xml:space="preserve"> </w:t>
      </w:r>
      <w:r w:rsidRPr="007B79BB">
        <w:rPr>
          <w:rFonts w:hint="cs"/>
          <w:b/>
          <w:bCs/>
          <w:sz w:val="32"/>
          <w:szCs w:val="32"/>
          <w:rtl/>
        </w:rPr>
        <w:t>الاطار</w:t>
      </w:r>
      <w:r w:rsidRPr="007B79BB">
        <w:rPr>
          <w:b/>
          <w:bCs/>
          <w:sz w:val="32"/>
          <w:szCs w:val="32"/>
          <w:rtl/>
        </w:rPr>
        <w:t xml:space="preserve"> </w:t>
      </w:r>
      <w:r w:rsidRPr="007B79BB">
        <w:rPr>
          <w:rFonts w:hint="cs"/>
          <w:b/>
          <w:bCs/>
          <w:sz w:val="32"/>
          <w:szCs w:val="32"/>
          <w:rtl/>
        </w:rPr>
        <w:t>القانوني</w:t>
      </w:r>
      <w:r w:rsidRPr="007B79BB">
        <w:rPr>
          <w:b/>
          <w:bCs/>
          <w:sz w:val="32"/>
          <w:szCs w:val="32"/>
          <w:rtl/>
        </w:rPr>
        <w:t xml:space="preserve"> </w:t>
      </w:r>
      <w:r w:rsidRPr="007B79BB">
        <w:rPr>
          <w:rFonts w:hint="cs"/>
          <w:b/>
          <w:bCs/>
          <w:sz w:val="32"/>
          <w:szCs w:val="32"/>
          <w:rtl/>
        </w:rPr>
        <w:t>للعرائض</w:t>
      </w:r>
      <w:r w:rsidR="002A6419">
        <w:rPr>
          <w:rFonts w:hint="cs"/>
          <w:b/>
          <w:bCs/>
          <w:sz w:val="32"/>
          <w:szCs w:val="32"/>
          <w:rtl/>
        </w:rPr>
        <w:t xml:space="preserve"> الجماعية</w:t>
      </w:r>
      <w:r w:rsidRPr="007B79BB">
        <w:rPr>
          <w:b/>
          <w:bCs/>
          <w:sz w:val="32"/>
          <w:szCs w:val="32"/>
          <w:rtl/>
        </w:rPr>
        <w:t xml:space="preserve"> </w:t>
      </w:r>
      <w:r w:rsidRPr="007B79BB">
        <w:rPr>
          <w:rFonts w:hint="cs"/>
          <w:b/>
          <w:bCs/>
          <w:sz w:val="32"/>
          <w:szCs w:val="32"/>
          <w:rtl/>
        </w:rPr>
        <w:t>الموجهة</w:t>
      </w:r>
      <w:r w:rsidRPr="007B79BB">
        <w:rPr>
          <w:b/>
          <w:bCs/>
          <w:sz w:val="32"/>
          <w:szCs w:val="32"/>
          <w:rtl/>
        </w:rPr>
        <w:t xml:space="preserve"> </w:t>
      </w:r>
      <w:r w:rsidRPr="007B79BB">
        <w:rPr>
          <w:rFonts w:hint="cs"/>
          <w:b/>
          <w:bCs/>
          <w:sz w:val="32"/>
          <w:szCs w:val="32"/>
          <w:rtl/>
        </w:rPr>
        <w:t>من</w:t>
      </w:r>
      <w:r w:rsidR="006D0B52">
        <w:rPr>
          <w:rFonts w:hint="cs"/>
          <w:b/>
          <w:bCs/>
          <w:sz w:val="32"/>
          <w:szCs w:val="32"/>
          <w:rtl/>
        </w:rPr>
        <w:t xml:space="preserve"> </w:t>
      </w:r>
      <w:r w:rsidRPr="007B79BB">
        <w:rPr>
          <w:rFonts w:hint="cs"/>
          <w:b/>
          <w:bCs/>
          <w:sz w:val="32"/>
          <w:szCs w:val="32"/>
          <w:rtl/>
        </w:rPr>
        <w:t>المواطنين</w:t>
      </w:r>
      <w:r w:rsidR="001B307A">
        <w:rPr>
          <w:b/>
          <w:bCs/>
          <w:sz w:val="32"/>
          <w:szCs w:val="32"/>
        </w:rPr>
        <w:t xml:space="preserve"> </w:t>
      </w:r>
      <w:r w:rsidR="001B307A">
        <w:rPr>
          <w:b/>
          <w:bCs/>
          <w:sz w:val="32"/>
          <w:szCs w:val="32"/>
          <w:lang w:val="fr-FR"/>
        </w:rPr>
        <w:t>   «Pétitions»</w:t>
      </w:r>
      <w:bookmarkEnd w:id="15"/>
      <w:r w:rsidR="001B307A">
        <w:rPr>
          <w:b/>
          <w:bCs/>
          <w:sz w:val="32"/>
          <w:szCs w:val="32"/>
          <w:lang w:val="fr-FR"/>
        </w:rPr>
        <w:t xml:space="preserve"> </w:t>
      </w:r>
    </w:p>
    <w:p w:rsidR="0035708D" w:rsidRDefault="0035708D" w:rsidP="005227C0">
      <w:pPr>
        <w:pStyle w:val="Paragraphedeliste"/>
        <w:numPr>
          <w:ilvl w:val="0"/>
          <w:numId w:val="28"/>
        </w:numPr>
        <w:bidi/>
        <w:spacing w:line="360" w:lineRule="auto"/>
        <w:rPr>
          <w:b/>
          <w:bCs/>
          <w:sz w:val="32"/>
          <w:szCs w:val="32"/>
        </w:rPr>
      </w:pPr>
      <w:r w:rsidRPr="0035708D">
        <w:rPr>
          <w:rFonts w:hint="cs"/>
          <w:b/>
          <w:bCs/>
          <w:sz w:val="32"/>
          <w:szCs w:val="32"/>
          <w:rtl/>
        </w:rPr>
        <w:t>الأهداف:</w:t>
      </w:r>
    </w:p>
    <w:p w:rsidR="0097094C" w:rsidRPr="00F31325" w:rsidRDefault="00F31325" w:rsidP="00F31325">
      <w:pPr>
        <w:bidi/>
        <w:spacing w:line="360" w:lineRule="auto"/>
        <w:jc w:val="both"/>
        <w:rPr>
          <w:sz w:val="28"/>
          <w:szCs w:val="28"/>
          <w:rtl/>
        </w:rPr>
      </w:pPr>
      <w:r w:rsidRPr="00F31325">
        <w:rPr>
          <w:rFonts w:hint="cs"/>
          <w:sz w:val="28"/>
          <w:szCs w:val="28"/>
          <w:rtl/>
        </w:rPr>
        <w:t xml:space="preserve">ارساء آلية جديدة تتمثل في العرائض الجماعية لمزيد تفعيل مشاركة المواطن في مسار اتخاذ القرارات العمومية وتنظيمها قانونيا </w:t>
      </w:r>
      <w:r w:rsidR="0097094C" w:rsidRPr="00F31325">
        <w:rPr>
          <w:rFonts w:hint="cs"/>
          <w:sz w:val="28"/>
          <w:szCs w:val="28"/>
          <w:rtl/>
        </w:rPr>
        <w:t>وستمثل العرائض وسيلة لا فقط للتظلم الى السلطات العمومية وانما هي بالأساس آلية اقتراح من شأنها تفعيل مشاركة المواطنين في إعداد وتنفيذ وتقييم السياسات العمومية.</w:t>
      </w:r>
    </w:p>
    <w:p w:rsidR="00793AFD" w:rsidRPr="00741A23" w:rsidRDefault="00793AFD" w:rsidP="005227C0">
      <w:pPr>
        <w:pStyle w:val="Paragraphedeliste"/>
        <w:numPr>
          <w:ilvl w:val="0"/>
          <w:numId w:val="16"/>
        </w:numPr>
        <w:bidi/>
        <w:spacing w:line="360" w:lineRule="auto"/>
        <w:jc w:val="both"/>
        <w:rPr>
          <w:b/>
          <w:bCs/>
          <w:sz w:val="32"/>
          <w:szCs w:val="32"/>
        </w:rPr>
      </w:pPr>
      <w:r>
        <w:rPr>
          <w:rFonts w:hint="cs"/>
          <w:b/>
          <w:bCs/>
          <w:sz w:val="32"/>
          <w:szCs w:val="32"/>
          <w:rtl/>
        </w:rPr>
        <w:t>الأ</w:t>
      </w:r>
      <w:r w:rsidRPr="00B451DC">
        <w:rPr>
          <w:rFonts w:hint="cs"/>
          <w:b/>
          <w:bCs/>
          <w:sz w:val="32"/>
          <w:szCs w:val="32"/>
          <w:rtl/>
        </w:rPr>
        <w:t>عمال التي سيتمّ القيام بها:</w:t>
      </w:r>
    </w:p>
    <w:p w:rsidR="00793AFD" w:rsidRDefault="00793AFD" w:rsidP="00B148FA">
      <w:pPr>
        <w:bidi/>
        <w:spacing w:line="360" w:lineRule="auto"/>
        <w:jc w:val="both"/>
        <w:rPr>
          <w:sz w:val="28"/>
          <w:szCs w:val="28"/>
          <w:rtl/>
        </w:rPr>
      </w:pPr>
      <w:r>
        <w:rPr>
          <w:rFonts w:hint="cs"/>
          <w:sz w:val="28"/>
          <w:szCs w:val="28"/>
          <w:rtl/>
        </w:rPr>
        <w:t>اعداد نص قانوني ينظم آلية العرائض</w:t>
      </w:r>
      <w:r w:rsidR="00B148FA">
        <w:rPr>
          <w:rFonts w:hint="cs"/>
          <w:sz w:val="28"/>
          <w:szCs w:val="28"/>
          <w:rtl/>
        </w:rPr>
        <w:t xml:space="preserve"> الجماعية</w:t>
      </w:r>
      <w:r>
        <w:rPr>
          <w:rFonts w:hint="cs"/>
          <w:sz w:val="28"/>
          <w:szCs w:val="28"/>
          <w:rtl/>
        </w:rPr>
        <w:t xml:space="preserve"> المقدمة من المواطنين والتي يتمّ توجيهها إلى </w:t>
      </w:r>
      <w:r w:rsidRPr="00E35104">
        <w:rPr>
          <w:rFonts w:hint="cs"/>
          <w:sz w:val="28"/>
          <w:szCs w:val="28"/>
          <w:rtl/>
        </w:rPr>
        <w:t xml:space="preserve">السلطات المعنية والاتصال بها مباشرة </w:t>
      </w:r>
      <w:r>
        <w:rPr>
          <w:rFonts w:hint="cs"/>
          <w:sz w:val="28"/>
          <w:szCs w:val="28"/>
          <w:rtl/>
        </w:rPr>
        <w:t>لتقديم شكوى</w:t>
      </w:r>
      <w:r w:rsidRPr="00E35104">
        <w:rPr>
          <w:rFonts w:hint="cs"/>
          <w:sz w:val="28"/>
          <w:szCs w:val="28"/>
          <w:rtl/>
        </w:rPr>
        <w:t xml:space="preserve"> حول </w:t>
      </w:r>
      <w:r w:rsidR="00B148FA">
        <w:rPr>
          <w:rFonts w:hint="cs"/>
          <w:sz w:val="28"/>
          <w:szCs w:val="28"/>
          <w:rtl/>
        </w:rPr>
        <w:t>اشكال</w:t>
      </w:r>
      <w:r w:rsidRPr="00E35104">
        <w:rPr>
          <w:rFonts w:hint="cs"/>
          <w:sz w:val="28"/>
          <w:szCs w:val="28"/>
          <w:rtl/>
        </w:rPr>
        <w:t xml:space="preserve"> ما طالبين التدخل في الامر</w:t>
      </w:r>
      <w:r>
        <w:rPr>
          <w:rFonts w:hint="cs"/>
          <w:sz w:val="28"/>
          <w:szCs w:val="28"/>
          <w:rtl/>
        </w:rPr>
        <w:t>.</w:t>
      </w:r>
    </w:p>
    <w:p w:rsidR="00793AFD" w:rsidRPr="00A27C20" w:rsidRDefault="00793AFD" w:rsidP="005227C0">
      <w:pPr>
        <w:pStyle w:val="Paragraphedeliste"/>
        <w:numPr>
          <w:ilvl w:val="0"/>
          <w:numId w:val="16"/>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Pr>
          <w:rFonts w:hint="cs"/>
          <w:sz w:val="28"/>
          <w:szCs w:val="28"/>
          <w:rtl/>
        </w:rPr>
        <w:t>موفى 2018.</w:t>
      </w:r>
      <w:r w:rsidRPr="003A52EA">
        <w:rPr>
          <w:rFonts w:hint="cs"/>
          <w:sz w:val="28"/>
          <w:szCs w:val="28"/>
          <w:rtl/>
        </w:rPr>
        <w:t xml:space="preserve"> </w:t>
      </w:r>
    </w:p>
    <w:p w:rsidR="00793AFD" w:rsidRPr="00DE4D24" w:rsidRDefault="00793AFD" w:rsidP="00B148FA">
      <w:pPr>
        <w:pStyle w:val="Paragraphedeliste"/>
        <w:numPr>
          <w:ilvl w:val="0"/>
          <w:numId w:val="16"/>
        </w:numPr>
        <w:bidi/>
        <w:spacing w:line="360" w:lineRule="auto"/>
        <w:rPr>
          <w:sz w:val="28"/>
          <w:szCs w:val="28"/>
          <w:lang w:val="fr-FR"/>
        </w:rPr>
      </w:pPr>
      <w:r w:rsidRPr="00F57D68">
        <w:rPr>
          <w:rFonts w:hint="cs"/>
          <w:b/>
          <w:bCs/>
          <w:sz w:val="32"/>
          <w:szCs w:val="32"/>
          <w:rtl/>
        </w:rPr>
        <w:t>الهيكل المسؤول:</w:t>
      </w:r>
      <w:r w:rsidRPr="0065113D">
        <w:rPr>
          <w:rFonts w:hint="cs"/>
          <w:sz w:val="28"/>
          <w:szCs w:val="28"/>
          <w:rtl/>
        </w:rPr>
        <w:t xml:space="preserve"> </w:t>
      </w:r>
      <w:r w:rsidRPr="009E524E">
        <w:rPr>
          <w:rFonts w:hint="cs"/>
          <w:sz w:val="28"/>
          <w:szCs w:val="28"/>
          <w:rtl/>
        </w:rPr>
        <w:t xml:space="preserve">وزارة </w:t>
      </w:r>
      <w:r w:rsidR="00A43292">
        <w:rPr>
          <w:rFonts w:hint="cs"/>
          <w:sz w:val="28"/>
          <w:szCs w:val="28"/>
          <w:rtl/>
        </w:rPr>
        <w:t xml:space="preserve">الوظيفة العمومية  والحوكمة </w:t>
      </w:r>
      <w:r>
        <w:rPr>
          <w:rFonts w:hint="cs"/>
          <w:sz w:val="28"/>
          <w:szCs w:val="28"/>
          <w:rtl/>
        </w:rPr>
        <w:t>(</w:t>
      </w:r>
      <w:r w:rsidR="00B148FA">
        <w:rPr>
          <w:rFonts w:hint="cs"/>
          <w:sz w:val="28"/>
          <w:szCs w:val="28"/>
          <w:rtl/>
        </w:rPr>
        <w:t>الإدارة العامة للإصلاحات والدراسات المستقبلية الادارية</w:t>
      </w:r>
      <w:r>
        <w:rPr>
          <w:rFonts w:hint="cs"/>
          <w:sz w:val="28"/>
          <w:szCs w:val="28"/>
          <w:rtl/>
        </w:rPr>
        <w:t>)</w:t>
      </w:r>
      <w:r w:rsidR="00DE4D24">
        <w:rPr>
          <w:rFonts w:hint="cs"/>
          <w:sz w:val="28"/>
          <w:szCs w:val="28"/>
          <w:rtl/>
        </w:rPr>
        <w:t>.</w:t>
      </w:r>
    </w:p>
    <w:p w:rsidR="00DE4D24" w:rsidRPr="00F31325" w:rsidRDefault="00DE4D24" w:rsidP="00DE4D24">
      <w:pPr>
        <w:pStyle w:val="Paragraphedeliste"/>
        <w:bidi/>
        <w:spacing w:line="360" w:lineRule="auto"/>
        <w:rPr>
          <w:sz w:val="28"/>
          <w:szCs w:val="28"/>
          <w:lang w:val="fr-FR"/>
        </w:rPr>
      </w:pPr>
    </w:p>
    <w:p w:rsidR="000D5E0B" w:rsidRPr="000D5E0B" w:rsidRDefault="007B7F65" w:rsidP="00773B9F">
      <w:pPr>
        <w:pStyle w:val="Paragraphedeliste"/>
        <w:numPr>
          <w:ilvl w:val="0"/>
          <w:numId w:val="1"/>
        </w:numPr>
        <w:tabs>
          <w:tab w:val="right" w:pos="992"/>
        </w:tabs>
        <w:bidi/>
        <w:spacing w:line="360" w:lineRule="auto"/>
        <w:outlineLvl w:val="2"/>
        <w:rPr>
          <w:b/>
          <w:bCs/>
          <w:sz w:val="32"/>
          <w:szCs w:val="32"/>
        </w:rPr>
      </w:pPr>
      <w:bookmarkStart w:id="16" w:name="_Toc459719952"/>
      <w:r w:rsidRPr="00111D19">
        <w:rPr>
          <w:b/>
          <w:bCs/>
          <w:sz w:val="32"/>
          <w:szCs w:val="32"/>
          <w:rtl/>
        </w:rPr>
        <w:t>تطوير منظومة إلكترونية مندمجة للشكاوي وللإبلاغ عن حالات الفساد</w:t>
      </w:r>
      <w:bookmarkEnd w:id="16"/>
    </w:p>
    <w:p w:rsidR="000D5E0B" w:rsidRDefault="000D5E0B" w:rsidP="005227C0">
      <w:pPr>
        <w:pStyle w:val="Paragraphedeliste"/>
        <w:numPr>
          <w:ilvl w:val="0"/>
          <w:numId w:val="28"/>
        </w:numPr>
        <w:bidi/>
        <w:spacing w:line="360" w:lineRule="auto"/>
        <w:rPr>
          <w:b/>
          <w:bCs/>
          <w:sz w:val="32"/>
          <w:szCs w:val="32"/>
        </w:rPr>
      </w:pPr>
      <w:r w:rsidRPr="0035708D">
        <w:rPr>
          <w:rFonts w:hint="cs"/>
          <w:b/>
          <w:bCs/>
          <w:sz w:val="32"/>
          <w:szCs w:val="32"/>
          <w:rtl/>
        </w:rPr>
        <w:t>الأهداف:</w:t>
      </w:r>
    </w:p>
    <w:p w:rsidR="00FA7479" w:rsidRPr="00FA7479" w:rsidRDefault="00DE4D24" w:rsidP="00FA7479">
      <w:pPr>
        <w:bidi/>
        <w:spacing w:line="360" w:lineRule="auto"/>
        <w:jc w:val="both"/>
        <w:rPr>
          <w:sz w:val="28"/>
          <w:szCs w:val="28"/>
          <w:rtl/>
        </w:rPr>
      </w:pPr>
      <w:r>
        <w:rPr>
          <w:rFonts w:hint="cs"/>
          <w:sz w:val="28"/>
          <w:szCs w:val="28"/>
          <w:rtl/>
        </w:rPr>
        <w:t xml:space="preserve">يهدف هذا التعهد </w:t>
      </w:r>
      <w:r w:rsidR="00857FCC">
        <w:rPr>
          <w:rFonts w:hint="cs"/>
          <w:sz w:val="28"/>
          <w:szCs w:val="28"/>
          <w:rtl/>
        </w:rPr>
        <w:t xml:space="preserve">إلى </w:t>
      </w:r>
      <w:r w:rsidR="00FA7479" w:rsidRPr="00FA7479">
        <w:rPr>
          <w:rFonts w:hint="cs"/>
          <w:sz w:val="28"/>
          <w:szCs w:val="28"/>
          <w:rtl/>
        </w:rPr>
        <w:t xml:space="preserve">توفير وسيلة تمكن المواطن ومختلف المتعاملين مع الادارة من تقديم شكاوى والابلاغ عن حالات فساد باعتماد </w:t>
      </w:r>
      <w:r w:rsidR="00FA7479" w:rsidRPr="00FA7479">
        <w:rPr>
          <w:sz w:val="28"/>
          <w:szCs w:val="28"/>
          <w:rtl/>
        </w:rPr>
        <w:t>قنوات متعددة للتواصل مع</w:t>
      </w:r>
      <w:r w:rsidR="00FA7479" w:rsidRPr="00FA7479">
        <w:rPr>
          <w:rFonts w:hint="cs"/>
          <w:sz w:val="28"/>
          <w:szCs w:val="28"/>
          <w:rtl/>
        </w:rPr>
        <w:t>هم</w:t>
      </w:r>
      <w:r w:rsidR="00FA7479" w:rsidRPr="00FA7479">
        <w:rPr>
          <w:sz w:val="28"/>
          <w:szCs w:val="28"/>
          <w:rtl/>
        </w:rPr>
        <w:t xml:space="preserve"> (موقع واب، موزع صوتي، شباك موحّد، إرساليات قصيرة عبر الهاتف الجوال، ...)</w:t>
      </w:r>
      <w:r w:rsidR="00FA7479" w:rsidRPr="00FA7479">
        <w:rPr>
          <w:rFonts w:hint="cs"/>
          <w:sz w:val="28"/>
          <w:szCs w:val="28"/>
          <w:rtl/>
        </w:rPr>
        <w:t>.</w:t>
      </w:r>
    </w:p>
    <w:p w:rsidR="007B7F65" w:rsidRDefault="00FA7479" w:rsidP="00FA7479">
      <w:pPr>
        <w:bidi/>
        <w:spacing w:line="360" w:lineRule="auto"/>
        <w:jc w:val="both"/>
        <w:rPr>
          <w:sz w:val="28"/>
          <w:szCs w:val="28"/>
          <w:rtl/>
        </w:rPr>
      </w:pPr>
      <w:r w:rsidRPr="00FA7479">
        <w:rPr>
          <w:rFonts w:hint="cs"/>
          <w:sz w:val="28"/>
          <w:szCs w:val="28"/>
          <w:rtl/>
        </w:rPr>
        <w:t xml:space="preserve">كما تتيح هذه الآلية امكانية متابعة مآل العرائض أو الابلاغات بكل شفافية. </w:t>
      </w:r>
      <w:r w:rsidRPr="00FA7479">
        <w:rPr>
          <w:sz w:val="28"/>
          <w:szCs w:val="28"/>
          <w:rtl/>
        </w:rPr>
        <w:t xml:space="preserve">وسيتم عبر هذه المنظومة نشر معطيات </w:t>
      </w:r>
      <w:r w:rsidRPr="00FA7479">
        <w:rPr>
          <w:rFonts w:hint="cs"/>
          <w:sz w:val="28"/>
          <w:szCs w:val="28"/>
          <w:rtl/>
        </w:rPr>
        <w:t>احصائية دقيقة ومصنفة حول الملفات المقدمة إلى الهياكل المعنية.</w:t>
      </w:r>
    </w:p>
    <w:p w:rsidR="00DE4D24" w:rsidRDefault="00DE4D24" w:rsidP="005227C0">
      <w:pPr>
        <w:pStyle w:val="Paragraphedeliste"/>
        <w:numPr>
          <w:ilvl w:val="0"/>
          <w:numId w:val="16"/>
        </w:numPr>
        <w:bidi/>
        <w:spacing w:line="360" w:lineRule="auto"/>
        <w:jc w:val="both"/>
        <w:rPr>
          <w:b/>
          <w:bCs/>
          <w:sz w:val="32"/>
          <w:szCs w:val="32"/>
        </w:rPr>
      </w:pPr>
      <w:proofErr w:type="gramStart"/>
      <w:r>
        <w:rPr>
          <w:rFonts w:hint="cs"/>
          <w:b/>
          <w:bCs/>
          <w:sz w:val="32"/>
          <w:szCs w:val="32"/>
          <w:rtl/>
        </w:rPr>
        <w:t>الأ</w:t>
      </w:r>
      <w:r w:rsidRPr="00B451DC">
        <w:rPr>
          <w:rFonts w:hint="cs"/>
          <w:b/>
          <w:bCs/>
          <w:sz w:val="32"/>
          <w:szCs w:val="32"/>
          <w:rtl/>
        </w:rPr>
        <w:t>عمال</w:t>
      </w:r>
      <w:proofErr w:type="gramEnd"/>
      <w:r w:rsidRPr="00B451DC">
        <w:rPr>
          <w:rFonts w:hint="cs"/>
          <w:b/>
          <w:bCs/>
          <w:sz w:val="32"/>
          <w:szCs w:val="32"/>
          <w:rtl/>
        </w:rPr>
        <w:t xml:space="preserve"> التي سيتمّ القيام بها:</w:t>
      </w:r>
    </w:p>
    <w:p w:rsidR="00DE4D24" w:rsidRPr="001C05EE" w:rsidRDefault="00DE4D24" w:rsidP="001C05EE">
      <w:pPr>
        <w:pStyle w:val="Paragraphedeliste"/>
        <w:numPr>
          <w:ilvl w:val="0"/>
          <w:numId w:val="2"/>
        </w:numPr>
        <w:bidi/>
        <w:spacing w:line="360" w:lineRule="auto"/>
        <w:jc w:val="both"/>
        <w:rPr>
          <w:sz w:val="28"/>
          <w:szCs w:val="28"/>
        </w:rPr>
      </w:pPr>
      <w:r w:rsidRPr="001C05EE">
        <w:rPr>
          <w:rFonts w:hint="cs"/>
          <w:sz w:val="28"/>
          <w:szCs w:val="28"/>
          <w:rtl/>
        </w:rPr>
        <w:t>تطوير البوابة</w:t>
      </w:r>
      <w:r w:rsidR="001C05EE" w:rsidRPr="001C05EE">
        <w:rPr>
          <w:rFonts w:hint="cs"/>
          <w:sz w:val="28"/>
          <w:szCs w:val="28"/>
          <w:rtl/>
        </w:rPr>
        <w:t xml:space="preserve"> واعتمادها</w:t>
      </w:r>
      <w:r w:rsidRPr="001C05EE">
        <w:rPr>
          <w:rFonts w:hint="cs"/>
          <w:sz w:val="28"/>
          <w:szCs w:val="28"/>
          <w:rtl/>
        </w:rPr>
        <w:t xml:space="preserve"> </w:t>
      </w:r>
      <w:r w:rsidR="001C05EE" w:rsidRPr="001C05EE">
        <w:rPr>
          <w:rFonts w:hint="cs"/>
          <w:sz w:val="28"/>
          <w:szCs w:val="28"/>
          <w:rtl/>
        </w:rPr>
        <w:t xml:space="preserve">في مرحلة أولى وبصفة تجريبية بعشرة مواقع نموذجية (الهيئة الوطنية لمكافحة الفساد والمكتب المركزي للعلاقات مع المواطن و8 مكاتب علاقات مع المواطن أخرى </w:t>
      </w:r>
      <w:r w:rsidR="001C05EE" w:rsidRPr="001C05EE">
        <w:rPr>
          <w:rFonts w:hint="cs"/>
          <w:sz w:val="28"/>
          <w:szCs w:val="28"/>
          <w:rtl/>
        </w:rPr>
        <w:lastRenderedPageBreak/>
        <w:t>ببعض الوزارات والجماعات المحلية والمنشآت العمومية على أن يتم التعميم على بقية الهياكل المعنية بصفة تدريجية.</w:t>
      </w:r>
    </w:p>
    <w:p w:rsidR="00DE4D24" w:rsidRPr="001C05EE" w:rsidRDefault="00DE4D24" w:rsidP="00DE4D24">
      <w:pPr>
        <w:pStyle w:val="Paragraphedeliste"/>
        <w:bidi/>
        <w:spacing w:line="360" w:lineRule="auto"/>
        <w:ind w:left="1440"/>
        <w:jc w:val="both"/>
        <w:rPr>
          <w:sz w:val="16"/>
          <w:szCs w:val="16"/>
        </w:rPr>
      </w:pPr>
    </w:p>
    <w:p w:rsidR="00DE4D24" w:rsidRPr="00A27C20" w:rsidRDefault="00DE4D24" w:rsidP="005227C0">
      <w:pPr>
        <w:pStyle w:val="Paragraphedeliste"/>
        <w:numPr>
          <w:ilvl w:val="0"/>
          <w:numId w:val="29"/>
        </w:numPr>
        <w:bidi/>
        <w:spacing w:line="360" w:lineRule="auto"/>
        <w:ind w:left="708" w:hanging="283"/>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r>
        <w:rPr>
          <w:rFonts w:hint="cs"/>
          <w:sz w:val="28"/>
          <w:szCs w:val="28"/>
          <w:rtl/>
        </w:rPr>
        <w:t>موفى 2018.</w:t>
      </w:r>
      <w:r w:rsidRPr="003A52EA">
        <w:rPr>
          <w:rFonts w:hint="cs"/>
          <w:sz w:val="28"/>
          <w:szCs w:val="28"/>
          <w:rtl/>
        </w:rPr>
        <w:t xml:space="preserve"> </w:t>
      </w:r>
    </w:p>
    <w:p w:rsidR="006E0861" w:rsidRPr="00A97198" w:rsidRDefault="00DE4D24" w:rsidP="001C05EE">
      <w:pPr>
        <w:pStyle w:val="Paragraphedeliste"/>
        <w:numPr>
          <w:ilvl w:val="0"/>
          <w:numId w:val="29"/>
        </w:numPr>
        <w:bidi/>
        <w:spacing w:line="360" w:lineRule="auto"/>
        <w:ind w:left="708" w:hanging="283"/>
        <w:rPr>
          <w:sz w:val="28"/>
          <w:szCs w:val="28"/>
          <w:lang w:val="fr-FR"/>
        </w:rPr>
      </w:pPr>
      <w:r w:rsidRPr="00F57D68">
        <w:rPr>
          <w:rFonts w:hint="cs"/>
          <w:b/>
          <w:bCs/>
          <w:sz w:val="32"/>
          <w:szCs w:val="32"/>
          <w:rtl/>
        </w:rPr>
        <w:t>الهيكل المسؤول:</w:t>
      </w:r>
      <w:r w:rsidRPr="0065113D">
        <w:rPr>
          <w:rFonts w:hint="cs"/>
          <w:sz w:val="28"/>
          <w:szCs w:val="28"/>
          <w:rtl/>
        </w:rPr>
        <w:t xml:space="preserve"> </w:t>
      </w:r>
      <w:r w:rsidRPr="009E524E">
        <w:rPr>
          <w:rFonts w:hint="cs"/>
          <w:sz w:val="28"/>
          <w:szCs w:val="28"/>
          <w:rtl/>
        </w:rPr>
        <w:t xml:space="preserve">وزارة </w:t>
      </w:r>
      <w:r>
        <w:rPr>
          <w:rFonts w:hint="cs"/>
          <w:sz w:val="28"/>
          <w:szCs w:val="28"/>
          <w:rtl/>
        </w:rPr>
        <w:t xml:space="preserve">الوظيفة العمومية  </w:t>
      </w:r>
      <w:proofErr w:type="spellStart"/>
      <w:r>
        <w:rPr>
          <w:rFonts w:hint="cs"/>
          <w:sz w:val="28"/>
          <w:szCs w:val="28"/>
          <w:rtl/>
        </w:rPr>
        <w:t>والحوكمة</w:t>
      </w:r>
      <w:proofErr w:type="spellEnd"/>
      <w:r>
        <w:rPr>
          <w:rFonts w:hint="cs"/>
          <w:sz w:val="28"/>
          <w:szCs w:val="28"/>
          <w:rtl/>
        </w:rPr>
        <w:t xml:space="preserve">  (المكتب المركزي للعلاقات مع المواطن بالتعاون مع وحدة الإدارة الالكترونية والهيئة </w:t>
      </w:r>
      <w:r w:rsidR="003D5577">
        <w:rPr>
          <w:rFonts w:hint="cs"/>
          <w:sz w:val="28"/>
          <w:szCs w:val="28"/>
          <w:rtl/>
        </w:rPr>
        <w:t>الوطنية لم</w:t>
      </w:r>
      <w:r w:rsidR="001C05EE">
        <w:rPr>
          <w:rFonts w:hint="cs"/>
          <w:sz w:val="28"/>
          <w:szCs w:val="28"/>
          <w:rtl/>
        </w:rPr>
        <w:t>كافحة</w:t>
      </w:r>
      <w:r w:rsidR="003D5577">
        <w:rPr>
          <w:rFonts w:hint="cs"/>
          <w:sz w:val="28"/>
          <w:szCs w:val="28"/>
          <w:rtl/>
        </w:rPr>
        <w:t xml:space="preserve"> الفساد</w:t>
      </w:r>
      <w:r>
        <w:rPr>
          <w:rFonts w:hint="cs"/>
          <w:sz w:val="28"/>
          <w:szCs w:val="28"/>
          <w:rtl/>
        </w:rPr>
        <w:t>).</w:t>
      </w:r>
    </w:p>
    <w:p w:rsidR="00A97198" w:rsidRPr="00A97198" w:rsidRDefault="00A97198" w:rsidP="00A97198">
      <w:pPr>
        <w:pStyle w:val="Paragraphedeliste"/>
        <w:bidi/>
        <w:spacing w:line="360" w:lineRule="auto"/>
        <w:ind w:left="708"/>
        <w:rPr>
          <w:sz w:val="28"/>
          <w:szCs w:val="28"/>
          <w:lang w:val="fr-FR"/>
        </w:rPr>
      </w:pPr>
    </w:p>
    <w:p w:rsidR="00D87C23" w:rsidRDefault="00D87C23" w:rsidP="00773B9F">
      <w:pPr>
        <w:pStyle w:val="Paragraphedeliste"/>
        <w:numPr>
          <w:ilvl w:val="0"/>
          <w:numId w:val="1"/>
        </w:numPr>
        <w:tabs>
          <w:tab w:val="right" w:pos="708"/>
          <w:tab w:val="right" w:pos="850"/>
        </w:tabs>
        <w:bidi/>
        <w:spacing w:line="360" w:lineRule="auto"/>
        <w:outlineLvl w:val="2"/>
        <w:rPr>
          <w:b/>
          <w:bCs/>
          <w:sz w:val="32"/>
          <w:szCs w:val="32"/>
        </w:rPr>
      </w:pPr>
      <w:bookmarkStart w:id="17" w:name="_Toc459719953"/>
      <w:r w:rsidRPr="000F4133">
        <w:rPr>
          <w:rFonts w:hint="cs"/>
          <w:b/>
          <w:bCs/>
          <w:sz w:val="32"/>
          <w:szCs w:val="32"/>
          <w:rtl/>
        </w:rPr>
        <w:t>تطوير قنوات لتعزيز الحوار والتفاعل مع مطالب ومشاغل الشباب وتمكينهم من متابعة مدى تجسيمها في السياسات العمومية.</w:t>
      </w:r>
      <w:bookmarkEnd w:id="17"/>
    </w:p>
    <w:p w:rsidR="000F4133" w:rsidRPr="000F4133" w:rsidRDefault="000F4133" w:rsidP="000F4133">
      <w:pPr>
        <w:pStyle w:val="Paragraphedeliste"/>
        <w:tabs>
          <w:tab w:val="right" w:pos="708"/>
          <w:tab w:val="right" w:pos="850"/>
        </w:tabs>
        <w:bidi/>
        <w:spacing w:line="360" w:lineRule="auto"/>
        <w:rPr>
          <w:b/>
          <w:bCs/>
          <w:sz w:val="32"/>
          <w:szCs w:val="32"/>
        </w:rPr>
      </w:pPr>
    </w:p>
    <w:p w:rsidR="000F4133" w:rsidRPr="00DC3019" w:rsidRDefault="000F4133" w:rsidP="000F4133">
      <w:pPr>
        <w:pStyle w:val="Paragraphedeliste"/>
        <w:numPr>
          <w:ilvl w:val="0"/>
          <w:numId w:val="30"/>
        </w:numPr>
        <w:bidi/>
        <w:spacing w:line="360" w:lineRule="auto"/>
        <w:ind w:left="708" w:hanging="283"/>
        <w:rPr>
          <w:b/>
          <w:bCs/>
          <w:sz w:val="32"/>
          <w:szCs w:val="32"/>
        </w:rPr>
      </w:pPr>
      <w:r w:rsidRPr="0035708D">
        <w:rPr>
          <w:rFonts w:hint="cs"/>
          <w:b/>
          <w:bCs/>
          <w:sz w:val="32"/>
          <w:szCs w:val="32"/>
          <w:rtl/>
        </w:rPr>
        <w:t>الأهداف:</w:t>
      </w:r>
    </w:p>
    <w:p w:rsidR="00D87C23" w:rsidRDefault="000F4133" w:rsidP="000F4133">
      <w:pPr>
        <w:tabs>
          <w:tab w:val="right" w:pos="425"/>
          <w:tab w:val="right" w:pos="708"/>
          <w:tab w:val="right" w:pos="850"/>
        </w:tabs>
        <w:bidi/>
        <w:spacing w:line="360" w:lineRule="auto"/>
        <w:jc w:val="both"/>
        <w:rPr>
          <w:sz w:val="28"/>
          <w:szCs w:val="28"/>
          <w:rtl/>
        </w:rPr>
      </w:pPr>
      <w:r w:rsidRPr="000F4133">
        <w:rPr>
          <w:rFonts w:hint="cs"/>
          <w:sz w:val="28"/>
          <w:szCs w:val="28"/>
          <w:rtl/>
        </w:rPr>
        <w:t xml:space="preserve">تفعيل دور الشباب بمختلف جهات الجمهورية في صياغة ومتابعة تنفيذ السياسات العمومية وايجاد آليات عملية تمكنهم من التعبير عن </w:t>
      </w:r>
      <w:r>
        <w:rPr>
          <w:rFonts w:hint="cs"/>
          <w:sz w:val="28"/>
          <w:szCs w:val="28"/>
          <w:rtl/>
        </w:rPr>
        <w:t>تطلعاتهم</w:t>
      </w:r>
      <w:r w:rsidRPr="000F4133">
        <w:rPr>
          <w:rFonts w:hint="cs"/>
          <w:sz w:val="28"/>
          <w:szCs w:val="28"/>
          <w:rtl/>
        </w:rPr>
        <w:t xml:space="preserve"> ومشاغلهم وايصال صوتهم إلى كبار المسؤولين وصانعي القرار.</w:t>
      </w:r>
      <w:r>
        <w:rPr>
          <w:rFonts w:hint="cs"/>
          <w:sz w:val="28"/>
          <w:szCs w:val="28"/>
          <w:rtl/>
        </w:rPr>
        <w:t xml:space="preserve"> وهو ما من شأنه أن يساهم في ايجاد حلول لعديد الاشكاليات المطروحة على غرارا اشكالية التشغيل</w:t>
      </w:r>
      <w:r w:rsidR="008E0E0D">
        <w:rPr>
          <w:rFonts w:hint="cs"/>
          <w:sz w:val="28"/>
          <w:szCs w:val="28"/>
          <w:rtl/>
        </w:rPr>
        <w:t xml:space="preserve"> وتحديد الأولويات في ما يتعلّق بالمبادرات التي يجب تنفيذها في المجال</w:t>
      </w:r>
      <w:r>
        <w:rPr>
          <w:rFonts w:hint="cs"/>
          <w:sz w:val="28"/>
          <w:szCs w:val="28"/>
          <w:rtl/>
        </w:rPr>
        <w:t>. كما يمكن أن يؤدي ذلك إلى التقليص من المشاحنات والاحتجاجات الاجتماعية وتحسين العلاقة بين الادارة والمواطنين خاصة من الشبان.</w:t>
      </w:r>
    </w:p>
    <w:p w:rsidR="000F4133" w:rsidRDefault="000F4133" w:rsidP="000F4133">
      <w:pPr>
        <w:pStyle w:val="Paragraphedeliste"/>
        <w:numPr>
          <w:ilvl w:val="0"/>
          <w:numId w:val="30"/>
        </w:numPr>
        <w:tabs>
          <w:tab w:val="right" w:pos="425"/>
          <w:tab w:val="right" w:pos="708"/>
          <w:tab w:val="right" w:pos="850"/>
        </w:tabs>
        <w:bidi/>
        <w:spacing w:line="360" w:lineRule="auto"/>
        <w:ind w:left="708" w:hanging="283"/>
        <w:jc w:val="both"/>
        <w:rPr>
          <w:b/>
          <w:bCs/>
          <w:sz w:val="32"/>
          <w:szCs w:val="32"/>
        </w:rPr>
      </w:pPr>
      <w:r w:rsidRPr="000F4133">
        <w:rPr>
          <w:rFonts w:hint="cs"/>
          <w:b/>
          <w:bCs/>
          <w:sz w:val="32"/>
          <w:szCs w:val="32"/>
          <w:rtl/>
        </w:rPr>
        <w:t>الاعمال التي سيتمّ القيام بها:</w:t>
      </w:r>
    </w:p>
    <w:p w:rsidR="009E0734" w:rsidRPr="003E04E6" w:rsidRDefault="009E0734" w:rsidP="009E0734">
      <w:pPr>
        <w:pStyle w:val="Paragraphedeliste"/>
        <w:tabs>
          <w:tab w:val="right" w:pos="425"/>
          <w:tab w:val="right" w:pos="708"/>
          <w:tab w:val="right" w:pos="850"/>
        </w:tabs>
        <w:bidi/>
        <w:spacing w:line="360" w:lineRule="auto"/>
        <w:ind w:left="1440"/>
        <w:jc w:val="both"/>
        <w:rPr>
          <w:sz w:val="16"/>
          <w:szCs w:val="16"/>
        </w:rPr>
      </w:pPr>
    </w:p>
    <w:p w:rsidR="009E0734" w:rsidRPr="009E0734" w:rsidRDefault="009E0734" w:rsidP="009E0734">
      <w:pPr>
        <w:pStyle w:val="Paragraphedeliste"/>
        <w:numPr>
          <w:ilvl w:val="0"/>
          <w:numId w:val="3"/>
        </w:numPr>
        <w:tabs>
          <w:tab w:val="right" w:pos="425"/>
          <w:tab w:val="right" w:pos="708"/>
          <w:tab w:val="right" w:pos="850"/>
        </w:tabs>
        <w:bidi/>
        <w:spacing w:line="360" w:lineRule="auto"/>
        <w:jc w:val="both"/>
        <w:rPr>
          <w:sz w:val="28"/>
          <w:szCs w:val="28"/>
        </w:rPr>
      </w:pPr>
      <w:r w:rsidRPr="003E04E6">
        <w:rPr>
          <w:rFonts w:hint="cs"/>
          <w:sz w:val="28"/>
          <w:szCs w:val="28"/>
          <w:rtl/>
        </w:rPr>
        <w:t xml:space="preserve">وضع منصة الكترونية تمكن الشباب من التعبير عن مشاغلهم وتقديم مقترحاتهم مع اتاحة الامكانية لمتابعة ردود فعل المصالح العمومية المعنية وكيفية تجاوبهم معهم. </w:t>
      </w:r>
    </w:p>
    <w:p w:rsidR="005152CE" w:rsidRPr="003E04E6" w:rsidRDefault="00B922B7" w:rsidP="009D209C">
      <w:pPr>
        <w:pStyle w:val="Paragraphedeliste"/>
        <w:numPr>
          <w:ilvl w:val="0"/>
          <w:numId w:val="3"/>
        </w:numPr>
        <w:tabs>
          <w:tab w:val="right" w:pos="425"/>
          <w:tab w:val="right" w:pos="708"/>
          <w:tab w:val="right" w:pos="850"/>
        </w:tabs>
        <w:bidi/>
        <w:spacing w:line="360" w:lineRule="auto"/>
        <w:jc w:val="both"/>
        <w:rPr>
          <w:sz w:val="28"/>
          <w:szCs w:val="28"/>
        </w:rPr>
      </w:pPr>
      <w:r w:rsidRPr="00B922B7">
        <w:rPr>
          <w:rFonts w:hint="cs"/>
          <w:sz w:val="28"/>
          <w:szCs w:val="28"/>
          <w:rtl/>
        </w:rPr>
        <w:t>إنشاء</w:t>
      </w:r>
      <w:r>
        <w:rPr>
          <w:rFonts w:hint="cs"/>
          <w:sz w:val="28"/>
          <w:szCs w:val="28"/>
          <w:rtl/>
        </w:rPr>
        <w:t xml:space="preserve"> مجالس</w:t>
      </w:r>
      <w:r w:rsidRPr="00B922B7">
        <w:rPr>
          <w:sz w:val="28"/>
          <w:szCs w:val="28"/>
          <w:rtl/>
        </w:rPr>
        <w:t xml:space="preserve"> </w:t>
      </w:r>
      <w:r>
        <w:rPr>
          <w:rFonts w:hint="cs"/>
          <w:sz w:val="28"/>
          <w:szCs w:val="28"/>
          <w:rtl/>
        </w:rPr>
        <w:t>محليّة</w:t>
      </w:r>
      <w:r w:rsidRPr="00B922B7">
        <w:rPr>
          <w:sz w:val="28"/>
          <w:szCs w:val="28"/>
          <w:rtl/>
        </w:rPr>
        <w:t xml:space="preserve"> </w:t>
      </w:r>
      <w:r>
        <w:rPr>
          <w:rFonts w:hint="cs"/>
          <w:sz w:val="28"/>
          <w:szCs w:val="28"/>
          <w:rtl/>
        </w:rPr>
        <w:t xml:space="preserve">حول </w:t>
      </w:r>
      <w:r w:rsidRPr="00B922B7">
        <w:rPr>
          <w:rFonts w:hint="cs"/>
          <w:sz w:val="28"/>
          <w:szCs w:val="28"/>
          <w:rtl/>
        </w:rPr>
        <w:t>الشباب</w:t>
      </w:r>
      <w:r w:rsidRPr="00B922B7">
        <w:rPr>
          <w:sz w:val="28"/>
          <w:szCs w:val="28"/>
          <w:rtl/>
        </w:rPr>
        <w:t xml:space="preserve"> </w:t>
      </w:r>
      <w:r>
        <w:rPr>
          <w:rFonts w:hint="cs"/>
          <w:sz w:val="28"/>
          <w:szCs w:val="28"/>
          <w:rtl/>
        </w:rPr>
        <w:t xml:space="preserve">تضمّ ممثلين عن المجتمع المدني والسلط العمومية على </w:t>
      </w:r>
      <w:r w:rsidR="009D209C">
        <w:rPr>
          <w:rFonts w:hint="cs"/>
          <w:sz w:val="28"/>
          <w:szCs w:val="28"/>
          <w:rtl/>
        </w:rPr>
        <w:t>أ</w:t>
      </w:r>
      <w:r>
        <w:rPr>
          <w:rFonts w:hint="cs"/>
          <w:sz w:val="28"/>
          <w:szCs w:val="28"/>
          <w:rtl/>
        </w:rPr>
        <w:t>ن يكون هناك حضور مميز للفئة العمرية من الشباب. تهدف هذه المجالس إلى</w:t>
      </w:r>
      <w:r w:rsidR="008E0E0D" w:rsidRPr="003E04E6">
        <w:rPr>
          <w:rFonts w:hint="cs"/>
          <w:sz w:val="28"/>
          <w:szCs w:val="28"/>
          <w:rtl/>
        </w:rPr>
        <w:t xml:space="preserve"> فسح المجال للشباب </w:t>
      </w:r>
      <w:r>
        <w:rPr>
          <w:rFonts w:hint="cs"/>
          <w:sz w:val="28"/>
          <w:szCs w:val="28"/>
          <w:rtl/>
        </w:rPr>
        <w:t>بمختلف جهات الجمهورية</w:t>
      </w:r>
      <w:r w:rsidR="008E0E0D" w:rsidRPr="003E04E6">
        <w:rPr>
          <w:rFonts w:hint="cs"/>
          <w:sz w:val="28"/>
          <w:szCs w:val="28"/>
          <w:rtl/>
        </w:rPr>
        <w:t xml:space="preserve"> للتعبير عن آرائه في مختلف المجالات التي تهمّ الشأن العام وتحديد التحديات والحلول الممكنة لمعالجتها بالتعاون م</w:t>
      </w:r>
      <w:r>
        <w:rPr>
          <w:rFonts w:hint="cs"/>
          <w:sz w:val="28"/>
          <w:szCs w:val="28"/>
          <w:rtl/>
        </w:rPr>
        <w:t>ع المسؤولين المعنيين</w:t>
      </w:r>
      <w:r w:rsidR="008E0E0D" w:rsidRPr="003E04E6">
        <w:rPr>
          <w:rFonts w:hint="cs"/>
          <w:sz w:val="28"/>
          <w:szCs w:val="28"/>
          <w:rtl/>
        </w:rPr>
        <w:t>.</w:t>
      </w:r>
      <w:r>
        <w:rPr>
          <w:rFonts w:hint="cs"/>
          <w:sz w:val="28"/>
          <w:szCs w:val="28"/>
          <w:rtl/>
        </w:rPr>
        <w:t xml:space="preserve"> وسيتمّ تنظيم تركيبة ونشاط وكيفية تسيير ه</w:t>
      </w:r>
      <w:r w:rsidR="00407D93">
        <w:rPr>
          <w:rFonts w:hint="cs"/>
          <w:sz w:val="28"/>
          <w:szCs w:val="28"/>
          <w:rtl/>
        </w:rPr>
        <w:t>ذه</w:t>
      </w:r>
      <w:r>
        <w:rPr>
          <w:rFonts w:hint="cs"/>
          <w:sz w:val="28"/>
          <w:szCs w:val="28"/>
          <w:rtl/>
        </w:rPr>
        <w:t xml:space="preserve"> المجالس من قبل الهيكل الذي سيتمّ تكليفه </w:t>
      </w:r>
      <w:r w:rsidR="00F93E32">
        <w:rPr>
          <w:rFonts w:hint="cs"/>
          <w:sz w:val="28"/>
          <w:szCs w:val="28"/>
          <w:rtl/>
        </w:rPr>
        <w:t>بإحداث</w:t>
      </w:r>
      <w:r>
        <w:rPr>
          <w:rFonts w:hint="cs"/>
          <w:sz w:val="28"/>
          <w:szCs w:val="28"/>
          <w:rtl/>
        </w:rPr>
        <w:t xml:space="preserve"> هذه المجالس وبالتنسيق مع المجتمع المدني. </w:t>
      </w:r>
      <w:proofErr w:type="gramStart"/>
      <w:r>
        <w:rPr>
          <w:rFonts w:hint="cs"/>
          <w:sz w:val="28"/>
          <w:szCs w:val="28"/>
          <w:rtl/>
        </w:rPr>
        <w:t>وسيتمّ</w:t>
      </w:r>
      <w:proofErr w:type="gramEnd"/>
      <w:r>
        <w:rPr>
          <w:rFonts w:hint="cs"/>
          <w:sz w:val="28"/>
          <w:szCs w:val="28"/>
          <w:rtl/>
        </w:rPr>
        <w:t xml:space="preserve"> </w:t>
      </w:r>
      <w:r>
        <w:rPr>
          <w:rFonts w:hint="cs"/>
          <w:sz w:val="28"/>
          <w:szCs w:val="28"/>
          <w:rtl/>
        </w:rPr>
        <w:lastRenderedPageBreak/>
        <w:t xml:space="preserve">تنظيم منتدى حوار </w:t>
      </w:r>
      <w:r w:rsidR="00407D93">
        <w:rPr>
          <w:rFonts w:hint="cs"/>
          <w:sz w:val="28"/>
          <w:szCs w:val="28"/>
          <w:rtl/>
        </w:rPr>
        <w:t xml:space="preserve">على المستوى الوطني </w:t>
      </w:r>
      <w:r>
        <w:rPr>
          <w:rFonts w:hint="cs"/>
          <w:sz w:val="28"/>
          <w:szCs w:val="28"/>
          <w:rtl/>
        </w:rPr>
        <w:t xml:space="preserve">مرتين في سنة </w:t>
      </w:r>
      <w:r w:rsidR="00407D93">
        <w:rPr>
          <w:rFonts w:hint="cs"/>
          <w:sz w:val="28"/>
          <w:szCs w:val="28"/>
          <w:rtl/>
        </w:rPr>
        <w:t xml:space="preserve">على الأقل </w:t>
      </w:r>
      <w:r>
        <w:rPr>
          <w:rFonts w:hint="cs"/>
          <w:sz w:val="28"/>
          <w:szCs w:val="28"/>
          <w:rtl/>
        </w:rPr>
        <w:t>لتقديم نتائج عمل هذه المجالس ورفعها لأصحاب القرار لمتابعة تنفيذها.</w:t>
      </w:r>
    </w:p>
    <w:p w:rsidR="000F4133" w:rsidRPr="00A27C20" w:rsidRDefault="000F4133" w:rsidP="000F4133">
      <w:pPr>
        <w:pStyle w:val="Paragraphedeliste"/>
        <w:numPr>
          <w:ilvl w:val="0"/>
          <w:numId w:val="16"/>
        </w:numPr>
        <w:bidi/>
        <w:spacing w:line="360" w:lineRule="auto"/>
        <w:jc w:val="both"/>
        <w:rPr>
          <w:b/>
          <w:bCs/>
          <w:sz w:val="32"/>
          <w:szCs w:val="32"/>
        </w:rPr>
      </w:pPr>
      <w:r w:rsidRPr="00B451DC">
        <w:rPr>
          <w:rFonts w:hint="cs"/>
          <w:b/>
          <w:bCs/>
          <w:sz w:val="32"/>
          <w:szCs w:val="32"/>
          <w:rtl/>
        </w:rPr>
        <w:t xml:space="preserve">آجال </w:t>
      </w:r>
      <w:r>
        <w:rPr>
          <w:rFonts w:hint="cs"/>
          <w:b/>
          <w:bCs/>
          <w:sz w:val="32"/>
          <w:szCs w:val="32"/>
          <w:rtl/>
        </w:rPr>
        <w:t xml:space="preserve">الانجاز: </w:t>
      </w:r>
      <w:proofErr w:type="spellStart"/>
      <w:r>
        <w:rPr>
          <w:rFonts w:hint="cs"/>
          <w:sz w:val="28"/>
          <w:szCs w:val="28"/>
          <w:rtl/>
        </w:rPr>
        <w:t>جويلية</w:t>
      </w:r>
      <w:proofErr w:type="spellEnd"/>
      <w:r>
        <w:rPr>
          <w:rFonts w:hint="cs"/>
          <w:sz w:val="28"/>
          <w:szCs w:val="28"/>
          <w:rtl/>
        </w:rPr>
        <w:t xml:space="preserve"> 2018.</w:t>
      </w:r>
      <w:r w:rsidRPr="003A52EA">
        <w:rPr>
          <w:rFonts w:hint="cs"/>
          <w:sz w:val="28"/>
          <w:szCs w:val="28"/>
          <w:rtl/>
        </w:rPr>
        <w:t xml:space="preserve"> </w:t>
      </w:r>
    </w:p>
    <w:p w:rsidR="000F4133" w:rsidRPr="000F4133" w:rsidRDefault="000F4133" w:rsidP="009D209C">
      <w:pPr>
        <w:pStyle w:val="Paragraphedeliste"/>
        <w:numPr>
          <w:ilvl w:val="0"/>
          <w:numId w:val="16"/>
        </w:numPr>
        <w:bidi/>
        <w:spacing w:line="360" w:lineRule="auto"/>
        <w:rPr>
          <w:sz w:val="28"/>
          <w:szCs w:val="28"/>
          <w:rtl/>
          <w:lang w:val="fr-FR"/>
        </w:rPr>
      </w:pPr>
      <w:r w:rsidRPr="00F57D68">
        <w:rPr>
          <w:rFonts w:hint="cs"/>
          <w:b/>
          <w:bCs/>
          <w:sz w:val="32"/>
          <w:szCs w:val="32"/>
          <w:rtl/>
        </w:rPr>
        <w:t>الهيكل المسؤول:</w:t>
      </w:r>
      <w:r w:rsidR="0023392E">
        <w:rPr>
          <w:rFonts w:hint="cs"/>
          <w:sz w:val="28"/>
          <w:szCs w:val="28"/>
          <w:rtl/>
        </w:rPr>
        <w:t> </w:t>
      </w:r>
      <w:r w:rsidR="009D209C">
        <w:rPr>
          <w:rFonts w:hint="cs"/>
          <w:sz w:val="28"/>
          <w:szCs w:val="28"/>
          <w:rtl/>
        </w:rPr>
        <w:t xml:space="preserve">وزارة الشباب والرياضة بالتعاون مع </w:t>
      </w:r>
      <w:r w:rsidR="0023392E">
        <w:rPr>
          <w:rFonts w:hint="cs"/>
          <w:sz w:val="28"/>
          <w:szCs w:val="28"/>
          <w:rtl/>
          <w:lang w:val="fr-FR"/>
        </w:rPr>
        <w:t>وزارة الوظيفة العمومية والحوك</w:t>
      </w:r>
      <w:r w:rsidR="00C75D9B">
        <w:rPr>
          <w:rFonts w:hint="cs"/>
          <w:sz w:val="28"/>
          <w:szCs w:val="28"/>
          <w:rtl/>
          <w:lang w:val="fr-FR"/>
        </w:rPr>
        <w:t>م</w:t>
      </w:r>
      <w:r w:rsidR="0023392E">
        <w:rPr>
          <w:rFonts w:hint="cs"/>
          <w:sz w:val="28"/>
          <w:szCs w:val="28"/>
          <w:rtl/>
          <w:lang w:val="fr-FR"/>
        </w:rPr>
        <w:t>ة</w:t>
      </w:r>
      <w:r w:rsidR="00A43292">
        <w:rPr>
          <w:rFonts w:hint="cs"/>
          <w:sz w:val="28"/>
          <w:szCs w:val="28"/>
          <w:rtl/>
          <w:lang w:val="fr-FR"/>
        </w:rPr>
        <w:t xml:space="preserve"> </w:t>
      </w:r>
      <w:r>
        <w:rPr>
          <w:rFonts w:hint="cs"/>
          <w:sz w:val="28"/>
          <w:szCs w:val="28"/>
          <w:rtl/>
        </w:rPr>
        <w:t>.</w:t>
      </w:r>
    </w:p>
    <w:p w:rsidR="007B54CA" w:rsidRPr="00A84E68" w:rsidRDefault="007B54CA" w:rsidP="00FB0503">
      <w:pPr>
        <w:pStyle w:val="Paragraphedeliste"/>
        <w:spacing w:line="360" w:lineRule="auto"/>
        <w:rPr>
          <w:b/>
          <w:bCs/>
          <w:sz w:val="16"/>
          <w:szCs w:val="16"/>
          <w:rtl/>
        </w:rPr>
      </w:pPr>
    </w:p>
    <w:p w:rsidR="007B54CA" w:rsidRDefault="007B54CA" w:rsidP="00773B9F">
      <w:pPr>
        <w:pStyle w:val="Paragraphedeliste"/>
        <w:numPr>
          <w:ilvl w:val="0"/>
          <w:numId w:val="1"/>
        </w:numPr>
        <w:tabs>
          <w:tab w:val="right" w:pos="425"/>
          <w:tab w:val="right" w:pos="708"/>
          <w:tab w:val="right" w:pos="850"/>
        </w:tabs>
        <w:bidi/>
        <w:spacing w:line="360" w:lineRule="auto"/>
        <w:outlineLvl w:val="2"/>
        <w:rPr>
          <w:b/>
          <w:bCs/>
          <w:sz w:val="32"/>
          <w:szCs w:val="32"/>
        </w:rPr>
      </w:pPr>
      <w:bookmarkStart w:id="18" w:name="_Toc459719954"/>
      <w:r>
        <w:rPr>
          <w:rFonts w:hint="cs"/>
          <w:b/>
          <w:bCs/>
          <w:sz w:val="32"/>
          <w:szCs w:val="32"/>
          <w:rtl/>
        </w:rPr>
        <w:t>تركيز المرجعية الوطنية للحوكمة على مستوى قطاعي:</w:t>
      </w:r>
      <w:bookmarkEnd w:id="18"/>
    </w:p>
    <w:p w:rsidR="007B54CA" w:rsidRPr="00A84E68" w:rsidRDefault="007B54CA" w:rsidP="00FB0503">
      <w:pPr>
        <w:pStyle w:val="Paragraphedeliste"/>
        <w:spacing w:line="360" w:lineRule="auto"/>
        <w:rPr>
          <w:sz w:val="16"/>
          <w:szCs w:val="16"/>
          <w:rtl/>
        </w:rPr>
      </w:pPr>
    </w:p>
    <w:p w:rsidR="00D1669F" w:rsidRPr="00D1669F" w:rsidRDefault="00D1669F" w:rsidP="00D1669F">
      <w:pPr>
        <w:pStyle w:val="Paragraphedeliste"/>
        <w:numPr>
          <w:ilvl w:val="0"/>
          <w:numId w:val="37"/>
        </w:numPr>
        <w:tabs>
          <w:tab w:val="right" w:pos="708"/>
          <w:tab w:val="right" w:pos="850"/>
        </w:tabs>
        <w:bidi/>
        <w:spacing w:line="360" w:lineRule="auto"/>
        <w:ind w:hanging="1247"/>
        <w:rPr>
          <w:b/>
          <w:bCs/>
          <w:sz w:val="32"/>
          <w:szCs w:val="32"/>
          <w:rtl/>
        </w:rPr>
      </w:pPr>
      <w:r w:rsidRPr="00D1669F">
        <w:rPr>
          <w:rFonts w:hint="cs"/>
          <w:b/>
          <w:bCs/>
          <w:sz w:val="32"/>
          <w:szCs w:val="32"/>
          <w:rtl/>
        </w:rPr>
        <w:t>الأهداف</w:t>
      </w:r>
      <w:r w:rsidRPr="00D1669F">
        <w:rPr>
          <w:b/>
          <w:bCs/>
          <w:sz w:val="32"/>
          <w:szCs w:val="32"/>
          <w:rtl/>
        </w:rPr>
        <w:t>:</w:t>
      </w:r>
    </w:p>
    <w:p w:rsidR="00D1669F" w:rsidRDefault="00D1669F" w:rsidP="00D1669F">
      <w:pPr>
        <w:tabs>
          <w:tab w:val="right" w:pos="425"/>
          <w:tab w:val="right" w:pos="708"/>
          <w:tab w:val="right" w:pos="850"/>
        </w:tabs>
        <w:bidi/>
        <w:spacing w:line="360" w:lineRule="auto"/>
        <w:jc w:val="both"/>
        <w:rPr>
          <w:sz w:val="28"/>
          <w:szCs w:val="28"/>
          <w:rtl/>
        </w:rPr>
      </w:pPr>
      <w:r>
        <w:rPr>
          <w:rFonts w:hint="cs"/>
          <w:sz w:val="28"/>
          <w:szCs w:val="28"/>
          <w:rtl/>
        </w:rPr>
        <w:t xml:space="preserve">بعد أن تم تطوير المرجعية الوطنية </w:t>
      </w:r>
      <w:proofErr w:type="spellStart"/>
      <w:r>
        <w:rPr>
          <w:rFonts w:hint="cs"/>
          <w:sz w:val="28"/>
          <w:szCs w:val="28"/>
          <w:rtl/>
        </w:rPr>
        <w:t>للحوكمة</w:t>
      </w:r>
      <w:proofErr w:type="spellEnd"/>
      <w:r>
        <w:rPr>
          <w:rFonts w:hint="cs"/>
          <w:sz w:val="28"/>
          <w:szCs w:val="28"/>
          <w:rtl/>
        </w:rPr>
        <w:t xml:space="preserve"> </w:t>
      </w:r>
      <w:r w:rsidRPr="00D1669F">
        <w:rPr>
          <w:sz w:val="28"/>
          <w:szCs w:val="28"/>
        </w:rPr>
        <w:t>RNG</w:t>
      </w:r>
      <w:r>
        <w:rPr>
          <w:rFonts w:hint="cs"/>
          <w:sz w:val="28"/>
          <w:szCs w:val="28"/>
          <w:rtl/>
        </w:rPr>
        <w:t xml:space="preserve"> خلال فترة تنفيذ خطة العمل الوطنية</w:t>
      </w:r>
      <w:r>
        <w:rPr>
          <w:sz w:val="28"/>
          <w:szCs w:val="28"/>
        </w:rPr>
        <w:t xml:space="preserve"> </w:t>
      </w:r>
      <w:r>
        <w:rPr>
          <w:rFonts w:hint="cs"/>
          <w:sz w:val="28"/>
          <w:szCs w:val="28"/>
          <w:rtl/>
        </w:rPr>
        <w:t xml:space="preserve"> الأولى لشراكة الحكومة المفتوحة والتي </w:t>
      </w:r>
      <w:r>
        <w:rPr>
          <w:sz w:val="28"/>
          <w:szCs w:val="28"/>
          <w:rtl/>
        </w:rPr>
        <w:t>تهدف</w:t>
      </w:r>
      <w:r w:rsidRPr="00036E80">
        <w:rPr>
          <w:sz w:val="28"/>
          <w:szCs w:val="28"/>
          <w:rtl/>
        </w:rPr>
        <w:t xml:space="preserve"> إلى تركيز</w:t>
      </w:r>
      <w:r>
        <w:rPr>
          <w:rFonts w:hint="cs"/>
          <w:sz w:val="28"/>
          <w:szCs w:val="28"/>
          <w:rtl/>
        </w:rPr>
        <w:t xml:space="preserve"> مبادئ</w:t>
      </w:r>
      <w:r w:rsidRPr="00036E80">
        <w:rPr>
          <w:sz w:val="28"/>
          <w:szCs w:val="28"/>
          <w:rtl/>
        </w:rPr>
        <w:t xml:space="preserve"> </w:t>
      </w:r>
      <w:r>
        <w:rPr>
          <w:rFonts w:hint="cs"/>
          <w:sz w:val="28"/>
          <w:szCs w:val="28"/>
          <w:rtl/>
        </w:rPr>
        <w:t>و</w:t>
      </w:r>
      <w:r w:rsidRPr="00036E80">
        <w:rPr>
          <w:sz w:val="28"/>
          <w:szCs w:val="28"/>
          <w:rtl/>
        </w:rPr>
        <w:t xml:space="preserve">آليات </w:t>
      </w:r>
      <w:proofErr w:type="spellStart"/>
      <w:r w:rsidRPr="00036E80">
        <w:rPr>
          <w:sz w:val="28"/>
          <w:szCs w:val="28"/>
          <w:rtl/>
        </w:rPr>
        <w:t>الحوكمة</w:t>
      </w:r>
      <w:proofErr w:type="spellEnd"/>
      <w:r w:rsidRPr="00036E80">
        <w:rPr>
          <w:sz w:val="28"/>
          <w:szCs w:val="28"/>
          <w:rtl/>
        </w:rPr>
        <w:t xml:space="preserve"> بالقطاعين العام والخاص </w:t>
      </w:r>
      <w:r>
        <w:rPr>
          <w:rFonts w:hint="cs"/>
          <w:sz w:val="28"/>
          <w:szCs w:val="28"/>
          <w:rtl/>
        </w:rPr>
        <w:t>طبقا لتوجه علمي وتدريجي</w:t>
      </w:r>
      <w:r w:rsidRPr="00036E80">
        <w:rPr>
          <w:sz w:val="28"/>
          <w:szCs w:val="28"/>
          <w:rtl/>
        </w:rPr>
        <w:t xml:space="preserve"> مع الأخذ بعين الاعتبار متطلبات كل الأطراف المتدخلة صلب الهيكل الإداري أو المؤسسة ا</w:t>
      </w:r>
      <w:r>
        <w:rPr>
          <w:sz w:val="28"/>
          <w:szCs w:val="28"/>
          <w:rtl/>
        </w:rPr>
        <w:t>لمؤهلة للإحراز على هذه الم</w:t>
      </w:r>
      <w:r>
        <w:rPr>
          <w:rFonts w:hint="cs"/>
          <w:sz w:val="28"/>
          <w:szCs w:val="28"/>
          <w:rtl/>
        </w:rPr>
        <w:t xml:space="preserve">رجعية، سيتم العمل خلال هذه المرحلة على تركيز هذه المرجعية بجملة من المؤسسات العمومية والخاصة من خلال تشجيعهم ومرافقتهم </w:t>
      </w:r>
      <w:proofErr w:type="spellStart"/>
      <w:r>
        <w:rPr>
          <w:rFonts w:hint="cs"/>
          <w:sz w:val="28"/>
          <w:szCs w:val="28"/>
          <w:rtl/>
        </w:rPr>
        <w:t>لاستجاية</w:t>
      </w:r>
      <w:proofErr w:type="spellEnd"/>
      <w:r>
        <w:rPr>
          <w:rFonts w:hint="cs"/>
          <w:sz w:val="28"/>
          <w:szCs w:val="28"/>
          <w:rtl/>
        </w:rPr>
        <w:t xml:space="preserve"> للاشتراطات الفية للمرجعية.</w:t>
      </w:r>
    </w:p>
    <w:p w:rsidR="00D1669F" w:rsidRPr="00D1669F" w:rsidRDefault="00D1669F" w:rsidP="00D1669F">
      <w:pPr>
        <w:tabs>
          <w:tab w:val="right" w:pos="425"/>
          <w:tab w:val="right" w:pos="708"/>
          <w:tab w:val="right" w:pos="850"/>
        </w:tabs>
        <w:bidi/>
        <w:spacing w:line="360" w:lineRule="auto"/>
        <w:jc w:val="both"/>
        <w:rPr>
          <w:sz w:val="28"/>
          <w:szCs w:val="28"/>
          <w:rtl/>
        </w:rPr>
      </w:pPr>
      <w:r w:rsidRPr="00D1669F">
        <w:rPr>
          <w:rFonts w:hint="cs"/>
          <w:sz w:val="28"/>
          <w:szCs w:val="28"/>
          <w:rtl/>
        </w:rPr>
        <w:t xml:space="preserve">كما سيتمّ </w:t>
      </w:r>
      <w:r w:rsidRPr="00D1669F">
        <w:rPr>
          <w:sz w:val="28"/>
          <w:szCs w:val="28"/>
          <w:rtl/>
        </w:rPr>
        <w:t xml:space="preserve">تكوين مكونين(10) ومدققين (10) ومصاحبين (10) في مجال المصاحبة الفنية طبقا للمرجعية الوطنية </w:t>
      </w:r>
      <w:proofErr w:type="spellStart"/>
      <w:r w:rsidRPr="00D1669F">
        <w:rPr>
          <w:sz w:val="28"/>
          <w:szCs w:val="28"/>
          <w:rtl/>
        </w:rPr>
        <w:t>للحوكمة</w:t>
      </w:r>
      <w:proofErr w:type="spellEnd"/>
      <w:r w:rsidRPr="00D1669F">
        <w:rPr>
          <w:sz w:val="28"/>
          <w:szCs w:val="28"/>
          <w:rtl/>
        </w:rPr>
        <w:t>.</w:t>
      </w:r>
    </w:p>
    <w:p w:rsidR="00D1669F" w:rsidRPr="00D1669F" w:rsidRDefault="00D1669F" w:rsidP="00D1669F">
      <w:pPr>
        <w:pStyle w:val="Paragraphedeliste"/>
        <w:numPr>
          <w:ilvl w:val="0"/>
          <w:numId w:val="37"/>
        </w:numPr>
        <w:tabs>
          <w:tab w:val="right" w:pos="708"/>
          <w:tab w:val="right" w:pos="850"/>
        </w:tabs>
        <w:bidi/>
        <w:spacing w:line="360" w:lineRule="auto"/>
        <w:ind w:hanging="1247"/>
        <w:rPr>
          <w:b/>
          <w:bCs/>
          <w:sz w:val="32"/>
          <w:szCs w:val="32"/>
          <w:rtl/>
        </w:rPr>
      </w:pPr>
      <w:r w:rsidRPr="00D1669F">
        <w:rPr>
          <w:rFonts w:hint="cs"/>
          <w:b/>
          <w:bCs/>
          <w:sz w:val="32"/>
          <w:szCs w:val="32"/>
          <w:rtl/>
        </w:rPr>
        <w:t>الأعمال</w:t>
      </w:r>
      <w:r w:rsidRPr="00D1669F">
        <w:rPr>
          <w:b/>
          <w:bCs/>
          <w:sz w:val="32"/>
          <w:szCs w:val="32"/>
          <w:rtl/>
        </w:rPr>
        <w:t xml:space="preserve"> </w:t>
      </w:r>
      <w:r w:rsidRPr="00D1669F">
        <w:rPr>
          <w:rFonts w:hint="cs"/>
          <w:b/>
          <w:bCs/>
          <w:sz w:val="32"/>
          <w:szCs w:val="32"/>
          <w:rtl/>
        </w:rPr>
        <w:t>التي</w:t>
      </w:r>
      <w:r w:rsidRPr="00D1669F">
        <w:rPr>
          <w:b/>
          <w:bCs/>
          <w:sz w:val="32"/>
          <w:szCs w:val="32"/>
          <w:rtl/>
        </w:rPr>
        <w:t xml:space="preserve"> </w:t>
      </w:r>
      <w:r w:rsidRPr="00D1669F">
        <w:rPr>
          <w:rFonts w:hint="cs"/>
          <w:b/>
          <w:bCs/>
          <w:sz w:val="32"/>
          <w:szCs w:val="32"/>
          <w:rtl/>
        </w:rPr>
        <w:t>سيتم</w:t>
      </w:r>
      <w:r w:rsidRPr="00D1669F">
        <w:rPr>
          <w:b/>
          <w:bCs/>
          <w:sz w:val="32"/>
          <w:szCs w:val="32"/>
          <w:rtl/>
        </w:rPr>
        <w:t xml:space="preserve"> </w:t>
      </w:r>
      <w:r w:rsidRPr="00D1669F">
        <w:rPr>
          <w:rFonts w:hint="cs"/>
          <w:b/>
          <w:bCs/>
          <w:sz w:val="32"/>
          <w:szCs w:val="32"/>
          <w:rtl/>
        </w:rPr>
        <w:t>انجازها</w:t>
      </w:r>
      <w:r w:rsidRPr="00D1669F">
        <w:rPr>
          <w:b/>
          <w:bCs/>
          <w:sz w:val="32"/>
          <w:szCs w:val="32"/>
          <w:rtl/>
        </w:rPr>
        <w:t>:</w:t>
      </w:r>
    </w:p>
    <w:p w:rsidR="00D1669F" w:rsidRDefault="00D1669F" w:rsidP="00D1669F">
      <w:pPr>
        <w:pStyle w:val="Paragraphedeliste"/>
        <w:numPr>
          <w:ilvl w:val="0"/>
          <w:numId w:val="3"/>
        </w:numPr>
        <w:bidi/>
        <w:spacing w:line="360" w:lineRule="auto"/>
        <w:jc w:val="both"/>
        <w:rPr>
          <w:sz w:val="28"/>
          <w:szCs w:val="28"/>
        </w:rPr>
      </w:pPr>
      <w:r w:rsidRPr="005E0A42">
        <w:rPr>
          <w:sz w:val="28"/>
          <w:szCs w:val="28"/>
          <w:rtl/>
        </w:rPr>
        <w:t xml:space="preserve">تكوين مكونين(10) ومدققين (10) ومصاحبين (10) في مجال المصاحبة الفنية طبقا للمرجعية الوطنية </w:t>
      </w:r>
      <w:proofErr w:type="spellStart"/>
      <w:r w:rsidRPr="005E0A42">
        <w:rPr>
          <w:sz w:val="28"/>
          <w:szCs w:val="28"/>
          <w:rtl/>
        </w:rPr>
        <w:t>للحوكمة</w:t>
      </w:r>
      <w:proofErr w:type="spellEnd"/>
    </w:p>
    <w:p w:rsidR="00D1669F" w:rsidRDefault="00D1669F" w:rsidP="00D1669F">
      <w:pPr>
        <w:pStyle w:val="Paragraphedeliste"/>
        <w:numPr>
          <w:ilvl w:val="0"/>
          <w:numId w:val="3"/>
        </w:numPr>
        <w:bidi/>
        <w:spacing w:line="360" w:lineRule="auto"/>
        <w:jc w:val="both"/>
        <w:rPr>
          <w:sz w:val="28"/>
          <w:szCs w:val="28"/>
        </w:rPr>
      </w:pPr>
      <w:r w:rsidRPr="007B54CA">
        <w:rPr>
          <w:rFonts w:hint="cs"/>
          <w:sz w:val="28"/>
          <w:szCs w:val="28"/>
          <w:rtl/>
        </w:rPr>
        <w:t xml:space="preserve">تركيز المرجعية </w:t>
      </w:r>
      <w:r>
        <w:rPr>
          <w:rFonts w:hint="cs"/>
          <w:sz w:val="28"/>
          <w:szCs w:val="28"/>
          <w:rtl/>
        </w:rPr>
        <w:t xml:space="preserve">الوطنية </w:t>
      </w:r>
      <w:proofErr w:type="spellStart"/>
      <w:r>
        <w:rPr>
          <w:rFonts w:hint="cs"/>
          <w:sz w:val="28"/>
          <w:szCs w:val="28"/>
          <w:rtl/>
        </w:rPr>
        <w:t>للحوكمة</w:t>
      </w:r>
      <w:proofErr w:type="spellEnd"/>
      <w:r w:rsidRPr="007B54CA">
        <w:rPr>
          <w:rFonts w:hint="cs"/>
          <w:sz w:val="28"/>
          <w:szCs w:val="28"/>
          <w:rtl/>
        </w:rPr>
        <w:t xml:space="preserve"> بـ5 منشآت عمومية وبمنشأة خاصة</w:t>
      </w:r>
      <w:r>
        <w:rPr>
          <w:rFonts w:hint="cs"/>
          <w:sz w:val="28"/>
          <w:szCs w:val="28"/>
          <w:rtl/>
        </w:rPr>
        <w:t>،</w:t>
      </w:r>
    </w:p>
    <w:p w:rsidR="00D1669F" w:rsidRPr="00D1669F" w:rsidRDefault="00D1669F" w:rsidP="00D1669F">
      <w:pPr>
        <w:pStyle w:val="Paragraphedeliste"/>
        <w:numPr>
          <w:ilvl w:val="0"/>
          <w:numId w:val="37"/>
        </w:numPr>
        <w:tabs>
          <w:tab w:val="right" w:pos="708"/>
          <w:tab w:val="right" w:pos="850"/>
        </w:tabs>
        <w:bidi/>
        <w:spacing w:line="360" w:lineRule="auto"/>
        <w:ind w:hanging="1247"/>
        <w:rPr>
          <w:b/>
          <w:bCs/>
          <w:sz w:val="32"/>
          <w:szCs w:val="32"/>
        </w:rPr>
      </w:pPr>
      <w:r w:rsidRPr="00D1669F">
        <w:rPr>
          <w:rFonts w:hint="cs"/>
          <w:b/>
          <w:bCs/>
          <w:sz w:val="32"/>
          <w:szCs w:val="32"/>
          <w:rtl/>
        </w:rPr>
        <w:t>آجال</w:t>
      </w:r>
      <w:r w:rsidRPr="00D1669F">
        <w:rPr>
          <w:b/>
          <w:bCs/>
          <w:sz w:val="32"/>
          <w:szCs w:val="32"/>
          <w:rtl/>
        </w:rPr>
        <w:t xml:space="preserve"> </w:t>
      </w:r>
      <w:r w:rsidRPr="00D1669F">
        <w:rPr>
          <w:rFonts w:hint="cs"/>
          <w:b/>
          <w:bCs/>
          <w:sz w:val="32"/>
          <w:szCs w:val="32"/>
          <w:rtl/>
        </w:rPr>
        <w:t>الإنجاز</w:t>
      </w:r>
      <w:r w:rsidRPr="00D1669F">
        <w:rPr>
          <w:b/>
          <w:bCs/>
          <w:sz w:val="32"/>
          <w:szCs w:val="32"/>
          <w:rtl/>
        </w:rPr>
        <w:t>:</w:t>
      </w:r>
      <w:r w:rsidRPr="00D1669F">
        <w:rPr>
          <w:rFonts w:hint="cs"/>
          <w:b/>
          <w:bCs/>
          <w:sz w:val="32"/>
          <w:szCs w:val="32"/>
          <w:rtl/>
        </w:rPr>
        <w:t xml:space="preserve"> </w:t>
      </w:r>
      <w:proofErr w:type="spellStart"/>
      <w:r>
        <w:rPr>
          <w:rFonts w:hint="cs"/>
          <w:sz w:val="28"/>
          <w:szCs w:val="28"/>
          <w:rtl/>
        </w:rPr>
        <w:t>جويلية</w:t>
      </w:r>
      <w:proofErr w:type="spellEnd"/>
      <w:r>
        <w:rPr>
          <w:rFonts w:hint="cs"/>
          <w:sz w:val="28"/>
          <w:szCs w:val="28"/>
          <w:rtl/>
        </w:rPr>
        <w:t xml:space="preserve"> 2018.</w:t>
      </w:r>
    </w:p>
    <w:p w:rsidR="00836BC4" w:rsidRPr="00553911" w:rsidRDefault="00D1669F" w:rsidP="00A43292">
      <w:pPr>
        <w:pStyle w:val="Paragraphedeliste"/>
        <w:numPr>
          <w:ilvl w:val="0"/>
          <w:numId w:val="37"/>
        </w:numPr>
        <w:tabs>
          <w:tab w:val="right" w:pos="708"/>
          <w:tab w:val="right" w:pos="850"/>
        </w:tabs>
        <w:bidi/>
        <w:spacing w:line="360" w:lineRule="auto"/>
        <w:ind w:hanging="1247"/>
        <w:rPr>
          <w:b/>
          <w:bCs/>
          <w:sz w:val="32"/>
          <w:szCs w:val="32"/>
          <w:rtl/>
        </w:rPr>
      </w:pPr>
      <w:r w:rsidRPr="00D1669F">
        <w:rPr>
          <w:rFonts w:hint="cs"/>
          <w:b/>
          <w:bCs/>
          <w:sz w:val="28"/>
          <w:szCs w:val="28"/>
          <w:rtl/>
        </w:rPr>
        <w:t>الهيكل المسؤول:</w:t>
      </w:r>
      <w:r w:rsidRPr="00D1669F">
        <w:rPr>
          <w:rFonts w:hint="cs"/>
          <w:sz w:val="28"/>
          <w:szCs w:val="28"/>
          <w:rtl/>
        </w:rPr>
        <w:t xml:space="preserve"> وزارة الوظيفة العمومية </w:t>
      </w:r>
      <w:proofErr w:type="spellStart"/>
      <w:r w:rsidRPr="00D1669F">
        <w:rPr>
          <w:rFonts w:hint="cs"/>
          <w:sz w:val="28"/>
          <w:szCs w:val="28"/>
          <w:rtl/>
        </w:rPr>
        <w:t>والحوكمة</w:t>
      </w:r>
      <w:proofErr w:type="spellEnd"/>
      <w:r w:rsidRPr="00D1669F">
        <w:rPr>
          <w:rFonts w:hint="cs"/>
          <w:sz w:val="28"/>
          <w:szCs w:val="28"/>
          <w:rtl/>
        </w:rPr>
        <w:t xml:space="preserve"> </w:t>
      </w:r>
      <w:r>
        <w:rPr>
          <w:rFonts w:hint="cs"/>
          <w:sz w:val="28"/>
          <w:szCs w:val="28"/>
          <w:rtl/>
        </w:rPr>
        <w:t xml:space="preserve">(مصالح </w:t>
      </w:r>
      <w:proofErr w:type="spellStart"/>
      <w:r>
        <w:rPr>
          <w:rFonts w:hint="cs"/>
          <w:sz w:val="28"/>
          <w:szCs w:val="28"/>
          <w:rtl/>
        </w:rPr>
        <w:t>الحوكمة</w:t>
      </w:r>
      <w:proofErr w:type="spellEnd"/>
      <w:r>
        <w:rPr>
          <w:rFonts w:hint="cs"/>
          <w:sz w:val="28"/>
          <w:szCs w:val="28"/>
          <w:rtl/>
        </w:rPr>
        <w:t xml:space="preserve"> </w:t>
      </w:r>
      <w:r w:rsidRPr="00D1669F">
        <w:rPr>
          <w:rFonts w:hint="cs"/>
          <w:sz w:val="28"/>
          <w:szCs w:val="28"/>
          <w:rtl/>
        </w:rPr>
        <w:t>بالتعاون مع المعهد الوطني للمواصفات والملكية الصناعية ومركز تونس الدولي لتكنولوجيا البيئة)</w:t>
      </w:r>
      <w:r>
        <w:rPr>
          <w:rFonts w:hint="cs"/>
          <w:sz w:val="28"/>
          <w:szCs w:val="28"/>
          <w:rtl/>
        </w:rPr>
        <w:t>.</w:t>
      </w:r>
    </w:p>
    <w:p w:rsidR="00601480" w:rsidRPr="00B451DC" w:rsidRDefault="00227CC9" w:rsidP="00773B9F">
      <w:pPr>
        <w:pStyle w:val="Titre2"/>
        <w:bidi/>
        <w:rPr>
          <w:b w:val="0"/>
          <w:bCs w:val="0"/>
          <w:color w:val="1F497D" w:themeColor="text2"/>
          <w:sz w:val="40"/>
          <w:szCs w:val="40"/>
          <w:rtl/>
        </w:rPr>
      </w:pPr>
      <w:bookmarkStart w:id="19" w:name="_Toc459719955"/>
      <w:r w:rsidRPr="00B451DC">
        <w:rPr>
          <w:rFonts w:hint="cs"/>
          <w:color w:val="1F497D" w:themeColor="text2"/>
          <w:sz w:val="40"/>
          <w:szCs w:val="40"/>
          <w:rtl/>
        </w:rPr>
        <w:t>المحور ال</w:t>
      </w:r>
      <w:r w:rsidR="0097094C" w:rsidRPr="00B451DC">
        <w:rPr>
          <w:rFonts w:hint="cs"/>
          <w:color w:val="1F497D" w:themeColor="text2"/>
          <w:sz w:val="40"/>
          <w:szCs w:val="40"/>
          <w:rtl/>
        </w:rPr>
        <w:t>ثالث</w:t>
      </w:r>
      <w:r w:rsidRPr="00B451DC">
        <w:rPr>
          <w:rFonts w:hint="cs"/>
          <w:color w:val="1F497D" w:themeColor="text2"/>
          <w:sz w:val="40"/>
          <w:szCs w:val="40"/>
          <w:rtl/>
        </w:rPr>
        <w:t xml:space="preserve">: تحسين جودة الخدمات العمومية باستعمال تكنولوجيات المعلومات </w:t>
      </w:r>
      <w:proofErr w:type="gramStart"/>
      <w:r w:rsidRPr="00B451DC">
        <w:rPr>
          <w:rFonts w:hint="cs"/>
          <w:color w:val="1F497D" w:themeColor="text2"/>
          <w:sz w:val="40"/>
          <w:szCs w:val="40"/>
          <w:rtl/>
        </w:rPr>
        <w:t>والاتصال</w:t>
      </w:r>
      <w:bookmarkEnd w:id="19"/>
      <w:proofErr w:type="gramEnd"/>
    </w:p>
    <w:p w:rsidR="00227CC9" w:rsidRDefault="00227CC9" w:rsidP="00773B9F">
      <w:pPr>
        <w:pStyle w:val="Paragraphedeliste"/>
        <w:numPr>
          <w:ilvl w:val="0"/>
          <w:numId w:val="1"/>
        </w:numPr>
        <w:tabs>
          <w:tab w:val="right" w:pos="708"/>
          <w:tab w:val="right" w:pos="850"/>
        </w:tabs>
        <w:bidi/>
        <w:spacing w:line="360" w:lineRule="auto"/>
        <w:outlineLvl w:val="2"/>
        <w:rPr>
          <w:b/>
          <w:bCs/>
          <w:sz w:val="32"/>
          <w:szCs w:val="32"/>
        </w:rPr>
      </w:pPr>
      <w:bookmarkStart w:id="20" w:name="_Toc459719956"/>
      <w:r w:rsidRPr="007B79BB">
        <w:rPr>
          <w:rFonts w:hint="cs"/>
          <w:b/>
          <w:bCs/>
          <w:sz w:val="32"/>
          <w:szCs w:val="32"/>
          <w:rtl/>
        </w:rPr>
        <w:t>تطوير منظومات اعلامية يمكن تحميلها على الهاتف الجوال تدعم شفافية ال</w:t>
      </w:r>
      <w:r>
        <w:rPr>
          <w:rFonts w:hint="cs"/>
          <w:b/>
          <w:bCs/>
          <w:sz w:val="32"/>
          <w:szCs w:val="32"/>
          <w:rtl/>
        </w:rPr>
        <w:t>عمل الحكومي والمقاربة التشاركية</w:t>
      </w:r>
      <w:bookmarkEnd w:id="20"/>
    </w:p>
    <w:p w:rsidR="000D4B9B" w:rsidRPr="000D4B9B" w:rsidRDefault="000D4B9B" w:rsidP="000D4B9B">
      <w:pPr>
        <w:pStyle w:val="Paragraphedeliste"/>
        <w:numPr>
          <w:ilvl w:val="0"/>
          <w:numId w:val="34"/>
        </w:numPr>
        <w:tabs>
          <w:tab w:val="right" w:pos="708"/>
          <w:tab w:val="right" w:pos="850"/>
        </w:tabs>
        <w:bidi/>
        <w:spacing w:line="360" w:lineRule="auto"/>
        <w:rPr>
          <w:b/>
          <w:bCs/>
          <w:sz w:val="32"/>
          <w:szCs w:val="32"/>
          <w:rtl/>
        </w:rPr>
      </w:pPr>
      <w:r w:rsidRPr="000D4B9B">
        <w:rPr>
          <w:rFonts w:hint="cs"/>
          <w:b/>
          <w:bCs/>
          <w:sz w:val="32"/>
          <w:szCs w:val="32"/>
          <w:rtl/>
        </w:rPr>
        <w:lastRenderedPageBreak/>
        <w:t>الأهداف:</w:t>
      </w:r>
    </w:p>
    <w:p w:rsidR="004473DD" w:rsidRDefault="00D23F02" w:rsidP="00982BA8">
      <w:pPr>
        <w:tabs>
          <w:tab w:val="right" w:pos="708"/>
          <w:tab w:val="right" w:pos="850"/>
        </w:tabs>
        <w:bidi/>
        <w:spacing w:line="360" w:lineRule="auto"/>
        <w:ind w:left="360"/>
        <w:jc w:val="both"/>
        <w:rPr>
          <w:sz w:val="28"/>
          <w:szCs w:val="28"/>
          <w:rtl/>
        </w:rPr>
      </w:pPr>
      <w:r w:rsidRPr="00D23F02">
        <w:rPr>
          <w:rFonts w:hint="cs"/>
          <w:sz w:val="28"/>
          <w:szCs w:val="28"/>
          <w:rtl/>
        </w:rPr>
        <w:t xml:space="preserve">تطوير </w:t>
      </w:r>
      <w:r>
        <w:rPr>
          <w:rFonts w:hint="cs"/>
          <w:sz w:val="28"/>
          <w:szCs w:val="28"/>
          <w:rtl/>
        </w:rPr>
        <w:t xml:space="preserve">عددا من </w:t>
      </w:r>
      <w:r w:rsidR="00982BA8">
        <w:rPr>
          <w:rFonts w:hint="cs"/>
          <w:sz w:val="28"/>
          <w:szCs w:val="28"/>
          <w:rtl/>
        </w:rPr>
        <w:t>تطبيقات الهاتف الجوال</w:t>
      </w:r>
      <w:r>
        <w:rPr>
          <w:rFonts w:hint="cs"/>
          <w:sz w:val="28"/>
          <w:szCs w:val="28"/>
          <w:rtl/>
        </w:rPr>
        <w:t xml:space="preserve"> التي تخوّل لمختلف المتعاملين مع الإدارة النفاذ إلى المعلومة و</w:t>
      </w:r>
      <w:r w:rsidR="00C51BE1">
        <w:rPr>
          <w:rFonts w:hint="cs"/>
          <w:sz w:val="28"/>
          <w:szCs w:val="28"/>
          <w:rtl/>
        </w:rPr>
        <w:t xml:space="preserve">عدد من </w:t>
      </w:r>
      <w:r>
        <w:rPr>
          <w:rFonts w:hint="cs"/>
          <w:sz w:val="28"/>
          <w:szCs w:val="28"/>
          <w:rtl/>
        </w:rPr>
        <w:t xml:space="preserve">الخدمات الادارية </w:t>
      </w:r>
      <w:r w:rsidR="00B962A9">
        <w:rPr>
          <w:rFonts w:hint="cs"/>
          <w:sz w:val="28"/>
          <w:szCs w:val="28"/>
          <w:rtl/>
        </w:rPr>
        <w:t>والتي من شأنها تكريس مبدأ الشفافي</w:t>
      </w:r>
      <w:r w:rsidR="004473DD">
        <w:rPr>
          <w:rFonts w:hint="cs"/>
          <w:sz w:val="28"/>
          <w:szCs w:val="28"/>
          <w:rtl/>
        </w:rPr>
        <w:t xml:space="preserve">ة </w:t>
      </w:r>
      <w:r w:rsidR="004F5559">
        <w:rPr>
          <w:rFonts w:hint="cs"/>
          <w:sz w:val="28"/>
          <w:szCs w:val="28"/>
          <w:rtl/>
        </w:rPr>
        <w:t>وتيسير النفاذ إلى المعلومة من قبل المواطن.</w:t>
      </w:r>
    </w:p>
    <w:p w:rsidR="00AF4EE1" w:rsidRDefault="00AF4EE1" w:rsidP="00AF4EE1">
      <w:pPr>
        <w:pStyle w:val="Paragraphedeliste"/>
        <w:numPr>
          <w:ilvl w:val="0"/>
          <w:numId w:val="32"/>
        </w:numPr>
        <w:bidi/>
        <w:spacing w:line="360" w:lineRule="auto"/>
        <w:jc w:val="both"/>
        <w:rPr>
          <w:b/>
          <w:bCs/>
          <w:sz w:val="32"/>
          <w:szCs w:val="32"/>
        </w:rPr>
      </w:pPr>
      <w:proofErr w:type="gramStart"/>
      <w:r>
        <w:rPr>
          <w:rFonts w:hint="cs"/>
          <w:b/>
          <w:bCs/>
          <w:sz w:val="32"/>
          <w:szCs w:val="32"/>
          <w:rtl/>
        </w:rPr>
        <w:t>الأ</w:t>
      </w:r>
      <w:r w:rsidRPr="00B451DC">
        <w:rPr>
          <w:rFonts w:hint="cs"/>
          <w:b/>
          <w:bCs/>
          <w:sz w:val="32"/>
          <w:szCs w:val="32"/>
          <w:rtl/>
        </w:rPr>
        <w:t>عمال</w:t>
      </w:r>
      <w:proofErr w:type="gramEnd"/>
      <w:r w:rsidRPr="00B451DC">
        <w:rPr>
          <w:rFonts w:hint="cs"/>
          <w:b/>
          <w:bCs/>
          <w:sz w:val="32"/>
          <w:szCs w:val="32"/>
          <w:rtl/>
        </w:rPr>
        <w:t xml:space="preserve"> التي سيتمّ القيام بها:</w:t>
      </w:r>
    </w:p>
    <w:p w:rsidR="00210AD1" w:rsidRPr="00210AD1" w:rsidRDefault="00210AD1" w:rsidP="00210AD1">
      <w:pPr>
        <w:bidi/>
        <w:spacing w:line="360" w:lineRule="auto"/>
        <w:jc w:val="both"/>
        <w:rPr>
          <w:sz w:val="28"/>
          <w:szCs w:val="28"/>
        </w:rPr>
      </w:pPr>
      <w:r w:rsidRPr="00210AD1">
        <w:rPr>
          <w:rFonts w:hint="cs"/>
          <w:sz w:val="28"/>
          <w:szCs w:val="28"/>
          <w:rtl/>
        </w:rPr>
        <w:t xml:space="preserve">أهمّ </w:t>
      </w:r>
      <w:proofErr w:type="gramStart"/>
      <w:r w:rsidRPr="00210AD1">
        <w:rPr>
          <w:rFonts w:hint="cs"/>
          <w:sz w:val="28"/>
          <w:szCs w:val="28"/>
          <w:rtl/>
        </w:rPr>
        <w:t>مكو</w:t>
      </w:r>
      <w:r>
        <w:rPr>
          <w:rFonts w:hint="cs"/>
          <w:sz w:val="28"/>
          <w:szCs w:val="28"/>
          <w:rtl/>
        </w:rPr>
        <w:t>ّ</w:t>
      </w:r>
      <w:r w:rsidRPr="00210AD1">
        <w:rPr>
          <w:rFonts w:hint="cs"/>
          <w:sz w:val="28"/>
          <w:szCs w:val="28"/>
          <w:rtl/>
        </w:rPr>
        <w:t>نات</w:t>
      </w:r>
      <w:proofErr w:type="gramEnd"/>
      <w:r w:rsidRPr="00210AD1">
        <w:rPr>
          <w:rFonts w:hint="cs"/>
          <w:sz w:val="28"/>
          <w:szCs w:val="28"/>
          <w:rtl/>
        </w:rPr>
        <w:t xml:space="preserve"> هذا المشروع تتجسّم في:</w:t>
      </w:r>
    </w:p>
    <w:p w:rsidR="009F2A1B" w:rsidRPr="00210AD1" w:rsidRDefault="009F2A1B" w:rsidP="009F2A1B">
      <w:pPr>
        <w:pStyle w:val="Paragraphedeliste"/>
        <w:numPr>
          <w:ilvl w:val="0"/>
          <w:numId w:val="3"/>
        </w:numPr>
        <w:bidi/>
        <w:spacing w:line="360" w:lineRule="auto"/>
        <w:jc w:val="both"/>
        <w:rPr>
          <w:sz w:val="28"/>
          <w:szCs w:val="28"/>
        </w:rPr>
      </w:pPr>
      <w:r w:rsidRPr="00210AD1">
        <w:rPr>
          <w:rFonts w:hint="cs"/>
          <w:sz w:val="28"/>
          <w:szCs w:val="28"/>
          <w:rtl/>
        </w:rPr>
        <w:t xml:space="preserve">ضبط </w:t>
      </w:r>
      <w:r w:rsidR="00210AD1" w:rsidRPr="00210AD1">
        <w:rPr>
          <w:rFonts w:hint="cs"/>
          <w:sz w:val="28"/>
          <w:szCs w:val="28"/>
          <w:rtl/>
        </w:rPr>
        <w:t>قائمة في الخدمات على أن تكون مختلفة وتغطي عديد المجالات وخاصة الخدمات الاكثر طلبا من المواطن،</w:t>
      </w:r>
    </w:p>
    <w:p w:rsidR="00210AD1" w:rsidRPr="00210AD1" w:rsidRDefault="00210AD1" w:rsidP="00210AD1">
      <w:pPr>
        <w:pStyle w:val="Paragraphedeliste"/>
        <w:numPr>
          <w:ilvl w:val="0"/>
          <w:numId w:val="3"/>
        </w:numPr>
        <w:bidi/>
        <w:spacing w:line="360" w:lineRule="auto"/>
        <w:jc w:val="both"/>
        <w:rPr>
          <w:sz w:val="28"/>
          <w:szCs w:val="28"/>
        </w:rPr>
      </w:pPr>
      <w:r w:rsidRPr="00210AD1">
        <w:rPr>
          <w:rFonts w:hint="cs"/>
          <w:sz w:val="28"/>
          <w:szCs w:val="28"/>
          <w:rtl/>
        </w:rPr>
        <w:t>تطوير الخدمات باستعمال تكنولوجيا الهاتف الجوّال،</w:t>
      </w:r>
    </w:p>
    <w:p w:rsidR="00FD7FB6" w:rsidRDefault="00210AD1" w:rsidP="00210AD1">
      <w:pPr>
        <w:pStyle w:val="Paragraphedeliste"/>
        <w:numPr>
          <w:ilvl w:val="0"/>
          <w:numId w:val="3"/>
        </w:numPr>
        <w:bidi/>
        <w:spacing w:line="360" w:lineRule="auto"/>
        <w:jc w:val="both"/>
        <w:rPr>
          <w:sz w:val="28"/>
          <w:szCs w:val="28"/>
        </w:rPr>
      </w:pPr>
      <w:r w:rsidRPr="00210AD1">
        <w:rPr>
          <w:rFonts w:hint="cs"/>
          <w:sz w:val="28"/>
          <w:szCs w:val="28"/>
          <w:rtl/>
        </w:rPr>
        <w:t>التعريف بالخدمات والحثّ على استعمالها.</w:t>
      </w:r>
    </w:p>
    <w:p w:rsidR="00210AD1" w:rsidRPr="00210AD1" w:rsidRDefault="00210AD1" w:rsidP="00210AD1">
      <w:pPr>
        <w:pStyle w:val="Paragraphedeliste"/>
        <w:bidi/>
        <w:spacing w:line="360" w:lineRule="auto"/>
        <w:ind w:left="1440"/>
        <w:jc w:val="both"/>
        <w:rPr>
          <w:sz w:val="16"/>
          <w:szCs w:val="16"/>
        </w:rPr>
      </w:pPr>
    </w:p>
    <w:p w:rsidR="00AF4EE1" w:rsidRPr="00AF4EE1" w:rsidRDefault="00AF4EE1" w:rsidP="00AF4EE1">
      <w:pPr>
        <w:pStyle w:val="Paragraphedeliste"/>
        <w:numPr>
          <w:ilvl w:val="0"/>
          <w:numId w:val="34"/>
        </w:numPr>
        <w:tabs>
          <w:tab w:val="right" w:pos="708"/>
          <w:tab w:val="right" w:pos="850"/>
        </w:tabs>
        <w:bidi/>
        <w:spacing w:line="360" w:lineRule="auto"/>
        <w:rPr>
          <w:b/>
          <w:bCs/>
          <w:sz w:val="32"/>
          <w:szCs w:val="32"/>
        </w:rPr>
      </w:pPr>
      <w:r w:rsidRPr="00AF4EE1">
        <w:rPr>
          <w:rFonts w:hint="cs"/>
          <w:b/>
          <w:bCs/>
          <w:sz w:val="32"/>
          <w:szCs w:val="32"/>
          <w:rtl/>
        </w:rPr>
        <w:t xml:space="preserve">آجال الانجاز: </w:t>
      </w:r>
      <w:proofErr w:type="spellStart"/>
      <w:r w:rsidRPr="00AF4EE1">
        <w:rPr>
          <w:rFonts w:hint="cs"/>
          <w:sz w:val="28"/>
          <w:szCs w:val="28"/>
          <w:rtl/>
        </w:rPr>
        <w:t>جويلية</w:t>
      </w:r>
      <w:proofErr w:type="spellEnd"/>
      <w:r w:rsidRPr="00AF4EE1">
        <w:rPr>
          <w:rFonts w:hint="cs"/>
          <w:sz w:val="28"/>
          <w:szCs w:val="28"/>
          <w:rtl/>
        </w:rPr>
        <w:t xml:space="preserve"> 2018.</w:t>
      </w:r>
      <w:r w:rsidRPr="00AF4EE1">
        <w:rPr>
          <w:rFonts w:hint="cs"/>
          <w:b/>
          <w:bCs/>
          <w:sz w:val="32"/>
          <w:szCs w:val="32"/>
          <w:rtl/>
        </w:rPr>
        <w:t xml:space="preserve"> </w:t>
      </w:r>
    </w:p>
    <w:p w:rsidR="00AF4EE1" w:rsidRDefault="00AF4EE1" w:rsidP="00A43292">
      <w:pPr>
        <w:pStyle w:val="Paragraphedeliste"/>
        <w:numPr>
          <w:ilvl w:val="0"/>
          <w:numId w:val="34"/>
        </w:numPr>
        <w:tabs>
          <w:tab w:val="right" w:pos="708"/>
          <w:tab w:val="right" w:pos="850"/>
        </w:tabs>
        <w:bidi/>
        <w:spacing w:line="360" w:lineRule="auto"/>
        <w:rPr>
          <w:sz w:val="28"/>
          <w:szCs w:val="28"/>
        </w:rPr>
      </w:pPr>
      <w:r w:rsidRPr="00AF4EE1">
        <w:rPr>
          <w:rFonts w:hint="cs"/>
          <w:b/>
          <w:bCs/>
          <w:sz w:val="32"/>
          <w:szCs w:val="32"/>
          <w:rtl/>
        </w:rPr>
        <w:t xml:space="preserve">الهيكل المسؤول: </w:t>
      </w:r>
      <w:r w:rsidR="00525DA0" w:rsidRPr="009E524E">
        <w:rPr>
          <w:rFonts w:hint="cs"/>
          <w:sz w:val="28"/>
          <w:szCs w:val="28"/>
          <w:rtl/>
        </w:rPr>
        <w:t xml:space="preserve">وزارة </w:t>
      </w:r>
      <w:r w:rsidR="00525DA0">
        <w:rPr>
          <w:rFonts w:hint="cs"/>
          <w:sz w:val="28"/>
          <w:szCs w:val="28"/>
          <w:rtl/>
        </w:rPr>
        <w:t xml:space="preserve">الوظيفة العمومية </w:t>
      </w:r>
      <w:proofErr w:type="spellStart"/>
      <w:r w:rsidR="00525DA0">
        <w:rPr>
          <w:rFonts w:hint="cs"/>
          <w:sz w:val="28"/>
          <w:szCs w:val="28"/>
          <w:rtl/>
        </w:rPr>
        <w:t>والحوكمة</w:t>
      </w:r>
      <w:proofErr w:type="spellEnd"/>
      <w:r w:rsidR="00525DA0">
        <w:rPr>
          <w:rFonts w:hint="cs"/>
          <w:sz w:val="28"/>
          <w:szCs w:val="28"/>
          <w:rtl/>
        </w:rPr>
        <w:t xml:space="preserve"> (وحدة الادارة الالكترونية بالتنسيق مع الهياكل العمومية المعنية).</w:t>
      </w:r>
    </w:p>
    <w:p w:rsidR="007B1B82" w:rsidRPr="007B1B82" w:rsidRDefault="007B1B82" w:rsidP="007B1B82">
      <w:pPr>
        <w:pStyle w:val="Paragraphedeliste"/>
        <w:tabs>
          <w:tab w:val="right" w:pos="708"/>
          <w:tab w:val="right" w:pos="850"/>
        </w:tabs>
        <w:bidi/>
        <w:spacing w:line="360" w:lineRule="auto"/>
        <w:ind w:left="1440"/>
        <w:rPr>
          <w:sz w:val="28"/>
          <w:szCs w:val="28"/>
          <w:rtl/>
        </w:rPr>
      </w:pPr>
    </w:p>
    <w:p w:rsidR="002C41F6" w:rsidRPr="002C41F6" w:rsidRDefault="00C468BC" w:rsidP="00773B9F">
      <w:pPr>
        <w:pStyle w:val="Paragraphedeliste"/>
        <w:numPr>
          <w:ilvl w:val="0"/>
          <w:numId w:val="1"/>
        </w:numPr>
        <w:tabs>
          <w:tab w:val="right" w:pos="708"/>
          <w:tab w:val="right" w:pos="850"/>
        </w:tabs>
        <w:bidi/>
        <w:spacing w:line="360" w:lineRule="auto"/>
        <w:outlineLvl w:val="2"/>
        <w:rPr>
          <w:b/>
          <w:bCs/>
          <w:sz w:val="32"/>
          <w:szCs w:val="32"/>
          <w:rtl/>
        </w:rPr>
      </w:pPr>
      <w:bookmarkStart w:id="21" w:name="_Toc459719957"/>
      <w:r>
        <w:rPr>
          <w:rFonts w:hint="cs"/>
          <w:b/>
          <w:bCs/>
          <w:sz w:val="32"/>
          <w:szCs w:val="32"/>
          <w:rtl/>
        </w:rPr>
        <w:t>تعزيز قنوات النفاذ إلى الوثائق الارشيفية:</w:t>
      </w:r>
      <w:bookmarkEnd w:id="21"/>
    </w:p>
    <w:p w:rsidR="002C41F6" w:rsidRDefault="002C41F6" w:rsidP="002C41F6">
      <w:pPr>
        <w:pStyle w:val="Paragraphedeliste"/>
        <w:numPr>
          <w:ilvl w:val="0"/>
          <w:numId w:val="32"/>
        </w:numPr>
        <w:bidi/>
        <w:spacing w:line="360" w:lineRule="auto"/>
        <w:rPr>
          <w:b/>
          <w:bCs/>
          <w:sz w:val="32"/>
          <w:szCs w:val="32"/>
        </w:rPr>
      </w:pPr>
      <w:r w:rsidRPr="0035708D">
        <w:rPr>
          <w:rFonts w:hint="cs"/>
          <w:b/>
          <w:bCs/>
          <w:sz w:val="32"/>
          <w:szCs w:val="32"/>
          <w:rtl/>
        </w:rPr>
        <w:t>الأهداف:</w:t>
      </w:r>
    </w:p>
    <w:p w:rsidR="002C41F6" w:rsidRPr="002C41F6" w:rsidRDefault="002C41F6" w:rsidP="00093CB0">
      <w:pPr>
        <w:bidi/>
        <w:spacing w:before="68" w:after="68" w:line="360" w:lineRule="auto"/>
        <w:jc w:val="both"/>
        <w:rPr>
          <w:sz w:val="28"/>
          <w:szCs w:val="28"/>
          <w:rtl/>
        </w:rPr>
      </w:pPr>
      <w:proofErr w:type="gramStart"/>
      <w:r w:rsidRPr="002C41F6">
        <w:rPr>
          <w:sz w:val="28"/>
          <w:szCs w:val="28"/>
          <w:rtl/>
        </w:rPr>
        <w:t>تحفظ</w:t>
      </w:r>
      <w:proofErr w:type="gramEnd"/>
      <w:r w:rsidRPr="002C41F6">
        <w:rPr>
          <w:sz w:val="28"/>
          <w:szCs w:val="28"/>
          <w:rtl/>
        </w:rPr>
        <w:t xml:space="preserve"> مؤسسة الأرشيف الوطني حجما هاما من أرصدة الوثائق التاريخية </w:t>
      </w:r>
      <w:r>
        <w:rPr>
          <w:rFonts w:hint="cs"/>
          <w:sz w:val="28"/>
          <w:szCs w:val="28"/>
          <w:rtl/>
        </w:rPr>
        <w:t>منذ الفترة الحسينية وخلال فترة الحماية وفترة الاستقلال إلى غاية اليوم. و</w:t>
      </w:r>
      <w:r w:rsidRPr="002C41F6">
        <w:rPr>
          <w:sz w:val="28"/>
          <w:szCs w:val="28"/>
          <w:rtl/>
        </w:rPr>
        <w:t>تتميز هذه الأرصدة بأصالتها وتفر</w:t>
      </w:r>
      <w:r w:rsidR="00093CB0">
        <w:rPr>
          <w:sz w:val="28"/>
          <w:szCs w:val="28"/>
          <w:rtl/>
        </w:rPr>
        <w:t>دها وبتنوع محتواها</w:t>
      </w:r>
      <w:r w:rsidR="00093CB0">
        <w:rPr>
          <w:rFonts w:hint="cs"/>
          <w:sz w:val="28"/>
          <w:szCs w:val="28"/>
          <w:rtl/>
        </w:rPr>
        <w:t xml:space="preserve"> </w:t>
      </w:r>
      <w:r>
        <w:rPr>
          <w:sz w:val="28"/>
          <w:szCs w:val="28"/>
          <w:rtl/>
        </w:rPr>
        <w:t>وتواريخها ول</w:t>
      </w:r>
      <w:r w:rsidRPr="002C41F6">
        <w:rPr>
          <w:sz w:val="28"/>
          <w:szCs w:val="28"/>
          <w:rtl/>
        </w:rPr>
        <w:t xml:space="preserve">غاتها (العربية، الفرنسيّة، </w:t>
      </w:r>
      <w:proofErr w:type="spellStart"/>
      <w:r w:rsidRPr="002C41F6">
        <w:rPr>
          <w:sz w:val="28"/>
          <w:szCs w:val="28"/>
          <w:rtl/>
        </w:rPr>
        <w:t>الان</w:t>
      </w:r>
      <w:r>
        <w:rPr>
          <w:rFonts w:hint="cs"/>
          <w:sz w:val="28"/>
          <w:szCs w:val="28"/>
          <w:rtl/>
        </w:rPr>
        <w:t>ق</w:t>
      </w:r>
      <w:r w:rsidRPr="002C41F6">
        <w:rPr>
          <w:sz w:val="28"/>
          <w:szCs w:val="28"/>
          <w:rtl/>
        </w:rPr>
        <w:t>ليزية</w:t>
      </w:r>
      <w:proofErr w:type="spellEnd"/>
      <w:r w:rsidRPr="002C41F6">
        <w:rPr>
          <w:sz w:val="28"/>
          <w:szCs w:val="28"/>
          <w:rtl/>
        </w:rPr>
        <w:t>، ال</w:t>
      </w:r>
      <w:r w:rsidRPr="002C41F6">
        <w:rPr>
          <w:rFonts w:hint="cs"/>
          <w:sz w:val="28"/>
          <w:szCs w:val="28"/>
          <w:rtl/>
        </w:rPr>
        <w:t>تركية</w:t>
      </w:r>
      <w:r w:rsidRPr="002C41F6">
        <w:rPr>
          <w:sz w:val="28"/>
          <w:szCs w:val="28"/>
          <w:rtl/>
        </w:rPr>
        <w:t>، الايطالية، العبرية</w:t>
      </w:r>
      <w:r w:rsidRPr="00093CB0">
        <w:rPr>
          <w:sz w:val="28"/>
          <w:szCs w:val="28"/>
          <w:rtl/>
        </w:rPr>
        <w:t>)</w:t>
      </w:r>
      <w:r w:rsidRPr="00093CB0">
        <w:rPr>
          <w:rFonts w:hint="cs"/>
          <w:sz w:val="28"/>
          <w:szCs w:val="28"/>
          <w:rtl/>
        </w:rPr>
        <w:t>.</w:t>
      </w:r>
    </w:p>
    <w:p w:rsidR="002C41F6" w:rsidRPr="002C41F6" w:rsidRDefault="002C41F6" w:rsidP="00093CB0">
      <w:pPr>
        <w:bidi/>
        <w:spacing w:before="68" w:after="68" w:line="360" w:lineRule="auto"/>
        <w:jc w:val="both"/>
        <w:rPr>
          <w:sz w:val="28"/>
          <w:szCs w:val="28"/>
        </w:rPr>
      </w:pPr>
      <w:r>
        <w:rPr>
          <w:sz w:val="28"/>
          <w:szCs w:val="28"/>
          <w:rtl/>
        </w:rPr>
        <w:t>وباعتبار</w:t>
      </w:r>
      <w:r>
        <w:rPr>
          <w:rFonts w:hint="cs"/>
          <w:sz w:val="28"/>
          <w:szCs w:val="28"/>
          <w:rtl/>
        </w:rPr>
        <w:t xml:space="preserve"> </w:t>
      </w:r>
      <w:r w:rsidRPr="002C41F6">
        <w:rPr>
          <w:sz w:val="28"/>
          <w:szCs w:val="28"/>
          <w:rtl/>
        </w:rPr>
        <w:t xml:space="preserve">ما </w:t>
      </w:r>
      <w:proofErr w:type="spellStart"/>
      <w:r w:rsidRPr="002C41F6">
        <w:rPr>
          <w:sz w:val="28"/>
          <w:szCs w:val="28"/>
          <w:rtl/>
        </w:rPr>
        <w:t>تتيحه</w:t>
      </w:r>
      <w:proofErr w:type="spellEnd"/>
      <w:r w:rsidRPr="002C41F6">
        <w:rPr>
          <w:sz w:val="28"/>
          <w:szCs w:val="28"/>
          <w:rtl/>
        </w:rPr>
        <w:t xml:space="preserve"> ت</w:t>
      </w:r>
      <w:r>
        <w:rPr>
          <w:sz w:val="28"/>
          <w:szCs w:val="28"/>
          <w:rtl/>
        </w:rPr>
        <w:t>كنولوجيات المعلومات من إمكانيات</w:t>
      </w:r>
      <w:r w:rsidRPr="002C41F6">
        <w:rPr>
          <w:sz w:val="28"/>
          <w:szCs w:val="28"/>
          <w:rtl/>
        </w:rPr>
        <w:t>،</w:t>
      </w:r>
      <w:r>
        <w:rPr>
          <w:rFonts w:hint="cs"/>
          <w:sz w:val="28"/>
          <w:szCs w:val="28"/>
          <w:rtl/>
        </w:rPr>
        <w:t xml:space="preserve"> </w:t>
      </w:r>
      <w:r w:rsidRPr="002C41F6">
        <w:rPr>
          <w:sz w:val="28"/>
          <w:szCs w:val="28"/>
          <w:rtl/>
        </w:rPr>
        <w:t>وانخراطا في تطوير الخدمات المسداة للع</w:t>
      </w:r>
      <w:r>
        <w:rPr>
          <w:sz w:val="28"/>
          <w:szCs w:val="28"/>
          <w:rtl/>
        </w:rPr>
        <w:t>موم وتمكينهم من حقهم في المعرفة</w:t>
      </w:r>
      <w:r w:rsidRPr="002C41F6">
        <w:rPr>
          <w:sz w:val="28"/>
          <w:szCs w:val="28"/>
          <w:rtl/>
        </w:rPr>
        <w:t xml:space="preserve">، </w:t>
      </w:r>
      <w:r>
        <w:rPr>
          <w:rFonts w:hint="cs"/>
          <w:sz w:val="28"/>
          <w:szCs w:val="28"/>
          <w:rtl/>
        </w:rPr>
        <w:t>يهدف هذا التعهد إلى تسهيل النفاذ إلى</w:t>
      </w:r>
      <w:r w:rsidRPr="002C41F6">
        <w:rPr>
          <w:sz w:val="28"/>
          <w:szCs w:val="28"/>
          <w:rtl/>
        </w:rPr>
        <w:t xml:space="preserve"> الوثائق التي تمّت </w:t>
      </w:r>
      <w:proofErr w:type="spellStart"/>
      <w:r w:rsidRPr="002C41F6">
        <w:rPr>
          <w:sz w:val="28"/>
          <w:szCs w:val="28"/>
          <w:rtl/>
        </w:rPr>
        <w:t>رقمنتها</w:t>
      </w:r>
      <w:proofErr w:type="spellEnd"/>
      <w:r w:rsidRPr="002C41F6">
        <w:rPr>
          <w:sz w:val="28"/>
          <w:szCs w:val="28"/>
          <w:rtl/>
        </w:rPr>
        <w:t xml:space="preserve"> </w:t>
      </w:r>
      <w:r>
        <w:rPr>
          <w:rFonts w:hint="cs"/>
          <w:sz w:val="28"/>
          <w:szCs w:val="28"/>
          <w:rtl/>
        </w:rPr>
        <w:t>من خلال موقع واب يتمّ تطويره للغرض وذلك قصد مزيد</w:t>
      </w:r>
      <w:r>
        <w:rPr>
          <w:sz w:val="28"/>
          <w:szCs w:val="28"/>
          <w:rtl/>
        </w:rPr>
        <w:t xml:space="preserve"> </w:t>
      </w:r>
      <w:r w:rsidRPr="002C41F6">
        <w:rPr>
          <w:sz w:val="28"/>
          <w:szCs w:val="28"/>
          <w:rtl/>
        </w:rPr>
        <w:t>تطوير البحث والاطلاع عن بعد.</w:t>
      </w:r>
    </w:p>
    <w:p w:rsidR="002C41F6" w:rsidRDefault="00093CB0" w:rsidP="00093CB0">
      <w:pPr>
        <w:pStyle w:val="Paragraphedeliste"/>
        <w:numPr>
          <w:ilvl w:val="0"/>
          <w:numId w:val="32"/>
        </w:numPr>
        <w:bidi/>
        <w:spacing w:line="360" w:lineRule="auto"/>
        <w:jc w:val="both"/>
        <w:rPr>
          <w:b/>
          <w:bCs/>
          <w:sz w:val="32"/>
          <w:szCs w:val="32"/>
        </w:rPr>
      </w:pPr>
      <w:proofErr w:type="gramStart"/>
      <w:r>
        <w:rPr>
          <w:rFonts w:hint="cs"/>
          <w:b/>
          <w:bCs/>
          <w:sz w:val="32"/>
          <w:szCs w:val="32"/>
          <w:rtl/>
        </w:rPr>
        <w:t>الأ</w:t>
      </w:r>
      <w:r w:rsidRPr="00B451DC">
        <w:rPr>
          <w:rFonts w:hint="cs"/>
          <w:b/>
          <w:bCs/>
          <w:sz w:val="32"/>
          <w:szCs w:val="32"/>
          <w:rtl/>
        </w:rPr>
        <w:t>عمال</w:t>
      </w:r>
      <w:proofErr w:type="gramEnd"/>
      <w:r w:rsidRPr="00B451DC">
        <w:rPr>
          <w:rFonts w:hint="cs"/>
          <w:b/>
          <w:bCs/>
          <w:sz w:val="32"/>
          <w:szCs w:val="32"/>
          <w:rtl/>
        </w:rPr>
        <w:t xml:space="preserve"> التي سيتمّ القيام بها:</w:t>
      </w:r>
    </w:p>
    <w:p w:rsidR="00093CB0" w:rsidRPr="00ED783B" w:rsidRDefault="00093CB0" w:rsidP="00093CB0">
      <w:pPr>
        <w:bidi/>
        <w:spacing w:line="360" w:lineRule="auto"/>
        <w:jc w:val="both"/>
        <w:rPr>
          <w:sz w:val="28"/>
          <w:szCs w:val="28"/>
        </w:rPr>
      </w:pPr>
      <w:r w:rsidRPr="00ED783B">
        <w:rPr>
          <w:rFonts w:hint="cs"/>
          <w:sz w:val="28"/>
          <w:szCs w:val="28"/>
          <w:rtl/>
        </w:rPr>
        <w:t>لتجسيم هذا التعهد، سيتمّ القي</w:t>
      </w:r>
      <w:r w:rsidR="00ED783B" w:rsidRPr="00ED783B">
        <w:rPr>
          <w:rFonts w:hint="cs"/>
          <w:sz w:val="28"/>
          <w:szCs w:val="28"/>
          <w:rtl/>
        </w:rPr>
        <w:t>ّ</w:t>
      </w:r>
      <w:r w:rsidRPr="00ED783B">
        <w:rPr>
          <w:rFonts w:hint="cs"/>
          <w:sz w:val="28"/>
          <w:szCs w:val="28"/>
          <w:rtl/>
        </w:rPr>
        <w:t>ام</w:t>
      </w:r>
      <w:r w:rsidR="00ED783B" w:rsidRPr="00ED783B">
        <w:rPr>
          <w:rFonts w:hint="cs"/>
          <w:sz w:val="28"/>
          <w:szCs w:val="28"/>
          <w:rtl/>
        </w:rPr>
        <w:t xml:space="preserve"> بالأعمال التالية:</w:t>
      </w:r>
      <w:r w:rsidRPr="00ED783B">
        <w:rPr>
          <w:rFonts w:hint="cs"/>
          <w:sz w:val="28"/>
          <w:szCs w:val="28"/>
          <w:rtl/>
        </w:rPr>
        <w:t xml:space="preserve"> </w:t>
      </w:r>
    </w:p>
    <w:p w:rsidR="00DF7317" w:rsidRDefault="00DF7317" w:rsidP="005227C0">
      <w:pPr>
        <w:pStyle w:val="Paragraphedeliste"/>
        <w:numPr>
          <w:ilvl w:val="0"/>
          <w:numId w:val="3"/>
        </w:numPr>
        <w:bidi/>
        <w:spacing w:line="360" w:lineRule="auto"/>
        <w:jc w:val="both"/>
        <w:rPr>
          <w:sz w:val="28"/>
          <w:szCs w:val="28"/>
        </w:rPr>
      </w:pPr>
      <w:r w:rsidRPr="00C468BC">
        <w:rPr>
          <w:sz w:val="28"/>
          <w:szCs w:val="28"/>
          <w:rtl/>
        </w:rPr>
        <w:lastRenderedPageBreak/>
        <w:t xml:space="preserve">تطوير بوابة ارشيفية تمكن من الاطلاع على الوثائق التي تمت </w:t>
      </w:r>
      <w:proofErr w:type="spellStart"/>
      <w:r w:rsidRPr="00C468BC">
        <w:rPr>
          <w:sz w:val="28"/>
          <w:szCs w:val="28"/>
          <w:rtl/>
        </w:rPr>
        <w:t>رقمنتها</w:t>
      </w:r>
      <w:proofErr w:type="spellEnd"/>
      <w:r w:rsidRPr="00C468BC">
        <w:rPr>
          <w:sz w:val="28"/>
          <w:szCs w:val="28"/>
          <w:rtl/>
        </w:rPr>
        <w:t xml:space="preserve"> لتطوير البحث وتيسير الحصول على المعلومة دون عناء التنقل إلى </w:t>
      </w:r>
      <w:r w:rsidR="00C468BC">
        <w:rPr>
          <w:sz w:val="28"/>
          <w:szCs w:val="28"/>
          <w:rtl/>
        </w:rPr>
        <w:t>المؤسسة الوطنية للأرشيف الوطني</w:t>
      </w:r>
      <w:r w:rsidR="00C468BC">
        <w:rPr>
          <w:rFonts w:hint="cs"/>
          <w:sz w:val="28"/>
          <w:szCs w:val="28"/>
          <w:rtl/>
        </w:rPr>
        <w:t>،</w:t>
      </w:r>
    </w:p>
    <w:p w:rsidR="00256DA3" w:rsidRPr="00256DA3" w:rsidRDefault="00DB3FC4" w:rsidP="00256DA3">
      <w:pPr>
        <w:pStyle w:val="Paragraphedeliste"/>
        <w:numPr>
          <w:ilvl w:val="0"/>
          <w:numId w:val="3"/>
        </w:numPr>
        <w:bidi/>
        <w:spacing w:line="360" w:lineRule="auto"/>
        <w:jc w:val="both"/>
        <w:rPr>
          <w:sz w:val="28"/>
          <w:szCs w:val="28"/>
        </w:rPr>
      </w:pPr>
      <w:r>
        <w:rPr>
          <w:rFonts w:hint="cs"/>
          <w:sz w:val="28"/>
          <w:szCs w:val="28"/>
          <w:rtl/>
        </w:rPr>
        <w:t xml:space="preserve">تنظيم برامج تكوين في مجال التصرّف في الوثائق العمومية لجميع المتعاملين مع الوثائق وتعريفهم بكيفية تنظيم الوثائق وتصنيفها وترميزها وتجنب الاجتهادات الفردية في انجاز ذلك ليتسنى مواصلة الانشطة دون التأثر بتحركات الأعوان مع ضمان حماية الوثائق والمعلومات وتأمين حفظها. </w:t>
      </w:r>
    </w:p>
    <w:p w:rsidR="00256DA3" w:rsidRPr="00256DA3" w:rsidRDefault="00256DA3" w:rsidP="00256DA3">
      <w:pPr>
        <w:pStyle w:val="Paragraphedeliste"/>
        <w:numPr>
          <w:ilvl w:val="0"/>
          <w:numId w:val="33"/>
        </w:numPr>
        <w:bidi/>
        <w:spacing w:before="68" w:after="68" w:line="360" w:lineRule="auto"/>
        <w:jc w:val="both"/>
        <w:rPr>
          <w:sz w:val="28"/>
          <w:szCs w:val="28"/>
        </w:rPr>
      </w:pPr>
      <w:r w:rsidRPr="00DD3CEE">
        <w:rPr>
          <w:rFonts w:hint="cs"/>
          <w:b/>
          <w:bCs/>
          <w:sz w:val="28"/>
          <w:szCs w:val="28"/>
          <w:rtl/>
        </w:rPr>
        <w:t>آجال الانجاز:</w:t>
      </w:r>
      <w:r w:rsidRPr="00256DA3">
        <w:rPr>
          <w:rFonts w:hint="cs"/>
          <w:sz w:val="28"/>
          <w:szCs w:val="28"/>
          <w:rtl/>
        </w:rPr>
        <w:t xml:space="preserve"> </w:t>
      </w:r>
      <w:proofErr w:type="spellStart"/>
      <w:r w:rsidRPr="00256DA3">
        <w:rPr>
          <w:rFonts w:hint="cs"/>
          <w:sz w:val="28"/>
          <w:szCs w:val="28"/>
          <w:rtl/>
        </w:rPr>
        <w:t>جويلية</w:t>
      </w:r>
      <w:proofErr w:type="spellEnd"/>
      <w:r w:rsidRPr="00256DA3">
        <w:rPr>
          <w:rFonts w:hint="cs"/>
          <w:sz w:val="28"/>
          <w:szCs w:val="28"/>
          <w:rtl/>
        </w:rPr>
        <w:t xml:space="preserve"> 2018. </w:t>
      </w:r>
    </w:p>
    <w:p w:rsidR="007918F7" w:rsidRDefault="00256DA3" w:rsidP="00DD3CEE">
      <w:pPr>
        <w:pStyle w:val="Paragraphedeliste"/>
        <w:numPr>
          <w:ilvl w:val="0"/>
          <w:numId w:val="33"/>
        </w:numPr>
        <w:bidi/>
        <w:spacing w:before="68" w:after="68" w:line="360" w:lineRule="auto"/>
        <w:jc w:val="both"/>
        <w:rPr>
          <w:sz w:val="28"/>
          <w:szCs w:val="28"/>
        </w:rPr>
      </w:pPr>
      <w:r w:rsidRPr="00DD3CEE">
        <w:rPr>
          <w:rFonts w:hint="cs"/>
          <w:b/>
          <w:bCs/>
          <w:sz w:val="28"/>
          <w:szCs w:val="28"/>
          <w:rtl/>
        </w:rPr>
        <w:t>الهيكل المسؤول:</w:t>
      </w:r>
      <w:r w:rsidRPr="00256DA3">
        <w:rPr>
          <w:rFonts w:hint="cs"/>
          <w:sz w:val="28"/>
          <w:szCs w:val="28"/>
          <w:rtl/>
        </w:rPr>
        <w:t xml:space="preserve"> </w:t>
      </w:r>
      <w:r w:rsidR="000D4B9B">
        <w:rPr>
          <w:rFonts w:hint="cs"/>
          <w:sz w:val="28"/>
          <w:szCs w:val="28"/>
          <w:rtl/>
        </w:rPr>
        <w:t>مؤسسة الأرشيف الوطني</w:t>
      </w:r>
      <w:r w:rsidRPr="00256DA3">
        <w:rPr>
          <w:rFonts w:hint="cs"/>
          <w:sz w:val="28"/>
          <w:szCs w:val="28"/>
          <w:rtl/>
        </w:rPr>
        <w:t>.</w:t>
      </w:r>
    </w:p>
    <w:p w:rsidR="00DD3CEE" w:rsidRPr="00DD3CEE" w:rsidRDefault="00DD3CEE" w:rsidP="00DD3CEE">
      <w:pPr>
        <w:pStyle w:val="Paragraphedeliste"/>
        <w:bidi/>
        <w:spacing w:before="68" w:after="68" w:line="360" w:lineRule="auto"/>
        <w:jc w:val="both"/>
        <w:rPr>
          <w:sz w:val="28"/>
          <w:szCs w:val="28"/>
        </w:rPr>
      </w:pPr>
    </w:p>
    <w:p w:rsidR="00DD3CEE" w:rsidRPr="00DD3CEE" w:rsidRDefault="00601480" w:rsidP="00773B9F">
      <w:pPr>
        <w:pStyle w:val="Paragraphedeliste"/>
        <w:numPr>
          <w:ilvl w:val="0"/>
          <w:numId w:val="1"/>
        </w:numPr>
        <w:tabs>
          <w:tab w:val="right" w:pos="992"/>
        </w:tabs>
        <w:bidi/>
        <w:spacing w:line="360" w:lineRule="auto"/>
        <w:jc w:val="both"/>
        <w:outlineLvl w:val="2"/>
        <w:rPr>
          <w:b/>
          <w:bCs/>
          <w:sz w:val="32"/>
          <w:szCs w:val="32"/>
          <w:rtl/>
        </w:rPr>
      </w:pPr>
      <w:bookmarkStart w:id="22" w:name="_Toc459719958"/>
      <w:r w:rsidRPr="00227CC9">
        <w:rPr>
          <w:rFonts w:hint="cs"/>
          <w:b/>
          <w:bCs/>
          <w:sz w:val="32"/>
          <w:szCs w:val="32"/>
          <w:rtl/>
        </w:rPr>
        <w:t>تطوير</w:t>
      </w:r>
      <w:r w:rsidRPr="00227CC9">
        <w:rPr>
          <w:b/>
          <w:bCs/>
          <w:sz w:val="32"/>
          <w:szCs w:val="32"/>
          <w:rtl/>
        </w:rPr>
        <w:t xml:space="preserve"> </w:t>
      </w:r>
      <w:r w:rsidRPr="00227CC9">
        <w:rPr>
          <w:rFonts w:hint="cs"/>
          <w:b/>
          <w:bCs/>
          <w:sz w:val="32"/>
          <w:szCs w:val="32"/>
          <w:rtl/>
        </w:rPr>
        <w:t>آليات</w:t>
      </w:r>
      <w:r w:rsidRPr="00227CC9">
        <w:rPr>
          <w:b/>
          <w:bCs/>
          <w:sz w:val="32"/>
          <w:szCs w:val="32"/>
          <w:rtl/>
        </w:rPr>
        <w:t xml:space="preserve"> </w:t>
      </w:r>
      <w:r w:rsidRPr="00227CC9">
        <w:rPr>
          <w:rFonts w:hint="cs"/>
          <w:b/>
          <w:bCs/>
          <w:sz w:val="32"/>
          <w:szCs w:val="32"/>
          <w:rtl/>
        </w:rPr>
        <w:t>الكترونية</w:t>
      </w:r>
      <w:r w:rsidRPr="00227CC9">
        <w:rPr>
          <w:b/>
          <w:bCs/>
          <w:sz w:val="32"/>
          <w:szCs w:val="32"/>
          <w:rtl/>
        </w:rPr>
        <w:t xml:space="preserve"> </w:t>
      </w:r>
      <w:r w:rsidRPr="00227CC9">
        <w:rPr>
          <w:rFonts w:hint="cs"/>
          <w:b/>
          <w:bCs/>
          <w:sz w:val="32"/>
          <w:szCs w:val="32"/>
          <w:rtl/>
        </w:rPr>
        <w:t>قصد</w:t>
      </w:r>
      <w:r w:rsidRPr="00227CC9">
        <w:rPr>
          <w:b/>
          <w:bCs/>
          <w:sz w:val="32"/>
          <w:szCs w:val="32"/>
          <w:rtl/>
        </w:rPr>
        <w:t xml:space="preserve"> </w:t>
      </w:r>
      <w:r w:rsidRPr="00227CC9">
        <w:rPr>
          <w:rFonts w:hint="cs"/>
          <w:b/>
          <w:bCs/>
          <w:sz w:val="32"/>
          <w:szCs w:val="32"/>
          <w:rtl/>
        </w:rPr>
        <w:t>تمكين</w:t>
      </w:r>
      <w:r w:rsidRPr="00227CC9">
        <w:rPr>
          <w:b/>
          <w:bCs/>
          <w:sz w:val="32"/>
          <w:szCs w:val="32"/>
          <w:rtl/>
        </w:rPr>
        <w:t xml:space="preserve"> </w:t>
      </w:r>
      <w:r w:rsidRPr="00227CC9">
        <w:rPr>
          <w:rFonts w:hint="cs"/>
          <w:b/>
          <w:bCs/>
          <w:sz w:val="32"/>
          <w:szCs w:val="32"/>
          <w:rtl/>
        </w:rPr>
        <w:t>طالبي</w:t>
      </w:r>
      <w:r w:rsidRPr="00227CC9">
        <w:rPr>
          <w:b/>
          <w:bCs/>
          <w:sz w:val="32"/>
          <w:szCs w:val="32"/>
          <w:rtl/>
        </w:rPr>
        <w:t xml:space="preserve"> </w:t>
      </w:r>
      <w:r w:rsidRPr="00227CC9">
        <w:rPr>
          <w:rFonts w:hint="cs"/>
          <w:b/>
          <w:bCs/>
          <w:sz w:val="32"/>
          <w:szCs w:val="32"/>
          <w:rtl/>
        </w:rPr>
        <w:t>الشغل</w:t>
      </w:r>
      <w:r w:rsidRPr="00227CC9">
        <w:rPr>
          <w:b/>
          <w:bCs/>
          <w:sz w:val="32"/>
          <w:szCs w:val="32"/>
          <w:rtl/>
        </w:rPr>
        <w:t xml:space="preserve"> </w:t>
      </w:r>
      <w:r w:rsidRPr="00227CC9">
        <w:rPr>
          <w:rFonts w:hint="cs"/>
          <w:b/>
          <w:bCs/>
          <w:sz w:val="32"/>
          <w:szCs w:val="32"/>
          <w:rtl/>
        </w:rPr>
        <w:t>من</w:t>
      </w:r>
      <w:r w:rsidRPr="00227CC9">
        <w:rPr>
          <w:b/>
          <w:bCs/>
          <w:sz w:val="32"/>
          <w:szCs w:val="32"/>
          <w:rtl/>
        </w:rPr>
        <w:t xml:space="preserve"> </w:t>
      </w:r>
      <w:r w:rsidRPr="00227CC9">
        <w:rPr>
          <w:rFonts w:hint="cs"/>
          <w:b/>
          <w:bCs/>
          <w:sz w:val="32"/>
          <w:szCs w:val="32"/>
          <w:rtl/>
        </w:rPr>
        <w:t>الاطلاع</w:t>
      </w:r>
      <w:r w:rsidRPr="00227CC9">
        <w:rPr>
          <w:b/>
          <w:bCs/>
          <w:sz w:val="32"/>
          <w:szCs w:val="32"/>
          <w:rtl/>
        </w:rPr>
        <w:t xml:space="preserve"> </w:t>
      </w:r>
      <w:r w:rsidRPr="00227CC9">
        <w:rPr>
          <w:rFonts w:hint="cs"/>
          <w:b/>
          <w:bCs/>
          <w:sz w:val="32"/>
          <w:szCs w:val="32"/>
          <w:rtl/>
        </w:rPr>
        <w:t>على</w:t>
      </w:r>
      <w:r w:rsidRPr="00227CC9">
        <w:rPr>
          <w:b/>
          <w:bCs/>
          <w:sz w:val="32"/>
          <w:szCs w:val="32"/>
          <w:rtl/>
        </w:rPr>
        <w:t xml:space="preserve"> </w:t>
      </w:r>
      <w:r w:rsidRPr="00227CC9">
        <w:rPr>
          <w:rFonts w:hint="cs"/>
          <w:b/>
          <w:bCs/>
          <w:sz w:val="32"/>
          <w:szCs w:val="32"/>
          <w:rtl/>
        </w:rPr>
        <w:t>جميع</w:t>
      </w:r>
      <w:r w:rsidRPr="00227CC9">
        <w:rPr>
          <w:b/>
          <w:bCs/>
          <w:sz w:val="32"/>
          <w:szCs w:val="32"/>
          <w:rtl/>
        </w:rPr>
        <w:t xml:space="preserve"> </w:t>
      </w:r>
      <w:r w:rsidRPr="00227CC9">
        <w:rPr>
          <w:rFonts w:hint="cs"/>
          <w:b/>
          <w:bCs/>
          <w:sz w:val="32"/>
          <w:szCs w:val="32"/>
          <w:rtl/>
        </w:rPr>
        <w:t>المناظرات</w:t>
      </w:r>
      <w:r w:rsidRPr="00227CC9">
        <w:rPr>
          <w:b/>
          <w:bCs/>
          <w:sz w:val="32"/>
          <w:szCs w:val="32"/>
          <w:rtl/>
        </w:rPr>
        <w:t xml:space="preserve"> </w:t>
      </w:r>
      <w:r w:rsidRPr="00227CC9">
        <w:rPr>
          <w:rFonts w:hint="cs"/>
          <w:b/>
          <w:bCs/>
          <w:sz w:val="32"/>
          <w:szCs w:val="32"/>
          <w:rtl/>
        </w:rPr>
        <w:t>خاصة</w:t>
      </w:r>
      <w:r w:rsidRPr="00227CC9">
        <w:rPr>
          <w:b/>
          <w:bCs/>
          <w:sz w:val="32"/>
          <w:szCs w:val="32"/>
          <w:rtl/>
        </w:rPr>
        <w:t xml:space="preserve"> </w:t>
      </w:r>
      <w:r w:rsidRPr="00227CC9">
        <w:rPr>
          <w:rFonts w:hint="cs"/>
          <w:b/>
          <w:bCs/>
          <w:sz w:val="32"/>
          <w:szCs w:val="32"/>
          <w:rtl/>
        </w:rPr>
        <w:t>منها</w:t>
      </w:r>
      <w:r w:rsidRPr="00227CC9">
        <w:rPr>
          <w:b/>
          <w:bCs/>
          <w:sz w:val="32"/>
          <w:szCs w:val="32"/>
          <w:rtl/>
        </w:rPr>
        <w:t xml:space="preserve"> </w:t>
      </w:r>
      <w:r w:rsidRPr="00227CC9">
        <w:rPr>
          <w:rFonts w:hint="cs"/>
          <w:b/>
          <w:bCs/>
          <w:sz w:val="32"/>
          <w:szCs w:val="32"/>
          <w:rtl/>
        </w:rPr>
        <w:t>التي</w:t>
      </w:r>
      <w:r w:rsidRPr="00227CC9">
        <w:rPr>
          <w:b/>
          <w:bCs/>
          <w:sz w:val="32"/>
          <w:szCs w:val="32"/>
          <w:rtl/>
        </w:rPr>
        <w:t xml:space="preserve"> </w:t>
      </w:r>
      <w:r w:rsidRPr="00227CC9">
        <w:rPr>
          <w:rFonts w:hint="cs"/>
          <w:b/>
          <w:bCs/>
          <w:sz w:val="32"/>
          <w:szCs w:val="32"/>
          <w:rtl/>
        </w:rPr>
        <w:t>تنظم</w:t>
      </w:r>
      <w:r w:rsidRPr="00227CC9">
        <w:rPr>
          <w:b/>
          <w:bCs/>
          <w:sz w:val="32"/>
          <w:szCs w:val="32"/>
          <w:rtl/>
        </w:rPr>
        <w:t xml:space="preserve"> </w:t>
      </w:r>
      <w:r w:rsidRPr="00227CC9">
        <w:rPr>
          <w:rFonts w:hint="cs"/>
          <w:b/>
          <w:bCs/>
          <w:sz w:val="32"/>
          <w:szCs w:val="32"/>
          <w:rtl/>
        </w:rPr>
        <w:t>بالمؤسسات</w:t>
      </w:r>
      <w:r w:rsidRPr="00227CC9">
        <w:rPr>
          <w:b/>
          <w:bCs/>
          <w:sz w:val="32"/>
          <w:szCs w:val="32"/>
          <w:rtl/>
        </w:rPr>
        <w:t xml:space="preserve"> </w:t>
      </w:r>
      <w:r w:rsidRPr="00227CC9">
        <w:rPr>
          <w:rFonts w:hint="cs"/>
          <w:b/>
          <w:bCs/>
          <w:sz w:val="32"/>
          <w:szCs w:val="32"/>
          <w:rtl/>
        </w:rPr>
        <w:t>داخل</w:t>
      </w:r>
      <w:r w:rsidRPr="00227CC9">
        <w:rPr>
          <w:b/>
          <w:bCs/>
          <w:sz w:val="32"/>
          <w:szCs w:val="32"/>
          <w:rtl/>
        </w:rPr>
        <w:t xml:space="preserve"> </w:t>
      </w:r>
      <w:r w:rsidRPr="00227CC9">
        <w:rPr>
          <w:rFonts w:hint="cs"/>
          <w:b/>
          <w:bCs/>
          <w:sz w:val="32"/>
          <w:szCs w:val="32"/>
          <w:rtl/>
        </w:rPr>
        <w:t>الجهات</w:t>
      </w:r>
      <w:r w:rsidRPr="00227CC9">
        <w:rPr>
          <w:b/>
          <w:bCs/>
          <w:sz w:val="32"/>
          <w:szCs w:val="32"/>
          <w:rtl/>
        </w:rPr>
        <w:t xml:space="preserve"> </w:t>
      </w:r>
      <w:r w:rsidRPr="00227CC9">
        <w:rPr>
          <w:rFonts w:hint="cs"/>
          <w:b/>
          <w:bCs/>
          <w:sz w:val="32"/>
          <w:szCs w:val="32"/>
          <w:rtl/>
        </w:rPr>
        <w:t>وتحديد</w:t>
      </w:r>
      <w:r w:rsidRPr="00227CC9">
        <w:rPr>
          <w:b/>
          <w:bCs/>
          <w:sz w:val="32"/>
          <w:szCs w:val="32"/>
          <w:rtl/>
        </w:rPr>
        <w:t xml:space="preserve"> </w:t>
      </w:r>
      <w:r w:rsidRPr="00227CC9">
        <w:rPr>
          <w:rFonts w:hint="cs"/>
          <w:b/>
          <w:bCs/>
          <w:sz w:val="32"/>
          <w:szCs w:val="32"/>
          <w:rtl/>
        </w:rPr>
        <w:t>معايير</w:t>
      </w:r>
      <w:r w:rsidRPr="00227CC9">
        <w:rPr>
          <w:b/>
          <w:bCs/>
          <w:sz w:val="32"/>
          <w:szCs w:val="32"/>
          <w:rtl/>
        </w:rPr>
        <w:t xml:space="preserve"> </w:t>
      </w:r>
      <w:r w:rsidR="00227CC9">
        <w:rPr>
          <w:rFonts w:hint="cs"/>
          <w:b/>
          <w:bCs/>
          <w:sz w:val="32"/>
          <w:szCs w:val="32"/>
          <w:rtl/>
        </w:rPr>
        <w:t>الاختيار</w:t>
      </w:r>
      <w:r w:rsidR="00C431BD">
        <w:rPr>
          <w:rFonts w:hint="cs"/>
          <w:b/>
          <w:bCs/>
          <w:sz w:val="32"/>
          <w:szCs w:val="32"/>
          <w:rtl/>
        </w:rPr>
        <w:t>.</w:t>
      </w:r>
      <w:bookmarkEnd w:id="22"/>
    </w:p>
    <w:p w:rsidR="00DD3CEE" w:rsidRDefault="00DD3CEE" w:rsidP="00DD3CEE">
      <w:pPr>
        <w:pStyle w:val="Paragraphedeliste"/>
        <w:numPr>
          <w:ilvl w:val="0"/>
          <w:numId w:val="35"/>
        </w:numPr>
        <w:tabs>
          <w:tab w:val="right" w:pos="708"/>
          <w:tab w:val="right" w:pos="850"/>
        </w:tabs>
        <w:bidi/>
        <w:spacing w:line="360" w:lineRule="auto"/>
        <w:rPr>
          <w:b/>
          <w:bCs/>
          <w:sz w:val="32"/>
          <w:szCs w:val="32"/>
        </w:rPr>
      </w:pPr>
      <w:r w:rsidRPr="000D4B9B">
        <w:rPr>
          <w:rFonts w:hint="cs"/>
          <w:b/>
          <w:bCs/>
          <w:sz w:val="32"/>
          <w:szCs w:val="32"/>
          <w:rtl/>
        </w:rPr>
        <w:t>الأهداف:</w:t>
      </w:r>
    </w:p>
    <w:p w:rsidR="00F004D3" w:rsidRPr="00897752" w:rsidRDefault="00F004D3" w:rsidP="00897752">
      <w:pPr>
        <w:bidi/>
        <w:spacing w:before="68" w:after="68" w:line="360" w:lineRule="auto"/>
        <w:jc w:val="both"/>
        <w:rPr>
          <w:sz w:val="28"/>
          <w:szCs w:val="28"/>
          <w:rtl/>
        </w:rPr>
      </w:pPr>
      <w:r w:rsidRPr="00897752">
        <w:rPr>
          <w:rFonts w:hint="cs"/>
          <w:sz w:val="28"/>
          <w:szCs w:val="28"/>
          <w:rtl/>
        </w:rPr>
        <w:t xml:space="preserve">نطرا </w:t>
      </w:r>
      <w:r w:rsidR="00897752" w:rsidRPr="00897752">
        <w:rPr>
          <w:rFonts w:hint="cs"/>
          <w:sz w:val="28"/>
          <w:szCs w:val="28"/>
          <w:rtl/>
        </w:rPr>
        <w:t>للإمكانات</w:t>
      </w:r>
      <w:r w:rsidRPr="00897752">
        <w:rPr>
          <w:rFonts w:hint="cs"/>
          <w:sz w:val="28"/>
          <w:szCs w:val="28"/>
          <w:rtl/>
        </w:rPr>
        <w:t xml:space="preserve"> التي تتيحها تكنولوجيات الاتصال لتقريب المعلومة واتاحة النفاذ اليها من قبل الجميع بغض النظر عن الحدود الجغرافية والزمانية، فإن هذا التعهد يهدف إلى تيسير وصول المعلومة حول المناظرات التي تقوم بها مختلف المؤسسات الحكومية لجميع التونسيين باعتبار أنّه في الوقت الراهن يشتكي بعض الشبان المتواجدين بالمناطق الداخلية بالبلاد بصعوبة حصولهم على المعلومات في هذا المجال وهو ما من شأنه أن يقلص ح</w:t>
      </w:r>
      <w:r w:rsidR="00897752" w:rsidRPr="00897752">
        <w:rPr>
          <w:rFonts w:hint="cs"/>
          <w:sz w:val="28"/>
          <w:szCs w:val="28"/>
          <w:rtl/>
        </w:rPr>
        <w:t>ظ</w:t>
      </w:r>
      <w:r w:rsidRPr="00897752">
        <w:rPr>
          <w:rFonts w:hint="cs"/>
          <w:sz w:val="28"/>
          <w:szCs w:val="28"/>
          <w:rtl/>
        </w:rPr>
        <w:t>و</w:t>
      </w:r>
      <w:r w:rsidR="00897752" w:rsidRPr="00897752">
        <w:rPr>
          <w:rFonts w:hint="cs"/>
          <w:sz w:val="28"/>
          <w:szCs w:val="28"/>
          <w:rtl/>
        </w:rPr>
        <w:t>ظ</w:t>
      </w:r>
      <w:r w:rsidRPr="00897752">
        <w:rPr>
          <w:rFonts w:hint="cs"/>
          <w:sz w:val="28"/>
          <w:szCs w:val="28"/>
          <w:rtl/>
        </w:rPr>
        <w:t>هم في المشاركة بالمناظرات.</w:t>
      </w:r>
    </w:p>
    <w:p w:rsidR="00F004D3" w:rsidRPr="00F004D3" w:rsidRDefault="00F004D3" w:rsidP="00B65E09">
      <w:pPr>
        <w:bidi/>
        <w:spacing w:before="68" w:after="68" w:line="360" w:lineRule="auto"/>
        <w:jc w:val="both"/>
        <w:rPr>
          <w:b/>
          <w:bCs/>
          <w:sz w:val="32"/>
          <w:szCs w:val="32"/>
        </w:rPr>
      </w:pPr>
      <w:r w:rsidRPr="00897752">
        <w:rPr>
          <w:rFonts w:hint="cs"/>
          <w:sz w:val="28"/>
          <w:szCs w:val="28"/>
          <w:rtl/>
        </w:rPr>
        <w:t xml:space="preserve">كما يرمي هذا التعهد إلى تكريس الشفافية والحدّ من مخاطر الفساد والمحسوبية، باعتبار </w:t>
      </w:r>
      <w:r w:rsidR="00300D2F">
        <w:rPr>
          <w:rFonts w:hint="cs"/>
          <w:sz w:val="28"/>
          <w:szCs w:val="28"/>
          <w:rtl/>
        </w:rPr>
        <w:t>أ</w:t>
      </w:r>
      <w:r w:rsidRPr="00897752">
        <w:rPr>
          <w:rFonts w:hint="cs"/>
          <w:sz w:val="28"/>
          <w:szCs w:val="28"/>
          <w:rtl/>
        </w:rPr>
        <w:t xml:space="preserve">ن عدم نشر المعلومة </w:t>
      </w:r>
      <w:r w:rsidR="00300D2F">
        <w:rPr>
          <w:rFonts w:hint="cs"/>
          <w:sz w:val="28"/>
          <w:szCs w:val="28"/>
          <w:rtl/>
        </w:rPr>
        <w:t>و</w:t>
      </w:r>
      <w:r w:rsidRPr="00897752">
        <w:rPr>
          <w:rFonts w:hint="cs"/>
          <w:sz w:val="28"/>
          <w:szCs w:val="28"/>
          <w:rtl/>
        </w:rPr>
        <w:t xml:space="preserve">تيسير النفاذ </w:t>
      </w:r>
      <w:r w:rsidR="00300D2F">
        <w:rPr>
          <w:rFonts w:hint="cs"/>
          <w:sz w:val="28"/>
          <w:szCs w:val="28"/>
          <w:rtl/>
        </w:rPr>
        <w:t>إ</w:t>
      </w:r>
      <w:r w:rsidRPr="00897752">
        <w:rPr>
          <w:rFonts w:hint="cs"/>
          <w:sz w:val="28"/>
          <w:szCs w:val="28"/>
          <w:rtl/>
        </w:rPr>
        <w:t xml:space="preserve">ليها من قبل الجميع يمكن أن يعطي الفرصة لاستغلال ذلك </w:t>
      </w:r>
      <w:r w:rsidR="00897752" w:rsidRPr="00897752">
        <w:rPr>
          <w:rFonts w:hint="cs"/>
          <w:sz w:val="28"/>
          <w:szCs w:val="28"/>
          <w:rtl/>
        </w:rPr>
        <w:t>للحصول على رشوة أو تمكين أشخاص معينين من اجتياز المنا</w:t>
      </w:r>
      <w:r w:rsidR="00897752">
        <w:rPr>
          <w:rFonts w:hint="cs"/>
          <w:sz w:val="28"/>
          <w:szCs w:val="28"/>
          <w:rtl/>
        </w:rPr>
        <w:t>ظ</w:t>
      </w:r>
      <w:r w:rsidR="00897752" w:rsidRPr="00897752">
        <w:rPr>
          <w:rFonts w:hint="cs"/>
          <w:sz w:val="28"/>
          <w:szCs w:val="28"/>
          <w:rtl/>
        </w:rPr>
        <w:t>رة دون أشخاص آخرين.</w:t>
      </w:r>
    </w:p>
    <w:p w:rsidR="00DD3CEE" w:rsidRDefault="00DD3CEE" w:rsidP="00DD3CEE">
      <w:pPr>
        <w:pStyle w:val="Paragraphedeliste"/>
        <w:numPr>
          <w:ilvl w:val="0"/>
          <w:numId w:val="35"/>
        </w:numPr>
        <w:bidi/>
        <w:spacing w:line="360" w:lineRule="auto"/>
        <w:jc w:val="both"/>
        <w:rPr>
          <w:b/>
          <w:bCs/>
          <w:sz w:val="32"/>
          <w:szCs w:val="32"/>
        </w:rPr>
      </w:pPr>
      <w:proofErr w:type="gramStart"/>
      <w:r>
        <w:rPr>
          <w:rFonts w:hint="cs"/>
          <w:b/>
          <w:bCs/>
          <w:sz w:val="32"/>
          <w:szCs w:val="32"/>
          <w:rtl/>
        </w:rPr>
        <w:t>الأ</w:t>
      </w:r>
      <w:r w:rsidRPr="00B451DC">
        <w:rPr>
          <w:rFonts w:hint="cs"/>
          <w:b/>
          <w:bCs/>
          <w:sz w:val="32"/>
          <w:szCs w:val="32"/>
          <w:rtl/>
        </w:rPr>
        <w:t>عمال</w:t>
      </w:r>
      <w:proofErr w:type="gramEnd"/>
      <w:r w:rsidRPr="00B451DC">
        <w:rPr>
          <w:rFonts w:hint="cs"/>
          <w:b/>
          <w:bCs/>
          <w:sz w:val="32"/>
          <w:szCs w:val="32"/>
          <w:rtl/>
        </w:rPr>
        <w:t xml:space="preserve"> التي سيتمّ القيام بها:</w:t>
      </w:r>
    </w:p>
    <w:p w:rsidR="00300D2F" w:rsidRPr="00B65E09" w:rsidRDefault="00F004D3" w:rsidP="00B65E09">
      <w:pPr>
        <w:bidi/>
        <w:spacing w:line="360" w:lineRule="auto"/>
        <w:jc w:val="both"/>
        <w:rPr>
          <w:sz w:val="28"/>
          <w:szCs w:val="28"/>
        </w:rPr>
      </w:pPr>
      <w:proofErr w:type="gramStart"/>
      <w:r w:rsidRPr="00B65E09">
        <w:rPr>
          <w:rFonts w:hint="cs"/>
          <w:sz w:val="28"/>
          <w:szCs w:val="28"/>
          <w:rtl/>
        </w:rPr>
        <w:t>تطوير</w:t>
      </w:r>
      <w:proofErr w:type="gramEnd"/>
      <w:r w:rsidRPr="00B65E09">
        <w:rPr>
          <w:rFonts w:hint="cs"/>
          <w:sz w:val="28"/>
          <w:szCs w:val="28"/>
          <w:rtl/>
        </w:rPr>
        <w:t xml:space="preserve"> آليات الكترونية لنشر المعلومة حول المناظرات التي تقوم بها الوزارات والمؤسسات والمنشآت العمومية وخاصة منها الانتدابات الاستثنائية عن طريق التعاقد. </w:t>
      </w:r>
    </w:p>
    <w:p w:rsidR="00DD3CEE" w:rsidRPr="00E32AEC" w:rsidRDefault="00DD3CEE" w:rsidP="00E32AEC">
      <w:pPr>
        <w:pStyle w:val="Paragraphedeliste"/>
        <w:numPr>
          <w:ilvl w:val="0"/>
          <w:numId w:val="35"/>
        </w:numPr>
        <w:bidi/>
        <w:spacing w:line="360" w:lineRule="auto"/>
        <w:jc w:val="both"/>
        <w:rPr>
          <w:b/>
          <w:bCs/>
          <w:sz w:val="32"/>
          <w:szCs w:val="32"/>
        </w:rPr>
      </w:pPr>
      <w:r>
        <w:rPr>
          <w:rFonts w:hint="cs"/>
          <w:b/>
          <w:bCs/>
          <w:sz w:val="32"/>
          <w:szCs w:val="32"/>
          <w:rtl/>
        </w:rPr>
        <w:t>آجال الانجاز:</w:t>
      </w:r>
      <w:r w:rsidR="00E32AEC">
        <w:rPr>
          <w:rFonts w:hint="cs"/>
          <w:b/>
          <w:bCs/>
          <w:sz w:val="32"/>
          <w:szCs w:val="32"/>
          <w:rtl/>
        </w:rPr>
        <w:t xml:space="preserve"> </w:t>
      </w:r>
      <w:r w:rsidR="00E32AEC" w:rsidRPr="00256DA3">
        <w:rPr>
          <w:rFonts w:hint="cs"/>
          <w:sz w:val="28"/>
          <w:szCs w:val="28"/>
          <w:rtl/>
        </w:rPr>
        <w:t>جويلية 2018.</w:t>
      </w:r>
    </w:p>
    <w:p w:rsidR="00DD3CEE" w:rsidRPr="00F830CE" w:rsidRDefault="00DD3CEE" w:rsidP="00A43292">
      <w:pPr>
        <w:pStyle w:val="Paragraphedeliste"/>
        <w:numPr>
          <w:ilvl w:val="0"/>
          <w:numId w:val="35"/>
        </w:numPr>
        <w:tabs>
          <w:tab w:val="right" w:pos="708"/>
          <w:tab w:val="right" w:pos="850"/>
        </w:tabs>
        <w:bidi/>
        <w:spacing w:line="360" w:lineRule="auto"/>
        <w:rPr>
          <w:b/>
          <w:bCs/>
          <w:sz w:val="32"/>
          <w:szCs w:val="32"/>
        </w:rPr>
      </w:pPr>
      <w:r>
        <w:rPr>
          <w:rFonts w:hint="cs"/>
          <w:b/>
          <w:bCs/>
          <w:sz w:val="32"/>
          <w:szCs w:val="32"/>
          <w:rtl/>
        </w:rPr>
        <w:t>الهيكل المسؤول:</w:t>
      </w:r>
      <w:r w:rsidR="00E32AEC">
        <w:rPr>
          <w:rFonts w:hint="cs"/>
          <w:b/>
          <w:bCs/>
          <w:sz w:val="32"/>
          <w:szCs w:val="32"/>
          <w:rtl/>
        </w:rPr>
        <w:t xml:space="preserve"> </w:t>
      </w:r>
      <w:r w:rsidR="00300D2F" w:rsidRPr="009E524E">
        <w:rPr>
          <w:rFonts w:hint="cs"/>
          <w:sz w:val="28"/>
          <w:szCs w:val="28"/>
          <w:rtl/>
        </w:rPr>
        <w:t xml:space="preserve">وزارة </w:t>
      </w:r>
      <w:r w:rsidR="00300D2F">
        <w:rPr>
          <w:rFonts w:hint="cs"/>
          <w:sz w:val="28"/>
          <w:szCs w:val="28"/>
          <w:rtl/>
        </w:rPr>
        <w:t>الوظيفة العمومية والحوكمة.</w:t>
      </w:r>
    </w:p>
    <w:sectPr w:rsidR="00DD3CEE" w:rsidRPr="00F830CE" w:rsidSect="00773B9F">
      <w:footerReference w:type="default" r:id="rId18"/>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05B" w:rsidRDefault="0039505B" w:rsidP="00717630">
      <w:pPr>
        <w:spacing w:after="0" w:line="240" w:lineRule="auto"/>
      </w:pPr>
      <w:r>
        <w:separator/>
      </w:r>
    </w:p>
  </w:endnote>
  <w:endnote w:type="continuationSeparator" w:id="0">
    <w:p w:rsidR="0039505B" w:rsidRDefault="0039505B" w:rsidP="0071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EY Gothic Comp Book">
    <w:altName w:val="Bernard MT Condense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DCF" w:rsidRDefault="008C5DCF" w:rsidP="00773B9F">
    <w:pPr>
      <w:pStyle w:val="Pieddepage"/>
      <w:jc w:val="center"/>
    </w:pPr>
  </w:p>
  <w:p w:rsidR="008C5DCF" w:rsidRDefault="008C5DC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0094"/>
      <w:docPartObj>
        <w:docPartGallery w:val="Page Numbers (Bottom of Page)"/>
        <w:docPartUnique/>
      </w:docPartObj>
    </w:sdtPr>
    <w:sdtEndPr/>
    <w:sdtContent>
      <w:p w:rsidR="008C5DCF" w:rsidRDefault="008C5DCF">
        <w:pPr>
          <w:pStyle w:val="Pieddepage"/>
          <w:jc w:val="center"/>
        </w:pPr>
        <w:r>
          <w:fldChar w:fldCharType="begin"/>
        </w:r>
        <w:r>
          <w:instrText>PAGE   \* MERGEFORMAT</w:instrText>
        </w:r>
        <w:r>
          <w:fldChar w:fldCharType="separate"/>
        </w:r>
        <w:r w:rsidR="000F0BEE" w:rsidRPr="000F0BEE">
          <w:rPr>
            <w:noProof/>
            <w:lang w:val="fr-FR"/>
          </w:rPr>
          <w:t>1</w:t>
        </w:r>
        <w:r>
          <w:fldChar w:fldCharType="end"/>
        </w:r>
      </w:p>
    </w:sdtContent>
  </w:sdt>
  <w:p w:rsidR="008C5DCF" w:rsidRDefault="008C5D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05B" w:rsidRDefault="0039505B" w:rsidP="00717630">
      <w:pPr>
        <w:spacing w:after="0" w:line="240" w:lineRule="auto"/>
      </w:pPr>
      <w:r>
        <w:separator/>
      </w:r>
    </w:p>
  </w:footnote>
  <w:footnote w:type="continuationSeparator" w:id="0">
    <w:p w:rsidR="0039505B" w:rsidRDefault="0039505B" w:rsidP="00717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C4" w:rsidRDefault="00836BC4">
    <w:pPr>
      <w:pStyle w:val="En-tte"/>
    </w:pPr>
    <w:r>
      <w:rPr>
        <w:noProof/>
        <w:lang w:val="fr-FR" w:eastAsia="fr-FR" w:bidi="ar-SA"/>
      </w:rPr>
      <w:drawing>
        <wp:anchor distT="0" distB="0" distL="114300" distR="114300" simplePos="0" relativeHeight="251658240" behindDoc="1" locked="0" layoutInCell="1" allowOverlap="1" wp14:anchorId="30EE557C" wp14:editId="42523AAE">
          <wp:simplePos x="0" y="0"/>
          <wp:positionH relativeFrom="margin">
            <wp:posOffset>-921929</wp:posOffset>
          </wp:positionH>
          <wp:positionV relativeFrom="margin">
            <wp:posOffset>-746670</wp:posOffset>
          </wp:positionV>
          <wp:extent cx="7620000" cy="10767977"/>
          <wp:effectExtent l="0" t="0" r="0" b="0"/>
          <wp:wrapNone/>
          <wp:docPr id="3" name="Image 3" descr="C:\Users\jlouati\AppData\Local\Microsoft\Windows\Temporary Internet Files\Content.Outlook\V6VFW10Y\Sans ti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ouati\AppData\Local\Microsoft\Windows\Temporary Internet Files\Content.Outlook\V6VFW10Y\Sans tit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76797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A73"/>
    <w:multiLevelType w:val="hybridMultilevel"/>
    <w:tmpl w:val="16B0A54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F8020D"/>
    <w:multiLevelType w:val="hybridMultilevel"/>
    <w:tmpl w:val="D89C71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380962"/>
    <w:multiLevelType w:val="hybridMultilevel"/>
    <w:tmpl w:val="46E06CB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4387F1A"/>
    <w:multiLevelType w:val="hybridMultilevel"/>
    <w:tmpl w:val="DE04CE58"/>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852C6"/>
    <w:multiLevelType w:val="hybridMultilevel"/>
    <w:tmpl w:val="7AE047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0DAB0C7C"/>
    <w:multiLevelType w:val="hybridMultilevel"/>
    <w:tmpl w:val="330CE2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6E62B5B"/>
    <w:multiLevelType w:val="hybridMultilevel"/>
    <w:tmpl w:val="EAAEC0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7997B8C"/>
    <w:multiLevelType w:val="hybridMultilevel"/>
    <w:tmpl w:val="D5BE8B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BF00602"/>
    <w:multiLevelType w:val="hybridMultilevel"/>
    <w:tmpl w:val="A6D2657E"/>
    <w:lvl w:ilvl="0" w:tplc="A3DEF848">
      <w:start w:val="201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1C064862"/>
    <w:multiLevelType w:val="hybridMultilevel"/>
    <w:tmpl w:val="25A8E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B60C09"/>
    <w:multiLevelType w:val="hybridMultilevel"/>
    <w:tmpl w:val="F2125AEE"/>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3E2057"/>
    <w:multiLevelType w:val="hybridMultilevel"/>
    <w:tmpl w:val="512C66B0"/>
    <w:lvl w:ilvl="0" w:tplc="3B9AF2F6">
      <w:start w:val="1"/>
      <w:numFmt w:val="decimal"/>
      <w:lvlText w:val="%1."/>
      <w:lvlJc w:val="left"/>
      <w:pPr>
        <w:ind w:left="720" w:hanging="360"/>
      </w:pPr>
      <w:rPr>
        <w:rFonts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4F187D"/>
    <w:multiLevelType w:val="hybridMultilevel"/>
    <w:tmpl w:val="386612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8A06DC"/>
    <w:multiLevelType w:val="hybridMultilevel"/>
    <w:tmpl w:val="9BCC6E74"/>
    <w:lvl w:ilvl="0" w:tplc="1906564A">
      <w:start w:val="2016"/>
      <w:numFmt w:val="bullet"/>
      <w:lvlText w:val="-"/>
      <w:lvlJc w:val="left"/>
      <w:pPr>
        <w:ind w:left="804" w:hanging="360"/>
      </w:pPr>
      <w:rPr>
        <w:rFonts w:ascii="Arial" w:eastAsiaTheme="minorHAnsi" w:hAnsi="Arial" w:cs="Arial"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14">
    <w:nsid w:val="29E608C8"/>
    <w:multiLevelType w:val="hybridMultilevel"/>
    <w:tmpl w:val="F9C6AE2C"/>
    <w:lvl w:ilvl="0" w:tplc="040C0001">
      <w:start w:val="1"/>
      <w:numFmt w:val="bullet"/>
      <w:lvlText w:val=""/>
      <w:lvlJc w:val="left"/>
      <w:pPr>
        <w:ind w:left="810" w:hanging="360"/>
      </w:pPr>
      <w:rPr>
        <w:rFonts w:ascii="Symbol" w:hAnsi="Symbol"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5">
    <w:nsid w:val="2DB41996"/>
    <w:multiLevelType w:val="hybridMultilevel"/>
    <w:tmpl w:val="7B829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3376BD"/>
    <w:multiLevelType w:val="hybridMultilevel"/>
    <w:tmpl w:val="10B68D18"/>
    <w:lvl w:ilvl="0" w:tplc="040C0001">
      <w:start w:val="1"/>
      <w:numFmt w:val="bullet"/>
      <w:lvlText w:val=""/>
      <w:lvlJc w:val="left"/>
      <w:pPr>
        <w:ind w:left="361" w:hanging="360"/>
      </w:pPr>
      <w:rPr>
        <w:rFonts w:ascii="Symbol" w:hAnsi="Symbol" w:hint="default"/>
      </w:rPr>
    </w:lvl>
    <w:lvl w:ilvl="1" w:tplc="040C0003" w:tentative="1">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17">
    <w:nsid w:val="346711E6"/>
    <w:multiLevelType w:val="hybridMultilevel"/>
    <w:tmpl w:val="9FAAC7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263506"/>
    <w:multiLevelType w:val="hybridMultilevel"/>
    <w:tmpl w:val="B050622C"/>
    <w:lvl w:ilvl="0" w:tplc="1906564A">
      <w:start w:val="201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368E2FEB"/>
    <w:multiLevelType w:val="hybridMultilevel"/>
    <w:tmpl w:val="EFDEAA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FCA6CB1"/>
    <w:multiLevelType w:val="hybridMultilevel"/>
    <w:tmpl w:val="2CF40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62E0571"/>
    <w:multiLevelType w:val="hybridMultilevel"/>
    <w:tmpl w:val="0BEA575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4150A1"/>
    <w:multiLevelType w:val="hybridMultilevel"/>
    <w:tmpl w:val="B79420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4F9D089B"/>
    <w:multiLevelType w:val="hybridMultilevel"/>
    <w:tmpl w:val="B648743A"/>
    <w:lvl w:ilvl="0" w:tplc="040C0001">
      <w:start w:val="1"/>
      <w:numFmt w:val="bullet"/>
      <w:lvlText w:val=""/>
      <w:lvlJc w:val="left"/>
      <w:pPr>
        <w:tabs>
          <w:tab w:val="num" w:pos="720"/>
        </w:tabs>
        <w:ind w:left="720" w:hanging="360"/>
      </w:pPr>
      <w:rPr>
        <w:rFonts w:ascii="Symbol" w:hAnsi="Symbol" w:hint="default"/>
      </w:rPr>
    </w:lvl>
    <w:lvl w:ilvl="1" w:tplc="573E488C">
      <w:start w:val="1"/>
      <w:numFmt w:val="bullet"/>
      <w:lvlText w:val="-"/>
      <w:lvlJc w:val="left"/>
      <w:pPr>
        <w:tabs>
          <w:tab w:val="num" w:pos="1440"/>
        </w:tabs>
        <w:ind w:left="1440" w:hanging="360"/>
      </w:pPr>
      <w:rPr>
        <w:rFonts w:ascii="Times New Roman" w:hAnsi="Times New Roman" w:hint="default"/>
      </w:rPr>
    </w:lvl>
    <w:lvl w:ilvl="2" w:tplc="A4EA48E6" w:tentative="1">
      <w:start w:val="1"/>
      <w:numFmt w:val="bullet"/>
      <w:lvlText w:val="-"/>
      <w:lvlJc w:val="left"/>
      <w:pPr>
        <w:tabs>
          <w:tab w:val="num" w:pos="2160"/>
        </w:tabs>
        <w:ind w:left="2160" w:hanging="360"/>
      </w:pPr>
      <w:rPr>
        <w:rFonts w:ascii="Times New Roman" w:hAnsi="Times New Roman" w:hint="default"/>
      </w:rPr>
    </w:lvl>
    <w:lvl w:ilvl="3" w:tplc="06E0362E" w:tentative="1">
      <w:start w:val="1"/>
      <w:numFmt w:val="bullet"/>
      <w:lvlText w:val="-"/>
      <w:lvlJc w:val="left"/>
      <w:pPr>
        <w:tabs>
          <w:tab w:val="num" w:pos="2880"/>
        </w:tabs>
        <w:ind w:left="2880" w:hanging="360"/>
      </w:pPr>
      <w:rPr>
        <w:rFonts w:ascii="Times New Roman" w:hAnsi="Times New Roman" w:hint="default"/>
      </w:rPr>
    </w:lvl>
    <w:lvl w:ilvl="4" w:tplc="F340691E" w:tentative="1">
      <w:start w:val="1"/>
      <w:numFmt w:val="bullet"/>
      <w:lvlText w:val="-"/>
      <w:lvlJc w:val="left"/>
      <w:pPr>
        <w:tabs>
          <w:tab w:val="num" w:pos="3600"/>
        </w:tabs>
        <w:ind w:left="3600" w:hanging="360"/>
      </w:pPr>
      <w:rPr>
        <w:rFonts w:ascii="Times New Roman" w:hAnsi="Times New Roman" w:hint="default"/>
      </w:rPr>
    </w:lvl>
    <w:lvl w:ilvl="5" w:tplc="4454A0FE" w:tentative="1">
      <w:start w:val="1"/>
      <w:numFmt w:val="bullet"/>
      <w:lvlText w:val="-"/>
      <w:lvlJc w:val="left"/>
      <w:pPr>
        <w:tabs>
          <w:tab w:val="num" w:pos="4320"/>
        </w:tabs>
        <w:ind w:left="4320" w:hanging="360"/>
      </w:pPr>
      <w:rPr>
        <w:rFonts w:ascii="Times New Roman" w:hAnsi="Times New Roman" w:hint="default"/>
      </w:rPr>
    </w:lvl>
    <w:lvl w:ilvl="6" w:tplc="A6AEE54C" w:tentative="1">
      <w:start w:val="1"/>
      <w:numFmt w:val="bullet"/>
      <w:lvlText w:val="-"/>
      <w:lvlJc w:val="left"/>
      <w:pPr>
        <w:tabs>
          <w:tab w:val="num" w:pos="5040"/>
        </w:tabs>
        <w:ind w:left="5040" w:hanging="360"/>
      </w:pPr>
      <w:rPr>
        <w:rFonts w:ascii="Times New Roman" w:hAnsi="Times New Roman" w:hint="default"/>
      </w:rPr>
    </w:lvl>
    <w:lvl w:ilvl="7" w:tplc="4C70E276" w:tentative="1">
      <w:start w:val="1"/>
      <w:numFmt w:val="bullet"/>
      <w:lvlText w:val="-"/>
      <w:lvlJc w:val="left"/>
      <w:pPr>
        <w:tabs>
          <w:tab w:val="num" w:pos="5760"/>
        </w:tabs>
        <w:ind w:left="5760" w:hanging="360"/>
      </w:pPr>
      <w:rPr>
        <w:rFonts w:ascii="Times New Roman" w:hAnsi="Times New Roman" w:hint="default"/>
      </w:rPr>
    </w:lvl>
    <w:lvl w:ilvl="8" w:tplc="533E029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64C75D9"/>
    <w:multiLevelType w:val="hybridMultilevel"/>
    <w:tmpl w:val="9F6463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AB7C15"/>
    <w:multiLevelType w:val="hybridMultilevel"/>
    <w:tmpl w:val="25962E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7D729EA"/>
    <w:multiLevelType w:val="hybridMultilevel"/>
    <w:tmpl w:val="6F046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4D1B1E"/>
    <w:multiLevelType w:val="hybridMultilevel"/>
    <w:tmpl w:val="1D9C3EA4"/>
    <w:lvl w:ilvl="0" w:tplc="1906564A">
      <w:start w:val="2016"/>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597C3E00"/>
    <w:multiLevelType w:val="hybridMultilevel"/>
    <w:tmpl w:val="905ED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DCC24BC"/>
    <w:multiLevelType w:val="hybridMultilevel"/>
    <w:tmpl w:val="F13E9DBC"/>
    <w:lvl w:ilvl="0" w:tplc="040C0001">
      <w:start w:val="1"/>
      <w:numFmt w:val="bullet"/>
      <w:lvlText w:val=""/>
      <w:lvlJc w:val="left"/>
      <w:pPr>
        <w:ind w:left="720" w:hanging="360"/>
      </w:pPr>
      <w:rPr>
        <w:rFonts w:ascii="Symbol" w:hAnsi="Symbol"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68307C"/>
    <w:multiLevelType w:val="hybridMultilevel"/>
    <w:tmpl w:val="A83691C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760177E"/>
    <w:multiLevelType w:val="hybridMultilevel"/>
    <w:tmpl w:val="7E843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A220F6"/>
    <w:multiLevelType w:val="hybridMultilevel"/>
    <w:tmpl w:val="472264C0"/>
    <w:lvl w:ilvl="0" w:tplc="9710E972">
      <w:start w:val="1"/>
      <w:numFmt w:val="bullet"/>
      <w:lvlText w:val="-"/>
      <w:lvlJc w:val="left"/>
      <w:pPr>
        <w:tabs>
          <w:tab w:val="num" w:pos="720"/>
        </w:tabs>
        <w:ind w:left="720" w:hanging="360"/>
      </w:pPr>
      <w:rPr>
        <w:rFonts w:ascii="Times New Roman" w:hAnsi="Times New Roman" w:hint="default"/>
      </w:rPr>
    </w:lvl>
    <w:lvl w:ilvl="1" w:tplc="573E488C">
      <w:start w:val="1"/>
      <w:numFmt w:val="bullet"/>
      <w:lvlText w:val="-"/>
      <w:lvlJc w:val="left"/>
      <w:pPr>
        <w:tabs>
          <w:tab w:val="num" w:pos="1440"/>
        </w:tabs>
        <w:ind w:left="1440" w:hanging="360"/>
      </w:pPr>
      <w:rPr>
        <w:rFonts w:ascii="Times New Roman" w:hAnsi="Times New Roman" w:hint="default"/>
      </w:rPr>
    </w:lvl>
    <w:lvl w:ilvl="2" w:tplc="A4EA48E6" w:tentative="1">
      <w:start w:val="1"/>
      <w:numFmt w:val="bullet"/>
      <w:lvlText w:val="-"/>
      <w:lvlJc w:val="left"/>
      <w:pPr>
        <w:tabs>
          <w:tab w:val="num" w:pos="2160"/>
        </w:tabs>
        <w:ind w:left="2160" w:hanging="360"/>
      </w:pPr>
      <w:rPr>
        <w:rFonts w:ascii="Times New Roman" w:hAnsi="Times New Roman" w:hint="default"/>
      </w:rPr>
    </w:lvl>
    <w:lvl w:ilvl="3" w:tplc="06E0362E" w:tentative="1">
      <w:start w:val="1"/>
      <w:numFmt w:val="bullet"/>
      <w:lvlText w:val="-"/>
      <w:lvlJc w:val="left"/>
      <w:pPr>
        <w:tabs>
          <w:tab w:val="num" w:pos="2880"/>
        </w:tabs>
        <w:ind w:left="2880" w:hanging="360"/>
      </w:pPr>
      <w:rPr>
        <w:rFonts w:ascii="Times New Roman" w:hAnsi="Times New Roman" w:hint="default"/>
      </w:rPr>
    </w:lvl>
    <w:lvl w:ilvl="4" w:tplc="F340691E" w:tentative="1">
      <w:start w:val="1"/>
      <w:numFmt w:val="bullet"/>
      <w:lvlText w:val="-"/>
      <w:lvlJc w:val="left"/>
      <w:pPr>
        <w:tabs>
          <w:tab w:val="num" w:pos="3600"/>
        </w:tabs>
        <w:ind w:left="3600" w:hanging="360"/>
      </w:pPr>
      <w:rPr>
        <w:rFonts w:ascii="Times New Roman" w:hAnsi="Times New Roman" w:hint="default"/>
      </w:rPr>
    </w:lvl>
    <w:lvl w:ilvl="5" w:tplc="4454A0FE" w:tentative="1">
      <w:start w:val="1"/>
      <w:numFmt w:val="bullet"/>
      <w:lvlText w:val="-"/>
      <w:lvlJc w:val="left"/>
      <w:pPr>
        <w:tabs>
          <w:tab w:val="num" w:pos="4320"/>
        </w:tabs>
        <w:ind w:left="4320" w:hanging="360"/>
      </w:pPr>
      <w:rPr>
        <w:rFonts w:ascii="Times New Roman" w:hAnsi="Times New Roman" w:hint="default"/>
      </w:rPr>
    </w:lvl>
    <w:lvl w:ilvl="6" w:tplc="A6AEE54C" w:tentative="1">
      <w:start w:val="1"/>
      <w:numFmt w:val="bullet"/>
      <w:lvlText w:val="-"/>
      <w:lvlJc w:val="left"/>
      <w:pPr>
        <w:tabs>
          <w:tab w:val="num" w:pos="5040"/>
        </w:tabs>
        <w:ind w:left="5040" w:hanging="360"/>
      </w:pPr>
      <w:rPr>
        <w:rFonts w:ascii="Times New Roman" w:hAnsi="Times New Roman" w:hint="default"/>
      </w:rPr>
    </w:lvl>
    <w:lvl w:ilvl="7" w:tplc="4C70E276" w:tentative="1">
      <w:start w:val="1"/>
      <w:numFmt w:val="bullet"/>
      <w:lvlText w:val="-"/>
      <w:lvlJc w:val="left"/>
      <w:pPr>
        <w:tabs>
          <w:tab w:val="num" w:pos="5760"/>
        </w:tabs>
        <w:ind w:left="5760" w:hanging="360"/>
      </w:pPr>
      <w:rPr>
        <w:rFonts w:ascii="Times New Roman" w:hAnsi="Times New Roman" w:hint="default"/>
      </w:rPr>
    </w:lvl>
    <w:lvl w:ilvl="8" w:tplc="533E029C"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1EA7308"/>
    <w:multiLevelType w:val="hybridMultilevel"/>
    <w:tmpl w:val="72F0C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3E159E3"/>
    <w:multiLevelType w:val="hybridMultilevel"/>
    <w:tmpl w:val="3034B668"/>
    <w:lvl w:ilvl="0" w:tplc="1C229DA0">
      <w:start w:val="1"/>
      <w:numFmt w:val="bullet"/>
      <w:pStyle w:val="Tableaupuce"/>
      <w:lvlText w:val=""/>
      <w:lvlJc w:val="left"/>
      <w:pPr>
        <w:tabs>
          <w:tab w:val="num" w:pos="720"/>
        </w:tabs>
        <w:ind w:left="227" w:hanging="227"/>
      </w:pPr>
      <w:rPr>
        <w:rFonts w:ascii="Symbol" w:hAnsi="Symbol" w:hint="default"/>
        <w:color w:val="008000"/>
      </w:rPr>
    </w:lvl>
    <w:lvl w:ilvl="1" w:tplc="8B3013A8">
      <w:start w:val="1"/>
      <w:numFmt w:val="bullet"/>
      <w:lvlText w:val="o"/>
      <w:lvlJc w:val="left"/>
      <w:pPr>
        <w:tabs>
          <w:tab w:val="num" w:pos="1440"/>
        </w:tabs>
        <w:ind w:left="1440" w:hanging="360"/>
      </w:pPr>
      <w:rPr>
        <w:rFonts w:ascii="Courier New" w:hAnsi="Courier New" w:hint="default"/>
      </w:rPr>
    </w:lvl>
    <w:lvl w:ilvl="2" w:tplc="9B2443C0">
      <w:start w:val="1"/>
      <w:numFmt w:val="bullet"/>
      <w:lvlText w:val=""/>
      <w:lvlJc w:val="left"/>
      <w:pPr>
        <w:tabs>
          <w:tab w:val="num" w:pos="2160"/>
        </w:tabs>
        <w:ind w:left="2160" w:hanging="360"/>
      </w:pPr>
      <w:rPr>
        <w:rFonts w:ascii="Wingdings" w:hAnsi="Wingdings" w:hint="default"/>
      </w:rPr>
    </w:lvl>
    <w:lvl w:ilvl="3" w:tplc="6FCEC216">
      <w:start w:val="1"/>
      <w:numFmt w:val="bullet"/>
      <w:lvlText w:val=""/>
      <w:lvlJc w:val="left"/>
      <w:pPr>
        <w:tabs>
          <w:tab w:val="num" w:pos="2880"/>
        </w:tabs>
        <w:ind w:left="2880" w:hanging="360"/>
      </w:pPr>
      <w:rPr>
        <w:rFonts w:ascii="Symbol" w:hAnsi="Symbol" w:hint="default"/>
      </w:rPr>
    </w:lvl>
    <w:lvl w:ilvl="4" w:tplc="691E456C">
      <w:start w:val="1"/>
      <w:numFmt w:val="bullet"/>
      <w:lvlText w:val="o"/>
      <w:lvlJc w:val="left"/>
      <w:pPr>
        <w:tabs>
          <w:tab w:val="num" w:pos="3600"/>
        </w:tabs>
        <w:ind w:left="3600" w:hanging="360"/>
      </w:pPr>
      <w:rPr>
        <w:rFonts w:ascii="Courier New" w:hAnsi="Courier New" w:hint="default"/>
      </w:rPr>
    </w:lvl>
    <w:lvl w:ilvl="5" w:tplc="C764F876">
      <w:start w:val="1"/>
      <w:numFmt w:val="bullet"/>
      <w:lvlText w:val=""/>
      <w:lvlJc w:val="left"/>
      <w:pPr>
        <w:tabs>
          <w:tab w:val="num" w:pos="4320"/>
        </w:tabs>
        <w:ind w:left="4320" w:hanging="360"/>
      </w:pPr>
      <w:rPr>
        <w:rFonts w:ascii="Wingdings" w:hAnsi="Wingdings" w:hint="default"/>
      </w:rPr>
    </w:lvl>
    <w:lvl w:ilvl="6" w:tplc="717AD97C">
      <w:start w:val="1"/>
      <w:numFmt w:val="bullet"/>
      <w:lvlText w:val=""/>
      <w:lvlJc w:val="left"/>
      <w:pPr>
        <w:tabs>
          <w:tab w:val="num" w:pos="5040"/>
        </w:tabs>
        <w:ind w:left="5040" w:hanging="360"/>
      </w:pPr>
      <w:rPr>
        <w:rFonts w:ascii="Symbol" w:hAnsi="Symbol" w:hint="default"/>
      </w:rPr>
    </w:lvl>
    <w:lvl w:ilvl="7" w:tplc="23A61AD8">
      <w:start w:val="1"/>
      <w:numFmt w:val="bullet"/>
      <w:lvlText w:val="o"/>
      <w:lvlJc w:val="left"/>
      <w:pPr>
        <w:tabs>
          <w:tab w:val="num" w:pos="5760"/>
        </w:tabs>
        <w:ind w:left="5760" w:hanging="360"/>
      </w:pPr>
      <w:rPr>
        <w:rFonts w:ascii="Courier New" w:hAnsi="Courier New" w:hint="default"/>
      </w:rPr>
    </w:lvl>
    <w:lvl w:ilvl="8" w:tplc="569AC158">
      <w:start w:val="1"/>
      <w:numFmt w:val="bullet"/>
      <w:lvlText w:val=""/>
      <w:lvlJc w:val="left"/>
      <w:pPr>
        <w:tabs>
          <w:tab w:val="num" w:pos="6480"/>
        </w:tabs>
        <w:ind w:left="6480" w:hanging="360"/>
      </w:pPr>
      <w:rPr>
        <w:rFonts w:ascii="Wingdings" w:hAnsi="Wingdings" w:hint="default"/>
      </w:rPr>
    </w:lvl>
  </w:abstractNum>
  <w:abstractNum w:abstractNumId="35">
    <w:nsid w:val="76364A60"/>
    <w:multiLevelType w:val="hybridMultilevel"/>
    <w:tmpl w:val="FC66913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nsid w:val="784D703C"/>
    <w:multiLevelType w:val="hybridMultilevel"/>
    <w:tmpl w:val="C1BE1DAE"/>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37">
    <w:nsid w:val="788607AB"/>
    <w:multiLevelType w:val="hybridMultilevel"/>
    <w:tmpl w:val="F07A3674"/>
    <w:lvl w:ilvl="0" w:tplc="1906564A">
      <w:start w:val="20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DB43EBC"/>
    <w:multiLevelType w:val="hybridMultilevel"/>
    <w:tmpl w:val="C0CAB7B2"/>
    <w:lvl w:ilvl="0" w:tplc="A028AC74">
      <w:start w:val="1"/>
      <w:numFmt w:val="bullet"/>
      <w:lvlText w:val="•"/>
      <w:lvlJc w:val="left"/>
      <w:pPr>
        <w:tabs>
          <w:tab w:val="num" w:pos="720"/>
        </w:tabs>
        <w:ind w:left="720" w:hanging="360"/>
      </w:pPr>
      <w:rPr>
        <w:rFonts w:ascii="Arial" w:hAnsi="Arial" w:hint="default"/>
      </w:rPr>
    </w:lvl>
    <w:lvl w:ilvl="1" w:tplc="57AE0F14" w:tentative="1">
      <w:start w:val="1"/>
      <w:numFmt w:val="bullet"/>
      <w:lvlText w:val="•"/>
      <w:lvlJc w:val="left"/>
      <w:pPr>
        <w:tabs>
          <w:tab w:val="num" w:pos="1440"/>
        </w:tabs>
        <w:ind w:left="1440" w:hanging="360"/>
      </w:pPr>
      <w:rPr>
        <w:rFonts w:ascii="Arial" w:hAnsi="Arial" w:hint="default"/>
      </w:rPr>
    </w:lvl>
    <w:lvl w:ilvl="2" w:tplc="C3ECB90C" w:tentative="1">
      <w:start w:val="1"/>
      <w:numFmt w:val="bullet"/>
      <w:lvlText w:val="•"/>
      <w:lvlJc w:val="left"/>
      <w:pPr>
        <w:tabs>
          <w:tab w:val="num" w:pos="2160"/>
        </w:tabs>
        <w:ind w:left="2160" w:hanging="360"/>
      </w:pPr>
      <w:rPr>
        <w:rFonts w:ascii="Arial" w:hAnsi="Arial" w:hint="default"/>
      </w:rPr>
    </w:lvl>
    <w:lvl w:ilvl="3" w:tplc="ABE860AA" w:tentative="1">
      <w:start w:val="1"/>
      <w:numFmt w:val="bullet"/>
      <w:lvlText w:val="•"/>
      <w:lvlJc w:val="left"/>
      <w:pPr>
        <w:tabs>
          <w:tab w:val="num" w:pos="2880"/>
        </w:tabs>
        <w:ind w:left="2880" w:hanging="360"/>
      </w:pPr>
      <w:rPr>
        <w:rFonts w:ascii="Arial" w:hAnsi="Arial" w:hint="default"/>
      </w:rPr>
    </w:lvl>
    <w:lvl w:ilvl="4" w:tplc="E056E848" w:tentative="1">
      <w:start w:val="1"/>
      <w:numFmt w:val="bullet"/>
      <w:lvlText w:val="•"/>
      <w:lvlJc w:val="left"/>
      <w:pPr>
        <w:tabs>
          <w:tab w:val="num" w:pos="3600"/>
        </w:tabs>
        <w:ind w:left="3600" w:hanging="360"/>
      </w:pPr>
      <w:rPr>
        <w:rFonts w:ascii="Arial" w:hAnsi="Arial" w:hint="default"/>
      </w:rPr>
    </w:lvl>
    <w:lvl w:ilvl="5" w:tplc="B2D8AE50" w:tentative="1">
      <w:start w:val="1"/>
      <w:numFmt w:val="bullet"/>
      <w:lvlText w:val="•"/>
      <w:lvlJc w:val="left"/>
      <w:pPr>
        <w:tabs>
          <w:tab w:val="num" w:pos="4320"/>
        </w:tabs>
        <w:ind w:left="4320" w:hanging="360"/>
      </w:pPr>
      <w:rPr>
        <w:rFonts w:ascii="Arial" w:hAnsi="Arial" w:hint="default"/>
      </w:rPr>
    </w:lvl>
    <w:lvl w:ilvl="6" w:tplc="AA02A430" w:tentative="1">
      <w:start w:val="1"/>
      <w:numFmt w:val="bullet"/>
      <w:lvlText w:val="•"/>
      <w:lvlJc w:val="left"/>
      <w:pPr>
        <w:tabs>
          <w:tab w:val="num" w:pos="5040"/>
        </w:tabs>
        <w:ind w:left="5040" w:hanging="360"/>
      </w:pPr>
      <w:rPr>
        <w:rFonts w:ascii="Arial" w:hAnsi="Arial" w:hint="default"/>
      </w:rPr>
    </w:lvl>
    <w:lvl w:ilvl="7" w:tplc="61B0FE76" w:tentative="1">
      <w:start w:val="1"/>
      <w:numFmt w:val="bullet"/>
      <w:lvlText w:val="•"/>
      <w:lvlJc w:val="left"/>
      <w:pPr>
        <w:tabs>
          <w:tab w:val="num" w:pos="5760"/>
        </w:tabs>
        <w:ind w:left="5760" w:hanging="360"/>
      </w:pPr>
      <w:rPr>
        <w:rFonts w:ascii="Arial" w:hAnsi="Arial" w:hint="default"/>
      </w:rPr>
    </w:lvl>
    <w:lvl w:ilvl="8" w:tplc="A76A2214" w:tentative="1">
      <w:start w:val="1"/>
      <w:numFmt w:val="bullet"/>
      <w:lvlText w:val="•"/>
      <w:lvlJc w:val="left"/>
      <w:pPr>
        <w:tabs>
          <w:tab w:val="num" w:pos="6480"/>
        </w:tabs>
        <w:ind w:left="6480" w:hanging="360"/>
      </w:pPr>
      <w:rPr>
        <w:rFonts w:ascii="Arial" w:hAnsi="Arial" w:hint="default"/>
      </w:rPr>
    </w:lvl>
  </w:abstractNum>
  <w:abstractNum w:abstractNumId="39">
    <w:nsid w:val="7F6107F8"/>
    <w:multiLevelType w:val="hybridMultilevel"/>
    <w:tmpl w:val="B526E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27"/>
  </w:num>
  <w:num w:numId="4">
    <w:abstractNumId w:val="32"/>
  </w:num>
  <w:num w:numId="5">
    <w:abstractNumId w:val="30"/>
  </w:num>
  <w:num w:numId="6">
    <w:abstractNumId w:val="8"/>
  </w:num>
  <w:num w:numId="7">
    <w:abstractNumId w:val="12"/>
  </w:num>
  <w:num w:numId="8">
    <w:abstractNumId w:val="33"/>
  </w:num>
  <w:num w:numId="9">
    <w:abstractNumId w:val="23"/>
  </w:num>
  <w:num w:numId="10">
    <w:abstractNumId w:val="20"/>
  </w:num>
  <w:num w:numId="11">
    <w:abstractNumId w:val="31"/>
  </w:num>
  <w:num w:numId="12">
    <w:abstractNumId w:val="19"/>
  </w:num>
  <w:num w:numId="13">
    <w:abstractNumId w:val="9"/>
  </w:num>
  <w:num w:numId="14">
    <w:abstractNumId w:val="17"/>
  </w:num>
  <w:num w:numId="15">
    <w:abstractNumId w:val="15"/>
  </w:num>
  <w:num w:numId="16">
    <w:abstractNumId w:val="29"/>
  </w:num>
  <w:num w:numId="17">
    <w:abstractNumId w:val="10"/>
  </w:num>
  <w:num w:numId="18">
    <w:abstractNumId w:val="2"/>
  </w:num>
  <w:num w:numId="19">
    <w:abstractNumId w:val="39"/>
  </w:num>
  <w:num w:numId="20">
    <w:abstractNumId w:val="26"/>
  </w:num>
  <w:num w:numId="21">
    <w:abstractNumId w:val="21"/>
  </w:num>
  <w:num w:numId="22">
    <w:abstractNumId w:val="14"/>
  </w:num>
  <w:num w:numId="23">
    <w:abstractNumId w:val="24"/>
  </w:num>
  <w:num w:numId="24">
    <w:abstractNumId w:val="18"/>
  </w:num>
  <w:num w:numId="25">
    <w:abstractNumId w:val="13"/>
  </w:num>
  <w:num w:numId="26">
    <w:abstractNumId w:val="3"/>
  </w:num>
  <w:num w:numId="27">
    <w:abstractNumId w:val="34"/>
  </w:num>
  <w:num w:numId="28">
    <w:abstractNumId w:val="25"/>
  </w:num>
  <w:num w:numId="29">
    <w:abstractNumId w:val="35"/>
  </w:num>
  <w:num w:numId="30">
    <w:abstractNumId w:val="22"/>
  </w:num>
  <w:num w:numId="31">
    <w:abstractNumId w:val="16"/>
  </w:num>
  <w:num w:numId="32">
    <w:abstractNumId w:val="5"/>
  </w:num>
  <w:num w:numId="33">
    <w:abstractNumId w:val="28"/>
  </w:num>
  <w:num w:numId="34">
    <w:abstractNumId w:val="7"/>
  </w:num>
  <w:num w:numId="35">
    <w:abstractNumId w:val="4"/>
  </w:num>
  <w:num w:numId="36">
    <w:abstractNumId w:val="6"/>
  </w:num>
  <w:num w:numId="37">
    <w:abstractNumId w:val="36"/>
  </w:num>
  <w:num w:numId="38">
    <w:abstractNumId w:val="38"/>
  </w:num>
  <w:num w:numId="39">
    <w:abstractNumId w:val="0"/>
  </w:num>
  <w:num w:numId="4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3F5"/>
    <w:rsid w:val="00003D76"/>
    <w:rsid w:val="000068D6"/>
    <w:rsid w:val="000107D0"/>
    <w:rsid w:val="000204B5"/>
    <w:rsid w:val="00027CF1"/>
    <w:rsid w:val="00030498"/>
    <w:rsid w:val="00032541"/>
    <w:rsid w:val="000335E5"/>
    <w:rsid w:val="00036E0B"/>
    <w:rsid w:val="00041E1B"/>
    <w:rsid w:val="00062FAC"/>
    <w:rsid w:val="00066ED9"/>
    <w:rsid w:val="000776ED"/>
    <w:rsid w:val="0009111F"/>
    <w:rsid w:val="00093CB0"/>
    <w:rsid w:val="00095AE5"/>
    <w:rsid w:val="00096E32"/>
    <w:rsid w:val="000A1733"/>
    <w:rsid w:val="000C1348"/>
    <w:rsid w:val="000C288A"/>
    <w:rsid w:val="000D3E0B"/>
    <w:rsid w:val="000D4B9B"/>
    <w:rsid w:val="000D5E0B"/>
    <w:rsid w:val="000F0BEE"/>
    <w:rsid w:val="000F2916"/>
    <w:rsid w:val="000F40D6"/>
    <w:rsid w:val="000F4133"/>
    <w:rsid w:val="000F50E6"/>
    <w:rsid w:val="00104E94"/>
    <w:rsid w:val="00111D19"/>
    <w:rsid w:val="001125A5"/>
    <w:rsid w:val="00113D12"/>
    <w:rsid w:val="00115AB1"/>
    <w:rsid w:val="001212C3"/>
    <w:rsid w:val="0012428C"/>
    <w:rsid w:val="00185FE4"/>
    <w:rsid w:val="00191B28"/>
    <w:rsid w:val="00192CD6"/>
    <w:rsid w:val="001938E4"/>
    <w:rsid w:val="001B307A"/>
    <w:rsid w:val="001B5C26"/>
    <w:rsid w:val="001C05EE"/>
    <w:rsid w:val="001C41BA"/>
    <w:rsid w:val="001D08A6"/>
    <w:rsid w:val="001F1B7C"/>
    <w:rsid w:val="0020755D"/>
    <w:rsid w:val="0020760C"/>
    <w:rsid w:val="00210AD1"/>
    <w:rsid w:val="00210EF3"/>
    <w:rsid w:val="00215CA0"/>
    <w:rsid w:val="002219F2"/>
    <w:rsid w:val="0022220E"/>
    <w:rsid w:val="00227CC9"/>
    <w:rsid w:val="0023392E"/>
    <w:rsid w:val="00256DA3"/>
    <w:rsid w:val="00257BC1"/>
    <w:rsid w:val="00267275"/>
    <w:rsid w:val="00273D22"/>
    <w:rsid w:val="002803C7"/>
    <w:rsid w:val="00296381"/>
    <w:rsid w:val="0029794B"/>
    <w:rsid w:val="002A2885"/>
    <w:rsid w:val="002A29A0"/>
    <w:rsid w:val="002A6419"/>
    <w:rsid w:val="002B5F76"/>
    <w:rsid w:val="002C0F2C"/>
    <w:rsid w:val="002C41F6"/>
    <w:rsid w:val="002C710F"/>
    <w:rsid w:val="00300D2F"/>
    <w:rsid w:val="00306DBF"/>
    <w:rsid w:val="00310E07"/>
    <w:rsid w:val="00312467"/>
    <w:rsid w:val="00314823"/>
    <w:rsid w:val="0031534F"/>
    <w:rsid w:val="00332DCC"/>
    <w:rsid w:val="00356BAC"/>
    <w:rsid w:val="0035708D"/>
    <w:rsid w:val="00373B9E"/>
    <w:rsid w:val="00394BF9"/>
    <w:rsid w:val="00394E48"/>
    <w:rsid w:val="0039505B"/>
    <w:rsid w:val="0039573B"/>
    <w:rsid w:val="003A52EA"/>
    <w:rsid w:val="003A6948"/>
    <w:rsid w:val="003B0E5C"/>
    <w:rsid w:val="003C4B99"/>
    <w:rsid w:val="003D366C"/>
    <w:rsid w:val="003D3EFA"/>
    <w:rsid w:val="003D5577"/>
    <w:rsid w:val="003D7A51"/>
    <w:rsid w:val="003E04E6"/>
    <w:rsid w:val="00407D93"/>
    <w:rsid w:val="004146A1"/>
    <w:rsid w:val="00417021"/>
    <w:rsid w:val="00417714"/>
    <w:rsid w:val="004473DD"/>
    <w:rsid w:val="0045063B"/>
    <w:rsid w:val="00452C12"/>
    <w:rsid w:val="0045374A"/>
    <w:rsid w:val="0045539F"/>
    <w:rsid w:val="0046773B"/>
    <w:rsid w:val="00470B37"/>
    <w:rsid w:val="00490D53"/>
    <w:rsid w:val="004C1571"/>
    <w:rsid w:val="004F5559"/>
    <w:rsid w:val="005152CE"/>
    <w:rsid w:val="005227C0"/>
    <w:rsid w:val="00522CEA"/>
    <w:rsid w:val="00525DA0"/>
    <w:rsid w:val="00545313"/>
    <w:rsid w:val="00553911"/>
    <w:rsid w:val="00562107"/>
    <w:rsid w:val="00563786"/>
    <w:rsid w:val="005740B7"/>
    <w:rsid w:val="00590615"/>
    <w:rsid w:val="00593B5C"/>
    <w:rsid w:val="005A2412"/>
    <w:rsid w:val="005A30C3"/>
    <w:rsid w:val="005A3260"/>
    <w:rsid w:val="005B2154"/>
    <w:rsid w:val="005B71AD"/>
    <w:rsid w:val="005C3B6D"/>
    <w:rsid w:val="005D6BF9"/>
    <w:rsid w:val="005E0A42"/>
    <w:rsid w:val="005E51EC"/>
    <w:rsid w:val="005E5C9D"/>
    <w:rsid w:val="005F0FD4"/>
    <w:rsid w:val="005F6CA3"/>
    <w:rsid w:val="00601480"/>
    <w:rsid w:val="006021FF"/>
    <w:rsid w:val="00603062"/>
    <w:rsid w:val="00615FD1"/>
    <w:rsid w:val="00627ABE"/>
    <w:rsid w:val="00631632"/>
    <w:rsid w:val="0065113D"/>
    <w:rsid w:val="006651C2"/>
    <w:rsid w:val="0067323B"/>
    <w:rsid w:val="00677AFE"/>
    <w:rsid w:val="00691B6F"/>
    <w:rsid w:val="00692628"/>
    <w:rsid w:val="00694533"/>
    <w:rsid w:val="006A0ECB"/>
    <w:rsid w:val="006A5F06"/>
    <w:rsid w:val="006B3A7D"/>
    <w:rsid w:val="006C6933"/>
    <w:rsid w:val="006D0B52"/>
    <w:rsid w:val="006D0B6E"/>
    <w:rsid w:val="006D743D"/>
    <w:rsid w:val="006E0861"/>
    <w:rsid w:val="006E434E"/>
    <w:rsid w:val="006E4446"/>
    <w:rsid w:val="006F0499"/>
    <w:rsid w:val="0070178C"/>
    <w:rsid w:val="00701AEF"/>
    <w:rsid w:val="007025F8"/>
    <w:rsid w:val="00706388"/>
    <w:rsid w:val="007121F6"/>
    <w:rsid w:val="00717630"/>
    <w:rsid w:val="007201C1"/>
    <w:rsid w:val="00721B47"/>
    <w:rsid w:val="007229C8"/>
    <w:rsid w:val="00741A23"/>
    <w:rsid w:val="00743DA4"/>
    <w:rsid w:val="00751E4A"/>
    <w:rsid w:val="00753873"/>
    <w:rsid w:val="00773B9F"/>
    <w:rsid w:val="007918F7"/>
    <w:rsid w:val="00793AFD"/>
    <w:rsid w:val="007B1B82"/>
    <w:rsid w:val="007B306A"/>
    <w:rsid w:val="007B54CA"/>
    <w:rsid w:val="007B79BB"/>
    <w:rsid w:val="007B7F65"/>
    <w:rsid w:val="007C0237"/>
    <w:rsid w:val="007C38C8"/>
    <w:rsid w:val="007D0E26"/>
    <w:rsid w:val="007D2167"/>
    <w:rsid w:val="007D6F6D"/>
    <w:rsid w:val="007E0D6C"/>
    <w:rsid w:val="008161D1"/>
    <w:rsid w:val="00820A26"/>
    <w:rsid w:val="00823049"/>
    <w:rsid w:val="00835AC0"/>
    <w:rsid w:val="00836BC4"/>
    <w:rsid w:val="008477FB"/>
    <w:rsid w:val="00850C27"/>
    <w:rsid w:val="00857FCC"/>
    <w:rsid w:val="00897752"/>
    <w:rsid w:val="008B73AB"/>
    <w:rsid w:val="008C2755"/>
    <w:rsid w:val="008C5DCF"/>
    <w:rsid w:val="008E0E0D"/>
    <w:rsid w:val="008E655E"/>
    <w:rsid w:val="00902BF7"/>
    <w:rsid w:val="009118A8"/>
    <w:rsid w:val="009205D2"/>
    <w:rsid w:val="00923867"/>
    <w:rsid w:val="00923DB1"/>
    <w:rsid w:val="009525A9"/>
    <w:rsid w:val="00953055"/>
    <w:rsid w:val="00963753"/>
    <w:rsid w:val="00963EDF"/>
    <w:rsid w:val="0097094C"/>
    <w:rsid w:val="00970973"/>
    <w:rsid w:val="009825DA"/>
    <w:rsid w:val="00982BA8"/>
    <w:rsid w:val="0098411E"/>
    <w:rsid w:val="00985169"/>
    <w:rsid w:val="00993C7E"/>
    <w:rsid w:val="009C33D2"/>
    <w:rsid w:val="009C34C5"/>
    <w:rsid w:val="009C5C28"/>
    <w:rsid w:val="009C7A01"/>
    <w:rsid w:val="009D209C"/>
    <w:rsid w:val="009D7DDE"/>
    <w:rsid w:val="009E0734"/>
    <w:rsid w:val="009E524E"/>
    <w:rsid w:val="009F2A1B"/>
    <w:rsid w:val="00A0254F"/>
    <w:rsid w:val="00A2169C"/>
    <w:rsid w:val="00A27C20"/>
    <w:rsid w:val="00A32246"/>
    <w:rsid w:val="00A43292"/>
    <w:rsid w:val="00A43333"/>
    <w:rsid w:val="00A50953"/>
    <w:rsid w:val="00A521AE"/>
    <w:rsid w:val="00A740BE"/>
    <w:rsid w:val="00A8380D"/>
    <w:rsid w:val="00A84E68"/>
    <w:rsid w:val="00A9071A"/>
    <w:rsid w:val="00A97198"/>
    <w:rsid w:val="00AA51D4"/>
    <w:rsid w:val="00AB0E99"/>
    <w:rsid w:val="00AC00F8"/>
    <w:rsid w:val="00AE5462"/>
    <w:rsid w:val="00AF0B96"/>
    <w:rsid w:val="00AF4EE1"/>
    <w:rsid w:val="00B100B8"/>
    <w:rsid w:val="00B106DD"/>
    <w:rsid w:val="00B148FA"/>
    <w:rsid w:val="00B14A79"/>
    <w:rsid w:val="00B17755"/>
    <w:rsid w:val="00B251F6"/>
    <w:rsid w:val="00B451DC"/>
    <w:rsid w:val="00B65E09"/>
    <w:rsid w:val="00B8374E"/>
    <w:rsid w:val="00B922B7"/>
    <w:rsid w:val="00B95FBA"/>
    <w:rsid w:val="00B962A9"/>
    <w:rsid w:val="00B9744A"/>
    <w:rsid w:val="00BA64D3"/>
    <w:rsid w:val="00BA6D95"/>
    <w:rsid w:val="00BB3E40"/>
    <w:rsid w:val="00BC30BF"/>
    <w:rsid w:val="00BC38CD"/>
    <w:rsid w:val="00BC4F95"/>
    <w:rsid w:val="00BD281B"/>
    <w:rsid w:val="00BF0BA6"/>
    <w:rsid w:val="00BF7F26"/>
    <w:rsid w:val="00C12370"/>
    <w:rsid w:val="00C141F7"/>
    <w:rsid w:val="00C37213"/>
    <w:rsid w:val="00C431BD"/>
    <w:rsid w:val="00C46030"/>
    <w:rsid w:val="00C468BC"/>
    <w:rsid w:val="00C509F8"/>
    <w:rsid w:val="00C51BE1"/>
    <w:rsid w:val="00C52FDE"/>
    <w:rsid w:val="00C609A5"/>
    <w:rsid w:val="00C743F5"/>
    <w:rsid w:val="00C75D9B"/>
    <w:rsid w:val="00C8653C"/>
    <w:rsid w:val="00CA5B38"/>
    <w:rsid w:val="00D021B6"/>
    <w:rsid w:val="00D1669F"/>
    <w:rsid w:val="00D169D8"/>
    <w:rsid w:val="00D23F02"/>
    <w:rsid w:val="00D25570"/>
    <w:rsid w:val="00D42C36"/>
    <w:rsid w:val="00D73FC6"/>
    <w:rsid w:val="00D8436F"/>
    <w:rsid w:val="00D87C23"/>
    <w:rsid w:val="00D902AA"/>
    <w:rsid w:val="00DA7D39"/>
    <w:rsid w:val="00DB09AB"/>
    <w:rsid w:val="00DB0FF2"/>
    <w:rsid w:val="00DB3FC4"/>
    <w:rsid w:val="00DB47F4"/>
    <w:rsid w:val="00DB4B87"/>
    <w:rsid w:val="00DC3019"/>
    <w:rsid w:val="00DD3CEE"/>
    <w:rsid w:val="00DD68C3"/>
    <w:rsid w:val="00DE0430"/>
    <w:rsid w:val="00DE4D24"/>
    <w:rsid w:val="00DF7317"/>
    <w:rsid w:val="00E05185"/>
    <w:rsid w:val="00E23391"/>
    <w:rsid w:val="00E32AEC"/>
    <w:rsid w:val="00E34917"/>
    <w:rsid w:val="00E34A29"/>
    <w:rsid w:val="00E35104"/>
    <w:rsid w:val="00E46888"/>
    <w:rsid w:val="00E56B0F"/>
    <w:rsid w:val="00E627A6"/>
    <w:rsid w:val="00E75F72"/>
    <w:rsid w:val="00E7792E"/>
    <w:rsid w:val="00E82D18"/>
    <w:rsid w:val="00E873EE"/>
    <w:rsid w:val="00E93078"/>
    <w:rsid w:val="00E9507E"/>
    <w:rsid w:val="00EA3A58"/>
    <w:rsid w:val="00EA43C7"/>
    <w:rsid w:val="00EC793C"/>
    <w:rsid w:val="00ED435C"/>
    <w:rsid w:val="00ED783B"/>
    <w:rsid w:val="00EE055A"/>
    <w:rsid w:val="00EF0108"/>
    <w:rsid w:val="00F004D3"/>
    <w:rsid w:val="00F02198"/>
    <w:rsid w:val="00F1450D"/>
    <w:rsid w:val="00F26008"/>
    <w:rsid w:val="00F31325"/>
    <w:rsid w:val="00F33A3E"/>
    <w:rsid w:val="00F34D78"/>
    <w:rsid w:val="00F53B01"/>
    <w:rsid w:val="00F54FAA"/>
    <w:rsid w:val="00F57D68"/>
    <w:rsid w:val="00F73998"/>
    <w:rsid w:val="00F8217C"/>
    <w:rsid w:val="00F830CE"/>
    <w:rsid w:val="00F84BA7"/>
    <w:rsid w:val="00F93E32"/>
    <w:rsid w:val="00FA7479"/>
    <w:rsid w:val="00FB0503"/>
    <w:rsid w:val="00FD216A"/>
    <w:rsid w:val="00FD7C90"/>
    <w:rsid w:val="00FD7F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68"/>
    <w:rPr>
      <w:lang w:val="en-US" w:bidi="ar-TN"/>
    </w:rPr>
  </w:style>
  <w:style w:type="paragraph" w:styleId="Titre1">
    <w:name w:val="heading 1"/>
    <w:basedOn w:val="Normal"/>
    <w:next w:val="Normal"/>
    <w:link w:val="Titre1Car"/>
    <w:uiPriority w:val="9"/>
    <w:qFormat/>
    <w:rsid w:val="00185F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73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B7F65"/>
    <w:pPr>
      <w:keepNext/>
      <w:keepLines/>
      <w:spacing w:before="200" w:after="0"/>
      <w:outlineLvl w:val="2"/>
    </w:pPr>
    <w:rPr>
      <w:rFonts w:asciiTheme="majorHAnsi" w:eastAsiaTheme="majorEastAsia" w:hAnsiTheme="majorHAnsi" w:cstheme="majorBidi"/>
      <w:b/>
      <w:bCs/>
      <w:color w:val="4F81BD" w:themeColor="accent1"/>
      <w:szCs w:val="2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01480"/>
    <w:pPr>
      <w:ind w:left="720"/>
      <w:contextualSpacing/>
    </w:pPr>
  </w:style>
  <w:style w:type="character" w:styleId="Lienhypertexte">
    <w:name w:val="Hyperlink"/>
    <w:basedOn w:val="Policepardfaut"/>
    <w:uiPriority w:val="99"/>
    <w:unhideWhenUsed/>
    <w:rsid w:val="000204B5"/>
    <w:rPr>
      <w:color w:val="0000FF" w:themeColor="hyperlink"/>
      <w:u w:val="single"/>
    </w:rPr>
  </w:style>
  <w:style w:type="paragraph" w:styleId="TM3">
    <w:name w:val="toc 3"/>
    <w:basedOn w:val="Normal"/>
    <w:next w:val="Normal"/>
    <w:autoRedefine/>
    <w:uiPriority w:val="39"/>
    <w:unhideWhenUsed/>
    <w:rsid w:val="000204B5"/>
    <w:pPr>
      <w:tabs>
        <w:tab w:val="left" w:pos="1416"/>
        <w:tab w:val="right" w:leader="dot" w:pos="9344"/>
      </w:tabs>
      <w:bidi/>
      <w:spacing w:after="100"/>
      <w:ind w:left="1416" w:hanging="1410"/>
      <w:jc w:val="both"/>
    </w:pPr>
    <w:rPr>
      <w:rFonts w:asciiTheme="minorBidi" w:eastAsia="Arial" w:hAnsiTheme="minorBidi"/>
      <w:b/>
      <w:bCs/>
      <w:noProof/>
      <w:color w:val="000000"/>
      <w:sz w:val="32"/>
      <w:szCs w:val="32"/>
      <w:lang w:val="fr-FR" w:eastAsia="fr-FR"/>
    </w:rPr>
  </w:style>
  <w:style w:type="paragraph" w:styleId="En-tte">
    <w:name w:val="header"/>
    <w:basedOn w:val="Normal"/>
    <w:link w:val="En-tteCar"/>
    <w:uiPriority w:val="99"/>
    <w:unhideWhenUsed/>
    <w:rsid w:val="00717630"/>
    <w:pPr>
      <w:tabs>
        <w:tab w:val="center" w:pos="4536"/>
        <w:tab w:val="right" w:pos="9072"/>
      </w:tabs>
      <w:spacing w:after="0" w:line="240" w:lineRule="auto"/>
    </w:pPr>
  </w:style>
  <w:style w:type="character" w:customStyle="1" w:styleId="En-tteCar">
    <w:name w:val="En-tête Car"/>
    <w:basedOn w:val="Policepardfaut"/>
    <w:link w:val="En-tte"/>
    <w:uiPriority w:val="99"/>
    <w:rsid w:val="00717630"/>
    <w:rPr>
      <w:lang w:val="en-US" w:bidi="ar-TN"/>
    </w:rPr>
  </w:style>
  <w:style w:type="paragraph" w:styleId="Pieddepage">
    <w:name w:val="footer"/>
    <w:basedOn w:val="Normal"/>
    <w:link w:val="PieddepageCar"/>
    <w:uiPriority w:val="99"/>
    <w:unhideWhenUsed/>
    <w:rsid w:val="00717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630"/>
    <w:rPr>
      <w:lang w:val="en-US" w:bidi="ar-TN"/>
    </w:rPr>
  </w:style>
  <w:style w:type="paragraph" w:styleId="Titre">
    <w:name w:val="Title"/>
    <w:basedOn w:val="Normal"/>
    <w:link w:val="TitreCar"/>
    <w:qFormat/>
    <w:rsid w:val="0097094C"/>
    <w:pPr>
      <w:bidi/>
      <w:spacing w:after="0" w:line="240" w:lineRule="auto"/>
      <w:jc w:val="center"/>
    </w:pPr>
    <w:rPr>
      <w:rFonts w:ascii="Times New Roman" w:eastAsia="Times New Roman" w:hAnsi="Times New Roman" w:cs="Arabic Transparent"/>
      <w:b/>
      <w:bCs/>
      <w:sz w:val="36"/>
      <w:szCs w:val="36"/>
      <w:lang w:val="fr-FR" w:eastAsia="fr-FR"/>
    </w:rPr>
  </w:style>
  <w:style w:type="character" w:customStyle="1" w:styleId="TitreCar">
    <w:name w:val="Titre Car"/>
    <w:basedOn w:val="Policepardfaut"/>
    <w:link w:val="Titre"/>
    <w:rsid w:val="0097094C"/>
    <w:rPr>
      <w:rFonts w:ascii="Times New Roman" w:eastAsia="Times New Roman" w:hAnsi="Times New Roman" w:cs="Arabic Transparent"/>
      <w:b/>
      <w:bCs/>
      <w:sz w:val="36"/>
      <w:szCs w:val="36"/>
      <w:lang w:eastAsia="fr-FR" w:bidi="ar-TN"/>
    </w:rPr>
  </w:style>
  <w:style w:type="character" w:customStyle="1" w:styleId="Titre3Car">
    <w:name w:val="Titre 3 Car"/>
    <w:basedOn w:val="Policepardfaut"/>
    <w:link w:val="Titre3"/>
    <w:uiPriority w:val="9"/>
    <w:semiHidden/>
    <w:rsid w:val="007B7F65"/>
    <w:rPr>
      <w:rFonts w:asciiTheme="majorHAnsi" w:eastAsiaTheme="majorEastAsia" w:hAnsiTheme="majorHAnsi" w:cstheme="majorBidi"/>
      <w:b/>
      <w:bCs/>
      <w:color w:val="4F81BD" w:themeColor="accent1"/>
      <w:szCs w:val="20"/>
      <w:lang w:eastAsia="fr-FR"/>
    </w:rPr>
  </w:style>
  <w:style w:type="character" w:customStyle="1" w:styleId="ParagraphedelisteCar">
    <w:name w:val="Paragraphe de liste Car"/>
    <w:link w:val="Paragraphedeliste"/>
    <w:uiPriority w:val="34"/>
    <w:rsid w:val="004473DD"/>
    <w:rPr>
      <w:lang w:val="en-US" w:bidi="ar-TN"/>
    </w:rPr>
  </w:style>
  <w:style w:type="character" w:customStyle="1" w:styleId="Titre1Car">
    <w:name w:val="Titre 1 Car"/>
    <w:basedOn w:val="Policepardfaut"/>
    <w:link w:val="Titre1"/>
    <w:rsid w:val="00185FE4"/>
    <w:rPr>
      <w:rFonts w:asciiTheme="majorHAnsi" w:eastAsiaTheme="majorEastAsia" w:hAnsiTheme="majorHAnsi" w:cstheme="majorBidi"/>
      <w:b/>
      <w:bCs/>
      <w:color w:val="365F91" w:themeColor="accent1" w:themeShade="BF"/>
      <w:sz w:val="28"/>
      <w:szCs w:val="28"/>
      <w:lang w:val="en-US" w:bidi="ar-TN"/>
    </w:rPr>
  </w:style>
  <w:style w:type="paragraph" w:customStyle="1" w:styleId="Tableaupuce">
    <w:name w:val="Tableau puce"/>
    <w:basedOn w:val="Normal"/>
    <w:rsid w:val="00185FE4"/>
    <w:pPr>
      <w:numPr>
        <w:numId w:val="27"/>
      </w:numPr>
      <w:tabs>
        <w:tab w:val="left" w:pos="227"/>
      </w:tabs>
      <w:overflowPunct w:val="0"/>
      <w:autoSpaceDE w:val="0"/>
      <w:autoSpaceDN w:val="0"/>
      <w:adjustRightInd w:val="0"/>
      <w:spacing w:before="60" w:after="0" w:line="240" w:lineRule="exact"/>
      <w:ind w:right="113"/>
      <w:textAlignment w:val="baseline"/>
    </w:pPr>
    <w:rPr>
      <w:rFonts w:ascii="EY Gothic Comp Book" w:eastAsia="Times New Roman" w:hAnsi="EY Gothic Comp Book" w:cs="EY Gothic Comp Book"/>
      <w:sz w:val="20"/>
      <w:lang w:val="fr-FR" w:bidi="ar-SA"/>
    </w:rPr>
  </w:style>
  <w:style w:type="paragraph" w:customStyle="1" w:styleId="StyleTableaupuceTimesNewRomanLinespacingExactly15pt">
    <w:name w:val="Style Tableau puce + Times New Roman Line spacing:  Exactly 15 pt"/>
    <w:basedOn w:val="Tableaupuce"/>
    <w:rsid w:val="00185FE4"/>
    <w:pPr>
      <w:spacing w:line="300" w:lineRule="exact"/>
    </w:pPr>
    <w:rPr>
      <w:rFonts w:ascii="Times New Roman" w:hAnsi="Times New Roman" w:cs="Times New Roman"/>
    </w:rPr>
  </w:style>
  <w:style w:type="paragraph" w:customStyle="1" w:styleId="align-right">
    <w:name w:val="align-right"/>
    <w:basedOn w:val="Normal"/>
    <w:rsid w:val="002C41F6"/>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Titre2Car">
    <w:name w:val="Titre 2 Car"/>
    <w:basedOn w:val="Policepardfaut"/>
    <w:link w:val="Titre2"/>
    <w:uiPriority w:val="9"/>
    <w:semiHidden/>
    <w:rsid w:val="00773B9F"/>
    <w:rPr>
      <w:rFonts w:asciiTheme="majorHAnsi" w:eastAsiaTheme="majorEastAsia" w:hAnsiTheme="majorHAnsi" w:cstheme="majorBidi"/>
      <w:b/>
      <w:bCs/>
      <w:color w:val="4F81BD" w:themeColor="accent1"/>
      <w:sz w:val="26"/>
      <w:szCs w:val="26"/>
      <w:lang w:val="en-US" w:bidi="ar-TN"/>
    </w:rPr>
  </w:style>
  <w:style w:type="paragraph" w:styleId="Textedebulles">
    <w:name w:val="Balloon Text"/>
    <w:basedOn w:val="Normal"/>
    <w:link w:val="TextedebullesCar"/>
    <w:uiPriority w:val="99"/>
    <w:semiHidden/>
    <w:unhideWhenUsed/>
    <w:rsid w:val="00773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B9F"/>
    <w:rPr>
      <w:rFonts w:ascii="Tahoma" w:hAnsi="Tahoma" w:cs="Tahoma"/>
      <w:sz w:val="16"/>
      <w:szCs w:val="16"/>
      <w:lang w:val="en-US" w:bidi="ar-TN"/>
    </w:rPr>
  </w:style>
  <w:style w:type="paragraph" w:styleId="En-ttedetabledesmatires">
    <w:name w:val="TOC Heading"/>
    <w:basedOn w:val="Titre1"/>
    <w:next w:val="Normal"/>
    <w:uiPriority w:val="39"/>
    <w:semiHidden/>
    <w:unhideWhenUsed/>
    <w:qFormat/>
    <w:rsid w:val="00773B9F"/>
    <w:pPr>
      <w:outlineLvl w:val="9"/>
    </w:pPr>
    <w:rPr>
      <w:lang w:val="fr-FR" w:eastAsia="fr-FR" w:bidi="ar-SA"/>
    </w:rPr>
  </w:style>
  <w:style w:type="paragraph" w:styleId="TM1">
    <w:name w:val="toc 1"/>
    <w:basedOn w:val="Normal"/>
    <w:next w:val="Normal"/>
    <w:autoRedefine/>
    <w:uiPriority w:val="39"/>
    <w:unhideWhenUsed/>
    <w:rsid w:val="00773B9F"/>
    <w:pPr>
      <w:spacing w:after="100"/>
    </w:pPr>
  </w:style>
  <w:style w:type="paragraph" w:styleId="TM2">
    <w:name w:val="toc 2"/>
    <w:basedOn w:val="Normal"/>
    <w:next w:val="Normal"/>
    <w:autoRedefine/>
    <w:uiPriority w:val="39"/>
    <w:unhideWhenUsed/>
    <w:rsid w:val="00773B9F"/>
    <w:pPr>
      <w:spacing w:after="100"/>
      <w:ind w:left="220"/>
    </w:pPr>
  </w:style>
  <w:style w:type="paragraph" w:styleId="Commentaire">
    <w:name w:val="annotation text"/>
    <w:basedOn w:val="Normal"/>
    <w:link w:val="CommentaireCar"/>
    <w:uiPriority w:val="99"/>
    <w:semiHidden/>
    <w:unhideWhenUsed/>
    <w:rsid w:val="00FA7479"/>
    <w:pPr>
      <w:spacing w:line="240" w:lineRule="auto"/>
    </w:pPr>
    <w:rPr>
      <w:sz w:val="20"/>
      <w:szCs w:val="20"/>
    </w:rPr>
  </w:style>
  <w:style w:type="character" w:customStyle="1" w:styleId="CommentaireCar">
    <w:name w:val="Commentaire Car"/>
    <w:basedOn w:val="Policepardfaut"/>
    <w:link w:val="Commentaire"/>
    <w:uiPriority w:val="99"/>
    <w:semiHidden/>
    <w:rsid w:val="00FA7479"/>
    <w:rPr>
      <w:sz w:val="20"/>
      <w:szCs w:val="20"/>
      <w:lang w:val="en-US" w:bidi="ar-T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68"/>
    <w:rPr>
      <w:lang w:val="en-US" w:bidi="ar-TN"/>
    </w:rPr>
  </w:style>
  <w:style w:type="paragraph" w:styleId="Titre1">
    <w:name w:val="heading 1"/>
    <w:basedOn w:val="Normal"/>
    <w:next w:val="Normal"/>
    <w:link w:val="Titre1Car"/>
    <w:uiPriority w:val="9"/>
    <w:qFormat/>
    <w:rsid w:val="00185F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73B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B7F65"/>
    <w:pPr>
      <w:keepNext/>
      <w:keepLines/>
      <w:spacing w:before="200" w:after="0"/>
      <w:outlineLvl w:val="2"/>
    </w:pPr>
    <w:rPr>
      <w:rFonts w:asciiTheme="majorHAnsi" w:eastAsiaTheme="majorEastAsia" w:hAnsiTheme="majorHAnsi" w:cstheme="majorBidi"/>
      <w:b/>
      <w:bCs/>
      <w:color w:val="4F81BD" w:themeColor="accent1"/>
      <w:szCs w:val="2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601480"/>
    <w:pPr>
      <w:ind w:left="720"/>
      <w:contextualSpacing/>
    </w:pPr>
  </w:style>
  <w:style w:type="character" w:styleId="Lienhypertexte">
    <w:name w:val="Hyperlink"/>
    <w:basedOn w:val="Policepardfaut"/>
    <w:uiPriority w:val="99"/>
    <w:unhideWhenUsed/>
    <w:rsid w:val="000204B5"/>
    <w:rPr>
      <w:color w:val="0000FF" w:themeColor="hyperlink"/>
      <w:u w:val="single"/>
    </w:rPr>
  </w:style>
  <w:style w:type="paragraph" w:styleId="TM3">
    <w:name w:val="toc 3"/>
    <w:basedOn w:val="Normal"/>
    <w:next w:val="Normal"/>
    <w:autoRedefine/>
    <w:uiPriority w:val="39"/>
    <w:unhideWhenUsed/>
    <w:rsid w:val="000204B5"/>
    <w:pPr>
      <w:tabs>
        <w:tab w:val="left" w:pos="1416"/>
        <w:tab w:val="right" w:leader="dot" w:pos="9344"/>
      </w:tabs>
      <w:bidi/>
      <w:spacing w:after="100"/>
      <w:ind w:left="1416" w:hanging="1410"/>
      <w:jc w:val="both"/>
    </w:pPr>
    <w:rPr>
      <w:rFonts w:asciiTheme="minorBidi" w:eastAsia="Arial" w:hAnsiTheme="minorBidi"/>
      <w:b/>
      <w:bCs/>
      <w:noProof/>
      <w:color w:val="000000"/>
      <w:sz w:val="32"/>
      <w:szCs w:val="32"/>
      <w:lang w:val="fr-FR" w:eastAsia="fr-FR"/>
    </w:rPr>
  </w:style>
  <w:style w:type="paragraph" w:styleId="En-tte">
    <w:name w:val="header"/>
    <w:basedOn w:val="Normal"/>
    <w:link w:val="En-tteCar"/>
    <w:uiPriority w:val="99"/>
    <w:unhideWhenUsed/>
    <w:rsid w:val="00717630"/>
    <w:pPr>
      <w:tabs>
        <w:tab w:val="center" w:pos="4536"/>
        <w:tab w:val="right" w:pos="9072"/>
      </w:tabs>
      <w:spacing w:after="0" w:line="240" w:lineRule="auto"/>
    </w:pPr>
  </w:style>
  <w:style w:type="character" w:customStyle="1" w:styleId="En-tteCar">
    <w:name w:val="En-tête Car"/>
    <w:basedOn w:val="Policepardfaut"/>
    <w:link w:val="En-tte"/>
    <w:uiPriority w:val="99"/>
    <w:rsid w:val="00717630"/>
    <w:rPr>
      <w:lang w:val="en-US" w:bidi="ar-TN"/>
    </w:rPr>
  </w:style>
  <w:style w:type="paragraph" w:styleId="Pieddepage">
    <w:name w:val="footer"/>
    <w:basedOn w:val="Normal"/>
    <w:link w:val="PieddepageCar"/>
    <w:uiPriority w:val="99"/>
    <w:unhideWhenUsed/>
    <w:rsid w:val="007176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7630"/>
    <w:rPr>
      <w:lang w:val="en-US" w:bidi="ar-TN"/>
    </w:rPr>
  </w:style>
  <w:style w:type="paragraph" w:styleId="Titre">
    <w:name w:val="Title"/>
    <w:basedOn w:val="Normal"/>
    <w:link w:val="TitreCar"/>
    <w:qFormat/>
    <w:rsid w:val="0097094C"/>
    <w:pPr>
      <w:bidi/>
      <w:spacing w:after="0" w:line="240" w:lineRule="auto"/>
      <w:jc w:val="center"/>
    </w:pPr>
    <w:rPr>
      <w:rFonts w:ascii="Times New Roman" w:eastAsia="Times New Roman" w:hAnsi="Times New Roman" w:cs="Arabic Transparent"/>
      <w:b/>
      <w:bCs/>
      <w:sz w:val="36"/>
      <w:szCs w:val="36"/>
      <w:lang w:val="fr-FR" w:eastAsia="fr-FR"/>
    </w:rPr>
  </w:style>
  <w:style w:type="character" w:customStyle="1" w:styleId="TitreCar">
    <w:name w:val="Titre Car"/>
    <w:basedOn w:val="Policepardfaut"/>
    <w:link w:val="Titre"/>
    <w:rsid w:val="0097094C"/>
    <w:rPr>
      <w:rFonts w:ascii="Times New Roman" w:eastAsia="Times New Roman" w:hAnsi="Times New Roman" w:cs="Arabic Transparent"/>
      <w:b/>
      <w:bCs/>
      <w:sz w:val="36"/>
      <w:szCs w:val="36"/>
      <w:lang w:eastAsia="fr-FR" w:bidi="ar-TN"/>
    </w:rPr>
  </w:style>
  <w:style w:type="character" w:customStyle="1" w:styleId="Titre3Car">
    <w:name w:val="Titre 3 Car"/>
    <w:basedOn w:val="Policepardfaut"/>
    <w:link w:val="Titre3"/>
    <w:uiPriority w:val="9"/>
    <w:semiHidden/>
    <w:rsid w:val="007B7F65"/>
    <w:rPr>
      <w:rFonts w:asciiTheme="majorHAnsi" w:eastAsiaTheme="majorEastAsia" w:hAnsiTheme="majorHAnsi" w:cstheme="majorBidi"/>
      <w:b/>
      <w:bCs/>
      <w:color w:val="4F81BD" w:themeColor="accent1"/>
      <w:szCs w:val="20"/>
      <w:lang w:eastAsia="fr-FR"/>
    </w:rPr>
  </w:style>
  <w:style w:type="character" w:customStyle="1" w:styleId="ParagraphedelisteCar">
    <w:name w:val="Paragraphe de liste Car"/>
    <w:link w:val="Paragraphedeliste"/>
    <w:uiPriority w:val="34"/>
    <w:rsid w:val="004473DD"/>
    <w:rPr>
      <w:lang w:val="en-US" w:bidi="ar-TN"/>
    </w:rPr>
  </w:style>
  <w:style w:type="character" w:customStyle="1" w:styleId="Titre1Car">
    <w:name w:val="Titre 1 Car"/>
    <w:basedOn w:val="Policepardfaut"/>
    <w:link w:val="Titre1"/>
    <w:rsid w:val="00185FE4"/>
    <w:rPr>
      <w:rFonts w:asciiTheme="majorHAnsi" w:eastAsiaTheme="majorEastAsia" w:hAnsiTheme="majorHAnsi" w:cstheme="majorBidi"/>
      <w:b/>
      <w:bCs/>
      <w:color w:val="365F91" w:themeColor="accent1" w:themeShade="BF"/>
      <w:sz w:val="28"/>
      <w:szCs w:val="28"/>
      <w:lang w:val="en-US" w:bidi="ar-TN"/>
    </w:rPr>
  </w:style>
  <w:style w:type="paragraph" w:customStyle="1" w:styleId="Tableaupuce">
    <w:name w:val="Tableau puce"/>
    <w:basedOn w:val="Normal"/>
    <w:rsid w:val="00185FE4"/>
    <w:pPr>
      <w:numPr>
        <w:numId w:val="27"/>
      </w:numPr>
      <w:tabs>
        <w:tab w:val="left" w:pos="227"/>
      </w:tabs>
      <w:overflowPunct w:val="0"/>
      <w:autoSpaceDE w:val="0"/>
      <w:autoSpaceDN w:val="0"/>
      <w:adjustRightInd w:val="0"/>
      <w:spacing w:before="60" w:after="0" w:line="240" w:lineRule="exact"/>
      <w:ind w:right="113"/>
      <w:textAlignment w:val="baseline"/>
    </w:pPr>
    <w:rPr>
      <w:rFonts w:ascii="EY Gothic Comp Book" w:eastAsia="Times New Roman" w:hAnsi="EY Gothic Comp Book" w:cs="EY Gothic Comp Book"/>
      <w:sz w:val="20"/>
      <w:lang w:val="fr-FR" w:bidi="ar-SA"/>
    </w:rPr>
  </w:style>
  <w:style w:type="paragraph" w:customStyle="1" w:styleId="StyleTableaupuceTimesNewRomanLinespacingExactly15pt">
    <w:name w:val="Style Tableau puce + Times New Roman Line spacing:  Exactly 15 pt"/>
    <w:basedOn w:val="Tableaupuce"/>
    <w:rsid w:val="00185FE4"/>
    <w:pPr>
      <w:spacing w:line="300" w:lineRule="exact"/>
    </w:pPr>
    <w:rPr>
      <w:rFonts w:ascii="Times New Roman" w:hAnsi="Times New Roman" w:cs="Times New Roman"/>
    </w:rPr>
  </w:style>
  <w:style w:type="paragraph" w:customStyle="1" w:styleId="align-right">
    <w:name w:val="align-right"/>
    <w:basedOn w:val="Normal"/>
    <w:rsid w:val="002C41F6"/>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Titre2Car">
    <w:name w:val="Titre 2 Car"/>
    <w:basedOn w:val="Policepardfaut"/>
    <w:link w:val="Titre2"/>
    <w:uiPriority w:val="9"/>
    <w:semiHidden/>
    <w:rsid w:val="00773B9F"/>
    <w:rPr>
      <w:rFonts w:asciiTheme="majorHAnsi" w:eastAsiaTheme="majorEastAsia" w:hAnsiTheme="majorHAnsi" w:cstheme="majorBidi"/>
      <w:b/>
      <w:bCs/>
      <w:color w:val="4F81BD" w:themeColor="accent1"/>
      <w:sz w:val="26"/>
      <w:szCs w:val="26"/>
      <w:lang w:val="en-US" w:bidi="ar-TN"/>
    </w:rPr>
  </w:style>
  <w:style w:type="paragraph" w:styleId="Textedebulles">
    <w:name w:val="Balloon Text"/>
    <w:basedOn w:val="Normal"/>
    <w:link w:val="TextedebullesCar"/>
    <w:uiPriority w:val="99"/>
    <w:semiHidden/>
    <w:unhideWhenUsed/>
    <w:rsid w:val="00773B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73B9F"/>
    <w:rPr>
      <w:rFonts w:ascii="Tahoma" w:hAnsi="Tahoma" w:cs="Tahoma"/>
      <w:sz w:val="16"/>
      <w:szCs w:val="16"/>
      <w:lang w:val="en-US" w:bidi="ar-TN"/>
    </w:rPr>
  </w:style>
  <w:style w:type="paragraph" w:styleId="En-ttedetabledesmatires">
    <w:name w:val="TOC Heading"/>
    <w:basedOn w:val="Titre1"/>
    <w:next w:val="Normal"/>
    <w:uiPriority w:val="39"/>
    <w:semiHidden/>
    <w:unhideWhenUsed/>
    <w:qFormat/>
    <w:rsid w:val="00773B9F"/>
    <w:pPr>
      <w:outlineLvl w:val="9"/>
    </w:pPr>
    <w:rPr>
      <w:lang w:val="fr-FR" w:eastAsia="fr-FR" w:bidi="ar-SA"/>
    </w:rPr>
  </w:style>
  <w:style w:type="paragraph" w:styleId="TM1">
    <w:name w:val="toc 1"/>
    <w:basedOn w:val="Normal"/>
    <w:next w:val="Normal"/>
    <w:autoRedefine/>
    <w:uiPriority w:val="39"/>
    <w:unhideWhenUsed/>
    <w:rsid w:val="00773B9F"/>
    <w:pPr>
      <w:spacing w:after="100"/>
    </w:pPr>
  </w:style>
  <w:style w:type="paragraph" w:styleId="TM2">
    <w:name w:val="toc 2"/>
    <w:basedOn w:val="Normal"/>
    <w:next w:val="Normal"/>
    <w:autoRedefine/>
    <w:uiPriority w:val="39"/>
    <w:unhideWhenUsed/>
    <w:rsid w:val="00773B9F"/>
    <w:pPr>
      <w:spacing w:after="100"/>
      <w:ind w:left="220"/>
    </w:pPr>
  </w:style>
  <w:style w:type="paragraph" w:styleId="Commentaire">
    <w:name w:val="annotation text"/>
    <w:basedOn w:val="Normal"/>
    <w:link w:val="CommentaireCar"/>
    <w:uiPriority w:val="99"/>
    <w:semiHidden/>
    <w:unhideWhenUsed/>
    <w:rsid w:val="00FA7479"/>
    <w:pPr>
      <w:spacing w:line="240" w:lineRule="auto"/>
    </w:pPr>
    <w:rPr>
      <w:sz w:val="20"/>
      <w:szCs w:val="20"/>
    </w:rPr>
  </w:style>
  <w:style w:type="character" w:customStyle="1" w:styleId="CommentaireCar">
    <w:name w:val="Commentaire Car"/>
    <w:basedOn w:val="Policepardfaut"/>
    <w:link w:val="Commentaire"/>
    <w:uiPriority w:val="99"/>
    <w:semiHidden/>
    <w:rsid w:val="00FA7479"/>
    <w:rPr>
      <w:sz w:val="20"/>
      <w:szCs w:val="20"/>
      <w:lang w:val="en-US"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555">
      <w:bodyDiv w:val="1"/>
      <w:marLeft w:val="0"/>
      <w:marRight w:val="0"/>
      <w:marTop w:val="0"/>
      <w:marBottom w:val="0"/>
      <w:divBdr>
        <w:top w:val="none" w:sz="0" w:space="0" w:color="auto"/>
        <w:left w:val="none" w:sz="0" w:space="0" w:color="auto"/>
        <w:bottom w:val="none" w:sz="0" w:space="0" w:color="auto"/>
        <w:right w:val="none" w:sz="0" w:space="0" w:color="auto"/>
      </w:divBdr>
    </w:div>
    <w:div w:id="249629971">
      <w:bodyDiv w:val="1"/>
      <w:marLeft w:val="0"/>
      <w:marRight w:val="0"/>
      <w:marTop w:val="0"/>
      <w:marBottom w:val="0"/>
      <w:divBdr>
        <w:top w:val="none" w:sz="0" w:space="0" w:color="auto"/>
        <w:left w:val="none" w:sz="0" w:space="0" w:color="auto"/>
        <w:bottom w:val="none" w:sz="0" w:space="0" w:color="auto"/>
        <w:right w:val="none" w:sz="0" w:space="0" w:color="auto"/>
      </w:divBdr>
    </w:div>
    <w:div w:id="601382124">
      <w:bodyDiv w:val="1"/>
      <w:marLeft w:val="0"/>
      <w:marRight w:val="0"/>
      <w:marTop w:val="0"/>
      <w:marBottom w:val="0"/>
      <w:divBdr>
        <w:top w:val="none" w:sz="0" w:space="0" w:color="auto"/>
        <w:left w:val="none" w:sz="0" w:space="0" w:color="auto"/>
        <w:bottom w:val="none" w:sz="0" w:space="0" w:color="auto"/>
        <w:right w:val="none" w:sz="0" w:space="0" w:color="auto"/>
      </w:divBdr>
      <w:divsChild>
        <w:div w:id="1221211153">
          <w:marLeft w:val="0"/>
          <w:marRight w:val="1166"/>
          <w:marTop w:val="0"/>
          <w:marBottom w:val="0"/>
          <w:divBdr>
            <w:top w:val="none" w:sz="0" w:space="0" w:color="auto"/>
            <w:left w:val="none" w:sz="0" w:space="0" w:color="auto"/>
            <w:bottom w:val="none" w:sz="0" w:space="0" w:color="auto"/>
            <w:right w:val="none" w:sz="0" w:space="0" w:color="auto"/>
          </w:divBdr>
        </w:div>
        <w:div w:id="1851916945">
          <w:marLeft w:val="0"/>
          <w:marRight w:val="1166"/>
          <w:marTop w:val="0"/>
          <w:marBottom w:val="0"/>
          <w:divBdr>
            <w:top w:val="none" w:sz="0" w:space="0" w:color="auto"/>
            <w:left w:val="none" w:sz="0" w:space="0" w:color="auto"/>
            <w:bottom w:val="none" w:sz="0" w:space="0" w:color="auto"/>
            <w:right w:val="none" w:sz="0" w:space="0" w:color="auto"/>
          </w:divBdr>
        </w:div>
        <w:div w:id="1062757363">
          <w:marLeft w:val="0"/>
          <w:marRight w:val="1166"/>
          <w:marTop w:val="0"/>
          <w:marBottom w:val="0"/>
          <w:divBdr>
            <w:top w:val="none" w:sz="0" w:space="0" w:color="auto"/>
            <w:left w:val="none" w:sz="0" w:space="0" w:color="auto"/>
            <w:bottom w:val="none" w:sz="0" w:space="0" w:color="auto"/>
            <w:right w:val="none" w:sz="0" w:space="0" w:color="auto"/>
          </w:divBdr>
        </w:div>
        <w:div w:id="737673434">
          <w:marLeft w:val="0"/>
          <w:marRight w:val="1166"/>
          <w:marTop w:val="0"/>
          <w:marBottom w:val="0"/>
          <w:divBdr>
            <w:top w:val="none" w:sz="0" w:space="0" w:color="auto"/>
            <w:left w:val="none" w:sz="0" w:space="0" w:color="auto"/>
            <w:bottom w:val="none" w:sz="0" w:space="0" w:color="auto"/>
            <w:right w:val="none" w:sz="0" w:space="0" w:color="auto"/>
          </w:divBdr>
        </w:div>
        <w:div w:id="396249032">
          <w:marLeft w:val="0"/>
          <w:marRight w:val="1166"/>
          <w:marTop w:val="0"/>
          <w:marBottom w:val="0"/>
          <w:divBdr>
            <w:top w:val="none" w:sz="0" w:space="0" w:color="auto"/>
            <w:left w:val="none" w:sz="0" w:space="0" w:color="auto"/>
            <w:bottom w:val="none" w:sz="0" w:space="0" w:color="auto"/>
            <w:right w:val="none" w:sz="0" w:space="0" w:color="auto"/>
          </w:divBdr>
        </w:div>
        <w:div w:id="350377180">
          <w:marLeft w:val="0"/>
          <w:marRight w:val="1166"/>
          <w:marTop w:val="0"/>
          <w:marBottom w:val="0"/>
          <w:divBdr>
            <w:top w:val="none" w:sz="0" w:space="0" w:color="auto"/>
            <w:left w:val="none" w:sz="0" w:space="0" w:color="auto"/>
            <w:bottom w:val="none" w:sz="0" w:space="0" w:color="auto"/>
            <w:right w:val="none" w:sz="0" w:space="0" w:color="auto"/>
          </w:divBdr>
        </w:div>
        <w:div w:id="433553301">
          <w:marLeft w:val="0"/>
          <w:marRight w:val="1166"/>
          <w:marTop w:val="0"/>
          <w:marBottom w:val="0"/>
          <w:divBdr>
            <w:top w:val="none" w:sz="0" w:space="0" w:color="auto"/>
            <w:left w:val="none" w:sz="0" w:space="0" w:color="auto"/>
            <w:bottom w:val="none" w:sz="0" w:space="0" w:color="auto"/>
            <w:right w:val="none" w:sz="0" w:space="0" w:color="auto"/>
          </w:divBdr>
        </w:div>
        <w:div w:id="2070374915">
          <w:marLeft w:val="0"/>
          <w:marRight w:val="1166"/>
          <w:marTop w:val="0"/>
          <w:marBottom w:val="0"/>
          <w:divBdr>
            <w:top w:val="none" w:sz="0" w:space="0" w:color="auto"/>
            <w:left w:val="none" w:sz="0" w:space="0" w:color="auto"/>
            <w:bottom w:val="none" w:sz="0" w:space="0" w:color="auto"/>
            <w:right w:val="none" w:sz="0" w:space="0" w:color="auto"/>
          </w:divBdr>
        </w:div>
      </w:divsChild>
    </w:div>
    <w:div w:id="710768686">
      <w:bodyDiv w:val="1"/>
      <w:marLeft w:val="0"/>
      <w:marRight w:val="0"/>
      <w:marTop w:val="0"/>
      <w:marBottom w:val="0"/>
      <w:divBdr>
        <w:top w:val="none" w:sz="0" w:space="0" w:color="auto"/>
        <w:left w:val="none" w:sz="0" w:space="0" w:color="auto"/>
        <w:bottom w:val="none" w:sz="0" w:space="0" w:color="auto"/>
        <w:right w:val="none" w:sz="0" w:space="0" w:color="auto"/>
      </w:divBdr>
      <w:divsChild>
        <w:div w:id="301159951">
          <w:marLeft w:val="0"/>
          <w:marRight w:val="446"/>
          <w:marTop w:val="0"/>
          <w:marBottom w:val="0"/>
          <w:divBdr>
            <w:top w:val="none" w:sz="0" w:space="0" w:color="auto"/>
            <w:left w:val="none" w:sz="0" w:space="0" w:color="auto"/>
            <w:bottom w:val="none" w:sz="0" w:space="0" w:color="auto"/>
            <w:right w:val="none" w:sz="0" w:space="0" w:color="auto"/>
          </w:divBdr>
        </w:div>
      </w:divsChild>
    </w:div>
    <w:div w:id="759373143">
      <w:bodyDiv w:val="1"/>
      <w:marLeft w:val="0"/>
      <w:marRight w:val="0"/>
      <w:marTop w:val="0"/>
      <w:marBottom w:val="0"/>
      <w:divBdr>
        <w:top w:val="none" w:sz="0" w:space="0" w:color="auto"/>
        <w:left w:val="none" w:sz="0" w:space="0" w:color="auto"/>
        <w:bottom w:val="none" w:sz="0" w:space="0" w:color="auto"/>
        <w:right w:val="none" w:sz="0" w:space="0" w:color="auto"/>
      </w:divBdr>
    </w:div>
    <w:div w:id="803238066">
      <w:bodyDiv w:val="1"/>
      <w:marLeft w:val="0"/>
      <w:marRight w:val="0"/>
      <w:marTop w:val="0"/>
      <w:marBottom w:val="0"/>
      <w:divBdr>
        <w:top w:val="none" w:sz="0" w:space="0" w:color="auto"/>
        <w:left w:val="none" w:sz="0" w:space="0" w:color="auto"/>
        <w:bottom w:val="none" w:sz="0" w:space="0" w:color="auto"/>
        <w:right w:val="none" w:sz="0" w:space="0" w:color="auto"/>
      </w:divBdr>
      <w:divsChild>
        <w:div w:id="992373077">
          <w:marLeft w:val="0"/>
          <w:marRight w:val="1166"/>
          <w:marTop w:val="0"/>
          <w:marBottom w:val="0"/>
          <w:divBdr>
            <w:top w:val="none" w:sz="0" w:space="0" w:color="auto"/>
            <w:left w:val="none" w:sz="0" w:space="0" w:color="auto"/>
            <w:bottom w:val="none" w:sz="0" w:space="0" w:color="auto"/>
            <w:right w:val="none" w:sz="0" w:space="0" w:color="auto"/>
          </w:divBdr>
        </w:div>
        <w:div w:id="1531187618">
          <w:marLeft w:val="0"/>
          <w:marRight w:val="1166"/>
          <w:marTop w:val="0"/>
          <w:marBottom w:val="0"/>
          <w:divBdr>
            <w:top w:val="none" w:sz="0" w:space="0" w:color="auto"/>
            <w:left w:val="none" w:sz="0" w:space="0" w:color="auto"/>
            <w:bottom w:val="none" w:sz="0" w:space="0" w:color="auto"/>
            <w:right w:val="none" w:sz="0" w:space="0" w:color="auto"/>
          </w:divBdr>
        </w:div>
        <w:div w:id="16853954">
          <w:marLeft w:val="0"/>
          <w:marRight w:val="1166"/>
          <w:marTop w:val="0"/>
          <w:marBottom w:val="0"/>
          <w:divBdr>
            <w:top w:val="none" w:sz="0" w:space="0" w:color="auto"/>
            <w:left w:val="none" w:sz="0" w:space="0" w:color="auto"/>
            <w:bottom w:val="none" w:sz="0" w:space="0" w:color="auto"/>
            <w:right w:val="none" w:sz="0" w:space="0" w:color="auto"/>
          </w:divBdr>
        </w:div>
        <w:div w:id="1700082569">
          <w:marLeft w:val="0"/>
          <w:marRight w:val="1166"/>
          <w:marTop w:val="0"/>
          <w:marBottom w:val="0"/>
          <w:divBdr>
            <w:top w:val="none" w:sz="0" w:space="0" w:color="auto"/>
            <w:left w:val="none" w:sz="0" w:space="0" w:color="auto"/>
            <w:bottom w:val="none" w:sz="0" w:space="0" w:color="auto"/>
            <w:right w:val="none" w:sz="0" w:space="0" w:color="auto"/>
          </w:divBdr>
        </w:div>
      </w:divsChild>
    </w:div>
    <w:div w:id="829517359">
      <w:bodyDiv w:val="1"/>
      <w:marLeft w:val="0"/>
      <w:marRight w:val="0"/>
      <w:marTop w:val="0"/>
      <w:marBottom w:val="0"/>
      <w:divBdr>
        <w:top w:val="none" w:sz="0" w:space="0" w:color="auto"/>
        <w:left w:val="none" w:sz="0" w:space="0" w:color="auto"/>
        <w:bottom w:val="none" w:sz="0" w:space="0" w:color="auto"/>
        <w:right w:val="none" w:sz="0" w:space="0" w:color="auto"/>
      </w:divBdr>
    </w:div>
    <w:div w:id="876890468">
      <w:bodyDiv w:val="1"/>
      <w:marLeft w:val="0"/>
      <w:marRight w:val="0"/>
      <w:marTop w:val="0"/>
      <w:marBottom w:val="0"/>
      <w:divBdr>
        <w:top w:val="none" w:sz="0" w:space="0" w:color="auto"/>
        <w:left w:val="none" w:sz="0" w:space="0" w:color="auto"/>
        <w:bottom w:val="none" w:sz="0" w:space="0" w:color="auto"/>
        <w:right w:val="none" w:sz="0" w:space="0" w:color="auto"/>
      </w:divBdr>
    </w:div>
    <w:div w:id="996300627">
      <w:bodyDiv w:val="1"/>
      <w:marLeft w:val="0"/>
      <w:marRight w:val="0"/>
      <w:marTop w:val="0"/>
      <w:marBottom w:val="0"/>
      <w:divBdr>
        <w:top w:val="none" w:sz="0" w:space="0" w:color="auto"/>
        <w:left w:val="none" w:sz="0" w:space="0" w:color="auto"/>
        <w:bottom w:val="none" w:sz="0" w:space="0" w:color="auto"/>
        <w:right w:val="none" w:sz="0" w:space="0" w:color="auto"/>
      </w:divBdr>
      <w:divsChild>
        <w:div w:id="2125688243">
          <w:marLeft w:val="0"/>
          <w:marRight w:val="1166"/>
          <w:marTop w:val="0"/>
          <w:marBottom w:val="0"/>
          <w:divBdr>
            <w:top w:val="none" w:sz="0" w:space="0" w:color="auto"/>
            <w:left w:val="none" w:sz="0" w:space="0" w:color="auto"/>
            <w:bottom w:val="none" w:sz="0" w:space="0" w:color="auto"/>
            <w:right w:val="none" w:sz="0" w:space="0" w:color="auto"/>
          </w:divBdr>
        </w:div>
        <w:div w:id="1717192490">
          <w:marLeft w:val="0"/>
          <w:marRight w:val="1166"/>
          <w:marTop w:val="0"/>
          <w:marBottom w:val="0"/>
          <w:divBdr>
            <w:top w:val="none" w:sz="0" w:space="0" w:color="auto"/>
            <w:left w:val="none" w:sz="0" w:space="0" w:color="auto"/>
            <w:bottom w:val="none" w:sz="0" w:space="0" w:color="auto"/>
            <w:right w:val="none" w:sz="0" w:space="0" w:color="auto"/>
          </w:divBdr>
        </w:div>
        <w:div w:id="1214732894">
          <w:marLeft w:val="0"/>
          <w:marRight w:val="1166"/>
          <w:marTop w:val="0"/>
          <w:marBottom w:val="0"/>
          <w:divBdr>
            <w:top w:val="none" w:sz="0" w:space="0" w:color="auto"/>
            <w:left w:val="none" w:sz="0" w:space="0" w:color="auto"/>
            <w:bottom w:val="none" w:sz="0" w:space="0" w:color="auto"/>
            <w:right w:val="none" w:sz="0" w:space="0" w:color="auto"/>
          </w:divBdr>
        </w:div>
        <w:div w:id="118913684">
          <w:marLeft w:val="0"/>
          <w:marRight w:val="1166"/>
          <w:marTop w:val="0"/>
          <w:marBottom w:val="0"/>
          <w:divBdr>
            <w:top w:val="none" w:sz="0" w:space="0" w:color="auto"/>
            <w:left w:val="none" w:sz="0" w:space="0" w:color="auto"/>
            <w:bottom w:val="none" w:sz="0" w:space="0" w:color="auto"/>
            <w:right w:val="none" w:sz="0" w:space="0" w:color="auto"/>
          </w:divBdr>
        </w:div>
        <w:div w:id="174156026">
          <w:marLeft w:val="0"/>
          <w:marRight w:val="1166"/>
          <w:marTop w:val="0"/>
          <w:marBottom w:val="0"/>
          <w:divBdr>
            <w:top w:val="none" w:sz="0" w:space="0" w:color="auto"/>
            <w:left w:val="none" w:sz="0" w:space="0" w:color="auto"/>
            <w:bottom w:val="none" w:sz="0" w:space="0" w:color="auto"/>
            <w:right w:val="none" w:sz="0" w:space="0" w:color="auto"/>
          </w:divBdr>
        </w:div>
        <w:div w:id="121776642">
          <w:marLeft w:val="0"/>
          <w:marRight w:val="1166"/>
          <w:marTop w:val="0"/>
          <w:marBottom w:val="0"/>
          <w:divBdr>
            <w:top w:val="none" w:sz="0" w:space="0" w:color="auto"/>
            <w:left w:val="none" w:sz="0" w:space="0" w:color="auto"/>
            <w:bottom w:val="none" w:sz="0" w:space="0" w:color="auto"/>
            <w:right w:val="none" w:sz="0" w:space="0" w:color="auto"/>
          </w:divBdr>
        </w:div>
        <w:div w:id="1580673861">
          <w:marLeft w:val="0"/>
          <w:marRight w:val="1166"/>
          <w:marTop w:val="0"/>
          <w:marBottom w:val="0"/>
          <w:divBdr>
            <w:top w:val="none" w:sz="0" w:space="0" w:color="auto"/>
            <w:left w:val="none" w:sz="0" w:space="0" w:color="auto"/>
            <w:bottom w:val="none" w:sz="0" w:space="0" w:color="auto"/>
            <w:right w:val="none" w:sz="0" w:space="0" w:color="auto"/>
          </w:divBdr>
        </w:div>
        <w:div w:id="2018077101">
          <w:marLeft w:val="0"/>
          <w:marRight w:val="1166"/>
          <w:marTop w:val="0"/>
          <w:marBottom w:val="0"/>
          <w:divBdr>
            <w:top w:val="none" w:sz="0" w:space="0" w:color="auto"/>
            <w:left w:val="none" w:sz="0" w:space="0" w:color="auto"/>
            <w:bottom w:val="none" w:sz="0" w:space="0" w:color="auto"/>
            <w:right w:val="none" w:sz="0" w:space="0" w:color="auto"/>
          </w:divBdr>
        </w:div>
      </w:divsChild>
    </w:div>
    <w:div w:id="1019432296">
      <w:bodyDiv w:val="1"/>
      <w:marLeft w:val="0"/>
      <w:marRight w:val="0"/>
      <w:marTop w:val="0"/>
      <w:marBottom w:val="0"/>
      <w:divBdr>
        <w:top w:val="none" w:sz="0" w:space="0" w:color="auto"/>
        <w:left w:val="none" w:sz="0" w:space="0" w:color="auto"/>
        <w:bottom w:val="none" w:sz="0" w:space="0" w:color="auto"/>
        <w:right w:val="none" w:sz="0" w:space="0" w:color="auto"/>
      </w:divBdr>
      <w:divsChild>
        <w:div w:id="585580524">
          <w:marLeft w:val="0"/>
          <w:marRight w:val="446"/>
          <w:marTop w:val="0"/>
          <w:marBottom w:val="0"/>
          <w:divBdr>
            <w:top w:val="none" w:sz="0" w:space="0" w:color="auto"/>
            <w:left w:val="none" w:sz="0" w:space="0" w:color="auto"/>
            <w:bottom w:val="none" w:sz="0" w:space="0" w:color="auto"/>
            <w:right w:val="none" w:sz="0" w:space="0" w:color="auto"/>
          </w:divBdr>
        </w:div>
        <w:div w:id="494497902">
          <w:marLeft w:val="0"/>
          <w:marRight w:val="446"/>
          <w:marTop w:val="0"/>
          <w:marBottom w:val="0"/>
          <w:divBdr>
            <w:top w:val="none" w:sz="0" w:space="0" w:color="auto"/>
            <w:left w:val="none" w:sz="0" w:space="0" w:color="auto"/>
            <w:bottom w:val="none" w:sz="0" w:space="0" w:color="auto"/>
            <w:right w:val="none" w:sz="0" w:space="0" w:color="auto"/>
          </w:divBdr>
        </w:div>
        <w:div w:id="887574992">
          <w:marLeft w:val="0"/>
          <w:marRight w:val="446"/>
          <w:marTop w:val="0"/>
          <w:marBottom w:val="0"/>
          <w:divBdr>
            <w:top w:val="none" w:sz="0" w:space="0" w:color="auto"/>
            <w:left w:val="none" w:sz="0" w:space="0" w:color="auto"/>
            <w:bottom w:val="none" w:sz="0" w:space="0" w:color="auto"/>
            <w:right w:val="none" w:sz="0" w:space="0" w:color="auto"/>
          </w:divBdr>
        </w:div>
      </w:divsChild>
    </w:div>
    <w:div w:id="1020543477">
      <w:bodyDiv w:val="1"/>
      <w:marLeft w:val="0"/>
      <w:marRight w:val="0"/>
      <w:marTop w:val="0"/>
      <w:marBottom w:val="0"/>
      <w:divBdr>
        <w:top w:val="none" w:sz="0" w:space="0" w:color="auto"/>
        <w:left w:val="none" w:sz="0" w:space="0" w:color="auto"/>
        <w:bottom w:val="none" w:sz="0" w:space="0" w:color="auto"/>
        <w:right w:val="none" w:sz="0" w:space="0" w:color="auto"/>
      </w:divBdr>
      <w:divsChild>
        <w:div w:id="1491865436">
          <w:marLeft w:val="0"/>
          <w:marRight w:val="720"/>
          <w:marTop w:val="0"/>
          <w:marBottom w:val="0"/>
          <w:divBdr>
            <w:top w:val="none" w:sz="0" w:space="0" w:color="auto"/>
            <w:left w:val="none" w:sz="0" w:space="0" w:color="auto"/>
            <w:bottom w:val="none" w:sz="0" w:space="0" w:color="auto"/>
            <w:right w:val="none" w:sz="0" w:space="0" w:color="auto"/>
          </w:divBdr>
        </w:div>
        <w:div w:id="75174121">
          <w:marLeft w:val="0"/>
          <w:marRight w:val="720"/>
          <w:marTop w:val="0"/>
          <w:marBottom w:val="0"/>
          <w:divBdr>
            <w:top w:val="none" w:sz="0" w:space="0" w:color="auto"/>
            <w:left w:val="none" w:sz="0" w:space="0" w:color="auto"/>
            <w:bottom w:val="none" w:sz="0" w:space="0" w:color="auto"/>
            <w:right w:val="none" w:sz="0" w:space="0" w:color="auto"/>
          </w:divBdr>
        </w:div>
      </w:divsChild>
    </w:div>
    <w:div w:id="1100489120">
      <w:bodyDiv w:val="1"/>
      <w:marLeft w:val="0"/>
      <w:marRight w:val="0"/>
      <w:marTop w:val="0"/>
      <w:marBottom w:val="0"/>
      <w:divBdr>
        <w:top w:val="none" w:sz="0" w:space="0" w:color="auto"/>
        <w:left w:val="none" w:sz="0" w:space="0" w:color="auto"/>
        <w:bottom w:val="none" w:sz="0" w:space="0" w:color="auto"/>
        <w:right w:val="none" w:sz="0" w:space="0" w:color="auto"/>
      </w:divBdr>
    </w:div>
    <w:div w:id="1102727016">
      <w:bodyDiv w:val="1"/>
      <w:marLeft w:val="0"/>
      <w:marRight w:val="0"/>
      <w:marTop w:val="0"/>
      <w:marBottom w:val="0"/>
      <w:divBdr>
        <w:top w:val="none" w:sz="0" w:space="0" w:color="auto"/>
        <w:left w:val="none" w:sz="0" w:space="0" w:color="auto"/>
        <w:bottom w:val="none" w:sz="0" w:space="0" w:color="auto"/>
        <w:right w:val="none" w:sz="0" w:space="0" w:color="auto"/>
      </w:divBdr>
    </w:div>
    <w:div w:id="1292787707">
      <w:bodyDiv w:val="1"/>
      <w:marLeft w:val="0"/>
      <w:marRight w:val="0"/>
      <w:marTop w:val="0"/>
      <w:marBottom w:val="0"/>
      <w:divBdr>
        <w:top w:val="none" w:sz="0" w:space="0" w:color="auto"/>
        <w:left w:val="none" w:sz="0" w:space="0" w:color="auto"/>
        <w:bottom w:val="none" w:sz="0" w:space="0" w:color="auto"/>
        <w:right w:val="none" w:sz="0" w:space="0" w:color="auto"/>
      </w:divBdr>
    </w:div>
    <w:div w:id="1914655385">
      <w:bodyDiv w:val="1"/>
      <w:marLeft w:val="0"/>
      <w:marRight w:val="0"/>
      <w:marTop w:val="0"/>
      <w:marBottom w:val="0"/>
      <w:divBdr>
        <w:top w:val="none" w:sz="0" w:space="0" w:color="auto"/>
        <w:left w:val="none" w:sz="0" w:space="0" w:color="auto"/>
        <w:bottom w:val="none" w:sz="0" w:space="0" w:color="auto"/>
        <w:right w:val="none" w:sz="0" w:space="0" w:color="auto"/>
      </w:divBdr>
    </w:div>
    <w:div w:id="2036037462">
      <w:bodyDiv w:val="1"/>
      <w:marLeft w:val="0"/>
      <w:marRight w:val="0"/>
      <w:marTop w:val="0"/>
      <w:marBottom w:val="0"/>
      <w:divBdr>
        <w:top w:val="none" w:sz="0" w:space="0" w:color="auto"/>
        <w:left w:val="none" w:sz="0" w:space="0" w:color="auto"/>
        <w:bottom w:val="none" w:sz="0" w:space="0" w:color="auto"/>
        <w:right w:val="none" w:sz="0" w:space="0" w:color="auto"/>
      </w:divBdr>
    </w:div>
    <w:div w:id="2133472206">
      <w:bodyDiv w:val="1"/>
      <w:marLeft w:val="0"/>
      <w:marRight w:val="0"/>
      <w:marTop w:val="0"/>
      <w:marBottom w:val="0"/>
      <w:divBdr>
        <w:top w:val="none" w:sz="0" w:space="0" w:color="auto"/>
        <w:left w:val="none" w:sz="0" w:space="0" w:color="auto"/>
        <w:bottom w:val="none" w:sz="0" w:space="0" w:color="auto"/>
        <w:right w:val="none" w:sz="0" w:space="0" w:color="auto"/>
      </w:divBdr>
      <w:divsChild>
        <w:div w:id="1966085035">
          <w:marLeft w:val="0"/>
          <w:marRight w:val="1166"/>
          <w:marTop w:val="0"/>
          <w:marBottom w:val="0"/>
          <w:divBdr>
            <w:top w:val="none" w:sz="0" w:space="0" w:color="auto"/>
            <w:left w:val="none" w:sz="0" w:space="0" w:color="auto"/>
            <w:bottom w:val="none" w:sz="0" w:space="0" w:color="auto"/>
            <w:right w:val="none" w:sz="0" w:space="0" w:color="auto"/>
          </w:divBdr>
        </w:div>
        <w:div w:id="1596942405">
          <w:marLeft w:val="0"/>
          <w:marRight w:val="1166"/>
          <w:marTop w:val="0"/>
          <w:marBottom w:val="0"/>
          <w:divBdr>
            <w:top w:val="none" w:sz="0" w:space="0" w:color="auto"/>
            <w:left w:val="none" w:sz="0" w:space="0" w:color="auto"/>
            <w:bottom w:val="none" w:sz="0" w:space="0" w:color="auto"/>
            <w:right w:val="none" w:sz="0" w:space="0" w:color="auto"/>
          </w:divBdr>
        </w:div>
        <w:div w:id="209850066">
          <w:marLeft w:val="0"/>
          <w:marRight w:val="1166"/>
          <w:marTop w:val="0"/>
          <w:marBottom w:val="0"/>
          <w:divBdr>
            <w:top w:val="none" w:sz="0" w:space="0" w:color="auto"/>
            <w:left w:val="none" w:sz="0" w:space="0" w:color="auto"/>
            <w:bottom w:val="none" w:sz="0" w:space="0" w:color="auto"/>
            <w:right w:val="none" w:sz="0" w:space="0" w:color="auto"/>
          </w:divBdr>
        </w:div>
        <w:div w:id="2105295827">
          <w:marLeft w:val="0"/>
          <w:marRight w:val="1166"/>
          <w:marTop w:val="0"/>
          <w:marBottom w:val="0"/>
          <w:divBdr>
            <w:top w:val="none" w:sz="0" w:space="0" w:color="auto"/>
            <w:left w:val="none" w:sz="0" w:space="0" w:color="auto"/>
            <w:bottom w:val="none" w:sz="0" w:space="0" w:color="auto"/>
            <w:right w:val="none" w:sz="0" w:space="0" w:color="auto"/>
          </w:divBdr>
        </w:div>
        <w:div w:id="252206663">
          <w:marLeft w:val="0"/>
          <w:marRight w:val="116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ata.industrie.gov.t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norpi.tn/Fra/referentiel-national-de-la-gouvernance-en-tunisie_11_302" TargetMode="External"/><Relationship Id="rId17" Type="http://schemas.openxmlformats.org/officeDocument/2006/relationships/hyperlink" Target="https://fr.wiktionary.org/wiki/licence" TargetMode="External"/><Relationship Id="rId2" Type="http://schemas.openxmlformats.org/officeDocument/2006/relationships/numbering" Target="numbering.xml"/><Relationship Id="rId16" Type="http://schemas.openxmlformats.org/officeDocument/2006/relationships/hyperlink" Target="http://www.consultations-publiques.t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pengovpartnership.org/how-it-works/develop-a-national-action-plan"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zaniatouna.gov.t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6478-F8A2-4F09-91A9-41496A2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23</Pages>
  <Words>4843</Words>
  <Characters>26637</Characters>
  <Application>Microsoft Office Word</Application>
  <DocSecurity>0</DocSecurity>
  <Lines>221</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 garnaoui</dc:creator>
  <cp:lastModifiedBy>rim garnaoui</cp:lastModifiedBy>
  <cp:revision>45</cp:revision>
  <cp:lastPrinted>2016-10-28T09:04:00Z</cp:lastPrinted>
  <dcterms:created xsi:type="dcterms:W3CDTF">2016-08-25T08:12:00Z</dcterms:created>
  <dcterms:modified xsi:type="dcterms:W3CDTF">2016-10-28T09:09:00Z</dcterms:modified>
</cp:coreProperties>
</file>