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CD" w:rsidRDefault="007D64CD" w:rsidP="007D64CD">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_GoBack"/>
      <w:bookmarkEnd w:id="0"/>
    </w:p>
    <w:p w:rsidR="004F394C" w:rsidRDefault="004F394C" w:rsidP="007D64CD">
      <w:pPr>
        <w:spacing w:before="100" w:beforeAutospacing="1" w:after="100" w:afterAutospacing="1" w:line="240" w:lineRule="auto"/>
        <w:rPr>
          <w:rFonts w:ascii="Times New Roman" w:eastAsia="Times New Roman" w:hAnsi="Times New Roman" w:cs="Times New Roman"/>
          <w:sz w:val="24"/>
          <w:szCs w:val="24"/>
          <w:lang w:val="en" w:eastAsia="sv-SE"/>
        </w:rPr>
      </w:pPr>
    </w:p>
    <w:p w:rsidR="004F394C" w:rsidRDefault="004F394C" w:rsidP="007D64CD">
      <w:pPr>
        <w:spacing w:before="100" w:beforeAutospacing="1" w:after="100" w:afterAutospacing="1" w:line="240" w:lineRule="auto"/>
        <w:rPr>
          <w:rFonts w:ascii="Times New Roman" w:eastAsia="Times New Roman" w:hAnsi="Times New Roman" w:cs="Times New Roman"/>
          <w:sz w:val="24"/>
          <w:szCs w:val="24"/>
          <w:lang w:val="en" w:eastAsia="sv-SE"/>
        </w:rPr>
      </w:pPr>
    </w:p>
    <w:p w:rsidR="004F394C" w:rsidRPr="00FA19B8" w:rsidRDefault="004F394C" w:rsidP="004F394C">
      <w:pPr>
        <w:spacing w:before="100" w:beforeAutospacing="1" w:after="100" w:afterAutospacing="1" w:line="240" w:lineRule="auto"/>
        <w:contextualSpacing/>
        <w:jc w:val="center"/>
        <w:rPr>
          <w:rFonts w:eastAsia="Times New Roman" w:cs="Times New Roman"/>
          <w:b/>
          <w:sz w:val="56"/>
          <w:szCs w:val="56"/>
          <w:lang w:val="en-GB" w:eastAsia="sv-SE"/>
        </w:rPr>
      </w:pPr>
      <w:r w:rsidRPr="00FA19B8">
        <w:rPr>
          <w:rFonts w:eastAsia="Times New Roman" w:cs="Times New Roman"/>
          <w:b/>
          <w:sz w:val="56"/>
          <w:szCs w:val="56"/>
          <w:lang w:val="en-GB" w:eastAsia="sv-SE"/>
        </w:rPr>
        <w:t>Sweden</w:t>
      </w:r>
    </w:p>
    <w:p w:rsidR="004F394C" w:rsidRPr="00FA19B8" w:rsidRDefault="004F394C" w:rsidP="004F394C">
      <w:pPr>
        <w:spacing w:before="100" w:beforeAutospacing="1" w:after="100" w:afterAutospacing="1" w:line="240" w:lineRule="auto"/>
        <w:contextualSpacing/>
        <w:jc w:val="center"/>
        <w:rPr>
          <w:rFonts w:eastAsia="Times New Roman" w:cs="Times New Roman"/>
          <w:sz w:val="56"/>
          <w:szCs w:val="56"/>
          <w:lang w:val="en-GB" w:eastAsia="sv-SE"/>
        </w:rPr>
      </w:pPr>
    </w:p>
    <w:p w:rsidR="004F394C" w:rsidRPr="00FA19B8" w:rsidRDefault="004F394C" w:rsidP="004F394C">
      <w:pPr>
        <w:spacing w:before="100" w:beforeAutospacing="1" w:after="100" w:afterAutospacing="1" w:line="240" w:lineRule="auto"/>
        <w:contextualSpacing/>
        <w:jc w:val="center"/>
        <w:rPr>
          <w:rFonts w:eastAsia="Times New Roman" w:cs="Times New Roman"/>
          <w:sz w:val="40"/>
          <w:szCs w:val="40"/>
          <w:lang w:val="en-GB" w:eastAsia="sv-SE"/>
        </w:rPr>
      </w:pPr>
      <w:r w:rsidRPr="00FA19B8">
        <w:rPr>
          <w:rFonts w:eastAsia="Times New Roman" w:cs="Times New Roman"/>
          <w:sz w:val="40"/>
          <w:szCs w:val="40"/>
          <w:lang w:val="en-GB" w:eastAsia="sv-SE"/>
        </w:rPr>
        <w:t>Mid-term Self-Assessment Report</w:t>
      </w:r>
    </w:p>
    <w:p w:rsidR="004F394C" w:rsidRPr="00FA19B8" w:rsidRDefault="004F394C" w:rsidP="004F394C">
      <w:pPr>
        <w:spacing w:before="100" w:beforeAutospacing="1" w:after="100" w:afterAutospacing="1" w:line="240" w:lineRule="auto"/>
        <w:contextualSpacing/>
        <w:jc w:val="center"/>
        <w:rPr>
          <w:rFonts w:eastAsia="Times New Roman" w:cs="Times New Roman"/>
          <w:sz w:val="40"/>
          <w:szCs w:val="40"/>
          <w:lang w:val="en-GB" w:eastAsia="sv-SE"/>
        </w:rPr>
      </w:pPr>
      <w:r w:rsidRPr="00FA19B8">
        <w:rPr>
          <w:rFonts w:eastAsia="Times New Roman" w:cs="Times New Roman"/>
          <w:sz w:val="40"/>
          <w:szCs w:val="40"/>
          <w:lang w:val="en-GB" w:eastAsia="sv-SE"/>
        </w:rPr>
        <w:t>Open Government Partnership</w:t>
      </w:r>
    </w:p>
    <w:p w:rsidR="004F394C" w:rsidRPr="00FA19B8" w:rsidRDefault="004F394C" w:rsidP="004F394C">
      <w:pPr>
        <w:spacing w:before="100" w:beforeAutospacing="1" w:after="100" w:afterAutospacing="1" w:line="240" w:lineRule="auto"/>
        <w:contextualSpacing/>
        <w:jc w:val="center"/>
        <w:rPr>
          <w:rFonts w:eastAsia="Times New Roman" w:cs="Times New Roman"/>
          <w:sz w:val="40"/>
          <w:szCs w:val="40"/>
          <w:lang w:val="en-GB" w:eastAsia="sv-SE"/>
        </w:rPr>
      </w:pPr>
    </w:p>
    <w:p w:rsidR="004F394C" w:rsidRPr="00FA19B8" w:rsidRDefault="004F394C" w:rsidP="004F394C">
      <w:pPr>
        <w:spacing w:before="100" w:beforeAutospacing="1" w:after="100" w:afterAutospacing="1" w:line="240" w:lineRule="auto"/>
        <w:contextualSpacing/>
        <w:jc w:val="center"/>
        <w:rPr>
          <w:rFonts w:eastAsia="Times New Roman" w:cs="Times New Roman"/>
          <w:sz w:val="40"/>
          <w:szCs w:val="40"/>
          <w:lang w:val="en-GB" w:eastAsia="sv-SE"/>
        </w:rPr>
      </w:pPr>
      <w:r w:rsidRPr="00FA19B8">
        <w:rPr>
          <w:rFonts w:eastAsia="Times New Roman" w:cs="Times New Roman"/>
          <w:sz w:val="40"/>
          <w:szCs w:val="40"/>
          <w:lang w:val="en-GB" w:eastAsia="sv-SE"/>
        </w:rPr>
        <w:t>National Action Plan 2013-2015</w:t>
      </w:r>
    </w:p>
    <w:p w:rsidR="004F394C" w:rsidRPr="00FA19B8" w:rsidRDefault="004F394C" w:rsidP="007D64CD">
      <w:pPr>
        <w:spacing w:before="100" w:beforeAutospacing="1" w:after="100" w:afterAutospacing="1" w:line="240" w:lineRule="auto"/>
        <w:rPr>
          <w:rFonts w:eastAsia="Times New Roman" w:cs="Times New Roman"/>
          <w:sz w:val="24"/>
          <w:szCs w:val="24"/>
          <w:lang w:val="en-GB"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4F394C">
      <w:pPr>
        <w:spacing w:before="100" w:beforeAutospacing="1" w:after="100" w:afterAutospacing="1" w:line="240" w:lineRule="auto"/>
        <w:ind w:left="5216" w:firstLine="1304"/>
        <w:rPr>
          <w:rFonts w:eastAsia="Times New Roman" w:cs="Times New Roman"/>
          <w:sz w:val="24"/>
          <w:szCs w:val="24"/>
          <w:lang w:val="en" w:eastAsia="sv-SE"/>
        </w:rPr>
      </w:pPr>
    </w:p>
    <w:p w:rsidR="004F394C" w:rsidRPr="00FA19B8" w:rsidRDefault="004F394C" w:rsidP="004F394C">
      <w:pPr>
        <w:spacing w:before="100" w:beforeAutospacing="1" w:after="100" w:afterAutospacing="1" w:line="240" w:lineRule="auto"/>
        <w:ind w:left="5216" w:firstLine="1304"/>
        <w:rPr>
          <w:rFonts w:eastAsia="Times New Roman" w:cs="Times New Roman"/>
          <w:sz w:val="24"/>
          <w:szCs w:val="24"/>
          <w:lang w:val="en" w:eastAsia="sv-SE"/>
        </w:rPr>
      </w:pPr>
    </w:p>
    <w:p w:rsidR="004F394C" w:rsidRPr="00FA19B8" w:rsidRDefault="004F394C" w:rsidP="004F394C">
      <w:pPr>
        <w:spacing w:before="100" w:beforeAutospacing="1" w:after="100" w:afterAutospacing="1" w:line="240" w:lineRule="auto"/>
        <w:ind w:left="5216" w:firstLine="1304"/>
        <w:rPr>
          <w:rFonts w:eastAsia="Times New Roman" w:cs="Times New Roman"/>
          <w:sz w:val="24"/>
          <w:szCs w:val="24"/>
          <w:lang w:val="en" w:eastAsia="sv-SE"/>
        </w:rPr>
      </w:pPr>
    </w:p>
    <w:p w:rsidR="004F394C" w:rsidRPr="00FA19B8" w:rsidRDefault="004F394C" w:rsidP="004F394C">
      <w:pPr>
        <w:spacing w:before="100" w:beforeAutospacing="1" w:after="100" w:afterAutospacing="1" w:line="240" w:lineRule="auto"/>
        <w:ind w:left="5216" w:firstLine="1304"/>
        <w:rPr>
          <w:rFonts w:eastAsia="Times New Roman" w:cs="Times New Roman"/>
          <w:sz w:val="24"/>
          <w:szCs w:val="24"/>
          <w:lang w:val="en" w:eastAsia="sv-SE"/>
        </w:rPr>
      </w:pPr>
    </w:p>
    <w:p w:rsidR="004F394C" w:rsidRPr="00FA19B8" w:rsidRDefault="004F394C" w:rsidP="004F394C">
      <w:pPr>
        <w:spacing w:before="100" w:beforeAutospacing="1" w:after="100" w:afterAutospacing="1" w:line="240" w:lineRule="auto"/>
        <w:ind w:left="5216" w:firstLine="1304"/>
        <w:rPr>
          <w:rFonts w:eastAsia="Times New Roman" w:cs="Times New Roman"/>
          <w:sz w:val="24"/>
          <w:szCs w:val="24"/>
          <w:lang w:val="en" w:eastAsia="sv-SE"/>
        </w:rPr>
      </w:pPr>
      <w:r w:rsidRPr="00FA19B8">
        <w:rPr>
          <w:rFonts w:eastAsia="Times New Roman" w:cs="Times New Roman"/>
          <w:sz w:val="24"/>
          <w:szCs w:val="24"/>
          <w:lang w:val="en" w:eastAsia="sv-SE"/>
        </w:rPr>
        <w:t>December 2015</w:t>
      </w: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4F394C" w:rsidRPr="00FA19B8" w:rsidRDefault="004F394C" w:rsidP="007D64CD">
      <w:pPr>
        <w:spacing w:before="100" w:beforeAutospacing="1" w:after="100" w:afterAutospacing="1" w:line="240" w:lineRule="auto"/>
        <w:rPr>
          <w:rFonts w:eastAsia="Times New Roman" w:cs="Times New Roman"/>
          <w:sz w:val="24"/>
          <w:szCs w:val="24"/>
          <w:lang w:val="en" w:eastAsia="sv-SE"/>
        </w:rPr>
      </w:pPr>
    </w:p>
    <w:p w:rsidR="00014728" w:rsidRPr="00FA19B8" w:rsidRDefault="00014728" w:rsidP="004F394C">
      <w:pPr>
        <w:spacing w:before="100" w:beforeAutospacing="1" w:after="100" w:afterAutospacing="1" w:line="240" w:lineRule="auto"/>
        <w:contextualSpacing/>
        <w:jc w:val="center"/>
        <w:rPr>
          <w:rFonts w:eastAsia="Times New Roman" w:cs="Times New Roman"/>
          <w:b/>
          <w:sz w:val="32"/>
          <w:szCs w:val="32"/>
          <w:lang w:val="en-GB" w:eastAsia="sv-SE"/>
        </w:rPr>
      </w:pPr>
      <w:r w:rsidRPr="00FA19B8">
        <w:rPr>
          <w:rFonts w:eastAsia="Times New Roman" w:cs="Times New Roman"/>
          <w:b/>
          <w:sz w:val="32"/>
          <w:szCs w:val="32"/>
          <w:lang w:val="en-GB" w:eastAsia="sv-SE"/>
        </w:rPr>
        <w:lastRenderedPageBreak/>
        <w:t>Sweden</w:t>
      </w:r>
    </w:p>
    <w:p w:rsidR="00014728" w:rsidRPr="00FA19B8" w:rsidRDefault="00014728" w:rsidP="004F394C">
      <w:pPr>
        <w:spacing w:before="100" w:beforeAutospacing="1" w:after="100" w:afterAutospacing="1" w:line="240" w:lineRule="auto"/>
        <w:contextualSpacing/>
        <w:jc w:val="center"/>
        <w:rPr>
          <w:rFonts w:eastAsia="Times New Roman" w:cs="Times New Roman"/>
          <w:b/>
          <w:sz w:val="28"/>
          <w:szCs w:val="28"/>
          <w:lang w:val="en-GB" w:eastAsia="sv-SE"/>
        </w:rPr>
      </w:pPr>
      <w:r w:rsidRPr="00FA19B8">
        <w:rPr>
          <w:rFonts w:eastAsia="Times New Roman" w:cs="Times New Roman"/>
          <w:b/>
          <w:sz w:val="28"/>
          <w:szCs w:val="28"/>
          <w:lang w:val="en-GB" w:eastAsia="sv-SE"/>
        </w:rPr>
        <w:t>Mid-term Self-Assessment Report</w:t>
      </w:r>
    </w:p>
    <w:p w:rsidR="00014728" w:rsidRPr="00FA19B8" w:rsidRDefault="00014728" w:rsidP="004F394C">
      <w:pPr>
        <w:spacing w:before="100" w:beforeAutospacing="1" w:after="100" w:afterAutospacing="1" w:line="240" w:lineRule="auto"/>
        <w:contextualSpacing/>
        <w:jc w:val="center"/>
        <w:rPr>
          <w:rFonts w:eastAsia="Times New Roman" w:cs="Times New Roman"/>
          <w:b/>
          <w:sz w:val="28"/>
          <w:szCs w:val="28"/>
          <w:lang w:val="en-GB" w:eastAsia="sv-SE"/>
        </w:rPr>
      </w:pPr>
      <w:r w:rsidRPr="00FA19B8">
        <w:rPr>
          <w:rFonts w:eastAsia="Times New Roman" w:cs="Times New Roman"/>
          <w:b/>
          <w:sz w:val="28"/>
          <w:szCs w:val="28"/>
          <w:lang w:val="en-GB" w:eastAsia="sv-SE"/>
        </w:rPr>
        <w:t>Open Government Partnership</w:t>
      </w:r>
    </w:p>
    <w:p w:rsidR="00014728" w:rsidRPr="00FA19B8" w:rsidRDefault="00014728" w:rsidP="004F394C">
      <w:pPr>
        <w:spacing w:before="100" w:beforeAutospacing="1" w:after="100" w:afterAutospacing="1" w:line="240" w:lineRule="auto"/>
        <w:contextualSpacing/>
        <w:jc w:val="center"/>
        <w:rPr>
          <w:rFonts w:eastAsia="Times New Roman" w:cs="Times New Roman"/>
          <w:b/>
          <w:sz w:val="28"/>
          <w:szCs w:val="28"/>
          <w:lang w:val="en-GB" w:eastAsia="sv-SE"/>
        </w:rPr>
      </w:pPr>
      <w:r w:rsidRPr="00FA19B8">
        <w:rPr>
          <w:rFonts w:eastAsia="Times New Roman" w:cs="Times New Roman"/>
          <w:b/>
          <w:sz w:val="28"/>
          <w:szCs w:val="28"/>
          <w:lang w:val="en-GB" w:eastAsia="sv-SE"/>
        </w:rPr>
        <w:t>National Action Plan 2013-2015</w:t>
      </w:r>
    </w:p>
    <w:p w:rsidR="00014728" w:rsidRPr="00FA19B8" w:rsidRDefault="00014728" w:rsidP="007D64CD">
      <w:pPr>
        <w:spacing w:before="100" w:beforeAutospacing="1" w:after="100" w:afterAutospacing="1" w:line="240" w:lineRule="auto"/>
        <w:contextualSpacing/>
        <w:rPr>
          <w:rFonts w:eastAsia="Times New Roman" w:cs="Times New Roman"/>
          <w:sz w:val="24"/>
          <w:szCs w:val="24"/>
          <w:lang w:val="en-GB" w:eastAsia="sv-SE"/>
        </w:rPr>
      </w:pPr>
    </w:p>
    <w:p w:rsidR="00D36EC8" w:rsidRPr="00FA19B8" w:rsidRDefault="00D36EC8" w:rsidP="00D36EC8">
      <w:pPr>
        <w:pStyle w:val="Default"/>
        <w:contextualSpacing/>
        <w:rPr>
          <w:rFonts w:asciiTheme="minorHAnsi" w:hAnsiTheme="minorHAnsi"/>
          <w:lang w:val="en-GB"/>
        </w:rPr>
      </w:pPr>
      <w:r w:rsidRPr="00FA19B8">
        <w:rPr>
          <w:rFonts w:asciiTheme="minorHAnsi" w:eastAsia="Times New Roman" w:hAnsiTheme="minorHAnsi"/>
          <w:b/>
          <w:i/>
          <w:lang w:val="en-GB" w:eastAsia="sv-SE"/>
        </w:rPr>
        <w:t>Introduction</w:t>
      </w:r>
      <w:r w:rsidRPr="00FA19B8">
        <w:rPr>
          <w:rFonts w:asciiTheme="minorHAnsi" w:hAnsiTheme="minorHAnsi"/>
          <w:lang w:val="en-GB"/>
        </w:rPr>
        <w:t xml:space="preserve"> </w:t>
      </w:r>
    </w:p>
    <w:p w:rsidR="00D36EC8" w:rsidRPr="00FA19B8" w:rsidRDefault="00D36EC8" w:rsidP="00D36EC8">
      <w:pPr>
        <w:pStyle w:val="Default"/>
        <w:contextualSpacing/>
        <w:rPr>
          <w:rFonts w:asciiTheme="minorHAnsi" w:hAnsiTheme="minorHAnsi"/>
          <w:color w:val="C00000"/>
          <w:lang w:val="en-GB"/>
        </w:rPr>
      </w:pPr>
      <w:r w:rsidRPr="00FA19B8">
        <w:rPr>
          <w:rFonts w:asciiTheme="minorHAnsi" w:hAnsiTheme="minorHAnsi"/>
          <w:lang w:val="en-GB"/>
        </w:rPr>
        <w:t xml:space="preserve">Sweden has centred its work around five commitments 1) </w:t>
      </w:r>
      <w:r w:rsidRPr="00FA19B8">
        <w:rPr>
          <w:rFonts w:asciiTheme="minorHAnsi" w:hAnsiTheme="minorHAnsi"/>
          <w:bCs/>
          <w:lang w:val="en-GB"/>
        </w:rPr>
        <w:t>Putting citizens at the centre (</w:t>
      </w:r>
      <w:proofErr w:type="spellStart"/>
      <w:r w:rsidRPr="00FA19B8">
        <w:rPr>
          <w:rFonts w:asciiTheme="minorHAnsi" w:hAnsiTheme="minorHAnsi"/>
          <w:bCs/>
          <w:lang w:val="en-GB"/>
        </w:rPr>
        <w:t>eGovernment</w:t>
      </w:r>
      <w:proofErr w:type="spellEnd"/>
      <w:r w:rsidRPr="00FA19B8">
        <w:rPr>
          <w:rFonts w:asciiTheme="minorHAnsi" w:hAnsiTheme="minorHAnsi"/>
          <w:bCs/>
          <w:lang w:val="en-GB"/>
        </w:rPr>
        <w:t xml:space="preserve">) of government administration reforms, 2) A step further on the re-use of public administration documents, 3) Increased access to Swedish aid information, 4) Improved opportunities for dialogue and transparency in aid management and implementation and 5) Increased aid transparency at global level. </w:t>
      </w:r>
      <w:r w:rsidRPr="00FA19B8">
        <w:rPr>
          <w:rFonts w:asciiTheme="minorHAnsi" w:hAnsiTheme="minorHAnsi"/>
          <w:lang w:val="en-GB"/>
        </w:rPr>
        <w:t xml:space="preserve">Progress on implementation of the five commitments has been generally good. Completion level is substantial in all five commitments. </w:t>
      </w:r>
      <w:r w:rsidR="00E11BBF" w:rsidRPr="00FA19B8">
        <w:rPr>
          <w:rFonts w:asciiTheme="minorHAnsi" w:hAnsiTheme="minorHAnsi"/>
          <w:lang w:val="en-GB"/>
        </w:rPr>
        <w:t>Commitments 3-5 are directly related to development cooperation. As such, it has to be noted t</w:t>
      </w:r>
      <w:r w:rsidR="00C8379D" w:rsidRPr="00FA19B8">
        <w:rPr>
          <w:rFonts w:asciiTheme="minorHAnsi" w:hAnsiTheme="minorHAnsi"/>
          <w:lang w:val="en-GB"/>
        </w:rPr>
        <w:t xml:space="preserve">hat 2015 has been a special </w:t>
      </w:r>
      <w:r w:rsidR="00E11BBF" w:rsidRPr="00FA19B8">
        <w:rPr>
          <w:rFonts w:asciiTheme="minorHAnsi" w:hAnsiTheme="minorHAnsi"/>
          <w:lang w:val="en-GB"/>
        </w:rPr>
        <w:t xml:space="preserve">year with three </w:t>
      </w:r>
      <w:r w:rsidR="00C8379D" w:rsidRPr="00FA19B8">
        <w:rPr>
          <w:rFonts w:asciiTheme="minorHAnsi" w:hAnsiTheme="minorHAnsi"/>
          <w:lang w:val="en-GB"/>
        </w:rPr>
        <w:t xml:space="preserve">important </w:t>
      </w:r>
      <w:r w:rsidR="00E11BBF" w:rsidRPr="00FA19B8">
        <w:rPr>
          <w:rFonts w:asciiTheme="minorHAnsi" w:hAnsiTheme="minorHAnsi"/>
          <w:lang w:val="en-GB"/>
        </w:rPr>
        <w:t>global</w:t>
      </w:r>
      <w:r w:rsidR="00C9700F" w:rsidRPr="00FA19B8">
        <w:rPr>
          <w:rFonts w:asciiTheme="minorHAnsi" w:hAnsiTheme="minorHAnsi"/>
          <w:lang w:val="en-GB"/>
        </w:rPr>
        <w:t xml:space="preserve"> processes</w:t>
      </w:r>
      <w:r w:rsidR="00C8379D" w:rsidRPr="00FA19B8">
        <w:rPr>
          <w:rFonts w:asciiTheme="minorHAnsi" w:hAnsiTheme="minorHAnsi"/>
          <w:lang w:val="en-GB"/>
        </w:rPr>
        <w:t xml:space="preserve"> (Post 2015 declaration on SDGs, Addis Ababa Action Agenda on financing for Development</w:t>
      </w:r>
      <w:r w:rsidR="00C9700F" w:rsidRPr="00FA19B8">
        <w:rPr>
          <w:rFonts w:asciiTheme="minorHAnsi" w:hAnsiTheme="minorHAnsi"/>
          <w:lang w:val="en-GB"/>
        </w:rPr>
        <w:t xml:space="preserve"> (</w:t>
      </w:r>
      <w:proofErr w:type="spellStart"/>
      <w:r w:rsidR="00C9700F" w:rsidRPr="00FA19B8">
        <w:rPr>
          <w:rFonts w:asciiTheme="minorHAnsi" w:hAnsiTheme="minorHAnsi"/>
          <w:lang w:val="en-GB"/>
        </w:rPr>
        <w:t>FfD</w:t>
      </w:r>
      <w:proofErr w:type="spellEnd"/>
      <w:r w:rsidR="00C9700F" w:rsidRPr="00FA19B8">
        <w:rPr>
          <w:rFonts w:asciiTheme="minorHAnsi" w:hAnsiTheme="minorHAnsi"/>
          <w:lang w:val="en-GB"/>
        </w:rPr>
        <w:t>) and</w:t>
      </w:r>
      <w:r w:rsidR="00C8379D" w:rsidRPr="00FA19B8">
        <w:rPr>
          <w:rFonts w:asciiTheme="minorHAnsi" w:hAnsiTheme="minorHAnsi"/>
          <w:lang w:val="en-GB"/>
        </w:rPr>
        <w:t xml:space="preserve"> </w:t>
      </w:r>
      <w:r w:rsidR="00F45855" w:rsidRPr="00FA19B8">
        <w:rPr>
          <w:rFonts w:asciiTheme="minorHAnsi" w:hAnsiTheme="minorHAnsi"/>
          <w:lang w:val="en-GB"/>
        </w:rPr>
        <w:t xml:space="preserve">the </w:t>
      </w:r>
      <w:r w:rsidR="00C8379D" w:rsidRPr="00FA19B8">
        <w:rPr>
          <w:rFonts w:asciiTheme="minorHAnsi" w:hAnsiTheme="minorHAnsi"/>
          <w:lang w:val="en-GB"/>
        </w:rPr>
        <w:t>Paris Climate Conference</w:t>
      </w:r>
      <w:r w:rsidR="00C9700F" w:rsidRPr="00FA19B8">
        <w:rPr>
          <w:rFonts w:asciiTheme="minorHAnsi" w:hAnsiTheme="minorHAnsi"/>
          <w:lang w:val="en-GB"/>
        </w:rPr>
        <w:t xml:space="preserve">) </w:t>
      </w:r>
      <w:r w:rsidR="00E11BBF" w:rsidRPr="00FA19B8">
        <w:rPr>
          <w:rFonts w:asciiTheme="minorHAnsi" w:hAnsiTheme="minorHAnsi"/>
          <w:lang w:val="en-GB"/>
        </w:rPr>
        <w:t>that together will</w:t>
      </w:r>
      <w:r w:rsidR="00C9700F" w:rsidRPr="00FA19B8">
        <w:rPr>
          <w:rFonts w:asciiTheme="minorHAnsi" w:hAnsiTheme="minorHAnsi"/>
          <w:lang w:val="en-GB"/>
        </w:rPr>
        <w:t xml:space="preserve"> make up a substantial framework for the international work on </w:t>
      </w:r>
      <w:r w:rsidR="00F45855" w:rsidRPr="00FA19B8">
        <w:rPr>
          <w:rFonts w:asciiTheme="minorHAnsi" w:hAnsiTheme="minorHAnsi"/>
          <w:lang w:val="en-GB"/>
        </w:rPr>
        <w:t xml:space="preserve">achieving </w:t>
      </w:r>
      <w:r w:rsidR="00C9700F" w:rsidRPr="00FA19B8">
        <w:rPr>
          <w:rFonts w:asciiTheme="minorHAnsi" w:hAnsiTheme="minorHAnsi"/>
          <w:lang w:val="en-GB"/>
        </w:rPr>
        <w:t>global sustainability</w:t>
      </w:r>
      <w:r w:rsidR="00E11BBF" w:rsidRPr="00FA19B8">
        <w:rPr>
          <w:rFonts w:asciiTheme="minorHAnsi" w:hAnsiTheme="minorHAnsi"/>
          <w:lang w:val="en-GB"/>
        </w:rPr>
        <w:t xml:space="preserve">. Transparency will be central in the work to fulfil </w:t>
      </w:r>
      <w:r w:rsidR="00C9700F" w:rsidRPr="00FA19B8">
        <w:rPr>
          <w:rFonts w:asciiTheme="minorHAnsi" w:hAnsiTheme="minorHAnsi"/>
          <w:lang w:val="en-GB"/>
        </w:rPr>
        <w:t xml:space="preserve">the </w:t>
      </w:r>
      <w:r w:rsidR="00E11BBF" w:rsidRPr="00FA19B8">
        <w:rPr>
          <w:rFonts w:asciiTheme="minorHAnsi" w:hAnsiTheme="minorHAnsi"/>
          <w:lang w:val="en-GB"/>
        </w:rPr>
        <w:t xml:space="preserve">commitments made in these processes. </w:t>
      </w:r>
      <w:r w:rsidRPr="00FA19B8">
        <w:rPr>
          <w:rFonts w:asciiTheme="minorHAnsi" w:hAnsiTheme="minorHAnsi"/>
          <w:color w:val="C00000"/>
          <w:lang w:val="en-GB"/>
        </w:rPr>
        <w:t xml:space="preserve"> </w:t>
      </w:r>
    </w:p>
    <w:p w:rsidR="00D36EC8" w:rsidRPr="00FA19B8" w:rsidRDefault="00D36EC8" w:rsidP="00D36EC8">
      <w:pPr>
        <w:pStyle w:val="Default"/>
        <w:contextualSpacing/>
        <w:rPr>
          <w:rFonts w:asciiTheme="minorHAnsi" w:hAnsiTheme="minorHAnsi"/>
          <w:color w:val="C00000"/>
          <w:lang w:val="en-GB"/>
        </w:rPr>
      </w:pPr>
    </w:p>
    <w:p w:rsidR="00D36EC8" w:rsidRPr="00FA19B8" w:rsidRDefault="00D36EC8" w:rsidP="00D36EC8">
      <w:pPr>
        <w:pStyle w:val="Default"/>
        <w:contextualSpacing/>
        <w:rPr>
          <w:rFonts w:asciiTheme="minorHAnsi" w:eastAsia="Times New Roman" w:hAnsiTheme="minorHAnsi"/>
          <w:b/>
          <w:i/>
          <w:lang w:val="en-GB" w:eastAsia="sv-SE"/>
        </w:rPr>
      </w:pPr>
      <w:r w:rsidRPr="00FA19B8">
        <w:rPr>
          <w:rFonts w:asciiTheme="minorHAnsi" w:eastAsia="Times New Roman" w:hAnsiTheme="minorHAnsi"/>
          <w:b/>
          <w:i/>
          <w:lang w:val="en-GB" w:eastAsia="sv-SE"/>
        </w:rPr>
        <w:t>B</w:t>
      </w:r>
      <w:r w:rsidR="00014728" w:rsidRPr="00FA19B8">
        <w:rPr>
          <w:rFonts w:asciiTheme="minorHAnsi" w:eastAsia="Times New Roman" w:hAnsiTheme="minorHAnsi"/>
          <w:b/>
          <w:i/>
          <w:lang w:val="en-GB" w:eastAsia="sv-SE"/>
        </w:rPr>
        <w:t>ackground</w:t>
      </w:r>
    </w:p>
    <w:p w:rsidR="002203DA" w:rsidRPr="00FA19B8" w:rsidRDefault="00AD57F8" w:rsidP="00F45855">
      <w:pPr>
        <w:pStyle w:val="Default"/>
        <w:contextualSpacing/>
        <w:rPr>
          <w:rFonts w:asciiTheme="minorHAnsi" w:hAnsiTheme="minorHAnsi"/>
          <w:color w:val="auto"/>
          <w:lang w:val="en-GB"/>
        </w:rPr>
      </w:pPr>
      <w:r w:rsidRPr="00FA19B8">
        <w:rPr>
          <w:rFonts w:asciiTheme="minorHAnsi" w:eastAsia="Times New Roman" w:hAnsiTheme="minorHAnsi"/>
          <w:lang w:val="en-GB" w:eastAsia="sv-SE"/>
        </w:rPr>
        <w:t xml:space="preserve">The </w:t>
      </w:r>
      <w:r w:rsidR="00F76C7D" w:rsidRPr="00FA19B8">
        <w:rPr>
          <w:rFonts w:asciiTheme="minorHAnsi" w:eastAsia="Times New Roman" w:hAnsiTheme="minorHAnsi"/>
          <w:lang w:val="en-GB" w:eastAsia="sv-SE"/>
        </w:rPr>
        <w:t>fulfilment</w:t>
      </w:r>
      <w:r w:rsidRPr="00FA19B8">
        <w:rPr>
          <w:rFonts w:asciiTheme="minorHAnsi" w:eastAsia="Times New Roman" w:hAnsiTheme="minorHAnsi"/>
          <w:lang w:val="en-GB" w:eastAsia="sv-SE"/>
        </w:rPr>
        <w:t xml:space="preserve"> of </w:t>
      </w:r>
      <w:r w:rsidR="000F0E3A" w:rsidRPr="00FA19B8">
        <w:rPr>
          <w:rFonts w:asciiTheme="minorHAnsi" w:eastAsia="Times New Roman" w:hAnsiTheme="minorHAnsi"/>
          <w:lang w:val="en-GB" w:eastAsia="sv-SE"/>
        </w:rPr>
        <w:t xml:space="preserve">the newly adopted </w:t>
      </w:r>
      <w:r w:rsidR="007D64CD" w:rsidRPr="00FA19B8">
        <w:rPr>
          <w:rFonts w:asciiTheme="minorHAnsi" w:eastAsia="Times New Roman" w:hAnsiTheme="minorHAnsi"/>
          <w:lang w:val="en-GB" w:eastAsia="sv-SE"/>
        </w:rPr>
        <w:t xml:space="preserve">Sustainable Development Goals </w:t>
      </w:r>
      <w:r w:rsidRPr="00FA19B8">
        <w:rPr>
          <w:rFonts w:asciiTheme="minorHAnsi" w:eastAsia="Times New Roman" w:hAnsiTheme="minorHAnsi"/>
          <w:lang w:val="en-GB" w:eastAsia="sv-SE"/>
        </w:rPr>
        <w:t>requires s</w:t>
      </w:r>
      <w:r w:rsidR="007D64CD" w:rsidRPr="00FA19B8">
        <w:rPr>
          <w:rFonts w:asciiTheme="minorHAnsi" w:eastAsia="Times New Roman" w:hAnsiTheme="minorHAnsi"/>
          <w:lang w:val="en-GB" w:eastAsia="sv-SE"/>
        </w:rPr>
        <w:t xml:space="preserve">trong and broad public engagement, participation and ownership. </w:t>
      </w:r>
      <w:r w:rsidR="000F0E3A" w:rsidRPr="00FA19B8">
        <w:rPr>
          <w:rFonts w:asciiTheme="minorHAnsi" w:eastAsia="Times New Roman" w:hAnsiTheme="minorHAnsi"/>
          <w:lang w:val="en-GB" w:eastAsia="sv-SE"/>
        </w:rPr>
        <w:t>A high degree of t</w:t>
      </w:r>
      <w:r w:rsidR="007D64CD" w:rsidRPr="00FA19B8">
        <w:rPr>
          <w:rFonts w:asciiTheme="minorHAnsi" w:eastAsia="Times New Roman" w:hAnsiTheme="minorHAnsi"/>
          <w:lang w:val="en-GB" w:eastAsia="sv-SE"/>
        </w:rPr>
        <w:t>ransparency and accountability</w:t>
      </w:r>
      <w:r w:rsidR="000F0E3A" w:rsidRPr="00FA19B8">
        <w:rPr>
          <w:rFonts w:asciiTheme="minorHAnsi" w:eastAsia="Times New Roman" w:hAnsiTheme="minorHAnsi"/>
          <w:lang w:val="en-GB" w:eastAsia="sv-SE"/>
        </w:rPr>
        <w:t xml:space="preserve"> will be </w:t>
      </w:r>
      <w:r w:rsidRPr="00FA19B8">
        <w:rPr>
          <w:rFonts w:asciiTheme="minorHAnsi" w:eastAsia="Times New Roman" w:hAnsiTheme="minorHAnsi"/>
          <w:lang w:val="en-GB" w:eastAsia="sv-SE"/>
        </w:rPr>
        <w:t>central for</w:t>
      </w:r>
      <w:r w:rsidR="000F0E3A" w:rsidRPr="00FA19B8">
        <w:rPr>
          <w:rFonts w:asciiTheme="minorHAnsi" w:eastAsia="Times New Roman" w:hAnsiTheme="minorHAnsi"/>
          <w:lang w:val="en-GB" w:eastAsia="sv-SE"/>
        </w:rPr>
        <w:t xml:space="preserve"> the success of its implementation</w:t>
      </w:r>
      <w:r w:rsidR="007D64CD" w:rsidRPr="00FA19B8">
        <w:rPr>
          <w:rFonts w:asciiTheme="minorHAnsi" w:eastAsia="Times New Roman" w:hAnsiTheme="minorHAnsi"/>
          <w:lang w:val="en-GB" w:eastAsia="sv-SE"/>
        </w:rPr>
        <w:t>.</w:t>
      </w:r>
      <w:r w:rsidR="000F0E3A" w:rsidRPr="00FA19B8">
        <w:rPr>
          <w:rFonts w:asciiTheme="minorHAnsi" w:eastAsia="Times New Roman" w:hAnsiTheme="minorHAnsi"/>
          <w:lang w:val="en-GB" w:eastAsia="sv-SE"/>
        </w:rPr>
        <w:t xml:space="preserve"> </w:t>
      </w:r>
      <w:r w:rsidR="002203DA" w:rsidRPr="00FA19B8">
        <w:rPr>
          <w:rFonts w:asciiTheme="minorHAnsi" w:eastAsia="Times New Roman" w:hAnsiTheme="minorHAnsi"/>
          <w:lang w:val="en-GB" w:eastAsia="sv-SE"/>
        </w:rPr>
        <w:t>T</w:t>
      </w:r>
      <w:r w:rsidR="000F0E3A" w:rsidRPr="00FA19B8">
        <w:rPr>
          <w:rFonts w:asciiTheme="minorHAnsi" w:eastAsia="Times New Roman" w:hAnsiTheme="minorHAnsi"/>
          <w:lang w:val="en-GB" w:eastAsia="sv-SE"/>
        </w:rPr>
        <w:t xml:space="preserve">he </w:t>
      </w:r>
      <w:r w:rsidR="007D64CD" w:rsidRPr="00FA19B8">
        <w:rPr>
          <w:rFonts w:asciiTheme="minorHAnsi" w:eastAsia="Times New Roman" w:hAnsiTheme="minorHAnsi"/>
          <w:lang w:val="en-GB" w:eastAsia="sv-SE"/>
        </w:rPr>
        <w:t xml:space="preserve">Swedish Government is a strong advocate of budget transparency, participation, collaboration, local ownership and accountability. </w:t>
      </w:r>
      <w:r w:rsidR="000F0E3A" w:rsidRPr="00FA19B8">
        <w:rPr>
          <w:rFonts w:asciiTheme="minorHAnsi" w:eastAsia="Times New Roman" w:hAnsiTheme="minorHAnsi"/>
          <w:lang w:val="en-GB" w:eastAsia="sv-SE"/>
        </w:rPr>
        <w:t>This since, t</w:t>
      </w:r>
      <w:r w:rsidR="007D64CD" w:rsidRPr="00FA19B8">
        <w:rPr>
          <w:rFonts w:asciiTheme="minorHAnsi" w:eastAsia="Times New Roman" w:hAnsiTheme="minorHAnsi"/>
          <w:lang w:val="en-GB" w:eastAsia="sv-SE"/>
        </w:rPr>
        <w:t xml:space="preserve">ransparency promotes accountability, enables participation and provides information for citizens about the use of public resources. </w:t>
      </w:r>
      <w:r w:rsidR="00C55429" w:rsidRPr="00FA19B8">
        <w:rPr>
          <w:rFonts w:asciiTheme="minorHAnsi" w:eastAsia="Times New Roman" w:hAnsiTheme="minorHAnsi"/>
          <w:lang w:val="en-GB" w:eastAsia="sv-SE"/>
        </w:rPr>
        <w:t xml:space="preserve">On a global scale, there are still substantial improvements to be made as regards transparency issues. </w:t>
      </w:r>
      <w:r w:rsidR="007D64CD" w:rsidRPr="00FA19B8">
        <w:rPr>
          <w:rFonts w:asciiTheme="minorHAnsi" w:eastAsia="Times New Roman" w:hAnsiTheme="minorHAnsi"/>
          <w:lang w:val="en-GB" w:eastAsia="sv-SE"/>
        </w:rPr>
        <w:t>The</w:t>
      </w:r>
      <w:r w:rsidR="00D77293" w:rsidRPr="00FA19B8">
        <w:rPr>
          <w:rFonts w:asciiTheme="minorHAnsi" w:eastAsia="Times New Roman" w:hAnsiTheme="minorHAnsi"/>
          <w:lang w:val="en-GB" w:eastAsia="sv-SE"/>
        </w:rPr>
        <w:t xml:space="preserve"> Open Budget Survey 2015 </w:t>
      </w:r>
      <w:r w:rsidR="00C55429" w:rsidRPr="00FA19B8">
        <w:rPr>
          <w:rFonts w:asciiTheme="minorHAnsi" w:eastAsia="Times New Roman" w:hAnsiTheme="minorHAnsi"/>
          <w:lang w:val="en-GB" w:eastAsia="sv-SE"/>
        </w:rPr>
        <w:t xml:space="preserve">showed </w:t>
      </w:r>
      <w:r w:rsidR="007D64CD" w:rsidRPr="00FA19B8">
        <w:rPr>
          <w:rFonts w:asciiTheme="minorHAnsi" w:eastAsia="Times New Roman" w:hAnsiTheme="minorHAnsi"/>
          <w:lang w:val="en-GB" w:eastAsia="sv-SE"/>
        </w:rPr>
        <w:t xml:space="preserve">that even though improvements are being made a vast majority of the 102 countries assessed — where more than 68 percent of the world’s population live — provide insufficient budget information. </w:t>
      </w:r>
    </w:p>
    <w:p w:rsidR="006057E6" w:rsidRPr="00FA19B8" w:rsidRDefault="007D64CD" w:rsidP="007D64CD">
      <w:pPr>
        <w:spacing w:before="100" w:beforeAutospacing="1" w:after="100" w:afterAutospacing="1" w:line="240" w:lineRule="auto"/>
        <w:contextualSpacing/>
        <w:rPr>
          <w:rFonts w:eastAsia="Times New Roman" w:cs="Times New Roman"/>
          <w:sz w:val="24"/>
          <w:szCs w:val="24"/>
          <w:lang w:val="en-GB" w:eastAsia="sv-SE"/>
        </w:rPr>
      </w:pPr>
      <w:r w:rsidRPr="00FA19B8">
        <w:rPr>
          <w:rFonts w:eastAsia="Times New Roman" w:cs="Times New Roman"/>
          <w:sz w:val="24"/>
          <w:szCs w:val="24"/>
          <w:lang w:val="en-GB" w:eastAsia="sv-SE"/>
        </w:rPr>
        <w:t xml:space="preserve">Sweden is </w:t>
      </w:r>
      <w:r w:rsidR="00730464" w:rsidRPr="00FA19B8">
        <w:rPr>
          <w:rFonts w:eastAsia="Times New Roman" w:cs="Times New Roman"/>
          <w:sz w:val="24"/>
          <w:szCs w:val="24"/>
          <w:lang w:val="en-GB" w:eastAsia="sv-SE"/>
        </w:rPr>
        <w:t xml:space="preserve">committed to be a </w:t>
      </w:r>
      <w:r w:rsidRPr="00FA19B8">
        <w:rPr>
          <w:rFonts w:eastAsia="Times New Roman" w:cs="Times New Roman"/>
          <w:sz w:val="24"/>
          <w:szCs w:val="24"/>
          <w:lang w:val="en-GB" w:eastAsia="sv-SE"/>
        </w:rPr>
        <w:t>leading aid donor with a strong foc</w:t>
      </w:r>
      <w:r w:rsidR="00C4356D" w:rsidRPr="00FA19B8">
        <w:rPr>
          <w:rFonts w:eastAsia="Times New Roman" w:cs="Times New Roman"/>
          <w:sz w:val="24"/>
          <w:szCs w:val="24"/>
          <w:lang w:val="en-GB" w:eastAsia="sv-SE"/>
        </w:rPr>
        <w:t>us on transparency and will continue its long tradition of support</w:t>
      </w:r>
      <w:r w:rsidRPr="00FA19B8">
        <w:rPr>
          <w:rFonts w:eastAsia="Times New Roman" w:cs="Times New Roman"/>
          <w:sz w:val="24"/>
          <w:szCs w:val="24"/>
          <w:lang w:val="en-GB" w:eastAsia="sv-SE"/>
        </w:rPr>
        <w:t xml:space="preserve"> </w:t>
      </w:r>
      <w:r w:rsidR="00C4356D" w:rsidRPr="00FA19B8">
        <w:rPr>
          <w:rFonts w:eastAsia="Times New Roman" w:cs="Times New Roman"/>
          <w:sz w:val="24"/>
          <w:szCs w:val="24"/>
          <w:lang w:val="en-GB" w:eastAsia="sv-SE"/>
        </w:rPr>
        <w:t>to</w:t>
      </w:r>
      <w:r w:rsidRPr="00FA19B8">
        <w:rPr>
          <w:rFonts w:eastAsia="Times New Roman" w:cs="Times New Roman"/>
          <w:sz w:val="24"/>
          <w:szCs w:val="24"/>
          <w:lang w:val="en-GB" w:eastAsia="sv-SE"/>
        </w:rPr>
        <w:t xml:space="preserve"> Public Finance Management (PFM) reforms. </w:t>
      </w:r>
      <w:r w:rsidR="00C4356D" w:rsidRPr="00FA19B8">
        <w:rPr>
          <w:rFonts w:eastAsia="Times New Roman" w:cs="Times New Roman"/>
          <w:sz w:val="24"/>
          <w:szCs w:val="24"/>
          <w:lang w:val="en-GB" w:eastAsia="sv-SE"/>
        </w:rPr>
        <w:t>Since 2014, Sweden has a feminist government. In</w:t>
      </w:r>
      <w:r w:rsidR="00C359A2" w:rsidRPr="00FA19B8">
        <w:rPr>
          <w:rFonts w:eastAsia="Times New Roman" w:cs="Times New Roman"/>
          <w:sz w:val="24"/>
          <w:szCs w:val="24"/>
          <w:lang w:val="en-GB" w:eastAsia="sv-SE"/>
        </w:rPr>
        <w:t xml:space="preserve"> this context</w:t>
      </w:r>
      <w:r w:rsidR="00C4356D" w:rsidRPr="00FA19B8">
        <w:rPr>
          <w:rFonts w:eastAsia="Times New Roman" w:cs="Times New Roman"/>
          <w:sz w:val="24"/>
          <w:szCs w:val="24"/>
          <w:lang w:val="en-GB" w:eastAsia="sv-SE"/>
        </w:rPr>
        <w:t>, Swedish foreign and development policy</w:t>
      </w:r>
      <w:r w:rsidR="00C359A2" w:rsidRPr="00FA19B8">
        <w:rPr>
          <w:rFonts w:eastAsia="Times New Roman" w:cs="Times New Roman"/>
          <w:sz w:val="24"/>
          <w:szCs w:val="24"/>
          <w:lang w:val="en-GB" w:eastAsia="sv-SE"/>
        </w:rPr>
        <w:t xml:space="preserve"> relates to </w:t>
      </w:r>
      <w:r w:rsidRPr="00FA19B8">
        <w:rPr>
          <w:rFonts w:eastAsia="Times New Roman" w:cs="Times New Roman"/>
          <w:sz w:val="24"/>
          <w:szCs w:val="24"/>
          <w:lang w:val="en-GB" w:eastAsia="sv-SE"/>
        </w:rPr>
        <w:t>three indispensab</w:t>
      </w:r>
      <w:r w:rsidR="00C359A2" w:rsidRPr="00FA19B8">
        <w:rPr>
          <w:rFonts w:eastAsia="Times New Roman" w:cs="Times New Roman"/>
          <w:sz w:val="24"/>
          <w:szCs w:val="24"/>
          <w:lang w:val="en-GB" w:eastAsia="sv-SE"/>
        </w:rPr>
        <w:t xml:space="preserve">le and interdependent concepts; </w:t>
      </w:r>
      <w:r w:rsidRPr="00FA19B8">
        <w:rPr>
          <w:rFonts w:eastAsia="Times New Roman" w:cs="Times New Roman"/>
          <w:sz w:val="24"/>
          <w:szCs w:val="24"/>
          <w:lang w:val="en-GB" w:eastAsia="sv-SE"/>
        </w:rPr>
        <w:t xml:space="preserve">Rights, Representation and Resources. </w:t>
      </w:r>
      <w:r w:rsidR="006057E6" w:rsidRPr="00FA19B8">
        <w:rPr>
          <w:rFonts w:eastAsia="Times New Roman" w:cs="Times New Roman"/>
          <w:sz w:val="24"/>
          <w:szCs w:val="24"/>
          <w:lang w:val="en-GB" w:eastAsia="sv-SE"/>
        </w:rPr>
        <w:t xml:space="preserve">The work on women’s </w:t>
      </w:r>
      <w:r w:rsidR="00C359A2" w:rsidRPr="00FA19B8">
        <w:rPr>
          <w:rFonts w:eastAsia="Times New Roman" w:cs="Times New Roman"/>
          <w:sz w:val="24"/>
          <w:szCs w:val="24"/>
          <w:lang w:val="en-GB" w:eastAsia="sv-SE"/>
        </w:rPr>
        <w:t xml:space="preserve">empowerment </w:t>
      </w:r>
      <w:r w:rsidR="006057E6" w:rsidRPr="00FA19B8">
        <w:rPr>
          <w:rFonts w:eastAsia="Times New Roman" w:cs="Times New Roman"/>
          <w:sz w:val="24"/>
          <w:szCs w:val="24"/>
          <w:lang w:val="en-GB" w:eastAsia="sv-SE"/>
        </w:rPr>
        <w:t xml:space="preserve">requires </w:t>
      </w:r>
      <w:r w:rsidRPr="00FA19B8">
        <w:rPr>
          <w:rFonts w:eastAsia="Times New Roman" w:cs="Times New Roman"/>
          <w:sz w:val="24"/>
          <w:szCs w:val="24"/>
          <w:lang w:val="en-GB" w:eastAsia="sv-SE"/>
        </w:rPr>
        <w:t xml:space="preserve">political commitment, </w:t>
      </w:r>
      <w:r w:rsidR="006057E6" w:rsidRPr="00FA19B8">
        <w:rPr>
          <w:rFonts w:eastAsia="Times New Roman" w:cs="Times New Roman"/>
          <w:sz w:val="24"/>
          <w:szCs w:val="24"/>
          <w:lang w:val="en-GB" w:eastAsia="sv-SE"/>
        </w:rPr>
        <w:t>which includes</w:t>
      </w:r>
      <w:r w:rsidRPr="00FA19B8">
        <w:rPr>
          <w:rFonts w:eastAsia="Times New Roman" w:cs="Times New Roman"/>
          <w:sz w:val="24"/>
          <w:szCs w:val="24"/>
          <w:lang w:val="en-GB" w:eastAsia="sv-SE"/>
        </w:rPr>
        <w:t xml:space="preserve"> specific budgeting and budgetary methods that suppo</w:t>
      </w:r>
      <w:r w:rsidR="006057E6" w:rsidRPr="00FA19B8">
        <w:rPr>
          <w:rFonts w:eastAsia="Times New Roman" w:cs="Times New Roman"/>
          <w:sz w:val="24"/>
          <w:szCs w:val="24"/>
          <w:lang w:val="en-GB" w:eastAsia="sv-SE"/>
        </w:rPr>
        <w:t>rt the aim</w:t>
      </w:r>
      <w:r w:rsidRPr="00FA19B8">
        <w:rPr>
          <w:rFonts w:eastAsia="Times New Roman" w:cs="Times New Roman"/>
          <w:sz w:val="24"/>
          <w:szCs w:val="24"/>
          <w:lang w:val="en-GB" w:eastAsia="sv-SE"/>
        </w:rPr>
        <w:t xml:space="preserve">. </w:t>
      </w:r>
      <w:r w:rsidR="006057E6" w:rsidRPr="00FA19B8">
        <w:rPr>
          <w:rFonts w:eastAsia="Times New Roman" w:cs="Times New Roman"/>
          <w:sz w:val="24"/>
          <w:szCs w:val="24"/>
          <w:lang w:val="en-GB" w:eastAsia="sv-SE"/>
        </w:rPr>
        <w:t>In this regard access</w:t>
      </w:r>
      <w:r w:rsidRPr="00FA19B8">
        <w:rPr>
          <w:rFonts w:eastAsia="Times New Roman" w:cs="Times New Roman"/>
          <w:sz w:val="24"/>
          <w:szCs w:val="24"/>
          <w:lang w:val="en-GB" w:eastAsia="sv-SE"/>
        </w:rPr>
        <w:t xml:space="preserve"> to high quality and transparent information of the situation of women and girls and gender power structures</w:t>
      </w:r>
      <w:r w:rsidR="006057E6" w:rsidRPr="00FA19B8">
        <w:rPr>
          <w:rFonts w:eastAsia="Times New Roman" w:cs="Times New Roman"/>
          <w:sz w:val="24"/>
          <w:szCs w:val="24"/>
          <w:lang w:val="en-GB" w:eastAsia="sv-SE"/>
        </w:rPr>
        <w:t xml:space="preserve"> is vital.</w:t>
      </w:r>
    </w:p>
    <w:p w:rsidR="006057E6" w:rsidRPr="00FA19B8" w:rsidRDefault="006057E6" w:rsidP="007D64CD">
      <w:pPr>
        <w:spacing w:before="100" w:beforeAutospacing="1" w:after="100" w:afterAutospacing="1" w:line="240" w:lineRule="auto"/>
        <w:contextualSpacing/>
        <w:rPr>
          <w:rFonts w:eastAsia="Times New Roman" w:cs="Times New Roman"/>
          <w:sz w:val="24"/>
          <w:szCs w:val="24"/>
          <w:lang w:val="en-GB" w:eastAsia="sv-SE"/>
        </w:rPr>
      </w:pPr>
    </w:p>
    <w:p w:rsidR="00903048" w:rsidRPr="00FA19B8" w:rsidRDefault="006057E6" w:rsidP="00903048">
      <w:pPr>
        <w:spacing w:before="100" w:beforeAutospacing="1" w:after="100" w:afterAutospacing="1" w:line="240" w:lineRule="auto"/>
        <w:contextualSpacing/>
        <w:rPr>
          <w:rFonts w:eastAsia="Times New Roman" w:cs="Times New Roman"/>
          <w:sz w:val="24"/>
          <w:szCs w:val="24"/>
          <w:lang w:val="en-GB" w:eastAsia="sv-SE"/>
        </w:rPr>
      </w:pPr>
      <w:r w:rsidRPr="00FA19B8">
        <w:rPr>
          <w:rFonts w:eastAsia="Times New Roman" w:cs="Times New Roman"/>
          <w:sz w:val="24"/>
          <w:szCs w:val="24"/>
          <w:lang w:val="en-GB" w:eastAsia="sv-SE"/>
        </w:rPr>
        <w:t xml:space="preserve">In the beginning of this year, the Swedish Minister </w:t>
      </w:r>
      <w:r w:rsidR="00834845">
        <w:rPr>
          <w:rFonts w:eastAsia="Times New Roman" w:cs="Times New Roman"/>
          <w:sz w:val="24"/>
          <w:szCs w:val="24"/>
          <w:lang w:val="en-GB" w:eastAsia="sv-SE"/>
        </w:rPr>
        <w:t>for</w:t>
      </w:r>
      <w:r w:rsidRPr="00FA19B8">
        <w:rPr>
          <w:rFonts w:eastAsia="Times New Roman" w:cs="Times New Roman"/>
          <w:sz w:val="24"/>
          <w:szCs w:val="24"/>
          <w:lang w:val="en-GB" w:eastAsia="sv-SE"/>
        </w:rPr>
        <w:t xml:space="preserve"> Development Cooperation </w:t>
      </w:r>
      <w:r w:rsidR="007D64CD" w:rsidRPr="00FA19B8">
        <w:rPr>
          <w:rFonts w:eastAsia="Times New Roman" w:cs="Times New Roman"/>
          <w:sz w:val="24"/>
          <w:szCs w:val="24"/>
          <w:lang w:val="en-GB" w:eastAsia="sv-SE"/>
        </w:rPr>
        <w:t>was appointed as Co-Chair of the International Dialogue on P</w:t>
      </w:r>
      <w:r w:rsidRPr="00FA19B8">
        <w:rPr>
          <w:rFonts w:eastAsia="Times New Roman" w:cs="Times New Roman"/>
          <w:sz w:val="24"/>
          <w:szCs w:val="24"/>
          <w:lang w:val="en-GB" w:eastAsia="sv-SE"/>
        </w:rPr>
        <w:t>eacebuilding and State building, in which the i</w:t>
      </w:r>
      <w:r w:rsidR="007D64CD" w:rsidRPr="00FA19B8">
        <w:rPr>
          <w:rFonts w:eastAsia="Times New Roman" w:cs="Times New Roman"/>
          <w:sz w:val="24"/>
          <w:szCs w:val="24"/>
          <w:lang w:val="en-GB" w:eastAsia="sv-SE"/>
        </w:rPr>
        <w:t>mplementation of the so called N</w:t>
      </w:r>
      <w:r w:rsidR="000D32CA" w:rsidRPr="00FA19B8">
        <w:rPr>
          <w:rFonts w:eastAsia="Times New Roman" w:cs="Times New Roman"/>
          <w:sz w:val="24"/>
          <w:szCs w:val="24"/>
          <w:lang w:val="en-GB" w:eastAsia="sv-SE"/>
        </w:rPr>
        <w:t>ew Deal for fragile states is a</w:t>
      </w:r>
      <w:r w:rsidRPr="00FA19B8">
        <w:rPr>
          <w:rFonts w:eastAsia="Times New Roman" w:cs="Times New Roman"/>
          <w:sz w:val="24"/>
          <w:szCs w:val="24"/>
          <w:lang w:val="en-GB" w:eastAsia="sv-SE"/>
        </w:rPr>
        <w:t xml:space="preserve"> </w:t>
      </w:r>
      <w:r w:rsidR="000D32CA" w:rsidRPr="00FA19B8">
        <w:rPr>
          <w:rFonts w:eastAsia="Times New Roman" w:cs="Times New Roman"/>
          <w:sz w:val="24"/>
          <w:szCs w:val="24"/>
          <w:lang w:val="en-GB" w:eastAsia="sv-SE"/>
        </w:rPr>
        <w:t>main</w:t>
      </w:r>
      <w:r w:rsidRPr="00FA19B8">
        <w:rPr>
          <w:rFonts w:eastAsia="Times New Roman" w:cs="Times New Roman"/>
          <w:sz w:val="24"/>
          <w:szCs w:val="24"/>
          <w:lang w:val="en-GB" w:eastAsia="sv-SE"/>
        </w:rPr>
        <w:t xml:space="preserve"> priority. </w:t>
      </w:r>
      <w:r w:rsidR="007D64CD" w:rsidRPr="00FA19B8">
        <w:rPr>
          <w:rFonts w:eastAsia="Times New Roman" w:cs="Times New Roman"/>
          <w:sz w:val="24"/>
          <w:szCs w:val="24"/>
          <w:lang w:val="en-GB" w:eastAsia="sv-SE"/>
        </w:rPr>
        <w:t xml:space="preserve"> Among the key elements of the New Deal Principles are an emphasis on national ownership and commitments to achieve better results that include transparency and timely and predictable aid. The aim is to build mutual trust, strengthen the capacity of insti</w:t>
      </w:r>
      <w:r w:rsidR="00D33BFE" w:rsidRPr="00FA19B8">
        <w:rPr>
          <w:rFonts w:eastAsia="Times New Roman" w:cs="Times New Roman"/>
          <w:sz w:val="24"/>
          <w:szCs w:val="24"/>
          <w:lang w:val="en-GB" w:eastAsia="sv-SE"/>
        </w:rPr>
        <w:t xml:space="preserve">tutions and </w:t>
      </w:r>
      <w:proofErr w:type="gramStart"/>
      <w:r w:rsidR="00D33BFE" w:rsidRPr="00FA19B8">
        <w:rPr>
          <w:rFonts w:eastAsia="Times New Roman" w:cs="Times New Roman"/>
          <w:sz w:val="24"/>
          <w:szCs w:val="24"/>
          <w:lang w:val="en-GB" w:eastAsia="sv-SE"/>
        </w:rPr>
        <w:t>promote</w:t>
      </w:r>
      <w:proofErr w:type="gramEnd"/>
      <w:r w:rsidR="00D33BFE" w:rsidRPr="00FA19B8">
        <w:rPr>
          <w:rFonts w:eastAsia="Times New Roman" w:cs="Times New Roman"/>
          <w:sz w:val="24"/>
          <w:szCs w:val="24"/>
          <w:lang w:val="en-GB" w:eastAsia="sv-SE"/>
        </w:rPr>
        <w:t xml:space="preserve"> inclusivity.  E</w:t>
      </w:r>
      <w:r w:rsidR="007D64CD" w:rsidRPr="00FA19B8">
        <w:rPr>
          <w:rFonts w:eastAsia="Times New Roman" w:cs="Times New Roman"/>
          <w:sz w:val="24"/>
          <w:szCs w:val="24"/>
          <w:lang w:val="en-GB" w:eastAsia="sv-SE"/>
        </w:rPr>
        <w:t xml:space="preserve">qually important </w:t>
      </w:r>
      <w:r w:rsidR="00D33BFE" w:rsidRPr="00FA19B8">
        <w:rPr>
          <w:rFonts w:eastAsia="Times New Roman" w:cs="Times New Roman"/>
          <w:sz w:val="24"/>
          <w:szCs w:val="24"/>
          <w:lang w:val="en-GB" w:eastAsia="sv-SE"/>
        </w:rPr>
        <w:t xml:space="preserve">is </w:t>
      </w:r>
      <w:r w:rsidR="007D64CD" w:rsidRPr="00FA19B8">
        <w:rPr>
          <w:rFonts w:eastAsia="Times New Roman" w:cs="Times New Roman"/>
          <w:sz w:val="24"/>
          <w:szCs w:val="24"/>
          <w:lang w:val="en-GB" w:eastAsia="sv-SE"/>
        </w:rPr>
        <w:t>that don</w:t>
      </w:r>
      <w:r w:rsidR="00D33BFE" w:rsidRPr="00FA19B8">
        <w:rPr>
          <w:rFonts w:eastAsia="Times New Roman" w:cs="Times New Roman"/>
          <w:sz w:val="24"/>
          <w:szCs w:val="24"/>
          <w:lang w:val="en-GB" w:eastAsia="sv-SE"/>
        </w:rPr>
        <w:t>ors are transparent and report the content of their contributions. This is why</w:t>
      </w:r>
      <w:r w:rsidR="007D64CD" w:rsidRPr="00FA19B8">
        <w:rPr>
          <w:rFonts w:eastAsia="Times New Roman" w:cs="Times New Roman"/>
          <w:sz w:val="24"/>
          <w:szCs w:val="24"/>
          <w:lang w:val="en-GB" w:eastAsia="sv-SE"/>
        </w:rPr>
        <w:t xml:space="preserve"> the Swedish In</w:t>
      </w:r>
      <w:r w:rsidR="00D36EC8" w:rsidRPr="00FA19B8">
        <w:rPr>
          <w:rFonts w:eastAsia="Times New Roman" w:cs="Times New Roman"/>
          <w:sz w:val="24"/>
          <w:szCs w:val="24"/>
          <w:lang w:val="en-GB" w:eastAsia="sv-SE"/>
        </w:rPr>
        <w:t>ternational Development Agency (</w:t>
      </w:r>
      <w:proofErr w:type="spellStart"/>
      <w:r w:rsidR="007D64CD" w:rsidRPr="00FA19B8">
        <w:rPr>
          <w:rFonts w:eastAsia="Times New Roman" w:cs="Times New Roman"/>
          <w:sz w:val="24"/>
          <w:szCs w:val="24"/>
          <w:lang w:val="en-GB" w:eastAsia="sv-SE"/>
        </w:rPr>
        <w:t>Sida</w:t>
      </w:r>
      <w:proofErr w:type="spellEnd"/>
      <w:r w:rsidR="00D36EC8" w:rsidRPr="00FA19B8">
        <w:rPr>
          <w:rFonts w:eastAsia="Times New Roman" w:cs="Times New Roman"/>
          <w:sz w:val="24"/>
          <w:szCs w:val="24"/>
          <w:lang w:val="en-GB" w:eastAsia="sv-SE"/>
        </w:rPr>
        <w:t>)</w:t>
      </w:r>
      <w:r w:rsidR="007D64CD" w:rsidRPr="00FA19B8">
        <w:rPr>
          <w:rFonts w:eastAsia="Times New Roman" w:cs="Times New Roman"/>
          <w:sz w:val="24"/>
          <w:szCs w:val="24"/>
          <w:lang w:val="en-GB" w:eastAsia="sv-SE"/>
        </w:rPr>
        <w:t xml:space="preserve">, has established the website Openaid.se – in order to strengthen people’s </w:t>
      </w:r>
      <w:r w:rsidR="00696D85" w:rsidRPr="00FA19B8">
        <w:rPr>
          <w:rFonts w:eastAsia="Times New Roman" w:cs="Times New Roman"/>
          <w:sz w:val="24"/>
          <w:szCs w:val="24"/>
          <w:lang w:val="en-GB" w:eastAsia="sv-SE"/>
        </w:rPr>
        <w:t xml:space="preserve">insight and </w:t>
      </w:r>
      <w:r w:rsidR="007D64CD" w:rsidRPr="00FA19B8">
        <w:rPr>
          <w:rFonts w:eastAsia="Times New Roman" w:cs="Times New Roman"/>
          <w:sz w:val="24"/>
          <w:szCs w:val="24"/>
          <w:lang w:val="en-GB" w:eastAsia="sv-SE"/>
        </w:rPr>
        <w:t>engagement</w:t>
      </w:r>
      <w:r w:rsidR="00696D85" w:rsidRPr="00FA19B8">
        <w:rPr>
          <w:rFonts w:eastAsia="Times New Roman" w:cs="Times New Roman"/>
          <w:sz w:val="24"/>
          <w:szCs w:val="24"/>
          <w:lang w:val="en-GB" w:eastAsia="sv-SE"/>
        </w:rPr>
        <w:t xml:space="preserve"> in the implementation process of</w:t>
      </w:r>
      <w:r w:rsidR="007D64CD" w:rsidRPr="00FA19B8">
        <w:rPr>
          <w:rFonts w:eastAsia="Times New Roman" w:cs="Times New Roman"/>
          <w:sz w:val="24"/>
          <w:szCs w:val="24"/>
          <w:lang w:val="en-GB" w:eastAsia="sv-SE"/>
        </w:rPr>
        <w:t xml:space="preserve"> the development cooperation.</w:t>
      </w:r>
      <w:r w:rsidR="00696D85" w:rsidRPr="00FA19B8">
        <w:rPr>
          <w:rFonts w:eastAsia="Times New Roman" w:cs="Times New Roman"/>
          <w:sz w:val="24"/>
          <w:szCs w:val="24"/>
          <w:lang w:val="en-GB" w:eastAsia="sv-SE"/>
        </w:rPr>
        <w:t xml:space="preserve"> Sweden also emphasis </w:t>
      </w:r>
      <w:r w:rsidR="00240278" w:rsidRPr="00FA19B8">
        <w:rPr>
          <w:rFonts w:eastAsia="Times New Roman" w:cs="Times New Roman"/>
          <w:sz w:val="24"/>
          <w:szCs w:val="24"/>
          <w:lang w:val="en-GB" w:eastAsia="sv-SE"/>
        </w:rPr>
        <w:t>that one of th</w:t>
      </w:r>
      <w:r w:rsidR="007D64CD" w:rsidRPr="00FA19B8">
        <w:rPr>
          <w:rFonts w:eastAsia="Times New Roman" w:cs="Times New Roman"/>
          <w:sz w:val="24"/>
          <w:szCs w:val="24"/>
          <w:lang w:val="en-GB" w:eastAsia="sv-SE"/>
        </w:rPr>
        <w:t xml:space="preserve">e 17 Sustainable Development Goals makes clear the critical need of </w:t>
      </w:r>
      <w:r w:rsidR="007D64CD" w:rsidRPr="00FA19B8">
        <w:rPr>
          <w:rFonts w:eastAsia="Times New Roman" w:cs="Times New Roman"/>
          <w:sz w:val="24"/>
          <w:szCs w:val="24"/>
          <w:lang w:val="en-GB" w:eastAsia="sv-SE"/>
        </w:rPr>
        <w:lastRenderedPageBreak/>
        <w:t>legitimate institutions as the basis of a sustainable global society. Connecting different transparency initiatives and ensuring compatibility will contribute to an emerging global picture of</w:t>
      </w:r>
      <w:r w:rsidR="00696D85" w:rsidRPr="00FA19B8">
        <w:rPr>
          <w:rFonts w:eastAsia="Times New Roman" w:cs="Times New Roman"/>
          <w:sz w:val="24"/>
          <w:szCs w:val="24"/>
          <w:lang w:val="en-GB" w:eastAsia="sv-SE"/>
        </w:rPr>
        <w:t xml:space="preserve"> resources available, which is </w:t>
      </w:r>
      <w:r w:rsidR="00C849C0" w:rsidRPr="00FA19B8">
        <w:rPr>
          <w:rFonts w:eastAsia="Times New Roman" w:cs="Times New Roman"/>
          <w:sz w:val="24"/>
          <w:szCs w:val="24"/>
          <w:lang w:val="en-GB" w:eastAsia="sv-SE"/>
        </w:rPr>
        <w:t xml:space="preserve">of </w:t>
      </w:r>
      <w:r w:rsidR="00696D85" w:rsidRPr="00FA19B8">
        <w:rPr>
          <w:rFonts w:eastAsia="Times New Roman" w:cs="Times New Roman"/>
          <w:sz w:val="24"/>
          <w:szCs w:val="24"/>
          <w:lang w:val="en-GB" w:eastAsia="sv-SE"/>
        </w:rPr>
        <w:t>essential</w:t>
      </w:r>
      <w:r w:rsidR="007D64CD" w:rsidRPr="00FA19B8">
        <w:rPr>
          <w:rFonts w:eastAsia="Times New Roman" w:cs="Times New Roman"/>
          <w:sz w:val="24"/>
          <w:szCs w:val="24"/>
          <w:lang w:val="en-GB" w:eastAsia="sv-SE"/>
        </w:rPr>
        <w:t xml:space="preserve"> </w:t>
      </w:r>
      <w:r w:rsidR="00C849C0" w:rsidRPr="00FA19B8">
        <w:rPr>
          <w:rFonts w:eastAsia="Times New Roman" w:cs="Times New Roman"/>
          <w:sz w:val="24"/>
          <w:szCs w:val="24"/>
          <w:lang w:val="en-GB" w:eastAsia="sv-SE"/>
        </w:rPr>
        <w:t xml:space="preserve">importance </w:t>
      </w:r>
      <w:r w:rsidR="00696D85" w:rsidRPr="00FA19B8">
        <w:rPr>
          <w:rFonts w:eastAsia="Times New Roman" w:cs="Times New Roman"/>
          <w:sz w:val="24"/>
          <w:szCs w:val="24"/>
          <w:lang w:val="en-GB" w:eastAsia="sv-SE"/>
        </w:rPr>
        <w:t>in tackling</w:t>
      </w:r>
      <w:r w:rsidR="007D64CD" w:rsidRPr="00FA19B8">
        <w:rPr>
          <w:rFonts w:eastAsia="Times New Roman" w:cs="Times New Roman"/>
          <w:sz w:val="24"/>
          <w:szCs w:val="24"/>
          <w:lang w:val="en-GB" w:eastAsia="sv-SE"/>
        </w:rPr>
        <w:t xml:space="preserve"> </w:t>
      </w:r>
      <w:r w:rsidR="00696D85" w:rsidRPr="00FA19B8">
        <w:rPr>
          <w:rFonts w:eastAsia="Times New Roman" w:cs="Times New Roman"/>
          <w:sz w:val="24"/>
          <w:szCs w:val="24"/>
          <w:lang w:val="en-GB" w:eastAsia="sv-SE"/>
        </w:rPr>
        <w:t xml:space="preserve">global poverty and promote </w:t>
      </w:r>
      <w:r w:rsidR="007D64CD" w:rsidRPr="00FA19B8">
        <w:rPr>
          <w:rFonts w:eastAsia="Times New Roman" w:cs="Times New Roman"/>
          <w:sz w:val="24"/>
          <w:szCs w:val="24"/>
          <w:lang w:val="en-GB" w:eastAsia="sv-SE"/>
        </w:rPr>
        <w:t>sustainable development.</w:t>
      </w:r>
    </w:p>
    <w:p w:rsidR="00903048" w:rsidRPr="00FA19B8" w:rsidRDefault="00903048" w:rsidP="00903048">
      <w:pPr>
        <w:spacing w:before="100" w:beforeAutospacing="1" w:after="100" w:afterAutospacing="1" w:line="240" w:lineRule="auto"/>
        <w:contextualSpacing/>
        <w:rPr>
          <w:rFonts w:eastAsia="Times New Roman" w:cs="Times New Roman"/>
          <w:sz w:val="24"/>
          <w:szCs w:val="24"/>
          <w:lang w:val="en-GB" w:eastAsia="sv-SE"/>
        </w:rPr>
      </w:pPr>
    </w:p>
    <w:p w:rsidR="00903048" w:rsidRPr="00FA19B8" w:rsidRDefault="00903048" w:rsidP="00903048">
      <w:pPr>
        <w:spacing w:before="100" w:beforeAutospacing="1" w:after="100" w:afterAutospacing="1" w:line="240" w:lineRule="auto"/>
        <w:contextualSpacing/>
        <w:rPr>
          <w:rFonts w:eastAsia="Times New Roman" w:cs="Times New Roman"/>
          <w:b/>
          <w:i/>
          <w:sz w:val="24"/>
          <w:szCs w:val="24"/>
          <w:lang w:val="en-GB" w:eastAsia="sv-SE"/>
        </w:rPr>
      </w:pPr>
      <w:r w:rsidRPr="00FA19B8">
        <w:rPr>
          <w:rFonts w:eastAsia="Times New Roman" w:cs="Times New Roman"/>
          <w:b/>
          <w:i/>
          <w:sz w:val="24"/>
          <w:szCs w:val="24"/>
          <w:lang w:val="en-GB" w:eastAsia="sv-SE"/>
        </w:rPr>
        <w:t>Implementation of National Action Plan Commitments</w:t>
      </w:r>
    </w:p>
    <w:p w:rsidR="00A12D86" w:rsidRPr="00FA19B8" w:rsidRDefault="001A4BC0" w:rsidP="00903048">
      <w:pPr>
        <w:spacing w:before="100" w:beforeAutospacing="1" w:after="100" w:afterAutospacing="1" w:line="240" w:lineRule="auto"/>
        <w:contextualSpacing/>
        <w:rPr>
          <w:rFonts w:eastAsia="Times New Roman" w:cs="Times New Roman"/>
          <w:sz w:val="24"/>
          <w:szCs w:val="24"/>
          <w:lang w:val="en-GB" w:eastAsia="sv-SE"/>
        </w:rPr>
      </w:pPr>
      <w:r w:rsidRPr="00FA19B8">
        <w:rPr>
          <w:rFonts w:cs="Times New Roman"/>
          <w:sz w:val="24"/>
          <w:szCs w:val="24"/>
          <w:lang w:val="en-GB"/>
        </w:rPr>
        <w:t>In the implementation of the National Action Plan 2013-20</w:t>
      </w:r>
      <w:r w:rsidR="002F0494" w:rsidRPr="00FA19B8">
        <w:rPr>
          <w:rFonts w:cs="Times New Roman"/>
          <w:sz w:val="24"/>
          <w:szCs w:val="24"/>
          <w:lang w:val="en-GB"/>
        </w:rPr>
        <w:t xml:space="preserve">15 Sweden has, in accord with </w:t>
      </w:r>
      <w:r w:rsidR="00891C79" w:rsidRPr="00FA19B8">
        <w:rPr>
          <w:rFonts w:cs="Times New Roman"/>
          <w:sz w:val="24"/>
          <w:szCs w:val="24"/>
          <w:lang w:val="en-GB"/>
        </w:rPr>
        <w:t>Busan commitme</w:t>
      </w:r>
      <w:r w:rsidR="002F0494" w:rsidRPr="00FA19B8">
        <w:rPr>
          <w:rFonts w:cs="Times New Roman"/>
          <w:sz w:val="24"/>
          <w:szCs w:val="24"/>
          <w:lang w:val="en-GB"/>
        </w:rPr>
        <w:t>nts of aid transparency, worked</w:t>
      </w:r>
      <w:r w:rsidR="00891C79" w:rsidRPr="00FA19B8">
        <w:rPr>
          <w:rFonts w:cs="Times New Roman"/>
          <w:sz w:val="24"/>
          <w:szCs w:val="24"/>
          <w:lang w:val="en-GB"/>
        </w:rPr>
        <w:t xml:space="preserve"> toward improving bo</w:t>
      </w:r>
      <w:r w:rsidR="002F0494" w:rsidRPr="00FA19B8">
        <w:rPr>
          <w:rFonts w:cs="Times New Roman"/>
          <w:sz w:val="24"/>
          <w:szCs w:val="24"/>
          <w:lang w:val="en-GB"/>
        </w:rPr>
        <w:t>th the amount and quality of the</w:t>
      </w:r>
      <w:r w:rsidR="00891C79" w:rsidRPr="00FA19B8">
        <w:rPr>
          <w:rFonts w:cs="Times New Roman"/>
          <w:sz w:val="24"/>
          <w:szCs w:val="24"/>
          <w:lang w:val="en-GB"/>
        </w:rPr>
        <w:t xml:space="preserve"> </w:t>
      </w:r>
      <w:r w:rsidR="002F0494" w:rsidRPr="00FA19B8">
        <w:rPr>
          <w:rFonts w:cs="Times New Roman"/>
          <w:sz w:val="24"/>
          <w:szCs w:val="24"/>
          <w:lang w:val="en-GB"/>
        </w:rPr>
        <w:t>International Aid Transparency Initiative (</w:t>
      </w:r>
      <w:r w:rsidR="00891C79" w:rsidRPr="00FA19B8">
        <w:rPr>
          <w:rFonts w:cs="Times New Roman"/>
          <w:sz w:val="24"/>
          <w:szCs w:val="24"/>
          <w:lang w:val="en-GB"/>
        </w:rPr>
        <w:t>IATI</w:t>
      </w:r>
      <w:r w:rsidR="002F0494" w:rsidRPr="00FA19B8">
        <w:rPr>
          <w:rFonts w:cs="Times New Roman"/>
          <w:sz w:val="24"/>
          <w:szCs w:val="24"/>
          <w:lang w:val="en-GB"/>
        </w:rPr>
        <w:t>)</w:t>
      </w:r>
      <w:r w:rsidR="00891C79" w:rsidRPr="00FA19B8">
        <w:rPr>
          <w:rFonts w:cs="Times New Roman"/>
          <w:sz w:val="24"/>
          <w:szCs w:val="24"/>
          <w:lang w:val="en-GB"/>
        </w:rPr>
        <w:t xml:space="preserve"> data. </w:t>
      </w:r>
      <w:r w:rsidR="002F0494" w:rsidRPr="00FA19B8">
        <w:rPr>
          <w:rFonts w:cs="Times New Roman"/>
          <w:sz w:val="24"/>
          <w:szCs w:val="24"/>
          <w:lang w:val="en-GB"/>
        </w:rPr>
        <w:t>To share experiences and inspire more donor agencies to start publishing their data</w:t>
      </w:r>
      <w:r w:rsidR="00D36EC8" w:rsidRPr="00FA19B8">
        <w:rPr>
          <w:rFonts w:cs="Times New Roman"/>
          <w:sz w:val="24"/>
          <w:szCs w:val="24"/>
          <w:lang w:val="en-GB"/>
        </w:rPr>
        <w:t xml:space="preserve">, </w:t>
      </w:r>
      <w:proofErr w:type="spellStart"/>
      <w:r w:rsidR="00D36EC8" w:rsidRPr="00FA19B8">
        <w:rPr>
          <w:rFonts w:cs="Times New Roman"/>
          <w:sz w:val="24"/>
          <w:szCs w:val="24"/>
          <w:lang w:val="en-GB"/>
        </w:rPr>
        <w:t>Sida</w:t>
      </w:r>
      <w:proofErr w:type="spellEnd"/>
      <w:r w:rsidR="00891C79" w:rsidRPr="00FA19B8">
        <w:rPr>
          <w:rFonts w:cs="Times New Roman"/>
          <w:sz w:val="24"/>
          <w:szCs w:val="24"/>
          <w:lang w:val="en-GB"/>
        </w:rPr>
        <w:t xml:space="preserve"> </w:t>
      </w:r>
      <w:r w:rsidR="002F0494" w:rsidRPr="00FA19B8">
        <w:rPr>
          <w:rFonts w:cs="Times New Roman"/>
          <w:sz w:val="24"/>
          <w:szCs w:val="24"/>
          <w:lang w:val="en-GB"/>
        </w:rPr>
        <w:t>has iss</w:t>
      </w:r>
      <w:r w:rsidR="002F0FBE" w:rsidRPr="00FA19B8">
        <w:rPr>
          <w:rFonts w:cs="Times New Roman"/>
          <w:sz w:val="24"/>
          <w:szCs w:val="24"/>
          <w:lang w:val="en-GB"/>
        </w:rPr>
        <w:t>ued a white paper in which stakeholders can get information on how to start publishing data as a bilateral donor, challenges in collecting and publishing data and suggestions on how to</w:t>
      </w:r>
      <w:r w:rsidR="00905C71" w:rsidRPr="00FA19B8">
        <w:rPr>
          <w:rFonts w:cs="Times New Roman"/>
          <w:sz w:val="24"/>
          <w:szCs w:val="24"/>
          <w:lang w:val="en-GB"/>
        </w:rPr>
        <w:t xml:space="preserve"> successfully go </w:t>
      </w:r>
      <w:r w:rsidR="00AA55A4" w:rsidRPr="00FA19B8">
        <w:rPr>
          <w:rFonts w:cs="Times New Roman"/>
          <w:sz w:val="24"/>
          <w:szCs w:val="24"/>
          <w:lang w:val="en-GB"/>
        </w:rPr>
        <w:t>ahead</w:t>
      </w:r>
      <w:r w:rsidR="00905C71" w:rsidRPr="00FA19B8">
        <w:rPr>
          <w:rFonts w:cs="Times New Roman"/>
          <w:sz w:val="24"/>
          <w:szCs w:val="24"/>
          <w:lang w:val="en-GB"/>
        </w:rPr>
        <w:t xml:space="preserve"> </w:t>
      </w:r>
      <w:r w:rsidR="00AA55A4" w:rsidRPr="00FA19B8">
        <w:rPr>
          <w:rFonts w:cs="Times New Roman"/>
          <w:sz w:val="24"/>
          <w:szCs w:val="24"/>
          <w:lang w:val="en-GB"/>
        </w:rPr>
        <w:t xml:space="preserve">with the construction of a data base. The </w:t>
      </w:r>
      <w:r w:rsidR="00F74F35" w:rsidRPr="00FA19B8">
        <w:rPr>
          <w:rFonts w:cs="Times New Roman"/>
          <w:sz w:val="24"/>
          <w:szCs w:val="24"/>
          <w:lang w:val="en-GB"/>
        </w:rPr>
        <w:t xml:space="preserve">Open </w:t>
      </w:r>
      <w:r w:rsidR="00AA55A4" w:rsidRPr="00FA19B8">
        <w:rPr>
          <w:rFonts w:cs="Times New Roman"/>
          <w:sz w:val="24"/>
          <w:szCs w:val="24"/>
          <w:lang w:val="en-GB"/>
        </w:rPr>
        <w:t>A</w:t>
      </w:r>
      <w:r w:rsidR="00F74F35" w:rsidRPr="00FA19B8">
        <w:rPr>
          <w:rFonts w:cs="Times New Roman"/>
          <w:sz w:val="24"/>
          <w:szCs w:val="24"/>
          <w:lang w:val="en-GB"/>
        </w:rPr>
        <w:t xml:space="preserve">id </w:t>
      </w:r>
      <w:r w:rsidR="00AA55A4" w:rsidRPr="00FA19B8">
        <w:rPr>
          <w:rFonts w:cs="Times New Roman"/>
          <w:sz w:val="24"/>
          <w:szCs w:val="24"/>
          <w:lang w:val="en-GB"/>
        </w:rPr>
        <w:t xml:space="preserve">initiative as a web based platform </w:t>
      </w:r>
      <w:r w:rsidR="00F74F35" w:rsidRPr="00FA19B8">
        <w:rPr>
          <w:rFonts w:cs="Times New Roman"/>
          <w:sz w:val="24"/>
          <w:szCs w:val="24"/>
          <w:lang w:val="en-GB"/>
        </w:rPr>
        <w:t>is free</w:t>
      </w:r>
      <w:r w:rsidR="00AA55A4" w:rsidRPr="00FA19B8">
        <w:rPr>
          <w:rFonts w:cs="Times New Roman"/>
          <w:sz w:val="24"/>
          <w:szCs w:val="24"/>
          <w:lang w:val="en-GB"/>
        </w:rPr>
        <w:t xml:space="preserve"> to use by all. An improved</w:t>
      </w:r>
      <w:r w:rsidR="00F74F35" w:rsidRPr="00FA19B8">
        <w:rPr>
          <w:rFonts w:cs="Times New Roman"/>
          <w:sz w:val="24"/>
          <w:szCs w:val="24"/>
          <w:lang w:val="en-GB"/>
        </w:rPr>
        <w:t xml:space="preserve"> version </w:t>
      </w:r>
      <w:r w:rsidR="00AA55A4" w:rsidRPr="00FA19B8">
        <w:rPr>
          <w:rFonts w:cs="Times New Roman"/>
          <w:sz w:val="24"/>
          <w:szCs w:val="24"/>
          <w:lang w:val="en-GB"/>
        </w:rPr>
        <w:t>of Open A</w:t>
      </w:r>
      <w:r w:rsidR="00F74F35" w:rsidRPr="00FA19B8">
        <w:rPr>
          <w:rFonts w:cs="Times New Roman"/>
          <w:sz w:val="24"/>
          <w:szCs w:val="24"/>
          <w:lang w:val="en-GB"/>
        </w:rPr>
        <w:t xml:space="preserve">id </w:t>
      </w:r>
      <w:r w:rsidR="00AA55A4" w:rsidRPr="00FA19B8">
        <w:rPr>
          <w:rFonts w:cs="Times New Roman"/>
          <w:sz w:val="24"/>
          <w:szCs w:val="24"/>
          <w:lang w:val="en-GB"/>
        </w:rPr>
        <w:t>was launched in September</w:t>
      </w:r>
      <w:r w:rsidR="00F74F35" w:rsidRPr="00FA19B8">
        <w:rPr>
          <w:rFonts w:cs="Times New Roman"/>
          <w:sz w:val="24"/>
          <w:szCs w:val="24"/>
          <w:lang w:val="en-GB"/>
        </w:rPr>
        <w:t xml:space="preserve"> 2014</w:t>
      </w:r>
      <w:r w:rsidR="00AA55A4" w:rsidRPr="00FA19B8">
        <w:rPr>
          <w:rFonts w:cs="Times New Roman"/>
          <w:sz w:val="24"/>
          <w:szCs w:val="24"/>
          <w:lang w:val="en-GB"/>
        </w:rPr>
        <w:t xml:space="preserve">. </w:t>
      </w:r>
    </w:p>
    <w:p w:rsidR="00D36EC8" w:rsidRPr="00FA19B8" w:rsidRDefault="00D36EC8" w:rsidP="000618EF">
      <w:pPr>
        <w:spacing w:before="100" w:beforeAutospacing="1" w:after="100" w:afterAutospacing="1" w:line="240" w:lineRule="auto"/>
        <w:contextualSpacing/>
        <w:rPr>
          <w:rFonts w:eastAsia="Times New Roman" w:cs="Times New Roman"/>
          <w:sz w:val="24"/>
          <w:szCs w:val="24"/>
          <w:lang w:val="en-GB" w:eastAsia="sv-SE"/>
        </w:rPr>
      </w:pPr>
    </w:p>
    <w:p w:rsidR="000618EF" w:rsidRPr="00FA19B8" w:rsidRDefault="001A4BC0" w:rsidP="000618EF">
      <w:pPr>
        <w:spacing w:before="100" w:beforeAutospacing="1" w:after="100" w:afterAutospacing="1" w:line="240" w:lineRule="auto"/>
        <w:contextualSpacing/>
        <w:rPr>
          <w:rFonts w:cs="Times New Roman"/>
          <w:sz w:val="24"/>
          <w:szCs w:val="24"/>
          <w:lang w:val="en-GB"/>
        </w:rPr>
      </w:pPr>
      <w:r w:rsidRPr="00FA19B8">
        <w:rPr>
          <w:rFonts w:eastAsia="Times New Roman" w:cs="Times New Roman"/>
          <w:sz w:val="24"/>
          <w:szCs w:val="24"/>
          <w:lang w:val="en-GB" w:eastAsia="sv-SE"/>
        </w:rPr>
        <w:t xml:space="preserve">In developing the second National Action Plan (NAP), Sweden has continued to have </w:t>
      </w:r>
      <w:r w:rsidRPr="00FA19B8">
        <w:rPr>
          <w:rFonts w:cs="Times New Roman"/>
          <w:sz w:val="24"/>
          <w:szCs w:val="24"/>
          <w:lang w:val="en-GB"/>
        </w:rPr>
        <w:t xml:space="preserve">close dialogues with various government agencies and representatives of various professional organizations. The Government has also encouraged input from civil society, citizens and other actors. A continuous dialogue with civil society has been maintained throughout the implementation of the aid transparency guarantee. </w:t>
      </w:r>
      <w:r w:rsidR="008861F2" w:rsidRPr="00FA19B8">
        <w:rPr>
          <w:rFonts w:cs="Times New Roman"/>
          <w:sz w:val="24"/>
          <w:szCs w:val="24"/>
          <w:lang w:val="en-GB"/>
        </w:rPr>
        <w:t xml:space="preserve">The Government has also </w:t>
      </w:r>
      <w:r w:rsidR="00C54AB3" w:rsidRPr="00FA19B8">
        <w:rPr>
          <w:rFonts w:cs="Times New Roman"/>
          <w:sz w:val="24"/>
          <w:szCs w:val="24"/>
          <w:lang w:val="en-GB"/>
        </w:rPr>
        <w:t xml:space="preserve">made praxis </w:t>
      </w:r>
      <w:r w:rsidR="006F743D" w:rsidRPr="00FA19B8">
        <w:rPr>
          <w:rFonts w:cs="Times New Roman"/>
          <w:sz w:val="24"/>
          <w:szCs w:val="24"/>
          <w:lang w:val="en-GB"/>
        </w:rPr>
        <w:t>to include the civil society in policy processes relating to the development cooperation</w:t>
      </w:r>
      <w:r w:rsidR="00C54AB3" w:rsidRPr="00FA19B8">
        <w:rPr>
          <w:rFonts w:cs="Times New Roman"/>
          <w:sz w:val="24"/>
          <w:szCs w:val="24"/>
          <w:lang w:val="en-GB"/>
        </w:rPr>
        <w:t>, making</w:t>
      </w:r>
      <w:r w:rsidR="006F743D" w:rsidRPr="00FA19B8">
        <w:rPr>
          <w:rFonts w:cs="Times New Roman"/>
          <w:sz w:val="24"/>
          <w:szCs w:val="24"/>
          <w:lang w:val="en-GB"/>
        </w:rPr>
        <w:t>. The civil society has been invited to more than 20 meetings within the frame of various policy processes</w:t>
      </w:r>
      <w:r w:rsidR="00C54AB3" w:rsidRPr="00FA19B8">
        <w:rPr>
          <w:rFonts w:cs="Times New Roman"/>
          <w:sz w:val="24"/>
          <w:szCs w:val="24"/>
          <w:lang w:val="en-GB"/>
        </w:rPr>
        <w:t>,</w:t>
      </w:r>
      <w:r w:rsidR="006F743D" w:rsidRPr="00FA19B8">
        <w:rPr>
          <w:rFonts w:cs="Times New Roman"/>
          <w:sz w:val="24"/>
          <w:szCs w:val="24"/>
          <w:lang w:val="en-GB"/>
        </w:rPr>
        <w:t xml:space="preserve"> </w:t>
      </w:r>
      <w:r w:rsidR="00C54AB3" w:rsidRPr="00FA19B8">
        <w:rPr>
          <w:rFonts w:cs="Times New Roman"/>
          <w:sz w:val="24"/>
          <w:szCs w:val="24"/>
          <w:lang w:val="en-GB"/>
        </w:rPr>
        <w:t>such as</w:t>
      </w:r>
      <w:r w:rsidR="006F743D" w:rsidRPr="00FA19B8">
        <w:rPr>
          <w:rFonts w:cs="Times New Roman"/>
          <w:sz w:val="24"/>
          <w:szCs w:val="24"/>
          <w:lang w:val="en-GB"/>
        </w:rPr>
        <w:t xml:space="preserve"> bilateral and thematic strategies </w:t>
      </w:r>
      <w:r w:rsidR="00C54AB3" w:rsidRPr="00FA19B8">
        <w:rPr>
          <w:rFonts w:cs="Times New Roman"/>
          <w:sz w:val="24"/>
          <w:szCs w:val="24"/>
          <w:lang w:val="en-GB"/>
        </w:rPr>
        <w:t>and</w:t>
      </w:r>
      <w:r w:rsidR="006F743D" w:rsidRPr="00FA19B8">
        <w:rPr>
          <w:rFonts w:cs="Times New Roman"/>
          <w:sz w:val="24"/>
          <w:szCs w:val="24"/>
          <w:lang w:val="en-GB"/>
        </w:rPr>
        <w:t xml:space="preserve"> the work with a new policy framework for the Swedish development</w:t>
      </w:r>
      <w:r w:rsidR="00C54AB3" w:rsidRPr="00FA19B8">
        <w:rPr>
          <w:rFonts w:cs="Times New Roman"/>
          <w:sz w:val="24"/>
          <w:szCs w:val="24"/>
          <w:lang w:val="en-GB"/>
        </w:rPr>
        <w:t xml:space="preserve"> cooperation</w:t>
      </w:r>
      <w:r w:rsidR="000B3026" w:rsidRPr="00FA19B8">
        <w:rPr>
          <w:rFonts w:cs="Times New Roman"/>
          <w:sz w:val="24"/>
          <w:szCs w:val="24"/>
          <w:lang w:val="en-GB"/>
        </w:rPr>
        <w:t xml:space="preserve">. </w:t>
      </w:r>
      <w:r w:rsidR="000618EF" w:rsidRPr="00FA19B8">
        <w:rPr>
          <w:rFonts w:cs="Times New Roman"/>
          <w:sz w:val="24"/>
          <w:szCs w:val="24"/>
          <w:lang w:val="en-GB"/>
        </w:rPr>
        <w:t>The feedback from these consultations supports continuous efforts on aid transparency and the suggested scope of the commitments. The need for further development of the Openaid.se platform and improved dialogue mechanisms have also</w:t>
      </w:r>
      <w:r w:rsidR="00D36EC8" w:rsidRPr="00FA19B8">
        <w:rPr>
          <w:rFonts w:cs="Times New Roman"/>
          <w:sz w:val="24"/>
          <w:szCs w:val="24"/>
          <w:lang w:val="en-GB"/>
        </w:rPr>
        <w:t xml:space="preserve"> been pointed out in more fora</w:t>
      </w:r>
      <w:r w:rsidR="000618EF" w:rsidRPr="00FA19B8">
        <w:rPr>
          <w:rFonts w:cs="Times New Roman"/>
          <w:sz w:val="24"/>
          <w:szCs w:val="24"/>
          <w:lang w:val="en-GB"/>
        </w:rPr>
        <w:t xml:space="preserve"> than just the OGP consultations. </w:t>
      </w:r>
    </w:p>
    <w:p w:rsidR="001A4BC0" w:rsidRPr="00FA19B8" w:rsidRDefault="001A4BC0" w:rsidP="001A4BC0">
      <w:pPr>
        <w:spacing w:before="100" w:beforeAutospacing="1" w:after="100" w:afterAutospacing="1" w:line="240" w:lineRule="auto"/>
        <w:contextualSpacing/>
        <w:rPr>
          <w:rFonts w:eastAsia="Times New Roman" w:cs="Times New Roman"/>
          <w:sz w:val="24"/>
          <w:szCs w:val="24"/>
          <w:lang w:val="en-GB" w:eastAsia="sv-SE"/>
        </w:rPr>
      </w:pPr>
    </w:p>
    <w:p w:rsidR="001A4BC0" w:rsidRPr="00FA19B8" w:rsidRDefault="001A4BC0" w:rsidP="001A4BC0">
      <w:pPr>
        <w:spacing w:before="100" w:beforeAutospacing="1" w:after="100" w:afterAutospacing="1" w:line="240" w:lineRule="auto"/>
        <w:contextualSpacing/>
        <w:rPr>
          <w:rFonts w:eastAsia="Times New Roman" w:cs="Times New Roman"/>
          <w:sz w:val="24"/>
          <w:szCs w:val="24"/>
          <w:lang w:val="en-GB" w:eastAsia="sv-SE"/>
        </w:rPr>
      </w:pPr>
      <w:r w:rsidRPr="00FA19B8">
        <w:rPr>
          <w:rFonts w:eastAsia="Times New Roman" w:cs="Times New Roman"/>
          <w:sz w:val="24"/>
          <w:szCs w:val="24"/>
          <w:lang w:val="en-GB" w:eastAsia="sv-SE"/>
        </w:rPr>
        <w:t>In preparation for the self-assessment report, the Swedish Government has consulted with representatives of the civil society, mainly with CONCORD Sweden.</w:t>
      </w:r>
      <w:r w:rsidR="00903048" w:rsidRPr="00FA19B8">
        <w:rPr>
          <w:rFonts w:eastAsia="Times New Roman" w:cs="Times New Roman"/>
          <w:sz w:val="24"/>
          <w:szCs w:val="24"/>
          <w:lang w:val="en-GB" w:eastAsia="sv-SE"/>
        </w:rPr>
        <w:t xml:space="preserve"> </w:t>
      </w:r>
    </w:p>
    <w:p w:rsidR="00903048" w:rsidRPr="00FA19B8" w:rsidRDefault="00903048" w:rsidP="001A4BC0">
      <w:pPr>
        <w:spacing w:before="100" w:beforeAutospacing="1" w:after="100" w:afterAutospacing="1" w:line="240" w:lineRule="auto"/>
        <w:contextualSpacing/>
        <w:rPr>
          <w:rFonts w:eastAsia="Times New Roman" w:cs="Times New Roman"/>
          <w:sz w:val="24"/>
          <w:szCs w:val="24"/>
          <w:lang w:val="en-GB" w:eastAsia="sv-SE"/>
        </w:rPr>
      </w:pPr>
    </w:p>
    <w:p w:rsidR="00903048" w:rsidRPr="00FA19B8" w:rsidRDefault="00903048" w:rsidP="001A4BC0">
      <w:pPr>
        <w:spacing w:before="100" w:beforeAutospacing="1" w:after="100" w:afterAutospacing="1" w:line="240" w:lineRule="auto"/>
        <w:contextualSpacing/>
        <w:rPr>
          <w:rFonts w:eastAsia="Times New Roman" w:cs="Times New Roman"/>
          <w:sz w:val="24"/>
          <w:szCs w:val="24"/>
          <w:lang w:val="en-GB" w:eastAsia="sv-SE"/>
        </w:rPr>
      </w:pPr>
      <w:r w:rsidRPr="00FA19B8">
        <w:rPr>
          <w:rFonts w:eastAsia="Times New Roman" w:cs="Times New Roman"/>
          <w:sz w:val="24"/>
          <w:szCs w:val="24"/>
          <w:lang w:val="en-GB" w:eastAsia="sv-SE"/>
        </w:rPr>
        <w:t>Achievements in each commitment are reported in detail in the following matrixes</w:t>
      </w:r>
      <w:r w:rsidR="00AB79AC" w:rsidRPr="00FA19B8">
        <w:rPr>
          <w:rFonts w:eastAsia="Times New Roman" w:cs="Times New Roman"/>
          <w:sz w:val="24"/>
          <w:szCs w:val="24"/>
          <w:lang w:val="en-GB" w:eastAsia="sv-SE"/>
        </w:rPr>
        <w:t xml:space="preserve">. </w:t>
      </w:r>
      <w:r w:rsidRPr="00FA19B8">
        <w:rPr>
          <w:rFonts w:eastAsia="Times New Roman" w:cs="Times New Roman"/>
          <w:sz w:val="24"/>
          <w:szCs w:val="24"/>
          <w:lang w:val="en-GB" w:eastAsia="sv-SE"/>
        </w:rPr>
        <w:t xml:space="preserve">   </w:t>
      </w:r>
    </w:p>
    <w:p w:rsidR="00122F84" w:rsidRPr="00903048" w:rsidRDefault="00122F84" w:rsidP="00014728">
      <w:pPr>
        <w:pStyle w:val="Default"/>
        <w:contextualSpacing/>
        <w:rPr>
          <w:lang w:val="en-GB"/>
        </w:rPr>
      </w:pPr>
    </w:p>
    <w:p w:rsidR="00CB4DD2" w:rsidRPr="00903048" w:rsidRDefault="00CB4DD2" w:rsidP="00014728">
      <w:pPr>
        <w:pStyle w:val="Default"/>
        <w:contextualSpacing/>
        <w:rPr>
          <w:lang w:val="en-GB"/>
        </w:rPr>
      </w:pPr>
    </w:p>
    <w:p w:rsidR="00CB4DD2" w:rsidRPr="00903048" w:rsidRDefault="00CB4DD2" w:rsidP="00014728">
      <w:pPr>
        <w:pStyle w:val="Default"/>
        <w:contextualSpacing/>
        <w:rPr>
          <w:lang w:val="en-GB"/>
        </w:rPr>
      </w:pPr>
    </w:p>
    <w:p w:rsidR="00CB4DD2" w:rsidRPr="00903048" w:rsidRDefault="00CB4DD2" w:rsidP="00014728">
      <w:pPr>
        <w:pStyle w:val="Default"/>
        <w:contextualSpacing/>
        <w:rPr>
          <w:lang w:val="en-GB"/>
        </w:rPr>
      </w:pPr>
    </w:p>
    <w:p w:rsidR="00CB4DD2" w:rsidRPr="00903048" w:rsidRDefault="00CB4DD2" w:rsidP="00014728">
      <w:pPr>
        <w:pStyle w:val="Default"/>
        <w:contextualSpacing/>
        <w:rPr>
          <w:lang w:val="en-GB"/>
        </w:rPr>
      </w:pPr>
    </w:p>
    <w:p w:rsidR="00CB4DD2" w:rsidRPr="00903048" w:rsidRDefault="00CB4DD2" w:rsidP="00014728">
      <w:pPr>
        <w:pStyle w:val="Default"/>
        <w:contextualSpacing/>
        <w:rPr>
          <w:lang w:val="en-GB"/>
        </w:rPr>
      </w:pPr>
    </w:p>
    <w:p w:rsidR="00CB4DD2" w:rsidRPr="00903048" w:rsidRDefault="00CB4DD2" w:rsidP="00014728">
      <w:pPr>
        <w:pStyle w:val="Default"/>
        <w:contextualSpacing/>
        <w:rPr>
          <w:lang w:val="en-GB"/>
        </w:rPr>
      </w:pPr>
    </w:p>
    <w:p w:rsidR="00CB4DD2" w:rsidRPr="00903048" w:rsidRDefault="00CB4DD2" w:rsidP="00014728">
      <w:pPr>
        <w:pStyle w:val="Default"/>
        <w:contextualSpacing/>
        <w:rPr>
          <w:lang w:val="en-GB"/>
        </w:rPr>
      </w:pPr>
    </w:p>
    <w:p w:rsidR="00CB4DD2" w:rsidRPr="00903048" w:rsidRDefault="00CB4DD2" w:rsidP="00014728">
      <w:pPr>
        <w:pStyle w:val="Default"/>
        <w:contextualSpacing/>
        <w:rPr>
          <w:lang w:val="en-GB"/>
        </w:rPr>
      </w:pPr>
    </w:p>
    <w:p w:rsidR="00CB4DD2" w:rsidRPr="00903048" w:rsidRDefault="00CB4DD2" w:rsidP="00014728">
      <w:pPr>
        <w:pStyle w:val="Default"/>
        <w:contextualSpacing/>
        <w:rPr>
          <w:lang w:val="en-GB"/>
        </w:rPr>
      </w:pPr>
    </w:p>
    <w:p w:rsidR="00227118" w:rsidRDefault="00227118">
      <w:pPr>
        <w:rPr>
          <w:rFonts w:ascii="Times New Roman" w:hAnsi="Times New Roman" w:cs="Times New Roman"/>
          <w:color w:val="000000"/>
          <w:sz w:val="24"/>
          <w:szCs w:val="24"/>
          <w:lang w:val="en-GB"/>
        </w:rPr>
      </w:pPr>
      <w:r>
        <w:rPr>
          <w:lang w:val="en-GB"/>
        </w:rPr>
        <w:br w:type="page"/>
      </w:r>
    </w:p>
    <w:p w:rsidR="00CB4DD2" w:rsidRPr="00903048" w:rsidRDefault="00CB4DD2" w:rsidP="00014728">
      <w:pPr>
        <w:pStyle w:val="Default"/>
        <w:contextualSpacing/>
        <w:rPr>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1552"/>
        <w:gridCol w:w="1298"/>
        <w:gridCol w:w="1701"/>
        <w:gridCol w:w="2397"/>
        <w:gridCol w:w="15"/>
        <w:gridCol w:w="1273"/>
      </w:tblGrid>
      <w:tr w:rsidR="00CB4DD2" w:rsidRPr="008D50F5" w:rsidTr="00227118">
        <w:trPr>
          <w:trHeight w:val="405"/>
        </w:trPr>
        <w:tc>
          <w:tcPr>
            <w:tcW w:w="9214" w:type="dxa"/>
            <w:gridSpan w:val="7"/>
            <w:shd w:val="clear" w:color="auto" w:fill="D9D9D9" w:themeFill="background1" w:themeFillShade="D9"/>
          </w:tcPr>
          <w:p w:rsidR="00CB4DD2" w:rsidRPr="00227118" w:rsidRDefault="00CB4DD2" w:rsidP="00227118">
            <w:pPr>
              <w:spacing w:after="0" w:line="240" w:lineRule="auto"/>
              <w:ind w:left="90"/>
              <w:rPr>
                <w:rFonts w:cs="Times New Roman"/>
                <w:b/>
                <w:sz w:val="20"/>
                <w:szCs w:val="20"/>
                <w:lang w:val="en-GB"/>
              </w:rPr>
            </w:pPr>
            <w:r w:rsidRPr="00227118">
              <w:rPr>
                <w:rFonts w:cs="Times New Roman"/>
                <w:b/>
                <w:sz w:val="20"/>
                <w:szCs w:val="20"/>
                <w:lang w:val="en-GB"/>
              </w:rPr>
              <w:t xml:space="preserve">Commitment 1.  To put citizens at the centre of the </w:t>
            </w:r>
            <w:proofErr w:type="spellStart"/>
            <w:r w:rsidRPr="00227118">
              <w:rPr>
                <w:rFonts w:cs="Times New Roman"/>
                <w:b/>
                <w:sz w:val="20"/>
                <w:szCs w:val="20"/>
                <w:lang w:val="en-GB"/>
              </w:rPr>
              <w:t>eGovernment</w:t>
            </w:r>
            <w:proofErr w:type="spellEnd"/>
            <w:r w:rsidRPr="00227118">
              <w:rPr>
                <w:rFonts w:cs="Times New Roman"/>
                <w:b/>
                <w:sz w:val="20"/>
                <w:szCs w:val="20"/>
                <w:lang w:val="en-GB"/>
              </w:rPr>
              <w:t xml:space="preserve"> reform agenda. The objectives are to make everyday life easier, open up administration in order to support innovation and participation, and increase operational quality and effectiveness. </w:t>
            </w:r>
          </w:p>
        </w:tc>
      </w:tr>
      <w:tr w:rsidR="00CB4DD2" w:rsidRPr="008D50F5" w:rsidTr="00CB4DD2">
        <w:trPr>
          <w:trHeight w:val="212"/>
        </w:trPr>
        <w:tc>
          <w:tcPr>
            <w:tcW w:w="2530"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Lead implementing agency</w:t>
            </w:r>
          </w:p>
        </w:tc>
        <w:tc>
          <w:tcPr>
            <w:tcW w:w="6684"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 xml:space="preserve">Ministry of Enterprise and Innovation. </w:t>
            </w:r>
          </w:p>
        </w:tc>
      </w:tr>
      <w:tr w:rsidR="00CB4DD2" w:rsidRPr="008D50F5" w:rsidTr="00CB4DD2">
        <w:trPr>
          <w:trHeight w:val="212"/>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Name of responsible person from implementing agency</w:t>
            </w:r>
          </w:p>
        </w:tc>
        <w:tc>
          <w:tcPr>
            <w:tcW w:w="6684"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Magnus Enzell, Ministry of Enterprise and Innovation</w:t>
            </w:r>
          </w:p>
        </w:tc>
      </w:tr>
      <w:tr w:rsidR="00CB4DD2" w:rsidRPr="008D50F5" w:rsidTr="00CB4DD2">
        <w:trPr>
          <w:trHeight w:val="212"/>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Title, Department</w:t>
            </w:r>
          </w:p>
        </w:tc>
        <w:tc>
          <w:tcPr>
            <w:tcW w:w="6684"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Senior adviser, Department for e-government.</w:t>
            </w:r>
          </w:p>
        </w:tc>
      </w:tr>
      <w:tr w:rsidR="00CB4DD2" w:rsidRPr="00227118" w:rsidTr="00CB4DD2">
        <w:trPr>
          <w:trHeight w:val="212"/>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Email</w:t>
            </w:r>
          </w:p>
        </w:tc>
        <w:tc>
          <w:tcPr>
            <w:tcW w:w="6684"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magnus.enzell@gov.se</w:t>
            </w:r>
          </w:p>
        </w:tc>
      </w:tr>
      <w:tr w:rsidR="00CB4DD2" w:rsidRPr="00227118" w:rsidTr="00CB4DD2">
        <w:trPr>
          <w:trHeight w:val="212"/>
        </w:trPr>
        <w:tc>
          <w:tcPr>
            <w:tcW w:w="2530"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Phone</w:t>
            </w:r>
          </w:p>
        </w:tc>
        <w:tc>
          <w:tcPr>
            <w:tcW w:w="6684"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+46702886258</w:t>
            </w:r>
          </w:p>
        </w:tc>
      </w:tr>
      <w:tr w:rsidR="00CB4DD2" w:rsidRPr="008D50F5" w:rsidTr="00227118">
        <w:tc>
          <w:tcPr>
            <w:tcW w:w="978" w:type="dxa"/>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Other actors involved</w:t>
            </w:r>
          </w:p>
        </w:tc>
        <w:tc>
          <w:tcPr>
            <w:tcW w:w="1552"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Government agencies</w:t>
            </w:r>
          </w:p>
        </w:tc>
        <w:tc>
          <w:tcPr>
            <w:tcW w:w="6684" w:type="dxa"/>
            <w:gridSpan w:val="5"/>
          </w:tcPr>
          <w:p w:rsidR="00CB4DD2" w:rsidRDefault="00CB4DD2" w:rsidP="003B00D1">
            <w:pPr>
              <w:numPr>
                <w:ilvl w:val="0"/>
                <w:numId w:val="9"/>
              </w:numPr>
              <w:spacing w:after="0" w:line="240" w:lineRule="auto"/>
              <w:rPr>
                <w:rFonts w:cs="Times New Roman"/>
                <w:sz w:val="20"/>
                <w:szCs w:val="20"/>
                <w:lang w:val="en-GB"/>
              </w:rPr>
            </w:pPr>
            <w:r w:rsidRPr="00227118">
              <w:rPr>
                <w:rFonts w:cs="Times New Roman"/>
                <w:sz w:val="20"/>
                <w:szCs w:val="20"/>
                <w:lang w:val="en-GB"/>
              </w:rPr>
              <w:t xml:space="preserve">The Ministry of Enterprise and Innovation has created a new unit for e-government focusing on promoting e-government.  </w:t>
            </w:r>
          </w:p>
          <w:p w:rsidR="003B00D1" w:rsidRDefault="003B00D1" w:rsidP="003B00D1">
            <w:pPr>
              <w:numPr>
                <w:ilvl w:val="0"/>
                <w:numId w:val="9"/>
              </w:numPr>
              <w:spacing w:after="0" w:line="240" w:lineRule="auto"/>
              <w:rPr>
                <w:rFonts w:cs="Times New Roman"/>
                <w:sz w:val="20"/>
                <w:szCs w:val="20"/>
                <w:lang w:val="en-GB"/>
              </w:rPr>
            </w:pPr>
            <w:r w:rsidRPr="003B00D1">
              <w:rPr>
                <w:rFonts w:cs="Times New Roman"/>
                <w:sz w:val="20"/>
                <w:szCs w:val="20"/>
                <w:lang w:val="en-GB"/>
              </w:rPr>
              <w:t xml:space="preserve">The government has formed a new board for digital government with a representation by director generals from central government agencies, municipalities and with </w:t>
            </w:r>
            <w:proofErr w:type="gramStart"/>
            <w:r w:rsidRPr="003B00D1">
              <w:rPr>
                <w:rFonts w:cs="Times New Roman"/>
                <w:sz w:val="20"/>
                <w:szCs w:val="20"/>
                <w:lang w:val="en-GB"/>
              </w:rPr>
              <w:t>the it</w:t>
            </w:r>
            <w:proofErr w:type="gramEnd"/>
            <w:r w:rsidRPr="003B00D1">
              <w:rPr>
                <w:rFonts w:cs="Times New Roman"/>
                <w:sz w:val="20"/>
                <w:szCs w:val="20"/>
                <w:lang w:val="en-GB"/>
              </w:rPr>
              <w:t>-minister as chair.</w:t>
            </w:r>
          </w:p>
          <w:p w:rsidR="00CB4DD2" w:rsidRPr="00227118" w:rsidRDefault="00CB4DD2" w:rsidP="003B00D1">
            <w:pPr>
              <w:numPr>
                <w:ilvl w:val="0"/>
                <w:numId w:val="9"/>
              </w:numPr>
              <w:spacing w:after="0" w:line="240" w:lineRule="auto"/>
              <w:rPr>
                <w:rFonts w:cs="Times New Roman"/>
                <w:sz w:val="20"/>
                <w:szCs w:val="20"/>
                <w:lang w:val="en-GB"/>
              </w:rPr>
            </w:pPr>
            <w:r w:rsidRPr="00227118">
              <w:rPr>
                <w:rFonts w:cs="Times New Roman"/>
                <w:sz w:val="20"/>
                <w:szCs w:val="20"/>
                <w:lang w:val="en-GB"/>
              </w:rPr>
              <w:t>The Swedish National Financial Management Authority has been tasked to be the staff agency for e-government.</w:t>
            </w:r>
          </w:p>
          <w:p w:rsidR="00CB4DD2" w:rsidRPr="00227118" w:rsidRDefault="00CB4DD2" w:rsidP="003B00D1">
            <w:pPr>
              <w:numPr>
                <w:ilvl w:val="0"/>
                <w:numId w:val="9"/>
              </w:numPr>
              <w:spacing w:after="0" w:line="240" w:lineRule="auto"/>
              <w:rPr>
                <w:rFonts w:cs="Times New Roman"/>
                <w:sz w:val="20"/>
                <w:szCs w:val="20"/>
                <w:lang w:val="en-GB"/>
              </w:rPr>
            </w:pPr>
            <w:r w:rsidRPr="00227118">
              <w:rPr>
                <w:rFonts w:cs="Times New Roman"/>
                <w:sz w:val="20"/>
                <w:szCs w:val="20"/>
                <w:lang w:val="en-GB"/>
              </w:rPr>
              <w:t>The Swedish E-identification Board consists of both public and private sector representatives.</w:t>
            </w:r>
          </w:p>
          <w:p w:rsidR="00CB4DD2" w:rsidRPr="00227118" w:rsidRDefault="00CB4DD2" w:rsidP="003B00D1">
            <w:pPr>
              <w:numPr>
                <w:ilvl w:val="0"/>
                <w:numId w:val="9"/>
              </w:numPr>
              <w:spacing w:after="0" w:line="240" w:lineRule="auto"/>
              <w:rPr>
                <w:rFonts w:cs="Times New Roman"/>
                <w:sz w:val="20"/>
                <w:szCs w:val="20"/>
                <w:lang w:val="en-GB"/>
              </w:rPr>
            </w:pPr>
            <w:r w:rsidRPr="00227118">
              <w:rPr>
                <w:rFonts w:cs="Times New Roman"/>
                <w:sz w:val="20"/>
                <w:szCs w:val="20"/>
                <w:lang w:val="en-GB"/>
              </w:rPr>
              <w:t xml:space="preserve">A </w:t>
            </w:r>
            <w:r w:rsidR="00D8151B" w:rsidRPr="00227118">
              <w:rPr>
                <w:rFonts w:cs="Times New Roman"/>
                <w:sz w:val="20"/>
                <w:szCs w:val="20"/>
                <w:lang w:val="en-GB"/>
              </w:rPr>
              <w:t>number of government agencies are</w:t>
            </w:r>
            <w:r w:rsidRPr="00227118">
              <w:rPr>
                <w:rFonts w:cs="Times New Roman"/>
                <w:sz w:val="20"/>
                <w:szCs w:val="20"/>
                <w:lang w:val="en-GB"/>
              </w:rPr>
              <w:t xml:space="preserve"> collaborating in a joint programme for Digital Collaboration –</w:t>
            </w:r>
            <w:r w:rsidRPr="00227118">
              <w:rPr>
                <w:rFonts w:cs="Times New Roman"/>
                <w:i/>
                <w:sz w:val="20"/>
                <w:szCs w:val="20"/>
                <w:lang w:val="en-GB"/>
              </w:rPr>
              <w:t>E-</w:t>
            </w:r>
            <w:proofErr w:type="spellStart"/>
            <w:r w:rsidRPr="00227118">
              <w:rPr>
                <w:rFonts w:cs="Times New Roman"/>
                <w:i/>
                <w:sz w:val="20"/>
                <w:szCs w:val="20"/>
                <w:lang w:val="en-GB"/>
              </w:rPr>
              <w:t>samverkansprogrammet</w:t>
            </w:r>
            <w:proofErr w:type="spellEnd"/>
            <w:r w:rsidRPr="00227118">
              <w:rPr>
                <w:rFonts w:cs="Times New Roman"/>
                <w:sz w:val="20"/>
                <w:szCs w:val="20"/>
                <w:lang w:val="en-GB"/>
              </w:rPr>
              <w:t xml:space="preserve">. </w:t>
            </w:r>
          </w:p>
        </w:tc>
      </w:tr>
      <w:tr w:rsidR="00CB4DD2" w:rsidRPr="00227118" w:rsidTr="00CB4DD2">
        <w:trPr>
          <w:trHeight w:val="528"/>
        </w:trPr>
        <w:tc>
          <w:tcPr>
            <w:tcW w:w="978" w:type="dxa"/>
            <w:vMerge/>
          </w:tcPr>
          <w:p w:rsidR="00CB4DD2" w:rsidRPr="00227118" w:rsidRDefault="00CB4DD2" w:rsidP="00227118">
            <w:pPr>
              <w:spacing w:after="0" w:line="240" w:lineRule="auto"/>
              <w:rPr>
                <w:rFonts w:cs="Times New Roman"/>
                <w:b/>
                <w:sz w:val="20"/>
                <w:szCs w:val="20"/>
                <w:lang w:val="en-GB"/>
              </w:rPr>
            </w:pPr>
          </w:p>
        </w:tc>
        <w:tc>
          <w:tcPr>
            <w:tcW w:w="1552"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CSO, private sector</w:t>
            </w:r>
          </w:p>
        </w:tc>
        <w:tc>
          <w:tcPr>
            <w:tcW w:w="6684" w:type="dxa"/>
            <w:gridSpan w:val="5"/>
          </w:tcPr>
          <w:p w:rsidR="00CB4DD2" w:rsidRDefault="00CB4DD2" w:rsidP="00227118">
            <w:pPr>
              <w:spacing w:after="0" w:line="240" w:lineRule="auto"/>
              <w:rPr>
                <w:rFonts w:cs="Times New Roman"/>
                <w:sz w:val="20"/>
                <w:szCs w:val="20"/>
                <w:lang w:val="en-GB"/>
              </w:rPr>
            </w:pPr>
            <w:r w:rsidRPr="00227118">
              <w:rPr>
                <w:rFonts w:cs="Times New Roman"/>
                <w:sz w:val="20"/>
                <w:szCs w:val="20"/>
                <w:lang w:val="en-GB"/>
              </w:rPr>
              <w:t xml:space="preserve">167 actors (municipalities, regions, businesses, civil society </w:t>
            </w:r>
            <w:r w:rsidR="001D063B" w:rsidRPr="00227118">
              <w:rPr>
                <w:rFonts w:cs="Times New Roman"/>
                <w:sz w:val="20"/>
                <w:szCs w:val="20"/>
                <w:lang w:val="en-GB"/>
              </w:rPr>
              <w:t>organizations</w:t>
            </w:r>
            <w:r w:rsidRPr="00227118">
              <w:rPr>
                <w:rFonts w:cs="Times New Roman"/>
                <w:sz w:val="20"/>
                <w:szCs w:val="20"/>
                <w:lang w:val="en-GB"/>
              </w:rPr>
              <w:t xml:space="preserve">) have signed the Swedish digital agenda in order to become ‘associated partners’ in the </w:t>
            </w:r>
            <w:r w:rsidR="001D063B" w:rsidRPr="00227118">
              <w:rPr>
                <w:rFonts w:cs="Times New Roman"/>
                <w:sz w:val="20"/>
                <w:szCs w:val="20"/>
                <w:lang w:val="en-GB"/>
              </w:rPr>
              <w:t>digitization</w:t>
            </w:r>
            <w:r w:rsidRPr="00227118">
              <w:rPr>
                <w:rFonts w:cs="Times New Roman"/>
                <w:sz w:val="20"/>
                <w:szCs w:val="20"/>
                <w:lang w:val="en-GB"/>
              </w:rPr>
              <w:t xml:space="preserve"> of Sweden. </w:t>
            </w:r>
          </w:p>
          <w:p w:rsidR="003B00D1" w:rsidRPr="00227118" w:rsidRDefault="003B00D1" w:rsidP="00227118">
            <w:pPr>
              <w:spacing w:after="0" w:line="240" w:lineRule="auto"/>
              <w:rPr>
                <w:rFonts w:cs="Times New Roman"/>
                <w:sz w:val="20"/>
                <w:szCs w:val="20"/>
                <w:lang w:val="en-GB"/>
              </w:rPr>
            </w:pPr>
            <w:r>
              <w:rPr>
                <w:rFonts w:cs="Times New Roman"/>
                <w:sz w:val="20"/>
                <w:szCs w:val="20"/>
                <w:lang w:val="en-GB"/>
              </w:rPr>
              <w:t xml:space="preserve">The board for digital government shall arrange an “open council” once a year in order to get advice from a broader set of actors, including the private sector. </w:t>
            </w:r>
          </w:p>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 xml:space="preserve">The Swedish e-Identification Board holds an annual conference on electronic identification, inviting stakeholders from both the public and private sector. </w:t>
            </w:r>
          </w:p>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VINNOVA (see above) promotes users of open data and gives grants to open data projects. Users of open data and different open data projects.</w:t>
            </w:r>
          </w:p>
        </w:tc>
      </w:tr>
      <w:tr w:rsidR="00CB4DD2" w:rsidRPr="008D50F5" w:rsidTr="00CB4DD2">
        <w:trPr>
          <w:trHeight w:val="540"/>
        </w:trPr>
        <w:tc>
          <w:tcPr>
            <w:tcW w:w="2530"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Main Objective</w:t>
            </w:r>
          </w:p>
        </w:tc>
        <w:tc>
          <w:tcPr>
            <w:tcW w:w="6684" w:type="dxa"/>
            <w:gridSpan w:val="5"/>
          </w:tcPr>
          <w:p w:rsidR="00CB4DD2" w:rsidRDefault="00CB4DD2" w:rsidP="00227118">
            <w:pPr>
              <w:spacing w:after="0" w:line="240" w:lineRule="auto"/>
              <w:rPr>
                <w:rFonts w:cs="Times New Roman"/>
                <w:sz w:val="20"/>
                <w:szCs w:val="20"/>
                <w:lang w:val="en-GB"/>
              </w:rPr>
            </w:pPr>
            <w:r w:rsidRPr="00227118">
              <w:rPr>
                <w:rFonts w:cs="Times New Roman"/>
                <w:sz w:val="20"/>
                <w:szCs w:val="20"/>
                <w:lang w:val="en-GB"/>
              </w:rPr>
              <w:t xml:space="preserve">The objective of the current </w:t>
            </w:r>
            <w:proofErr w:type="spellStart"/>
            <w:r w:rsidRPr="00227118">
              <w:rPr>
                <w:rFonts w:cs="Times New Roman"/>
                <w:sz w:val="20"/>
                <w:szCs w:val="20"/>
                <w:lang w:val="en-GB"/>
              </w:rPr>
              <w:t>eGovernment</w:t>
            </w:r>
            <w:proofErr w:type="spellEnd"/>
            <w:r w:rsidRPr="00227118">
              <w:rPr>
                <w:rFonts w:cs="Times New Roman"/>
                <w:sz w:val="20"/>
                <w:szCs w:val="20"/>
                <w:lang w:val="en-GB"/>
              </w:rPr>
              <w:t xml:space="preserve"> strategy is to put citizens at the centre of government administration reform. The objectives are to make everyday life easier, open up administration in order to support innovation and participation, and increase operational quality and effectiveness. </w:t>
            </w:r>
          </w:p>
          <w:p w:rsidR="003B00D1" w:rsidRPr="00227118" w:rsidRDefault="003B00D1" w:rsidP="003B00D1">
            <w:pPr>
              <w:spacing w:after="0" w:line="240" w:lineRule="auto"/>
              <w:rPr>
                <w:rFonts w:cs="Times New Roman"/>
                <w:sz w:val="20"/>
                <w:szCs w:val="20"/>
                <w:lang w:val="en-GB"/>
              </w:rPr>
            </w:pPr>
            <w:r>
              <w:rPr>
                <w:rFonts w:cs="Times New Roman"/>
                <w:sz w:val="20"/>
                <w:szCs w:val="20"/>
                <w:lang w:val="en-GB"/>
              </w:rPr>
              <w:t xml:space="preserve">The main direction is “Digital first!” which means that digital channels should be the prime alternative for communication with citizens and businesses. </w:t>
            </w:r>
          </w:p>
        </w:tc>
      </w:tr>
      <w:tr w:rsidR="00CB4DD2" w:rsidRPr="008D50F5" w:rsidTr="00CB4DD2">
        <w:trPr>
          <w:trHeight w:val="495"/>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1. Brief Description of</w:t>
            </w:r>
          </w:p>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Commitment</w:t>
            </w:r>
          </w:p>
          <w:p w:rsidR="00CB4DD2" w:rsidRPr="00227118" w:rsidRDefault="00CB4DD2" w:rsidP="00227118">
            <w:pPr>
              <w:spacing w:after="0" w:line="240" w:lineRule="auto"/>
              <w:rPr>
                <w:rFonts w:cs="Times New Roman"/>
                <w:b/>
                <w:sz w:val="20"/>
                <w:szCs w:val="20"/>
                <w:lang w:val="en-GB"/>
              </w:rPr>
            </w:pPr>
          </w:p>
        </w:tc>
        <w:tc>
          <w:tcPr>
            <w:tcW w:w="6684"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1. Better services to citizens to a lower cost.</w:t>
            </w:r>
          </w:p>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 xml:space="preserve">2. </w:t>
            </w:r>
            <w:r w:rsidR="003B00D1">
              <w:rPr>
                <w:rFonts w:cs="Times New Roman"/>
                <w:sz w:val="20"/>
                <w:szCs w:val="20"/>
                <w:lang w:val="en-GB"/>
              </w:rPr>
              <w:t xml:space="preserve">Better </w:t>
            </w:r>
            <w:r w:rsidRPr="00227118">
              <w:rPr>
                <w:rFonts w:cs="Times New Roman"/>
                <w:sz w:val="20"/>
                <w:szCs w:val="20"/>
                <w:lang w:val="en-GB"/>
              </w:rPr>
              <w:t xml:space="preserve">governance of common digital </w:t>
            </w:r>
            <w:r w:rsidR="003B00D1">
              <w:rPr>
                <w:rFonts w:cs="Times New Roman"/>
                <w:sz w:val="20"/>
                <w:szCs w:val="20"/>
                <w:lang w:val="en-GB"/>
              </w:rPr>
              <w:t>services and data</w:t>
            </w:r>
            <w:r w:rsidRPr="00227118">
              <w:rPr>
                <w:rFonts w:cs="Times New Roman"/>
                <w:sz w:val="20"/>
                <w:szCs w:val="20"/>
                <w:lang w:val="en-GB"/>
              </w:rPr>
              <w:t xml:space="preserve">. </w:t>
            </w:r>
          </w:p>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3. Life-cycle management of common digital solutions</w:t>
            </w:r>
          </w:p>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4. Strengthened follow-up of it-cost</w:t>
            </w:r>
            <w:r w:rsidR="003B00D1">
              <w:rPr>
                <w:rFonts w:cs="Times New Roman"/>
                <w:sz w:val="20"/>
                <w:szCs w:val="20"/>
                <w:lang w:val="en-GB"/>
              </w:rPr>
              <w:t xml:space="preserve"> and it-maturity</w:t>
            </w:r>
          </w:p>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5. Increased ability to govern a digitally collaborating government administration</w:t>
            </w:r>
          </w:p>
        </w:tc>
      </w:tr>
      <w:tr w:rsidR="00CB4DD2" w:rsidRPr="008D50F5" w:rsidTr="00CB4DD2">
        <w:trPr>
          <w:trHeight w:val="495"/>
        </w:trPr>
        <w:tc>
          <w:tcPr>
            <w:tcW w:w="2530" w:type="dxa"/>
            <w:gridSpan w:val="2"/>
          </w:tcPr>
          <w:p w:rsidR="004647AA"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br w:type="page"/>
              <w:t xml:space="preserve">2. Relevance: </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684"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This program will increase the effective management of public resources as well as create a more digitally open government.</w:t>
            </w:r>
          </w:p>
        </w:tc>
      </w:tr>
      <w:tr w:rsidR="00CB4DD2" w:rsidRPr="008D50F5" w:rsidTr="00CB4DD2">
        <w:trPr>
          <w:trHeight w:val="495"/>
        </w:trPr>
        <w:tc>
          <w:tcPr>
            <w:tcW w:w="2530" w:type="dxa"/>
            <w:gridSpan w:val="2"/>
          </w:tcPr>
          <w:p w:rsidR="004647AA"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3. Ambition </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684"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 xml:space="preserve">While Sweden is </w:t>
            </w:r>
            <w:r w:rsidR="003B00D1">
              <w:rPr>
                <w:rFonts w:cs="Times New Roman"/>
                <w:sz w:val="20"/>
                <w:szCs w:val="20"/>
                <w:lang w:val="en-GB"/>
              </w:rPr>
              <w:t xml:space="preserve">globally </w:t>
            </w:r>
            <w:r w:rsidRPr="00227118">
              <w:rPr>
                <w:rFonts w:cs="Times New Roman"/>
                <w:sz w:val="20"/>
                <w:szCs w:val="20"/>
                <w:lang w:val="en-GB"/>
              </w:rPr>
              <w:t xml:space="preserve">ranked as number 1 in the </w:t>
            </w:r>
            <w:r w:rsidR="003B00D1">
              <w:rPr>
                <w:rFonts w:cs="Times New Roman"/>
                <w:sz w:val="20"/>
                <w:szCs w:val="20"/>
                <w:lang w:val="en-GB"/>
              </w:rPr>
              <w:t xml:space="preserve">2015 </w:t>
            </w:r>
            <w:r w:rsidRPr="00227118">
              <w:rPr>
                <w:rFonts w:cs="Times New Roman"/>
                <w:sz w:val="20"/>
                <w:szCs w:val="20"/>
                <w:lang w:val="en-GB"/>
              </w:rPr>
              <w:t>WJP Open Government Index, it still faces challenges when it comes to being digitally open due to legacy problems. By implementing a shared and open digital infrastructure as well as by promoting open innovation the end result should be a more open government that supports innovations and participation.</w:t>
            </w:r>
          </w:p>
        </w:tc>
      </w:tr>
      <w:tr w:rsidR="00CB4DD2" w:rsidRPr="00227118" w:rsidTr="00CB4DD2">
        <w:trPr>
          <w:trHeight w:val="360"/>
        </w:trPr>
        <w:tc>
          <w:tcPr>
            <w:tcW w:w="2530" w:type="dxa"/>
            <w:gridSpan w:val="2"/>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4. Completion level</w:t>
            </w:r>
          </w:p>
        </w:tc>
        <w:tc>
          <w:tcPr>
            <w:tcW w:w="1298"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Not started </w:t>
            </w:r>
          </w:p>
        </w:tc>
        <w:tc>
          <w:tcPr>
            <w:tcW w:w="1701"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Limited </w:t>
            </w:r>
          </w:p>
        </w:tc>
        <w:tc>
          <w:tcPr>
            <w:tcW w:w="2397"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Substantial</w:t>
            </w:r>
          </w:p>
        </w:tc>
        <w:tc>
          <w:tcPr>
            <w:tcW w:w="1288"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Completed</w:t>
            </w:r>
            <w:r w:rsidRPr="00227118">
              <w:rPr>
                <w:rFonts w:cs="Times New Roman"/>
                <w:b/>
                <w:sz w:val="20"/>
                <w:szCs w:val="20"/>
                <w:lang w:val="en-GB"/>
              </w:rPr>
              <w:t xml:space="preserve"> </w:t>
            </w:r>
          </w:p>
        </w:tc>
      </w:tr>
      <w:tr w:rsidR="00CB4DD2" w:rsidRPr="00227118" w:rsidTr="00CB4DD2">
        <w:trPr>
          <w:trHeight w:val="360"/>
        </w:trPr>
        <w:tc>
          <w:tcPr>
            <w:tcW w:w="2530" w:type="dxa"/>
            <w:gridSpan w:val="2"/>
            <w:vMerge/>
          </w:tcPr>
          <w:p w:rsidR="00CB4DD2" w:rsidRPr="00227118" w:rsidRDefault="00CB4DD2" w:rsidP="00227118">
            <w:pPr>
              <w:spacing w:after="0" w:line="240" w:lineRule="auto"/>
              <w:ind w:left="90"/>
              <w:rPr>
                <w:rFonts w:cs="Times New Roman"/>
                <w:b/>
                <w:sz w:val="20"/>
                <w:szCs w:val="20"/>
                <w:lang w:val="en-GB"/>
              </w:rPr>
            </w:pPr>
          </w:p>
        </w:tc>
        <w:tc>
          <w:tcPr>
            <w:tcW w:w="1298" w:type="dxa"/>
          </w:tcPr>
          <w:p w:rsidR="00CB4DD2" w:rsidRPr="00227118" w:rsidRDefault="00CB4DD2" w:rsidP="00227118">
            <w:pPr>
              <w:spacing w:after="0" w:line="240" w:lineRule="auto"/>
              <w:rPr>
                <w:rFonts w:cs="Times New Roman"/>
                <w:sz w:val="20"/>
                <w:szCs w:val="20"/>
                <w:lang w:val="en-GB"/>
              </w:rPr>
            </w:pPr>
          </w:p>
        </w:tc>
        <w:tc>
          <w:tcPr>
            <w:tcW w:w="1701" w:type="dxa"/>
          </w:tcPr>
          <w:p w:rsidR="00CB4DD2" w:rsidRPr="00227118" w:rsidRDefault="00CB4DD2" w:rsidP="00227118">
            <w:pPr>
              <w:spacing w:after="0" w:line="240" w:lineRule="auto"/>
              <w:rPr>
                <w:rFonts w:cs="Times New Roman"/>
                <w:sz w:val="20"/>
                <w:szCs w:val="20"/>
                <w:lang w:val="en-GB"/>
              </w:rPr>
            </w:pPr>
          </w:p>
        </w:tc>
        <w:tc>
          <w:tcPr>
            <w:tcW w:w="2397" w:type="dxa"/>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X</w:t>
            </w:r>
          </w:p>
        </w:tc>
        <w:tc>
          <w:tcPr>
            <w:tcW w:w="1288" w:type="dxa"/>
            <w:gridSpan w:val="2"/>
          </w:tcPr>
          <w:p w:rsidR="00CB4DD2" w:rsidRPr="00227118" w:rsidRDefault="00CB4DD2" w:rsidP="00227118">
            <w:pPr>
              <w:spacing w:after="0" w:line="240" w:lineRule="auto"/>
              <w:rPr>
                <w:rFonts w:cs="Times New Roman"/>
                <w:sz w:val="20"/>
                <w:szCs w:val="20"/>
                <w:lang w:val="en-GB"/>
              </w:rPr>
            </w:pPr>
          </w:p>
        </w:tc>
      </w:tr>
      <w:tr w:rsidR="00CB4DD2" w:rsidRPr="008D50F5" w:rsidTr="00227118">
        <w:trPr>
          <w:trHeight w:val="330"/>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5. Description of the results </w:t>
            </w:r>
          </w:p>
        </w:tc>
        <w:tc>
          <w:tcPr>
            <w:tcW w:w="6684" w:type="dxa"/>
            <w:gridSpan w:val="5"/>
          </w:tcPr>
          <w:p w:rsidR="00D8151B" w:rsidRPr="00227118" w:rsidRDefault="00D8151B" w:rsidP="00227118">
            <w:pPr>
              <w:spacing w:after="0" w:line="240" w:lineRule="auto"/>
              <w:rPr>
                <w:rFonts w:cs="Times New Roman"/>
                <w:sz w:val="20"/>
                <w:szCs w:val="20"/>
                <w:lang w:val="en-GB"/>
              </w:rPr>
            </w:pPr>
            <w:r w:rsidRPr="00227118">
              <w:rPr>
                <w:rFonts w:cs="Times New Roman"/>
                <w:sz w:val="20"/>
                <w:szCs w:val="20"/>
                <w:lang w:val="en-GB"/>
              </w:rPr>
              <w:t xml:space="preserve">The Government has issued an overall Digital Agenda for Sweden and a subsidiary </w:t>
            </w:r>
            <w:proofErr w:type="spellStart"/>
            <w:r w:rsidRPr="00227118">
              <w:rPr>
                <w:rFonts w:cs="Times New Roman"/>
                <w:sz w:val="20"/>
                <w:szCs w:val="20"/>
                <w:lang w:val="en-GB"/>
              </w:rPr>
              <w:t>eGovernment</w:t>
            </w:r>
            <w:proofErr w:type="spellEnd"/>
            <w:r w:rsidRPr="00227118">
              <w:rPr>
                <w:rFonts w:cs="Times New Roman"/>
                <w:sz w:val="20"/>
                <w:szCs w:val="20"/>
                <w:lang w:val="en-GB"/>
              </w:rPr>
              <w:t xml:space="preserve"> strategy: ‘Bringing the citizen to the heart of government’. </w:t>
            </w:r>
          </w:p>
          <w:p w:rsidR="00D8151B" w:rsidRPr="00227118" w:rsidRDefault="00D8151B" w:rsidP="00227118">
            <w:pPr>
              <w:spacing w:after="0" w:line="240" w:lineRule="auto"/>
              <w:rPr>
                <w:rFonts w:cs="Times New Roman"/>
                <w:sz w:val="20"/>
                <w:szCs w:val="20"/>
                <w:lang w:val="en-GB"/>
              </w:rPr>
            </w:pPr>
            <w:r w:rsidRPr="00227118">
              <w:rPr>
                <w:rFonts w:cs="Times New Roman"/>
                <w:sz w:val="20"/>
                <w:szCs w:val="20"/>
                <w:lang w:val="en-GB"/>
              </w:rPr>
              <w:t>In 2015 the government decided on a four-year implementation program leading to the objectives decided in the strategy: Digital first!</w:t>
            </w:r>
          </w:p>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A special initiative called My Sweden was launched in 2015 to promote the active participation of citizens and businesses in the development of mobile e-services. This initiative intends to create a platform for open and data-driven innovation by involving citizens and business in an ecosystem in defining and co-creating digital social innovations.</w:t>
            </w:r>
          </w:p>
        </w:tc>
      </w:tr>
      <w:tr w:rsidR="00CB4DD2" w:rsidRPr="00227118" w:rsidTr="00CB4DD2">
        <w:trPr>
          <w:trHeight w:val="630"/>
        </w:trPr>
        <w:tc>
          <w:tcPr>
            <w:tcW w:w="3828" w:type="dxa"/>
            <w:gridSpan w:val="3"/>
          </w:tcPr>
          <w:p w:rsidR="00CB4DD2" w:rsidRPr="00227118" w:rsidRDefault="00CB4DD2" w:rsidP="00227118">
            <w:pPr>
              <w:tabs>
                <w:tab w:val="left" w:pos="304"/>
              </w:tabs>
              <w:spacing w:after="0" w:line="240" w:lineRule="auto"/>
              <w:rPr>
                <w:rFonts w:cs="Times New Roman"/>
                <w:b/>
                <w:sz w:val="20"/>
                <w:szCs w:val="20"/>
                <w:lang w:val="en-GB"/>
              </w:rPr>
            </w:pPr>
            <w:r w:rsidRPr="00227118">
              <w:rPr>
                <w:rFonts w:cs="Times New Roman"/>
                <w:b/>
                <w:sz w:val="20"/>
                <w:szCs w:val="20"/>
                <w:lang w:val="en-GB"/>
              </w:rPr>
              <w:lastRenderedPageBreak/>
              <w:t xml:space="preserve">6. End date </w:t>
            </w:r>
          </w:p>
        </w:tc>
        <w:tc>
          <w:tcPr>
            <w:tcW w:w="1701" w:type="dxa"/>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2018</w:t>
            </w:r>
          </w:p>
        </w:tc>
        <w:tc>
          <w:tcPr>
            <w:tcW w:w="2412" w:type="dxa"/>
            <w:gridSpan w:val="2"/>
          </w:tcPr>
          <w:p w:rsidR="00CB4DD2" w:rsidRPr="00227118" w:rsidRDefault="00CB4DD2" w:rsidP="00227118">
            <w:pPr>
              <w:spacing w:after="0" w:line="240" w:lineRule="auto"/>
              <w:rPr>
                <w:rFonts w:cs="Times New Roman"/>
                <w:sz w:val="20"/>
                <w:szCs w:val="20"/>
                <w:lang w:val="en-GB"/>
              </w:rPr>
            </w:pPr>
          </w:p>
        </w:tc>
        <w:tc>
          <w:tcPr>
            <w:tcW w:w="1273" w:type="dxa"/>
          </w:tcPr>
          <w:p w:rsidR="00CB4DD2" w:rsidRPr="00227118" w:rsidRDefault="00CB4DD2" w:rsidP="00227118">
            <w:pPr>
              <w:spacing w:after="0" w:line="240" w:lineRule="auto"/>
              <w:rPr>
                <w:rFonts w:cs="Times New Roman"/>
                <w:sz w:val="20"/>
                <w:szCs w:val="20"/>
                <w:lang w:val="en-GB"/>
              </w:rPr>
            </w:pPr>
          </w:p>
        </w:tc>
      </w:tr>
      <w:tr w:rsidR="00CB4DD2" w:rsidRPr="00227118" w:rsidTr="00CB4DD2">
        <w:trPr>
          <w:trHeight w:val="630"/>
        </w:trPr>
        <w:tc>
          <w:tcPr>
            <w:tcW w:w="3828" w:type="dxa"/>
            <w:gridSpan w:val="3"/>
          </w:tcPr>
          <w:p w:rsidR="00CB4DD2" w:rsidRPr="00227118" w:rsidRDefault="00CB4DD2" w:rsidP="00227118">
            <w:pPr>
              <w:tabs>
                <w:tab w:val="left" w:pos="304"/>
              </w:tabs>
              <w:spacing w:after="0" w:line="240" w:lineRule="auto"/>
              <w:rPr>
                <w:rFonts w:cs="Times New Roman"/>
                <w:b/>
                <w:sz w:val="20"/>
                <w:szCs w:val="20"/>
                <w:lang w:val="en-GB"/>
              </w:rPr>
            </w:pPr>
            <w:r w:rsidRPr="00227118">
              <w:rPr>
                <w:rFonts w:cs="Times New Roman"/>
                <w:b/>
                <w:sz w:val="20"/>
                <w:szCs w:val="20"/>
                <w:lang w:val="en-GB"/>
              </w:rPr>
              <w:t>7. Next steps</w:t>
            </w:r>
          </w:p>
        </w:tc>
        <w:tc>
          <w:tcPr>
            <w:tcW w:w="1701" w:type="dxa"/>
          </w:tcPr>
          <w:p w:rsidR="00CB4DD2" w:rsidRPr="00227118" w:rsidRDefault="00CB4DD2" w:rsidP="00227118">
            <w:pPr>
              <w:spacing w:after="0" w:line="240" w:lineRule="auto"/>
              <w:rPr>
                <w:rFonts w:cs="Times New Roman"/>
                <w:sz w:val="20"/>
                <w:szCs w:val="20"/>
                <w:lang w:val="en-GB"/>
              </w:rPr>
            </w:pPr>
          </w:p>
        </w:tc>
        <w:tc>
          <w:tcPr>
            <w:tcW w:w="2412" w:type="dxa"/>
            <w:gridSpan w:val="2"/>
          </w:tcPr>
          <w:p w:rsidR="00CB4DD2" w:rsidRPr="00227118" w:rsidRDefault="00CB4DD2" w:rsidP="00227118">
            <w:pPr>
              <w:spacing w:after="0" w:line="240" w:lineRule="auto"/>
              <w:rPr>
                <w:rFonts w:cs="Times New Roman"/>
                <w:sz w:val="20"/>
                <w:szCs w:val="20"/>
                <w:lang w:val="en-GB"/>
              </w:rPr>
            </w:pPr>
          </w:p>
        </w:tc>
        <w:tc>
          <w:tcPr>
            <w:tcW w:w="1273" w:type="dxa"/>
          </w:tcPr>
          <w:p w:rsidR="00CB4DD2" w:rsidRPr="00227118" w:rsidRDefault="00CB4DD2" w:rsidP="00227118">
            <w:pPr>
              <w:spacing w:after="0" w:line="240" w:lineRule="auto"/>
              <w:rPr>
                <w:rFonts w:cs="Times New Roman"/>
                <w:sz w:val="20"/>
                <w:szCs w:val="20"/>
                <w:lang w:val="en-GB"/>
              </w:rPr>
            </w:pPr>
          </w:p>
        </w:tc>
      </w:tr>
      <w:tr w:rsidR="00CB4DD2" w:rsidRPr="00227118" w:rsidTr="00227118">
        <w:tc>
          <w:tcPr>
            <w:tcW w:w="9214" w:type="dxa"/>
            <w:gridSpan w:val="7"/>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8. Additional information </w:t>
            </w:r>
          </w:p>
        </w:tc>
      </w:tr>
    </w:tbl>
    <w:p w:rsidR="00CB4DD2" w:rsidRPr="00227118" w:rsidRDefault="00CB4DD2" w:rsidP="00227118">
      <w:pPr>
        <w:pStyle w:val="Default"/>
        <w:rPr>
          <w:rFonts w:asciiTheme="minorHAnsi" w:hAnsiTheme="minorHAnsi"/>
          <w:sz w:val="20"/>
          <w:szCs w:val="20"/>
          <w:lang w:val="en-GB"/>
        </w:rPr>
      </w:pPr>
    </w:p>
    <w:p w:rsidR="00227118" w:rsidRDefault="00227118">
      <w:r>
        <w:br w:type="page"/>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7"/>
        <w:gridCol w:w="1550"/>
        <w:gridCol w:w="1293"/>
        <w:gridCol w:w="1693"/>
        <w:gridCol w:w="2384"/>
        <w:gridCol w:w="15"/>
        <w:gridCol w:w="1272"/>
      </w:tblGrid>
      <w:tr w:rsidR="00CB4DD2" w:rsidRPr="008D50F5" w:rsidTr="00227118">
        <w:trPr>
          <w:trHeight w:val="283"/>
        </w:trPr>
        <w:tc>
          <w:tcPr>
            <w:tcW w:w="9214" w:type="dxa"/>
            <w:gridSpan w:val="7"/>
            <w:shd w:val="clear" w:color="auto" w:fill="D9D9D9" w:themeFill="background1" w:themeFillShade="D9"/>
          </w:tcPr>
          <w:p w:rsidR="00CB4DD2" w:rsidRPr="00227118" w:rsidRDefault="00CB4DD2" w:rsidP="00227118">
            <w:pPr>
              <w:autoSpaceDE w:val="0"/>
              <w:autoSpaceDN w:val="0"/>
              <w:adjustRightInd w:val="0"/>
              <w:spacing w:after="0" w:line="240" w:lineRule="auto"/>
              <w:rPr>
                <w:rFonts w:cs="Times New Roman"/>
                <w:b/>
                <w:color w:val="000000"/>
                <w:sz w:val="20"/>
                <w:szCs w:val="20"/>
                <w:lang w:val="en-GB"/>
              </w:rPr>
            </w:pPr>
            <w:r w:rsidRPr="00227118">
              <w:rPr>
                <w:rFonts w:cs="Times New Roman"/>
                <w:b/>
                <w:bCs/>
                <w:iCs/>
                <w:color w:val="000000"/>
                <w:sz w:val="20"/>
                <w:szCs w:val="20"/>
                <w:lang w:val="en-GB"/>
              </w:rPr>
              <w:lastRenderedPageBreak/>
              <w:t xml:space="preserve">Commitment 2. </w:t>
            </w:r>
            <w:r w:rsidRPr="00227118">
              <w:rPr>
                <w:rFonts w:cs="Times New Roman"/>
                <w:b/>
                <w:bCs/>
                <w:color w:val="000000"/>
                <w:sz w:val="20"/>
                <w:szCs w:val="20"/>
                <w:lang w:val="en-GB"/>
              </w:rPr>
              <w:t xml:space="preserve">A step further on the re-use of public administration documents </w:t>
            </w:r>
          </w:p>
        </w:tc>
      </w:tr>
      <w:tr w:rsidR="00CB4DD2" w:rsidRPr="00227118" w:rsidTr="00227118">
        <w:trPr>
          <w:trHeight w:val="212"/>
        </w:trPr>
        <w:tc>
          <w:tcPr>
            <w:tcW w:w="2557"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Lead implementing agency</w:t>
            </w:r>
          </w:p>
        </w:tc>
        <w:tc>
          <w:tcPr>
            <w:tcW w:w="6657" w:type="dxa"/>
            <w:gridSpan w:val="5"/>
          </w:tcPr>
          <w:p w:rsidR="00CB4DD2" w:rsidRPr="00227118" w:rsidRDefault="00CB4DD2" w:rsidP="00227118">
            <w:pPr>
              <w:autoSpaceDE w:val="0"/>
              <w:autoSpaceDN w:val="0"/>
              <w:adjustRightInd w:val="0"/>
              <w:spacing w:after="0" w:line="240" w:lineRule="auto"/>
              <w:rPr>
                <w:rFonts w:cs="Times New Roman"/>
                <w:color w:val="000000"/>
                <w:sz w:val="20"/>
                <w:szCs w:val="20"/>
                <w:lang w:val="en-GB"/>
              </w:rPr>
            </w:pPr>
            <w:r w:rsidRPr="00227118">
              <w:rPr>
                <w:rFonts w:cs="Times New Roman"/>
                <w:color w:val="000000"/>
                <w:sz w:val="20"/>
                <w:szCs w:val="20"/>
                <w:lang w:val="en-GB"/>
              </w:rPr>
              <w:t>Swedish Ministry of Finance</w:t>
            </w:r>
          </w:p>
          <w:p w:rsidR="00CB4DD2" w:rsidRPr="00227118" w:rsidRDefault="00CB4DD2" w:rsidP="00227118">
            <w:pPr>
              <w:spacing w:after="0" w:line="240" w:lineRule="auto"/>
              <w:rPr>
                <w:rFonts w:cs="Times New Roman"/>
                <w:sz w:val="20"/>
                <w:szCs w:val="20"/>
                <w:lang w:val="en-GB"/>
              </w:rPr>
            </w:pPr>
          </w:p>
        </w:tc>
      </w:tr>
      <w:tr w:rsidR="00CB4DD2" w:rsidRPr="008D50F5" w:rsidTr="00227118">
        <w:trPr>
          <w:trHeight w:val="212"/>
        </w:trPr>
        <w:tc>
          <w:tcPr>
            <w:tcW w:w="2557"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Name of responsible person from implementing agency</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657" w:type="dxa"/>
            <w:gridSpan w:val="5"/>
          </w:tcPr>
          <w:p w:rsidR="00CB4DD2" w:rsidRPr="00227118" w:rsidRDefault="0064542E" w:rsidP="00227118">
            <w:pPr>
              <w:autoSpaceDE w:val="0"/>
              <w:autoSpaceDN w:val="0"/>
              <w:adjustRightInd w:val="0"/>
              <w:spacing w:after="0" w:line="240" w:lineRule="auto"/>
              <w:rPr>
                <w:rFonts w:cs="Times New Roman"/>
                <w:color w:val="000000"/>
                <w:sz w:val="20"/>
                <w:szCs w:val="20"/>
                <w:lang w:val="en-GB"/>
              </w:rPr>
            </w:pPr>
            <w:r w:rsidRPr="00227118">
              <w:rPr>
                <w:rFonts w:cs="Times New Roman"/>
                <w:color w:val="000000"/>
                <w:sz w:val="20"/>
                <w:szCs w:val="20"/>
                <w:lang w:val="en-GB"/>
              </w:rPr>
              <w:t xml:space="preserve">Karina Aldén </w:t>
            </w:r>
            <w:r w:rsidR="00CB4DD2" w:rsidRPr="00227118">
              <w:rPr>
                <w:rFonts w:cs="Times New Roman"/>
                <w:color w:val="000000"/>
                <w:sz w:val="20"/>
                <w:szCs w:val="20"/>
                <w:lang w:val="en-GB"/>
              </w:rPr>
              <w:t xml:space="preserve">at the Government Offices </w:t>
            </w:r>
          </w:p>
        </w:tc>
      </w:tr>
      <w:tr w:rsidR="00CB4DD2" w:rsidRPr="008D50F5" w:rsidTr="00227118">
        <w:trPr>
          <w:trHeight w:val="212"/>
        </w:trPr>
        <w:tc>
          <w:tcPr>
            <w:tcW w:w="2557"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Title, Department</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657" w:type="dxa"/>
            <w:gridSpan w:val="5"/>
          </w:tcPr>
          <w:p w:rsidR="00CB4DD2" w:rsidRPr="00227118" w:rsidRDefault="0064542E" w:rsidP="00227118">
            <w:pPr>
              <w:autoSpaceDE w:val="0"/>
              <w:autoSpaceDN w:val="0"/>
              <w:adjustRightInd w:val="0"/>
              <w:spacing w:after="0" w:line="240" w:lineRule="auto"/>
              <w:rPr>
                <w:rFonts w:cs="Times New Roman"/>
                <w:color w:val="000000"/>
                <w:sz w:val="20"/>
                <w:szCs w:val="20"/>
                <w:lang w:val="en-GB"/>
              </w:rPr>
            </w:pPr>
            <w:r w:rsidRPr="00227118">
              <w:rPr>
                <w:rFonts w:cs="Times New Roman"/>
                <w:color w:val="000000"/>
                <w:sz w:val="20"/>
                <w:szCs w:val="20"/>
                <w:lang w:val="en-GB"/>
              </w:rPr>
              <w:t xml:space="preserve">Deputy Director, </w:t>
            </w:r>
            <w:r w:rsidR="00CB4DD2" w:rsidRPr="00227118">
              <w:rPr>
                <w:rFonts w:cs="Times New Roman"/>
                <w:color w:val="000000"/>
                <w:sz w:val="20"/>
                <w:szCs w:val="20"/>
                <w:lang w:val="en-GB"/>
              </w:rPr>
              <w:t>Ministry of Finance</w:t>
            </w:r>
          </w:p>
        </w:tc>
      </w:tr>
      <w:tr w:rsidR="00CB4DD2" w:rsidRPr="00227118" w:rsidTr="00227118">
        <w:trPr>
          <w:trHeight w:val="212"/>
        </w:trPr>
        <w:tc>
          <w:tcPr>
            <w:tcW w:w="2557"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Email</w:t>
            </w:r>
          </w:p>
          <w:p w:rsidR="00CB4DD2" w:rsidRPr="00227118" w:rsidRDefault="00CB4DD2" w:rsidP="00227118">
            <w:pPr>
              <w:spacing w:after="0" w:line="240" w:lineRule="auto"/>
              <w:rPr>
                <w:rFonts w:cs="Times New Roman"/>
                <w:b/>
                <w:sz w:val="20"/>
                <w:szCs w:val="20"/>
                <w:lang w:val="en-GB"/>
              </w:rPr>
            </w:pPr>
          </w:p>
        </w:tc>
        <w:tc>
          <w:tcPr>
            <w:tcW w:w="6657"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Karina.alden@regeringskansliet.se</w:t>
            </w:r>
          </w:p>
        </w:tc>
      </w:tr>
      <w:tr w:rsidR="00CB4DD2" w:rsidRPr="00227118" w:rsidTr="00227118">
        <w:trPr>
          <w:trHeight w:val="212"/>
        </w:trPr>
        <w:tc>
          <w:tcPr>
            <w:tcW w:w="2557"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Phone</w:t>
            </w:r>
          </w:p>
        </w:tc>
        <w:tc>
          <w:tcPr>
            <w:tcW w:w="6657"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+46 8 405 40 46</w:t>
            </w:r>
          </w:p>
        </w:tc>
      </w:tr>
      <w:tr w:rsidR="00CB4DD2" w:rsidRPr="008D50F5" w:rsidTr="00227118">
        <w:tc>
          <w:tcPr>
            <w:tcW w:w="1007" w:type="dxa"/>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Other actors involved</w:t>
            </w:r>
          </w:p>
        </w:tc>
        <w:tc>
          <w:tcPr>
            <w:tcW w:w="1550"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Government agencies</w:t>
            </w:r>
          </w:p>
        </w:tc>
        <w:tc>
          <w:tcPr>
            <w:tcW w:w="6657"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 xml:space="preserve">All Swedish authorities and </w:t>
            </w:r>
            <w:r w:rsidR="0074534B" w:rsidRPr="00227118">
              <w:rPr>
                <w:rFonts w:cs="Times New Roman"/>
                <w:sz w:val="20"/>
                <w:szCs w:val="20"/>
                <w:lang w:val="en-GB"/>
              </w:rPr>
              <w:t>municipalities</w:t>
            </w:r>
            <w:r w:rsidRPr="00227118">
              <w:rPr>
                <w:rFonts w:cs="Times New Roman"/>
                <w:sz w:val="20"/>
                <w:szCs w:val="20"/>
                <w:lang w:val="en-GB"/>
              </w:rPr>
              <w:t xml:space="preserve"> are covered by the law of reuse of public information. Some authorities, such as the National Archives, the Swedish National Financial Management </w:t>
            </w:r>
            <w:r w:rsidR="0074534B" w:rsidRPr="00227118">
              <w:rPr>
                <w:rFonts w:cs="Times New Roman"/>
                <w:sz w:val="20"/>
                <w:szCs w:val="20"/>
                <w:lang w:val="en-GB"/>
              </w:rPr>
              <w:t>Authority</w:t>
            </w:r>
            <w:r w:rsidRPr="00227118">
              <w:rPr>
                <w:rFonts w:cs="Times New Roman"/>
                <w:sz w:val="20"/>
                <w:szCs w:val="20"/>
                <w:lang w:val="en-GB"/>
              </w:rPr>
              <w:t xml:space="preserve"> and, the Swedish Competition Authority have responsibility for </w:t>
            </w:r>
            <w:r w:rsidR="0074534B" w:rsidRPr="00227118">
              <w:rPr>
                <w:rFonts w:cs="Times New Roman"/>
                <w:sz w:val="20"/>
                <w:szCs w:val="20"/>
                <w:lang w:val="en-GB"/>
              </w:rPr>
              <w:t>regulations</w:t>
            </w:r>
            <w:r w:rsidRPr="00227118">
              <w:rPr>
                <w:rFonts w:cs="Times New Roman"/>
                <w:sz w:val="20"/>
                <w:szCs w:val="20"/>
                <w:lang w:val="en-GB"/>
              </w:rPr>
              <w:t xml:space="preserve"> other </w:t>
            </w:r>
            <w:r w:rsidR="0074534B" w:rsidRPr="00227118">
              <w:rPr>
                <w:rFonts w:cs="Times New Roman"/>
                <w:sz w:val="20"/>
                <w:szCs w:val="20"/>
                <w:lang w:val="en-GB"/>
              </w:rPr>
              <w:t xml:space="preserve">for </w:t>
            </w:r>
            <w:r w:rsidRPr="00227118">
              <w:rPr>
                <w:rFonts w:cs="Times New Roman"/>
                <w:sz w:val="20"/>
                <w:szCs w:val="20"/>
                <w:lang w:val="en-GB"/>
              </w:rPr>
              <w:t xml:space="preserve">coordinating measures. </w:t>
            </w:r>
          </w:p>
        </w:tc>
      </w:tr>
      <w:tr w:rsidR="00CB4DD2" w:rsidRPr="00227118" w:rsidTr="00227118">
        <w:trPr>
          <w:trHeight w:val="528"/>
        </w:trPr>
        <w:tc>
          <w:tcPr>
            <w:tcW w:w="1007" w:type="dxa"/>
            <w:vMerge/>
          </w:tcPr>
          <w:p w:rsidR="00CB4DD2" w:rsidRPr="00227118" w:rsidRDefault="00CB4DD2" w:rsidP="00227118">
            <w:pPr>
              <w:spacing w:after="0" w:line="240" w:lineRule="auto"/>
              <w:rPr>
                <w:rFonts w:cs="Times New Roman"/>
                <w:b/>
                <w:sz w:val="20"/>
                <w:szCs w:val="20"/>
                <w:lang w:val="en-GB"/>
              </w:rPr>
            </w:pPr>
          </w:p>
        </w:tc>
        <w:tc>
          <w:tcPr>
            <w:tcW w:w="1550"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CSO, private sector</w:t>
            </w:r>
          </w:p>
        </w:tc>
        <w:tc>
          <w:tcPr>
            <w:tcW w:w="6657" w:type="dxa"/>
            <w:gridSpan w:val="5"/>
          </w:tcPr>
          <w:p w:rsidR="00CB4DD2" w:rsidRPr="00227118" w:rsidRDefault="00CB4DD2" w:rsidP="00227118">
            <w:pPr>
              <w:autoSpaceDE w:val="0"/>
              <w:autoSpaceDN w:val="0"/>
              <w:adjustRightInd w:val="0"/>
              <w:spacing w:after="0" w:line="240" w:lineRule="auto"/>
              <w:rPr>
                <w:rFonts w:cs="Times New Roman"/>
                <w:color w:val="000000"/>
                <w:sz w:val="20"/>
                <w:szCs w:val="20"/>
                <w:lang w:val="en-GB"/>
              </w:rPr>
            </w:pPr>
            <w:r w:rsidRPr="00227118">
              <w:rPr>
                <w:rFonts w:cs="Times New Roman"/>
                <w:color w:val="000000"/>
                <w:sz w:val="20"/>
                <w:szCs w:val="20"/>
                <w:lang w:val="en-GB"/>
              </w:rPr>
              <w:t xml:space="preserve">Companies, businesses and individuals </w:t>
            </w:r>
          </w:p>
          <w:p w:rsidR="00CB4DD2" w:rsidRPr="00227118" w:rsidRDefault="00CB4DD2" w:rsidP="00227118">
            <w:pPr>
              <w:spacing w:after="0" w:line="240" w:lineRule="auto"/>
              <w:rPr>
                <w:rFonts w:cs="Times New Roman"/>
                <w:sz w:val="20"/>
                <w:szCs w:val="20"/>
                <w:lang w:val="en-GB"/>
              </w:rPr>
            </w:pPr>
          </w:p>
        </w:tc>
      </w:tr>
      <w:tr w:rsidR="00CB4DD2" w:rsidRPr="008D50F5" w:rsidTr="00227118">
        <w:trPr>
          <w:trHeight w:val="540"/>
        </w:trPr>
        <w:tc>
          <w:tcPr>
            <w:tcW w:w="2557"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Main Objective</w:t>
            </w:r>
          </w:p>
        </w:tc>
        <w:tc>
          <w:tcPr>
            <w:tcW w:w="6657" w:type="dxa"/>
            <w:gridSpan w:val="5"/>
          </w:tcPr>
          <w:p w:rsidR="00CB4DD2" w:rsidRPr="00227118" w:rsidRDefault="00CB4DD2" w:rsidP="00227118">
            <w:pPr>
              <w:autoSpaceDE w:val="0"/>
              <w:autoSpaceDN w:val="0"/>
              <w:adjustRightInd w:val="0"/>
              <w:spacing w:after="0" w:line="240" w:lineRule="auto"/>
              <w:rPr>
                <w:rFonts w:cs="Times New Roman"/>
                <w:color w:val="000000"/>
                <w:sz w:val="20"/>
                <w:szCs w:val="20"/>
                <w:lang w:val="en-GB"/>
              </w:rPr>
            </w:pPr>
            <w:r w:rsidRPr="00227118">
              <w:rPr>
                <w:rFonts w:cs="Times New Roman"/>
                <w:b/>
                <w:bCs/>
                <w:color w:val="000000"/>
                <w:sz w:val="20"/>
                <w:szCs w:val="20"/>
                <w:lang w:val="en-GB"/>
              </w:rPr>
              <w:t xml:space="preserve">Transparency, legitimacy and participation: </w:t>
            </w:r>
            <w:r w:rsidRPr="00227118">
              <w:rPr>
                <w:rFonts w:cs="Times New Roman"/>
                <w:color w:val="000000"/>
                <w:sz w:val="20"/>
                <w:szCs w:val="20"/>
                <w:lang w:val="en-GB"/>
              </w:rPr>
              <w:t>A more open government increases its legitimacy among citizens and increases their willingness to participate in the development of the service level, efficiency and quality of public services. In addition, combining different kinds of information and the use of information technology enables the creation of entirely new products and services that are in demand in the market. This in turn contributes to the growth of new industries and businesses which leads to increased employment.</w:t>
            </w:r>
          </w:p>
        </w:tc>
      </w:tr>
      <w:tr w:rsidR="00CB4DD2" w:rsidRPr="008D50F5" w:rsidTr="00227118">
        <w:trPr>
          <w:trHeight w:val="495"/>
        </w:trPr>
        <w:tc>
          <w:tcPr>
            <w:tcW w:w="2557"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1. Brief Description of</w:t>
            </w:r>
          </w:p>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Commitment</w:t>
            </w:r>
          </w:p>
          <w:p w:rsidR="00CB4DD2" w:rsidRPr="00227118" w:rsidRDefault="00CB4DD2" w:rsidP="00227118">
            <w:pPr>
              <w:spacing w:after="0" w:line="240" w:lineRule="auto"/>
              <w:rPr>
                <w:rFonts w:cs="Times New Roman"/>
                <w:b/>
                <w:sz w:val="20"/>
                <w:szCs w:val="20"/>
                <w:lang w:val="en-GB"/>
              </w:rPr>
            </w:pPr>
          </w:p>
        </w:tc>
        <w:tc>
          <w:tcPr>
            <w:tcW w:w="6657"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 xml:space="preserve">In order to promote the re-use of public information the Swedish Act has been strengthened. The </w:t>
            </w:r>
            <w:r w:rsidR="0074534B" w:rsidRPr="00227118">
              <w:rPr>
                <w:rFonts w:cs="Times New Roman"/>
                <w:sz w:val="20"/>
                <w:szCs w:val="20"/>
                <w:lang w:val="en-GB"/>
              </w:rPr>
              <w:t>amendments</w:t>
            </w:r>
            <w:r w:rsidRPr="00227118">
              <w:rPr>
                <w:rFonts w:cs="Times New Roman"/>
                <w:sz w:val="20"/>
                <w:szCs w:val="20"/>
                <w:lang w:val="en-GB"/>
              </w:rPr>
              <w:t xml:space="preserve"> aimed for </w:t>
            </w:r>
            <w:r w:rsidR="0074534B" w:rsidRPr="00227118">
              <w:rPr>
                <w:rFonts w:cs="Times New Roman"/>
                <w:sz w:val="20"/>
                <w:szCs w:val="20"/>
                <w:lang w:val="en-GB"/>
              </w:rPr>
              <w:t>example</w:t>
            </w:r>
            <w:r w:rsidRPr="00227118">
              <w:rPr>
                <w:rFonts w:cs="Times New Roman"/>
                <w:sz w:val="20"/>
                <w:szCs w:val="20"/>
                <w:lang w:val="en-GB"/>
              </w:rPr>
              <w:t xml:space="preserve"> to achieve lower and clearer pricing </w:t>
            </w:r>
            <w:r w:rsidR="0074534B" w:rsidRPr="00227118">
              <w:rPr>
                <w:rFonts w:cs="Times New Roman"/>
                <w:sz w:val="20"/>
                <w:szCs w:val="20"/>
                <w:lang w:val="en-GB"/>
              </w:rPr>
              <w:t>practices</w:t>
            </w:r>
            <w:r w:rsidRPr="00227118">
              <w:rPr>
                <w:rFonts w:cs="Times New Roman"/>
                <w:sz w:val="20"/>
                <w:szCs w:val="20"/>
                <w:lang w:val="en-GB"/>
              </w:rPr>
              <w:t xml:space="preserve"> when the charging information is necessary. Also culture</w:t>
            </w:r>
            <w:r w:rsidR="0074534B" w:rsidRPr="00227118">
              <w:rPr>
                <w:rFonts w:cs="Times New Roman"/>
                <w:sz w:val="20"/>
                <w:szCs w:val="20"/>
                <w:lang w:val="en-GB"/>
              </w:rPr>
              <w:t xml:space="preserve"> </w:t>
            </w:r>
            <w:r w:rsidRPr="00227118">
              <w:rPr>
                <w:rFonts w:cs="Times New Roman"/>
                <w:sz w:val="20"/>
                <w:szCs w:val="20"/>
                <w:lang w:val="en-GB"/>
              </w:rPr>
              <w:t xml:space="preserve">institutions such as museums, archives and </w:t>
            </w:r>
            <w:r w:rsidR="0074534B" w:rsidRPr="00227118">
              <w:rPr>
                <w:rFonts w:cs="Times New Roman"/>
                <w:sz w:val="20"/>
                <w:szCs w:val="20"/>
                <w:lang w:val="en-GB"/>
              </w:rPr>
              <w:t>libraries</w:t>
            </w:r>
            <w:r w:rsidRPr="00227118">
              <w:rPr>
                <w:rFonts w:cs="Times New Roman"/>
                <w:sz w:val="20"/>
                <w:szCs w:val="20"/>
                <w:lang w:val="en-GB"/>
              </w:rPr>
              <w:t xml:space="preserve"> are from now on covered by the law.</w:t>
            </w:r>
          </w:p>
        </w:tc>
      </w:tr>
      <w:tr w:rsidR="00CB4DD2" w:rsidRPr="008D50F5" w:rsidTr="00227118">
        <w:trPr>
          <w:trHeight w:val="495"/>
        </w:trPr>
        <w:tc>
          <w:tcPr>
            <w:tcW w:w="2557" w:type="dxa"/>
            <w:gridSpan w:val="2"/>
          </w:tcPr>
          <w:p w:rsidR="004647AA"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br w:type="page"/>
              <w:t xml:space="preserve">2. Relevance: </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657" w:type="dxa"/>
            <w:gridSpan w:val="5"/>
          </w:tcPr>
          <w:p w:rsidR="00CB4DD2" w:rsidRPr="00227118" w:rsidRDefault="0074534B" w:rsidP="00227118">
            <w:pPr>
              <w:spacing w:after="0" w:line="240" w:lineRule="auto"/>
              <w:rPr>
                <w:rFonts w:cs="Times New Roman"/>
                <w:sz w:val="20"/>
                <w:szCs w:val="20"/>
                <w:lang w:val="en-GB"/>
              </w:rPr>
            </w:pPr>
            <w:r w:rsidRPr="00227118">
              <w:rPr>
                <w:rFonts w:cs="Times New Roman"/>
                <w:sz w:val="20"/>
                <w:szCs w:val="20"/>
                <w:lang w:val="en-GB"/>
              </w:rPr>
              <w:t>Better possibilities to reuse public information are</w:t>
            </w:r>
            <w:r w:rsidR="00CB4DD2" w:rsidRPr="00227118">
              <w:rPr>
                <w:rFonts w:cs="Times New Roman"/>
                <w:sz w:val="20"/>
                <w:szCs w:val="20"/>
                <w:lang w:val="en-GB"/>
              </w:rPr>
              <w:t xml:space="preserve"> an important factor in innovative solutions and companies to grow and </w:t>
            </w:r>
            <w:r w:rsidRPr="00227118">
              <w:rPr>
                <w:rFonts w:cs="Times New Roman"/>
                <w:sz w:val="20"/>
                <w:szCs w:val="20"/>
                <w:lang w:val="en-GB"/>
              </w:rPr>
              <w:t>provide</w:t>
            </w:r>
            <w:r w:rsidR="00CB4DD2" w:rsidRPr="00227118">
              <w:rPr>
                <w:rFonts w:cs="Times New Roman"/>
                <w:sz w:val="20"/>
                <w:szCs w:val="20"/>
                <w:lang w:val="en-GB"/>
              </w:rPr>
              <w:t xml:space="preserve"> jobs and tax revenue. Action in this </w:t>
            </w:r>
            <w:r w:rsidRPr="00227118">
              <w:rPr>
                <w:rFonts w:cs="Times New Roman"/>
                <w:sz w:val="20"/>
                <w:szCs w:val="20"/>
                <w:lang w:val="en-GB"/>
              </w:rPr>
              <w:t>area</w:t>
            </w:r>
            <w:r w:rsidR="00CB4DD2" w:rsidRPr="00227118">
              <w:rPr>
                <w:rFonts w:cs="Times New Roman"/>
                <w:sz w:val="20"/>
                <w:szCs w:val="20"/>
                <w:lang w:val="en-GB"/>
              </w:rPr>
              <w:t xml:space="preserve"> is therefore considered to be good investments for the future.</w:t>
            </w:r>
          </w:p>
        </w:tc>
      </w:tr>
      <w:tr w:rsidR="00CB4DD2" w:rsidRPr="008D50F5" w:rsidTr="00227118">
        <w:trPr>
          <w:trHeight w:val="495"/>
        </w:trPr>
        <w:tc>
          <w:tcPr>
            <w:tcW w:w="2557" w:type="dxa"/>
            <w:gridSpan w:val="2"/>
          </w:tcPr>
          <w:p w:rsidR="004647AA"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3. Ambition </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657" w:type="dxa"/>
            <w:gridSpan w:val="5"/>
          </w:tcPr>
          <w:p w:rsidR="00CB4DD2" w:rsidRPr="00227118" w:rsidRDefault="00CB4DD2" w:rsidP="00227118">
            <w:pPr>
              <w:spacing w:after="0" w:line="240" w:lineRule="auto"/>
              <w:rPr>
                <w:rFonts w:cs="Times New Roman"/>
                <w:sz w:val="20"/>
                <w:szCs w:val="20"/>
                <w:lang w:val="en-GB"/>
              </w:rPr>
            </w:pPr>
            <w:r w:rsidRPr="00227118">
              <w:rPr>
                <w:rFonts w:cs="Times New Roman"/>
                <w:color w:val="222222"/>
                <w:sz w:val="20"/>
                <w:szCs w:val="20"/>
                <w:lang w:val="en-GB"/>
              </w:rPr>
              <w:t xml:space="preserve">In addition to the PSI Act implies certain demands on the authorities, the law is also an important control signal to drive the development of the area. Many agencies and municipalities themselves have taken </w:t>
            </w:r>
            <w:r w:rsidR="0064542E" w:rsidRPr="00227118">
              <w:rPr>
                <w:rFonts w:cs="Times New Roman"/>
                <w:color w:val="222222"/>
                <w:sz w:val="20"/>
                <w:szCs w:val="20"/>
                <w:lang w:val="en-GB"/>
              </w:rPr>
              <w:t>initiatives</w:t>
            </w:r>
            <w:r w:rsidRPr="00227118">
              <w:rPr>
                <w:rFonts w:cs="Times New Roman"/>
                <w:color w:val="222222"/>
                <w:sz w:val="20"/>
                <w:szCs w:val="20"/>
                <w:lang w:val="en-GB"/>
              </w:rPr>
              <w:t xml:space="preserve"> for act</w:t>
            </w:r>
            <w:r w:rsidR="0064542E" w:rsidRPr="00227118">
              <w:rPr>
                <w:rFonts w:cs="Times New Roman"/>
                <w:color w:val="222222"/>
                <w:sz w:val="20"/>
                <w:szCs w:val="20"/>
                <w:lang w:val="en-GB"/>
              </w:rPr>
              <w:t>ivities and actions in the area</w:t>
            </w:r>
            <w:r w:rsidRPr="00227118">
              <w:rPr>
                <w:rFonts w:cs="Times New Roman"/>
                <w:color w:val="222222"/>
                <w:sz w:val="20"/>
                <w:szCs w:val="20"/>
                <w:lang w:val="en-GB"/>
              </w:rPr>
              <w:t xml:space="preserve">. A good example of this is the National Land </w:t>
            </w:r>
            <w:r w:rsidR="0064542E" w:rsidRPr="00227118">
              <w:rPr>
                <w:rFonts w:cs="Times New Roman"/>
                <w:color w:val="222222"/>
                <w:sz w:val="20"/>
                <w:szCs w:val="20"/>
                <w:lang w:val="en-GB"/>
              </w:rPr>
              <w:t>Survey;</w:t>
            </w:r>
            <w:r w:rsidRPr="00227118">
              <w:rPr>
                <w:rFonts w:cs="Times New Roman"/>
                <w:color w:val="222222"/>
                <w:sz w:val="20"/>
                <w:szCs w:val="20"/>
                <w:lang w:val="en-GB"/>
              </w:rPr>
              <w:t xml:space="preserve"> w</w:t>
            </w:r>
            <w:r w:rsidR="0064542E" w:rsidRPr="00227118">
              <w:rPr>
                <w:rFonts w:cs="Times New Roman"/>
                <w:color w:val="222222"/>
                <w:sz w:val="20"/>
                <w:szCs w:val="20"/>
                <w:lang w:val="en-GB"/>
              </w:rPr>
              <w:t>hi</w:t>
            </w:r>
            <w:r w:rsidRPr="00227118">
              <w:rPr>
                <w:rFonts w:cs="Times New Roman"/>
                <w:color w:val="222222"/>
                <w:sz w:val="20"/>
                <w:szCs w:val="20"/>
                <w:lang w:val="en-GB"/>
              </w:rPr>
              <w:t>ch on 1 July released some map databases free to developers and the public. Another examp</w:t>
            </w:r>
            <w:r w:rsidR="0064542E" w:rsidRPr="00227118">
              <w:rPr>
                <w:rFonts w:cs="Times New Roman"/>
                <w:color w:val="222222"/>
                <w:sz w:val="20"/>
                <w:szCs w:val="20"/>
                <w:lang w:val="en-GB"/>
              </w:rPr>
              <w:t xml:space="preserve">le is the municipality of </w:t>
            </w:r>
            <w:proofErr w:type="spellStart"/>
            <w:r w:rsidR="0064542E" w:rsidRPr="00227118">
              <w:rPr>
                <w:rFonts w:cs="Times New Roman"/>
                <w:color w:val="222222"/>
                <w:sz w:val="20"/>
                <w:szCs w:val="20"/>
                <w:lang w:val="en-GB"/>
              </w:rPr>
              <w:t>Gävle</w:t>
            </w:r>
            <w:proofErr w:type="spellEnd"/>
            <w:r w:rsidRPr="00227118">
              <w:rPr>
                <w:rFonts w:cs="Times New Roman"/>
                <w:color w:val="222222"/>
                <w:sz w:val="20"/>
                <w:szCs w:val="20"/>
                <w:lang w:val="en-GB"/>
              </w:rPr>
              <w:t>, which recently announced a major investment in open data.</w:t>
            </w:r>
          </w:p>
        </w:tc>
      </w:tr>
      <w:tr w:rsidR="00CB4DD2" w:rsidRPr="00227118" w:rsidTr="00227118">
        <w:trPr>
          <w:trHeight w:val="360"/>
        </w:trPr>
        <w:tc>
          <w:tcPr>
            <w:tcW w:w="2557" w:type="dxa"/>
            <w:gridSpan w:val="2"/>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4. Completion level</w:t>
            </w:r>
          </w:p>
        </w:tc>
        <w:tc>
          <w:tcPr>
            <w:tcW w:w="1293"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Not started </w:t>
            </w:r>
          </w:p>
        </w:tc>
        <w:tc>
          <w:tcPr>
            <w:tcW w:w="1693"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Limited </w:t>
            </w:r>
          </w:p>
        </w:tc>
        <w:tc>
          <w:tcPr>
            <w:tcW w:w="2384"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Substantial</w:t>
            </w:r>
          </w:p>
        </w:tc>
        <w:tc>
          <w:tcPr>
            <w:tcW w:w="1287"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Completed</w:t>
            </w:r>
            <w:r w:rsidRPr="00227118">
              <w:rPr>
                <w:rFonts w:cs="Times New Roman"/>
                <w:b/>
                <w:sz w:val="20"/>
                <w:szCs w:val="20"/>
                <w:lang w:val="en-GB"/>
              </w:rPr>
              <w:t xml:space="preserve"> </w:t>
            </w:r>
          </w:p>
        </w:tc>
      </w:tr>
      <w:tr w:rsidR="00CB4DD2" w:rsidRPr="00227118" w:rsidTr="00227118">
        <w:trPr>
          <w:trHeight w:val="360"/>
        </w:trPr>
        <w:tc>
          <w:tcPr>
            <w:tcW w:w="2557" w:type="dxa"/>
            <w:gridSpan w:val="2"/>
            <w:vMerge/>
          </w:tcPr>
          <w:p w:rsidR="00CB4DD2" w:rsidRPr="00227118" w:rsidRDefault="00CB4DD2" w:rsidP="00227118">
            <w:pPr>
              <w:spacing w:after="0" w:line="240" w:lineRule="auto"/>
              <w:ind w:left="90"/>
              <w:rPr>
                <w:rFonts w:cs="Times New Roman"/>
                <w:b/>
                <w:sz w:val="20"/>
                <w:szCs w:val="20"/>
                <w:lang w:val="en-GB"/>
              </w:rPr>
            </w:pPr>
          </w:p>
        </w:tc>
        <w:tc>
          <w:tcPr>
            <w:tcW w:w="1293" w:type="dxa"/>
          </w:tcPr>
          <w:p w:rsidR="00CB4DD2" w:rsidRPr="00227118" w:rsidRDefault="00CB4DD2" w:rsidP="00227118">
            <w:pPr>
              <w:spacing w:after="0" w:line="240" w:lineRule="auto"/>
              <w:rPr>
                <w:rFonts w:cs="Times New Roman"/>
                <w:sz w:val="20"/>
                <w:szCs w:val="20"/>
                <w:lang w:val="en-GB"/>
              </w:rPr>
            </w:pPr>
          </w:p>
        </w:tc>
        <w:tc>
          <w:tcPr>
            <w:tcW w:w="1693" w:type="dxa"/>
          </w:tcPr>
          <w:p w:rsidR="00CB4DD2" w:rsidRPr="00227118" w:rsidRDefault="00612D5C" w:rsidP="00227118">
            <w:pPr>
              <w:spacing w:after="0" w:line="240" w:lineRule="auto"/>
              <w:rPr>
                <w:rFonts w:cs="Times New Roman"/>
                <w:sz w:val="20"/>
                <w:szCs w:val="20"/>
                <w:lang w:val="en-GB"/>
              </w:rPr>
            </w:pPr>
            <w:r w:rsidRPr="00227118">
              <w:rPr>
                <w:rFonts w:cs="Times New Roman"/>
                <w:sz w:val="20"/>
                <w:szCs w:val="20"/>
                <w:lang w:val="en-GB"/>
              </w:rPr>
              <w:t>X</w:t>
            </w:r>
          </w:p>
        </w:tc>
        <w:tc>
          <w:tcPr>
            <w:tcW w:w="2384" w:type="dxa"/>
          </w:tcPr>
          <w:p w:rsidR="00CB4DD2" w:rsidRPr="00227118" w:rsidRDefault="00CB4DD2" w:rsidP="00227118">
            <w:pPr>
              <w:spacing w:after="0" w:line="240" w:lineRule="auto"/>
              <w:rPr>
                <w:rFonts w:cs="Times New Roman"/>
                <w:sz w:val="20"/>
                <w:szCs w:val="20"/>
                <w:lang w:val="en-GB"/>
              </w:rPr>
            </w:pPr>
          </w:p>
        </w:tc>
        <w:tc>
          <w:tcPr>
            <w:tcW w:w="1287" w:type="dxa"/>
            <w:gridSpan w:val="2"/>
          </w:tcPr>
          <w:p w:rsidR="00CB4DD2" w:rsidRPr="00227118" w:rsidRDefault="00CB4DD2" w:rsidP="00227118">
            <w:pPr>
              <w:spacing w:after="0" w:line="240" w:lineRule="auto"/>
              <w:rPr>
                <w:rFonts w:cs="Times New Roman"/>
                <w:sz w:val="20"/>
                <w:szCs w:val="20"/>
                <w:lang w:val="en-GB"/>
              </w:rPr>
            </w:pPr>
          </w:p>
        </w:tc>
      </w:tr>
      <w:tr w:rsidR="00CB4DD2" w:rsidRPr="00227118" w:rsidTr="00227118">
        <w:trPr>
          <w:trHeight w:val="330"/>
        </w:trPr>
        <w:tc>
          <w:tcPr>
            <w:tcW w:w="3850" w:type="dxa"/>
            <w:gridSpan w:val="3"/>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5. Description of the results </w:t>
            </w:r>
          </w:p>
        </w:tc>
        <w:tc>
          <w:tcPr>
            <w:tcW w:w="5364" w:type="dxa"/>
            <w:gridSpan w:val="4"/>
          </w:tcPr>
          <w:p w:rsidR="00612D5C" w:rsidRPr="00227118" w:rsidRDefault="00612D5C" w:rsidP="00227118">
            <w:pPr>
              <w:spacing w:after="0" w:line="240" w:lineRule="auto"/>
              <w:rPr>
                <w:rFonts w:cs="Times New Roman"/>
                <w:sz w:val="20"/>
                <w:szCs w:val="20"/>
                <w:lang w:val="en-GB"/>
              </w:rPr>
            </w:pPr>
            <w:r w:rsidRPr="00227118">
              <w:rPr>
                <w:rFonts w:cs="Times New Roman"/>
                <w:sz w:val="20"/>
                <w:szCs w:val="20"/>
                <w:lang w:val="en-GB"/>
              </w:rPr>
              <w:t>There has not yet been any measure of results. The Agency for Public Management has the governments mandate (S2014/3536/SFÖ) to monitor the effects of how the national and local authorities are working to make information available. The result will be presented in January 2018.</w:t>
            </w:r>
          </w:p>
          <w:p w:rsidR="00CB4DD2" w:rsidRPr="00227118" w:rsidRDefault="00CB4DD2" w:rsidP="00227118">
            <w:pPr>
              <w:spacing w:after="0" w:line="240" w:lineRule="auto"/>
              <w:rPr>
                <w:rFonts w:cs="Times New Roman"/>
                <w:b/>
                <w:sz w:val="20"/>
                <w:szCs w:val="20"/>
                <w:lang w:val="en-GB"/>
              </w:rPr>
            </w:pPr>
          </w:p>
        </w:tc>
      </w:tr>
      <w:tr w:rsidR="00CB4DD2" w:rsidRPr="00227118" w:rsidTr="00227118">
        <w:trPr>
          <w:trHeight w:val="630"/>
        </w:trPr>
        <w:tc>
          <w:tcPr>
            <w:tcW w:w="3850" w:type="dxa"/>
            <w:gridSpan w:val="3"/>
          </w:tcPr>
          <w:p w:rsidR="00CB4DD2" w:rsidRPr="00227118" w:rsidRDefault="00CB4DD2" w:rsidP="00227118">
            <w:pPr>
              <w:tabs>
                <w:tab w:val="left" w:pos="304"/>
              </w:tabs>
              <w:spacing w:after="0" w:line="240" w:lineRule="auto"/>
              <w:rPr>
                <w:rFonts w:cs="Times New Roman"/>
                <w:b/>
                <w:sz w:val="20"/>
                <w:szCs w:val="20"/>
                <w:lang w:val="en-GB"/>
              </w:rPr>
            </w:pPr>
            <w:r w:rsidRPr="00227118">
              <w:rPr>
                <w:rFonts w:cs="Times New Roman"/>
                <w:b/>
                <w:sz w:val="20"/>
                <w:szCs w:val="20"/>
                <w:lang w:val="en-GB"/>
              </w:rPr>
              <w:t xml:space="preserve">6. End date </w:t>
            </w:r>
          </w:p>
        </w:tc>
        <w:tc>
          <w:tcPr>
            <w:tcW w:w="1693" w:type="dxa"/>
          </w:tcPr>
          <w:p w:rsidR="00CB4DD2" w:rsidRPr="00227118" w:rsidRDefault="00CB4DD2" w:rsidP="00227118">
            <w:pPr>
              <w:spacing w:after="0" w:line="240" w:lineRule="auto"/>
              <w:rPr>
                <w:rFonts w:cs="Times New Roman"/>
                <w:sz w:val="20"/>
                <w:szCs w:val="20"/>
                <w:lang w:val="en-GB"/>
              </w:rPr>
            </w:pPr>
          </w:p>
        </w:tc>
        <w:tc>
          <w:tcPr>
            <w:tcW w:w="2399" w:type="dxa"/>
            <w:gridSpan w:val="2"/>
          </w:tcPr>
          <w:p w:rsidR="00CB4DD2" w:rsidRPr="00227118" w:rsidRDefault="00612D5C" w:rsidP="00227118">
            <w:pPr>
              <w:spacing w:after="0" w:line="240" w:lineRule="auto"/>
              <w:rPr>
                <w:rFonts w:cs="Times New Roman"/>
                <w:sz w:val="20"/>
                <w:szCs w:val="20"/>
                <w:lang w:val="en-GB"/>
              </w:rPr>
            </w:pPr>
            <w:r w:rsidRPr="00227118">
              <w:rPr>
                <w:rFonts w:cs="Times New Roman"/>
                <w:sz w:val="20"/>
                <w:szCs w:val="20"/>
                <w:lang w:val="en-GB"/>
              </w:rPr>
              <w:t>2018</w:t>
            </w:r>
          </w:p>
        </w:tc>
        <w:tc>
          <w:tcPr>
            <w:tcW w:w="1272" w:type="dxa"/>
          </w:tcPr>
          <w:p w:rsidR="00CB4DD2" w:rsidRPr="00227118" w:rsidRDefault="00CB4DD2" w:rsidP="00227118">
            <w:pPr>
              <w:spacing w:after="0" w:line="240" w:lineRule="auto"/>
              <w:rPr>
                <w:rFonts w:cs="Times New Roman"/>
                <w:sz w:val="20"/>
                <w:szCs w:val="20"/>
                <w:lang w:val="en-GB"/>
              </w:rPr>
            </w:pPr>
          </w:p>
        </w:tc>
      </w:tr>
      <w:tr w:rsidR="00227118" w:rsidRPr="008D50F5" w:rsidTr="00227118">
        <w:trPr>
          <w:trHeight w:val="630"/>
        </w:trPr>
        <w:tc>
          <w:tcPr>
            <w:tcW w:w="3850" w:type="dxa"/>
            <w:gridSpan w:val="3"/>
          </w:tcPr>
          <w:p w:rsidR="00227118" w:rsidRPr="00227118" w:rsidRDefault="00227118" w:rsidP="00227118">
            <w:pPr>
              <w:tabs>
                <w:tab w:val="left" w:pos="304"/>
              </w:tabs>
              <w:spacing w:after="0" w:line="240" w:lineRule="auto"/>
              <w:rPr>
                <w:rFonts w:cs="Times New Roman"/>
                <w:b/>
                <w:sz w:val="20"/>
                <w:szCs w:val="20"/>
                <w:lang w:val="en-GB"/>
              </w:rPr>
            </w:pPr>
            <w:r w:rsidRPr="00227118">
              <w:rPr>
                <w:rFonts w:cs="Times New Roman"/>
                <w:b/>
                <w:sz w:val="20"/>
                <w:szCs w:val="20"/>
                <w:lang w:val="en-GB"/>
              </w:rPr>
              <w:t>7. Next steps</w:t>
            </w:r>
          </w:p>
        </w:tc>
        <w:tc>
          <w:tcPr>
            <w:tcW w:w="5364" w:type="dxa"/>
            <w:gridSpan w:val="4"/>
          </w:tcPr>
          <w:p w:rsidR="00227118" w:rsidRPr="00227118" w:rsidRDefault="00227118" w:rsidP="00227118">
            <w:pPr>
              <w:spacing w:after="0" w:line="240" w:lineRule="auto"/>
              <w:rPr>
                <w:rFonts w:cs="Times New Roman"/>
                <w:sz w:val="20"/>
                <w:szCs w:val="20"/>
                <w:lang w:val="en-GB"/>
              </w:rPr>
            </w:pPr>
            <w:r w:rsidRPr="00227118">
              <w:rPr>
                <w:color w:val="222222"/>
                <w:sz w:val="20"/>
                <w:szCs w:val="20"/>
                <w:lang w:val="en"/>
              </w:rPr>
              <w:t>Additional assignments to the authorities. Follow the Commission's work on the PSI-directive</w:t>
            </w:r>
          </w:p>
        </w:tc>
      </w:tr>
      <w:tr w:rsidR="00CB4DD2" w:rsidRPr="00227118" w:rsidTr="00227118">
        <w:trPr>
          <w:trHeight w:val="632"/>
        </w:trPr>
        <w:tc>
          <w:tcPr>
            <w:tcW w:w="9214" w:type="dxa"/>
            <w:gridSpan w:val="7"/>
          </w:tcPr>
          <w:p w:rsidR="000624F0"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8. Additional information </w:t>
            </w:r>
          </w:p>
          <w:p w:rsidR="00CB4DD2" w:rsidRPr="00227118" w:rsidRDefault="00CB4DD2" w:rsidP="00227118">
            <w:pPr>
              <w:tabs>
                <w:tab w:val="left" w:pos="304"/>
              </w:tabs>
              <w:spacing w:after="0" w:line="240" w:lineRule="auto"/>
              <w:rPr>
                <w:rFonts w:cs="Times New Roman"/>
                <w:b/>
                <w:sz w:val="20"/>
                <w:szCs w:val="20"/>
                <w:lang w:val="en-GB"/>
              </w:rPr>
            </w:pPr>
          </w:p>
        </w:tc>
      </w:tr>
    </w:tbl>
    <w:p w:rsidR="00CB4DD2" w:rsidRPr="00227118" w:rsidRDefault="00CB4DD2" w:rsidP="00227118">
      <w:pPr>
        <w:pStyle w:val="Default"/>
        <w:rPr>
          <w:rFonts w:asciiTheme="minorHAnsi" w:hAnsiTheme="minorHAnsi"/>
          <w:sz w:val="20"/>
          <w:szCs w:val="20"/>
          <w:lang w:val="en-GB"/>
        </w:rPr>
      </w:pPr>
    </w:p>
    <w:p w:rsidR="00227118" w:rsidRDefault="00227118">
      <w:r>
        <w:br w:type="page"/>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7"/>
        <w:gridCol w:w="1485"/>
        <w:gridCol w:w="1007"/>
        <w:gridCol w:w="1250"/>
        <w:gridCol w:w="2178"/>
        <w:gridCol w:w="28"/>
        <w:gridCol w:w="2259"/>
      </w:tblGrid>
      <w:tr w:rsidR="00CB4DD2" w:rsidRPr="008D50F5" w:rsidTr="00227118">
        <w:trPr>
          <w:trHeight w:val="283"/>
        </w:trPr>
        <w:tc>
          <w:tcPr>
            <w:tcW w:w="9214" w:type="dxa"/>
            <w:gridSpan w:val="7"/>
            <w:shd w:val="clear" w:color="auto" w:fill="D9D9D9" w:themeFill="background1" w:themeFillShade="D9"/>
          </w:tcPr>
          <w:p w:rsidR="00CB4DD2" w:rsidRPr="00227118" w:rsidRDefault="00CB4DD2" w:rsidP="00227118">
            <w:pPr>
              <w:autoSpaceDE w:val="0"/>
              <w:autoSpaceDN w:val="0"/>
              <w:adjustRightInd w:val="0"/>
              <w:spacing w:after="0" w:line="240" w:lineRule="auto"/>
              <w:rPr>
                <w:rFonts w:cs="Times New Roman"/>
                <w:color w:val="000000"/>
                <w:sz w:val="20"/>
                <w:szCs w:val="20"/>
                <w:lang w:val="en-GB"/>
              </w:rPr>
            </w:pPr>
            <w:r w:rsidRPr="00227118">
              <w:rPr>
                <w:rFonts w:cs="Times New Roman"/>
                <w:b/>
                <w:bCs/>
                <w:iCs/>
                <w:color w:val="000000"/>
                <w:sz w:val="20"/>
                <w:szCs w:val="20"/>
                <w:lang w:val="en-GB"/>
              </w:rPr>
              <w:lastRenderedPageBreak/>
              <w:t xml:space="preserve">Commitment 3. </w:t>
            </w:r>
            <w:r w:rsidRPr="00227118">
              <w:rPr>
                <w:rFonts w:cs="Times New Roman"/>
                <w:b/>
                <w:bCs/>
                <w:color w:val="000000"/>
                <w:sz w:val="20"/>
                <w:szCs w:val="20"/>
                <w:lang w:val="en-GB"/>
              </w:rPr>
              <w:t xml:space="preserve">Increased access to Swedish aid information </w:t>
            </w:r>
          </w:p>
        </w:tc>
      </w:tr>
      <w:tr w:rsidR="00CB4DD2" w:rsidRPr="00227118" w:rsidTr="002B0992">
        <w:trPr>
          <w:trHeight w:val="212"/>
        </w:trPr>
        <w:tc>
          <w:tcPr>
            <w:tcW w:w="2492"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Lead implementing agency</w:t>
            </w:r>
          </w:p>
        </w:tc>
        <w:tc>
          <w:tcPr>
            <w:tcW w:w="6722" w:type="dxa"/>
            <w:gridSpan w:val="5"/>
          </w:tcPr>
          <w:p w:rsidR="00CB4DD2" w:rsidRPr="00227118" w:rsidRDefault="00CB4DD2" w:rsidP="00227118">
            <w:pPr>
              <w:autoSpaceDE w:val="0"/>
              <w:autoSpaceDN w:val="0"/>
              <w:adjustRightInd w:val="0"/>
              <w:spacing w:after="0" w:line="240" w:lineRule="auto"/>
              <w:rPr>
                <w:rFonts w:cs="Times New Roman"/>
                <w:color w:val="000000"/>
                <w:sz w:val="20"/>
                <w:szCs w:val="20"/>
                <w:lang w:val="en-GB"/>
              </w:rPr>
            </w:pPr>
            <w:r w:rsidRPr="00227118">
              <w:rPr>
                <w:rFonts w:cs="Times New Roman"/>
                <w:color w:val="000000"/>
                <w:sz w:val="20"/>
                <w:szCs w:val="20"/>
                <w:lang w:val="en-GB"/>
              </w:rPr>
              <w:t xml:space="preserve">Ministry for Foreign Affairs </w:t>
            </w:r>
          </w:p>
          <w:p w:rsidR="00CB4DD2" w:rsidRPr="00227118" w:rsidRDefault="00CB4DD2" w:rsidP="00227118">
            <w:pPr>
              <w:autoSpaceDE w:val="0"/>
              <w:autoSpaceDN w:val="0"/>
              <w:adjustRightInd w:val="0"/>
              <w:spacing w:after="0" w:line="240" w:lineRule="auto"/>
              <w:rPr>
                <w:rFonts w:cs="Times New Roman"/>
                <w:color w:val="000000"/>
                <w:sz w:val="20"/>
                <w:szCs w:val="20"/>
                <w:lang w:val="en-GB"/>
              </w:rPr>
            </w:pPr>
          </w:p>
        </w:tc>
      </w:tr>
      <w:tr w:rsidR="00CB4DD2" w:rsidRPr="00227118" w:rsidTr="002B0992">
        <w:trPr>
          <w:trHeight w:val="212"/>
        </w:trPr>
        <w:tc>
          <w:tcPr>
            <w:tcW w:w="2492"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Name of responsible person from implementing agency</w:t>
            </w:r>
          </w:p>
        </w:tc>
        <w:tc>
          <w:tcPr>
            <w:tcW w:w="6722" w:type="dxa"/>
            <w:gridSpan w:val="5"/>
          </w:tcPr>
          <w:p w:rsidR="00CB4DD2" w:rsidRPr="00227118" w:rsidRDefault="0064542E" w:rsidP="00227118">
            <w:pPr>
              <w:autoSpaceDE w:val="0"/>
              <w:autoSpaceDN w:val="0"/>
              <w:adjustRightInd w:val="0"/>
              <w:spacing w:after="0" w:line="240" w:lineRule="auto"/>
              <w:rPr>
                <w:rFonts w:cs="Times New Roman"/>
                <w:color w:val="000000"/>
                <w:sz w:val="20"/>
                <w:szCs w:val="20"/>
                <w:lang w:val="en-GB"/>
              </w:rPr>
            </w:pPr>
            <w:proofErr w:type="spellStart"/>
            <w:r w:rsidRPr="00227118">
              <w:rPr>
                <w:rFonts w:cs="Times New Roman"/>
                <w:color w:val="000000"/>
                <w:sz w:val="20"/>
                <w:szCs w:val="20"/>
                <w:lang w:val="en-GB"/>
              </w:rPr>
              <w:t>Måns</w:t>
            </w:r>
            <w:proofErr w:type="spellEnd"/>
            <w:r w:rsidRPr="00227118">
              <w:rPr>
                <w:rFonts w:cs="Times New Roman"/>
                <w:color w:val="000000"/>
                <w:sz w:val="20"/>
                <w:szCs w:val="20"/>
                <w:lang w:val="en-GB"/>
              </w:rPr>
              <w:t xml:space="preserve"> </w:t>
            </w:r>
            <w:proofErr w:type="spellStart"/>
            <w:r w:rsidRPr="00227118">
              <w:rPr>
                <w:rFonts w:cs="Times New Roman"/>
                <w:color w:val="000000"/>
                <w:sz w:val="20"/>
                <w:szCs w:val="20"/>
                <w:lang w:val="en-GB"/>
              </w:rPr>
              <w:t>Fellesson</w:t>
            </w:r>
            <w:proofErr w:type="spellEnd"/>
            <w:r w:rsidRPr="00227118">
              <w:rPr>
                <w:rFonts w:cs="Times New Roman"/>
                <w:color w:val="000000"/>
                <w:sz w:val="20"/>
                <w:szCs w:val="20"/>
                <w:lang w:val="en-GB"/>
              </w:rPr>
              <w:t xml:space="preserve"> </w:t>
            </w:r>
          </w:p>
        </w:tc>
      </w:tr>
      <w:tr w:rsidR="00CB4DD2" w:rsidRPr="008D50F5" w:rsidTr="002B0992">
        <w:trPr>
          <w:trHeight w:val="212"/>
        </w:trPr>
        <w:tc>
          <w:tcPr>
            <w:tcW w:w="2492"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Title, Department</w:t>
            </w:r>
          </w:p>
        </w:tc>
        <w:tc>
          <w:tcPr>
            <w:tcW w:w="6722" w:type="dxa"/>
            <w:gridSpan w:val="5"/>
          </w:tcPr>
          <w:p w:rsidR="00CB4DD2" w:rsidRPr="00227118" w:rsidRDefault="0064542E" w:rsidP="00227118">
            <w:pPr>
              <w:autoSpaceDE w:val="0"/>
              <w:autoSpaceDN w:val="0"/>
              <w:adjustRightInd w:val="0"/>
              <w:spacing w:after="0" w:line="240" w:lineRule="auto"/>
              <w:rPr>
                <w:rFonts w:cs="Times New Roman"/>
                <w:color w:val="000000"/>
                <w:sz w:val="20"/>
                <w:szCs w:val="20"/>
                <w:lang w:val="en-GB"/>
              </w:rPr>
            </w:pPr>
            <w:r w:rsidRPr="00227118">
              <w:rPr>
                <w:rFonts w:cs="Times New Roman"/>
                <w:color w:val="000000"/>
                <w:sz w:val="20"/>
                <w:szCs w:val="20"/>
                <w:lang w:val="en-GB"/>
              </w:rPr>
              <w:t xml:space="preserve">Deputy Director, Department for aid management  </w:t>
            </w:r>
          </w:p>
        </w:tc>
      </w:tr>
      <w:tr w:rsidR="00CB4DD2" w:rsidRPr="00227118" w:rsidTr="002B0992">
        <w:trPr>
          <w:trHeight w:val="212"/>
        </w:trPr>
        <w:tc>
          <w:tcPr>
            <w:tcW w:w="2492"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Email</w:t>
            </w:r>
          </w:p>
        </w:tc>
        <w:tc>
          <w:tcPr>
            <w:tcW w:w="6722" w:type="dxa"/>
            <w:gridSpan w:val="5"/>
          </w:tcPr>
          <w:p w:rsidR="00CB4DD2" w:rsidRPr="00227118" w:rsidRDefault="0064542E" w:rsidP="00227118">
            <w:pPr>
              <w:spacing w:after="0" w:line="240" w:lineRule="auto"/>
              <w:rPr>
                <w:rFonts w:cs="Times New Roman"/>
                <w:sz w:val="20"/>
                <w:szCs w:val="20"/>
                <w:lang w:val="en-GB"/>
              </w:rPr>
            </w:pPr>
            <w:r w:rsidRPr="00227118">
              <w:rPr>
                <w:rFonts w:cs="Times New Roman"/>
                <w:sz w:val="20"/>
                <w:szCs w:val="20"/>
                <w:lang w:val="en-GB"/>
              </w:rPr>
              <w:t>mans.fellesson@gov.se</w:t>
            </w:r>
          </w:p>
        </w:tc>
      </w:tr>
      <w:tr w:rsidR="00CB4DD2" w:rsidRPr="00227118" w:rsidTr="002B0992">
        <w:trPr>
          <w:trHeight w:val="212"/>
        </w:trPr>
        <w:tc>
          <w:tcPr>
            <w:tcW w:w="2492"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Phone</w:t>
            </w:r>
          </w:p>
        </w:tc>
        <w:tc>
          <w:tcPr>
            <w:tcW w:w="6722" w:type="dxa"/>
            <w:gridSpan w:val="5"/>
          </w:tcPr>
          <w:p w:rsidR="00CB4DD2" w:rsidRPr="00227118" w:rsidRDefault="00AE0E28" w:rsidP="00227118">
            <w:pPr>
              <w:spacing w:after="0" w:line="240" w:lineRule="auto"/>
              <w:rPr>
                <w:rFonts w:cs="Times New Roman"/>
                <w:sz w:val="20"/>
                <w:szCs w:val="20"/>
                <w:lang w:val="en-GB"/>
              </w:rPr>
            </w:pPr>
            <w:r w:rsidRPr="00227118">
              <w:rPr>
                <w:rFonts w:cs="Times New Roman"/>
                <w:sz w:val="20"/>
                <w:szCs w:val="20"/>
                <w:lang w:val="en-GB"/>
              </w:rPr>
              <w:t>+46 8 405 49 01</w:t>
            </w:r>
          </w:p>
        </w:tc>
      </w:tr>
      <w:tr w:rsidR="00CB4DD2" w:rsidRPr="008D50F5" w:rsidTr="00227118">
        <w:tc>
          <w:tcPr>
            <w:tcW w:w="1007" w:type="dxa"/>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Other actors involved</w:t>
            </w:r>
          </w:p>
        </w:tc>
        <w:tc>
          <w:tcPr>
            <w:tcW w:w="1485"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Government agencies</w:t>
            </w:r>
          </w:p>
        </w:tc>
        <w:tc>
          <w:tcPr>
            <w:tcW w:w="6722" w:type="dxa"/>
            <w:gridSpan w:val="5"/>
          </w:tcPr>
          <w:p w:rsidR="00CB4DD2" w:rsidRPr="00227118" w:rsidRDefault="00CB4DD2" w:rsidP="00227118">
            <w:pPr>
              <w:autoSpaceDE w:val="0"/>
              <w:autoSpaceDN w:val="0"/>
              <w:adjustRightInd w:val="0"/>
              <w:spacing w:after="0" w:line="240" w:lineRule="auto"/>
              <w:rPr>
                <w:rFonts w:cs="Times New Roman"/>
                <w:color w:val="000000"/>
                <w:sz w:val="20"/>
                <w:szCs w:val="20"/>
                <w:lang w:val="en-GB"/>
              </w:rPr>
            </w:pPr>
            <w:r w:rsidRPr="00227118">
              <w:rPr>
                <w:rFonts w:cs="Times New Roman"/>
                <w:color w:val="000000"/>
                <w:sz w:val="20"/>
                <w:szCs w:val="20"/>
                <w:lang w:val="en-GB"/>
              </w:rPr>
              <w:t xml:space="preserve">The Swedish aid transparency guarantee applies to all public actors who have been allocated development assistance funds. These are primarily the Ministry for Foreign Affairs and </w:t>
            </w:r>
            <w:proofErr w:type="spellStart"/>
            <w:r w:rsidRPr="00227118">
              <w:rPr>
                <w:rFonts w:cs="Times New Roman"/>
                <w:color w:val="000000"/>
                <w:sz w:val="20"/>
                <w:szCs w:val="20"/>
                <w:lang w:val="en-GB"/>
              </w:rPr>
              <w:t>Sida</w:t>
            </w:r>
            <w:proofErr w:type="spellEnd"/>
            <w:r w:rsidRPr="00227118">
              <w:rPr>
                <w:rFonts w:cs="Times New Roman"/>
                <w:color w:val="000000"/>
                <w:sz w:val="20"/>
                <w:szCs w:val="20"/>
                <w:lang w:val="en-GB"/>
              </w:rPr>
              <w:t xml:space="preserve">, but also include other government agencies and civil society </w:t>
            </w:r>
            <w:r w:rsidR="00AC43B5" w:rsidRPr="00227118">
              <w:rPr>
                <w:rFonts w:cs="Times New Roman"/>
                <w:color w:val="000000"/>
                <w:sz w:val="20"/>
                <w:szCs w:val="20"/>
                <w:lang w:val="en-GB"/>
              </w:rPr>
              <w:t>organizations</w:t>
            </w:r>
            <w:r w:rsidRPr="00227118">
              <w:rPr>
                <w:rFonts w:cs="Times New Roman"/>
                <w:color w:val="000000"/>
                <w:sz w:val="20"/>
                <w:szCs w:val="20"/>
                <w:lang w:val="en-GB"/>
              </w:rPr>
              <w:t xml:space="preserve">. </w:t>
            </w:r>
          </w:p>
          <w:p w:rsidR="00CB4DD2" w:rsidRPr="00227118" w:rsidRDefault="00CB4DD2" w:rsidP="00227118">
            <w:pPr>
              <w:spacing w:after="0" w:line="240" w:lineRule="auto"/>
              <w:rPr>
                <w:rFonts w:cs="Times New Roman"/>
                <w:sz w:val="20"/>
                <w:szCs w:val="20"/>
                <w:lang w:val="en-GB"/>
              </w:rPr>
            </w:pPr>
            <w:proofErr w:type="spellStart"/>
            <w:r w:rsidRPr="00227118">
              <w:rPr>
                <w:rFonts w:cs="Times New Roman"/>
                <w:sz w:val="20"/>
                <w:szCs w:val="20"/>
                <w:lang w:val="en-GB"/>
              </w:rPr>
              <w:t>Sida</w:t>
            </w:r>
            <w:proofErr w:type="spellEnd"/>
            <w:r w:rsidRPr="00227118">
              <w:rPr>
                <w:rFonts w:cs="Times New Roman"/>
                <w:sz w:val="20"/>
                <w:szCs w:val="20"/>
                <w:lang w:val="en-GB"/>
              </w:rPr>
              <w:t xml:space="preserve"> is responsible for the Openaid.se platform and for coordination and support to other agencies’ activities regarding the transparency guarantee. </w:t>
            </w:r>
          </w:p>
        </w:tc>
      </w:tr>
      <w:tr w:rsidR="00CB4DD2" w:rsidRPr="008D50F5" w:rsidTr="002B0992">
        <w:trPr>
          <w:trHeight w:val="528"/>
        </w:trPr>
        <w:tc>
          <w:tcPr>
            <w:tcW w:w="1007" w:type="dxa"/>
            <w:vMerge/>
          </w:tcPr>
          <w:p w:rsidR="00CB4DD2" w:rsidRPr="00227118" w:rsidRDefault="00CB4DD2" w:rsidP="00227118">
            <w:pPr>
              <w:spacing w:after="0" w:line="240" w:lineRule="auto"/>
              <w:rPr>
                <w:rFonts w:cs="Times New Roman"/>
                <w:b/>
                <w:sz w:val="20"/>
                <w:szCs w:val="20"/>
                <w:lang w:val="en-GB"/>
              </w:rPr>
            </w:pPr>
          </w:p>
        </w:tc>
        <w:tc>
          <w:tcPr>
            <w:tcW w:w="1485"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CSO, private sector</w:t>
            </w:r>
          </w:p>
        </w:tc>
        <w:tc>
          <w:tcPr>
            <w:tcW w:w="6722" w:type="dxa"/>
            <w:gridSpan w:val="5"/>
          </w:tcPr>
          <w:p w:rsidR="00CB4DD2" w:rsidRPr="00227118" w:rsidRDefault="00CB4DD2" w:rsidP="00227118">
            <w:pPr>
              <w:autoSpaceDE w:val="0"/>
              <w:autoSpaceDN w:val="0"/>
              <w:adjustRightInd w:val="0"/>
              <w:spacing w:after="0" w:line="240" w:lineRule="auto"/>
              <w:rPr>
                <w:rFonts w:cs="Times New Roman"/>
                <w:color w:val="000000"/>
                <w:sz w:val="20"/>
                <w:szCs w:val="20"/>
                <w:lang w:val="en-GB"/>
              </w:rPr>
            </w:pPr>
            <w:r w:rsidRPr="00227118">
              <w:rPr>
                <w:rFonts w:cs="Times New Roman"/>
                <w:color w:val="000000"/>
                <w:sz w:val="20"/>
                <w:szCs w:val="20"/>
                <w:lang w:val="en-GB"/>
              </w:rPr>
              <w:t xml:space="preserve">National and international CSOs. Private sector actors. </w:t>
            </w:r>
          </w:p>
          <w:p w:rsidR="00CB4DD2" w:rsidRPr="00227118" w:rsidRDefault="00CB4DD2" w:rsidP="00227118">
            <w:pPr>
              <w:autoSpaceDE w:val="0"/>
              <w:autoSpaceDN w:val="0"/>
              <w:adjustRightInd w:val="0"/>
              <w:spacing w:after="0" w:line="240" w:lineRule="auto"/>
              <w:rPr>
                <w:rFonts w:cs="Times New Roman"/>
                <w:color w:val="000000"/>
                <w:sz w:val="20"/>
                <w:szCs w:val="20"/>
                <w:lang w:val="en-GB"/>
              </w:rPr>
            </w:pPr>
          </w:p>
        </w:tc>
      </w:tr>
      <w:tr w:rsidR="00CB4DD2" w:rsidRPr="008D50F5" w:rsidTr="002B0992">
        <w:trPr>
          <w:trHeight w:val="540"/>
        </w:trPr>
        <w:tc>
          <w:tcPr>
            <w:tcW w:w="2492"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Main Objective</w:t>
            </w:r>
          </w:p>
        </w:tc>
        <w:tc>
          <w:tcPr>
            <w:tcW w:w="6722" w:type="dxa"/>
            <w:gridSpan w:val="5"/>
          </w:tcPr>
          <w:p w:rsidR="00CB4DD2" w:rsidRPr="00227118" w:rsidRDefault="00CB4DD2" w:rsidP="00227118">
            <w:pPr>
              <w:autoSpaceDE w:val="0"/>
              <w:autoSpaceDN w:val="0"/>
              <w:adjustRightInd w:val="0"/>
              <w:spacing w:after="0" w:line="240" w:lineRule="auto"/>
              <w:rPr>
                <w:rFonts w:cs="Times New Roman"/>
                <w:color w:val="000000"/>
                <w:sz w:val="20"/>
                <w:szCs w:val="20"/>
                <w:lang w:val="en-GB"/>
              </w:rPr>
            </w:pPr>
            <w:r w:rsidRPr="00227118">
              <w:rPr>
                <w:rFonts w:cs="Times New Roman"/>
                <w:color w:val="000000"/>
                <w:sz w:val="20"/>
                <w:szCs w:val="20"/>
                <w:lang w:val="en-GB"/>
              </w:rPr>
              <w:t xml:space="preserve">Increased access to aid information is an important contribution to the overarching objective for Sweden’s international aid: To create preconditions for better living conditions for people living in poverty and under oppression. </w:t>
            </w:r>
          </w:p>
        </w:tc>
      </w:tr>
      <w:tr w:rsidR="00CB4DD2" w:rsidRPr="008D50F5" w:rsidTr="002B0992">
        <w:trPr>
          <w:trHeight w:val="1124"/>
        </w:trPr>
        <w:tc>
          <w:tcPr>
            <w:tcW w:w="2492"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1. Brief Description of</w:t>
            </w:r>
          </w:p>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Commitment</w:t>
            </w:r>
          </w:p>
          <w:p w:rsidR="00CB4DD2" w:rsidRPr="00227118" w:rsidRDefault="00CB4DD2" w:rsidP="00227118">
            <w:pPr>
              <w:spacing w:after="0" w:line="240" w:lineRule="auto"/>
              <w:rPr>
                <w:rFonts w:cs="Times New Roman"/>
                <w:b/>
                <w:sz w:val="20"/>
                <w:szCs w:val="20"/>
                <w:lang w:val="en-GB"/>
              </w:rPr>
            </w:pPr>
          </w:p>
        </w:tc>
        <w:tc>
          <w:tcPr>
            <w:tcW w:w="6722" w:type="dxa"/>
            <w:gridSpan w:val="5"/>
          </w:tcPr>
          <w:p w:rsidR="00E12862" w:rsidRPr="00227118" w:rsidRDefault="00E12862" w:rsidP="00227118">
            <w:pPr>
              <w:spacing w:after="0" w:line="240" w:lineRule="auto"/>
              <w:rPr>
                <w:rFonts w:cs="Times New Roman"/>
                <w:sz w:val="20"/>
                <w:szCs w:val="20"/>
                <w:lang w:val="en-GB"/>
              </w:rPr>
            </w:pPr>
            <w:r w:rsidRPr="00227118">
              <w:rPr>
                <w:rFonts w:cs="Times New Roman"/>
                <w:sz w:val="20"/>
                <w:szCs w:val="20"/>
                <w:lang w:val="en-GB"/>
              </w:rPr>
              <w:t>The commitment could be sorted in four subareas:</w:t>
            </w:r>
          </w:p>
          <w:p w:rsidR="00CB4DD2" w:rsidRPr="00227118" w:rsidRDefault="00E12862" w:rsidP="00227118">
            <w:pPr>
              <w:spacing w:after="0" w:line="240" w:lineRule="auto"/>
              <w:rPr>
                <w:rFonts w:cs="Times New Roman"/>
                <w:sz w:val="20"/>
                <w:szCs w:val="20"/>
                <w:lang w:val="en-GB"/>
              </w:rPr>
            </w:pPr>
            <w:r w:rsidRPr="00227118">
              <w:rPr>
                <w:rFonts w:cs="Times New Roman"/>
                <w:sz w:val="20"/>
                <w:szCs w:val="20"/>
                <w:lang w:val="en-GB"/>
              </w:rPr>
              <w:t>1. Full implementation of the Swedish aid transparency guarantee</w:t>
            </w:r>
          </w:p>
          <w:p w:rsidR="00E12862" w:rsidRPr="00227118" w:rsidRDefault="00E12862" w:rsidP="00227118">
            <w:pPr>
              <w:spacing w:after="0" w:line="240" w:lineRule="auto"/>
              <w:rPr>
                <w:rFonts w:cs="Times New Roman"/>
                <w:sz w:val="20"/>
                <w:szCs w:val="20"/>
                <w:lang w:val="en-GB"/>
              </w:rPr>
            </w:pPr>
            <w:r w:rsidRPr="00227118">
              <w:rPr>
                <w:rFonts w:cs="Times New Roman"/>
                <w:sz w:val="20"/>
                <w:szCs w:val="20"/>
                <w:lang w:val="en-GB"/>
              </w:rPr>
              <w:t>2. Full implementation of the Common Standard on the Swedish development cooperation</w:t>
            </w:r>
          </w:p>
          <w:p w:rsidR="00E12862" w:rsidRPr="00227118" w:rsidRDefault="00E12862" w:rsidP="00227118">
            <w:pPr>
              <w:spacing w:after="0" w:line="240" w:lineRule="auto"/>
              <w:rPr>
                <w:rFonts w:cs="Times New Roman"/>
                <w:sz w:val="20"/>
                <w:szCs w:val="20"/>
                <w:lang w:val="en-GB"/>
              </w:rPr>
            </w:pPr>
            <w:r w:rsidRPr="00227118">
              <w:rPr>
                <w:rFonts w:cs="Times New Roman"/>
                <w:sz w:val="20"/>
                <w:szCs w:val="20"/>
                <w:lang w:val="en-GB"/>
              </w:rPr>
              <w:t>3. Substantial improvements made in the Openaid.se platform</w:t>
            </w:r>
          </w:p>
          <w:p w:rsidR="00E12862" w:rsidRPr="00227118" w:rsidRDefault="00E12862" w:rsidP="00227118">
            <w:pPr>
              <w:spacing w:after="0" w:line="240" w:lineRule="auto"/>
              <w:rPr>
                <w:rFonts w:cs="Times New Roman"/>
                <w:sz w:val="20"/>
                <w:szCs w:val="20"/>
                <w:lang w:val="en-GB"/>
              </w:rPr>
            </w:pPr>
            <w:r w:rsidRPr="00227118">
              <w:rPr>
                <w:rFonts w:cs="Times New Roman"/>
                <w:sz w:val="20"/>
                <w:szCs w:val="20"/>
                <w:lang w:val="en-GB"/>
              </w:rPr>
              <w:t xml:space="preserve">4. Anti-corruption reports are published in an AITI format at Openaid.se </w:t>
            </w:r>
          </w:p>
        </w:tc>
      </w:tr>
      <w:tr w:rsidR="00CB4DD2" w:rsidRPr="008D50F5" w:rsidTr="002B0992">
        <w:trPr>
          <w:trHeight w:val="495"/>
        </w:trPr>
        <w:tc>
          <w:tcPr>
            <w:tcW w:w="2492" w:type="dxa"/>
            <w:gridSpan w:val="2"/>
          </w:tcPr>
          <w:p w:rsidR="00244FB4"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br w:type="page"/>
              <w:t>2. Relevance:</w:t>
            </w:r>
          </w:p>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 </w:t>
            </w:r>
          </w:p>
        </w:tc>
        <w:tc>
          <w:tcPr>
            <w:tcW w:w="6722" w:type="dxa"/>
            <w:gridSpan w:val="5"/>
          </w:tcPr>
          <w:p w:rsidR="004973F4" w:rsidRPr="00227118" w:rsidRDefault="004973F4" w:rsidP="00227118">
            <w:pPr>
              <w:spacing w:after="0" w:line="240" w:lineRule="auto"/>
              <w:rPr>
                <w:rFonts w:cs="Times New Roman"/>
                <w:sz w:val="20"/>
                <w:szCs w:val="20"/>
                <w:lang w:val="en-GB"/>
              </w:rPr>
            </w:pPr>
            <w:r w:rsidRPr="00227118">
              <w:rPr>
                <w:rFonts w:cs="Times New Roman"/>
                <w:sz w:val="20"/>
                <w:szCs w:val="20"/>
                <w:lang w:val="en-GB"/>
              </w:rPr>
              <w:t>This commitment aims to i</w:t>
            </w:r>
            <w:r w:rsidR="00227118">
              <w:rPr>
                <w:rFonts w:cs="Times New Roman"/>
                <w:sz w:val="20"/>
                <w:szCs w:val="20"/>
                <w:lang w:val="en-GB"/>
              </w:rPr>
              <w:t>ncrease</w:t>
            </w:r>
            <w:r w:rsidR="00CB4DD2" w:rsidRPr="00227118">
              <w:rPr>
                <w:rFonts w:cs="Times New Roman"/>
                <w:sz w:val="20"/>
                <w:szCs w:val="20"/>
                <w:lang w:val="en-GB"/>
              </w:rPr>
              <w:t xml:space="preserve"> access to aid information </w:t>
            </w:r>
            <w:r w:rsidRPr="00227118">
              <w:rPr>
                <w:rFonts w:cs="Times New Roman"/>
                <w:sz w:val="20"/>
                <w:szCs w:val="20"/>
                <w:lang w:val="en-GB"/>
              </w:rPr>
              <w:t xml:space="preserve">which </w:t>
            </w:r>
            <w:r w:rsidR="00CB4DD2" w:rsidRPr="00227118">
              <w:rPr>
                <w:rFonts w:cs="Times New Roman"/>
                <w:sz w:val="20"/>
                <w:szCs w:val="20"/>
                <w:lang w:val="en-GB"/>
              </w:rPr>
              <w:t xml:space="preserve">is relevant to furthering OGP values, especially of access to information and public accountability. </w:t>
            </w:r>
          </w:p>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The way it is being im</w:t>
            </w:r>
            <w:r w:rsidR="004973F4" w:rsidRPr="00227118">
              <w:rPr>
                <w:rFonts w:cs="Times New Roman"/>
                <w:sz w:val="20"/>
                <w:szCs w:val="20"/>
                <w:lang w:val="en-GB"/>
              </w:rPr>
              <w:t xml:space="preserve">plemented, mainly through Openaid.se, </w:t>
            </w:r>
            <w:r w:rsidRPr="00227118">
              <w:rPr>
                <w:rFonts w:cs="Times New Roman"/>
                <w:sz w:val="20"/>
                <w:szCs w:val="20"/>
                <w:lang w:val="en-GB"/>
              </w:rPr>
              <w:t>also contribution</w:t>
            </w:r>
            <w:r w:rsidR="001234D1" w:rsidRPr="00227118">
              <w:rPr>
                <w:rFonts w:cs="Times New Roman"/>
                <w:sz w:val="20"/>
                <w:szCs w:val="20"/>
                <w:lang w:val="en-GB"/>
              </w:rPr>
              <w:t>s</w:t>
            </w:r>
            <w:r w:rsidRPr="00227118">
              <w:rPr>
                <w:rFonts w:cs="Times New Roman"/>
                <w:sz w:val="20"/>
                <w:szCs w:val="20"/>
                <w:lang w:val="en-GB"/>
              </w:rPr>
              <w:t xml:space="preserve"> to technology </w:t>
            </w:r>
            <w:r w:rsidR="001234D1" w:rsidRPr="00227118">
              <w:rPr>
                <w:rFonts w:cs="Times New Roman"/>
                <w:sz w:val="20"/>
                <w:szCs w:val="20"/>
                <w:lang w:val="en-GB"/>
              </w:rPr>
              <w:t xml:space="preserve">development </w:t>
            </w:r>
            <w:r w:rsidRPr="00227118">
              <w:rPr>
                <w:rFonts w:cs="Times New Roman"/>
                <w:sz w:val="20"/>
                <w:szCs w:val="20"/>
                <w:lang w:val="en-GB"/>
              </w:rPr>
              <w:t>for openness and accountability.</w:t>
            </w:r>
          </w:p>
        </w:tc>
      </w:tr>
      <w:tr w:rsidR="00CB4DD2" w:rsidRPr="008D50F5" w:rsidTr="002B0992">
        <w:trPr>
          <w:trHeight w:val="495"/>
        </w:trPr>
        <w:tc>
          <w:tcPr>
            <w:tcW w:w="2492" w:type="dxa"/>
            <w:gridSpan w:val="2"/>
          </w:tcPr>
          <w:p w:rsidR="00244FB4"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3. Ambition </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722" w:type="dxa"/>
            <w:gridSpan w:val="5"/>
          </w:tcPr>
          <w:p w:rsidR="00CB4DD2" w:rsidRPr="00227118" w:rsidRDefault="0077005D" w:rsidP="00227118">
            <w:pPr>
              <w:spacing w:after="0" w:line="240" w:lineRule="auto"/>
              <w:rPr>
                <w:rFonts w:cs="Times New Roman"/>
                <w:sz w:val="20"/>
                <w:szCs w:val="20"/>
                <w:lang w:val="en-GB"/>
              </w:rPr>
            </w:pPr>
            <w:r w:rsidRPr="00227118">
              <w:rPr>
                <w:rFonts w:cs="Times New Roman"/>
                <w:sz w:val="20"/>
                <w:szCs w:val="20"/>
                <w:lang w:val="en-GB"/>
              </w:rPr>
              <w:t>The efforts made within the frame of the commitment contribute to making government more open and accessible, which will lead to increased efficiency in various government processes</w:t>
            </w:r>
            <w:r w:rsidR="002B0992" w:rsidRPr="00227118">
              <w:rPr>
                <w:rFonts w:cs="Times New Roman"/>
                <w:sz w:val="20"/>
                <w:szCs w:val="20"/>
                <w:lang w:val="en-GB"/>
              </w:rPr>
              <w:t xml:space="preserve">. </w:t>
            </w:r>
            <w:r w:rsidRPr="00227118">
              <w:rPr>
                <w:rFonts w:cs="Times New Roman"/>
                <w:sz w:val="20"/>
                <w:szCs w:val="20"/>
                <w:lang w:val="en-GB"/>
              </w:rPr>
              <w:t xml:space="preserve">   </w:t>
            </w:r>
          </w:p>
        </w:tc>
      </w:tr>
      <w:tr w:rsidR="00CB4DD2" w:rsidRPr="00227118" w:rsidTr="002B0992">
        <w:trPr>
          <w:trHeight w:val="360"/>
        </w:trPr>
        <w:tc>
          <w:tcPr>
            <w:tcW w:w="2492" w:type="dxa"/>
            <w:gridSpan w:val="2"/>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4. Completion level</w:t>
            </w:r>
          </w:p>
        </w:tc>
        <w:tc>
          <w:tcPr>
            <w:tcW w:w="1007"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Not started </w:t>
            </w:r>
          </w:p>
        </w:tc>
        <w:tc>
          <w:tcPr>
            <w:tcW w:w="1250"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Limited </w:t>
            </w:r>
          </w:p>
        </w:tc>
        <w:tc>
          <w:tcPr>
            <w:tcW w:w="2178"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Substantial</w:t>
            </w:r>
          </w:p>
        </w:tc>
        <w:tc>
          <w:tcPr>
            <w:tcW w:w="2287"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Completed</w:t>
            </w:r>
            <w:r w:rsidRPr="00227118">
              <w:rPr>
                <w:rFonts w:cs="Times New Roman"/>
                <w:b/>
                <w:sz w:val="20"/>
                <w:szCs w:val="20"/>
                <w:lang w:val="en-GB"/>
              </w:rPr>
              <w:t xml:space="preserve"> </w:t>
            </w:r>
          </w:p>
        </w:tc>
      </w:tr>
      <w:tr w:rsidR="00CB4DD2" w:rsidRPr="00227118" w:rsidTr="002B0992">
        <w:trPr>
          <w:trHeight w:val="360"/>
        </w:trPr>
        <w:tc>
          <w:tcPr>
            <w:tcW w:w="2492" w:type="dxa"/>
            <w:gridSpan w:val="2"/>
            <w:vMerge/>
          </w:tcPr>
          <w:p w:rsidR="00CB4DD2" w:rsidRPr="00227118" w:rsidRDefault="00CB4DD2" w:rsidP="00227118">
            <w:pPr>
              <w:spacing w:after="0" w:line="240" w:lineRule="auto"/>
              <w:ind w:left="90"/>
              <w:rPr>
                <w:rFonts w:cs="Times New Roman"/>
                <w:b/>
                <w:sz w:val="20"/>
                <w:szCs w:val="20"/>
                <w:lang w:val="en-GB"/>
              </w:rPr>
            </w:pPr>
          </w:p>
        </w:tc>
        <w:tc>
          <w:tcPr>
            <w:tcW w:w="1007" w:type="dxa"/>
          </w:tcPr>
          <w:p w:rsidR="00CB4DD2" w:rsidRPr="00227118" w:rsidRDefault="00CB4DD2" w:rsidP="00227118">
            <w:pPr>
              <w:spacing w:after="0" w:line="240" w:lineRule="auto"/>
              <w:rPr>
                <w:rFonts w:cs="Times New Roman"/>
                <w:sz w:val="20"/>
                <w:szCs w:val="20"/>
                <w:lang w:val="en-GB"/>
              </w:rPr>
            </w:pPr>
          </w:p>
        </w:tc>
        <w:tc>
          <w:tcPr>
            <w:tcW w:w="1250" w:type="dxa"/>
          </w:tcPr>
          <w:p w:rsidR="00CB4DD2" w:rsidRPr="00227118" w:rsidRDefault="00CB4DD2" w:rsidP="00227118">
            <w:pPr>
              <w:spacing w:after="0" w:line="240" w:lineRule="auto"/>
              <w:rPr>
                <w:rFonts w:cs="Times New Roman"/>
                <w:sz w:val="20"/>
                <w:szCs w:val="20"/>
                <w:lang w:val="en-GB"/>
              </w:rPr>
            </w:pPr>
          </w:p>
        </w:tc>
        <w:tc>
          <w:tcPr>
            <w:tcW w:w="2178" w:type="dxa"/>
          </w:tcPr>
          <w:p w:rsidR="00CB4DD2" w:rsidRPr="00227118" w:rsidRDefault="00EE2478" w:rsidP="00227118">
            <w:pPr>
              <w:spacing w:after="0" w:line="240" w:lineRule="auto"/>
              <w:rPr>
                <w:rFonts w:cs="Times New Roman"/>
                <w:sz w:val="20"/>
                <w:szCs w:val="20"/>
                <w:lang w:val="en-GB"/>
              </w:rPr>
            </w:pPr>
            <w:r w:rsidRPr="00227118">
              <w:rPr>
                <w:rFonts w:cs="Times New Roman"/>
                <w:sz w:val="20"/>
                <w:szCs w:val="20"/>
                <w:lang w:val="en-GB"/>
              </w:rPr>
              <w:t>X</w:t>
            </w:r>
          </w:p>
        </w:tc>
        <w:tc>
          <w:tcPr>
            <w:tcW w:w="2287" w:type="dxa"/>
            <w:gridSpan w:val="2"/>
          </w:tcPr>
          <w:p w:rsidR="00CB4DD2" w:rsidRPr="00227118" w:rsidRDefault="00EE2478" w:rsidP="00227118">
            <w:pPr>
              <w:spacing w:after="0" w:line="240" w:lineRule="auto"/>
              <w:rPr>
                <w:rFonts w:cs="Times New Roman"/>
                <w:sz w:val="20"/>
                <w:szCs w:val="20"/>
                <w:lang w:val="en-GB"/>
              </w:rPr>
            </w:pPr>
            <w:r w:rsidRPr="00227118">
              <w:rPr>
                <w:rFonts w:cs="Times New Roman"/>
                <w:sz w:val="20"/>
                <w:szCs w:val="20"/>
                <w:lang w:val="en-GB"/>
              </w:rPr>
              <w:t>X</w:t>
            </w:r>
          </w:p>
        </w:tc>
      </w:tr>
      <w:tr w:rsidR="00CB4DD2" w:rsidRPr="008D50F5" w:rsidTr="002B0992">
        <w:trPr>
          <w:trHeight w:val="330"/>
        </w:trPr>
        <w:tc>
          <w:tcPr>
            <w:tcW w:w="3499" w:type="dxa"/>
            <w:gridSpan w:val="3"/>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5. Description of the results </w:t>
            </w:r>
          </w:p>
        </w:tc>
        <w:tc>
          <w:tcPr>
            <w:tcW w:w="5715" w:type="dxa"/>
            <w:gridSpan w:val="4"/>
          </w:tcPr>
          <w:p w:rsidR="009161DD" w:rsidRPr="00227118" w:rsidRDefault="009161DD" w:rsidP="00227118">
            <w:pPr>
              <w:spacing w:after="0" w:line="240" w:lineRule="auto"/>
              <w:rPr>
                <w:rFonts w:cs="Times New Roman"/>
                <w:sz w:val="20"/>
                <w:szCs w:val="20"/>
                <w:lang w:val="en-GB"/>
              </w:rPr>
            </w:pPr>
            <w:r w:rsidRPr="00227118">
              <w:rPr>
                <w:rFonts w:cs="Times New Roman"/>
                <w:sz w:val="20"/>
                <w:szCs w:val="20"/>
                <w:lang w:val="en-GB"/>
              </w:rPr>
              <w:t>1. Reporting (</w:t>
            </w:r>
            <w:proofErr w:type="spellStart"/>
            <w:r w:rsidRPr="00227118">
              <w:rPr>
                <w:rFonts w:cs="Times New Roman"/>
                <w:sz w:val="20"/>
                <w:szCs w:val="20"/>
                <w:lang w:val="en-GB"/>
              </w:rPr>
              <w:t>Sida</w:t>
            </w:r>
            <w:proofErr w:type="spellEnd"/>
            <w:r w:rsidRPr="00227118">
              <w:rPr>
                <w:rFonts w:cs="Times New Roman"/>
                <w:sz w:val="20"/>
                <w:szCs w:val="20"/>
                <w:lang w:val="en-GB"/>
              </w:rPr>
              <w:t xml:space="preserve">) of the government assignment on transparency guarantee August 2015 </w:t>
            </w:r>
          </w:p>
          <w:p w:rsidR="00CB4DD2" w:rsidRPr="00227118" w:rsidRDefault="009161DD" w:rsidP="00227118">
            <w:pPr>
              <w:spacing w:after="0" w:line="240" w:lineRule="auto"/>
              <w:rPr>
                <w:rFonts w:cs="Times New Roman"/>
                <w:sz w:val="20"/>
                <w:szCs w:val="20"/>
                <w:lang w:val="en-GB"/>
              </w:rPr>
            </w:pPr>
            <w:r w:rsidRPr="00227118">
              <w:rPr>
                <w:rFonts w:cs="Times New Roman"/>
                <w:sz w:val="20"/>
                <w:szCs w:val="20"/>
                <w:lang w:val="en-GB"/>
              </w:rPr>
              <w:t xml:space="preserve">2. </w:t>
            </w:r>
            <w:r w:rsidR="00CB4DD2" w:rsidRPr="00227118">
              <w:rPr>
                <w:rFonts w:cs="Times New Roman"/>
                <w:sz w:val="20"/>
                <w:szCs w:val="20"/>
                <w:lang w:val="en-GB"/>
              </w:rPr>
              <w:t xml:space="preserve">In April 2014 a preview version of the new generation of Openaid.se was published and in September 2014 a further developed version of the site replaced the old Openaid.se. Openaid.se only uses IATI data and is available as open source. </w:t>
            </w:r>
          </w:p>
          <w:p w:rsidR="009161DD" w:rsidRPr="00227118" w:rsidRDefault="009161DD" w:rsidP="00227118">
            <w:pPr>
              <w:spacing w:after="0" w:line="240" w:lineRule="auto"/>
              <w:rPr>
                <w:rFonts w:cs="Times New Roman"/>
                <w:sz w:val="20"/>
                <w:szCs w:val="20"/>
                <w:lang w:val="en-GB"/>
              </w:rPr>
            </w:pPr>
            <w:r w:rsidRPr="00227118">
              <w:rPr>
                <w:rFonts w:cs="Times New Roman"/>
                <w:sz w:val="20"/>
                <w:szCs w:val="20"/>
                <w:lang w:val="en-GB"/>
              </w:rPr>
              <w:t>3. Final reporting (</w:t>
            </w:r>
            <w:proofErr w:type="spellStart"/>
            <w:r w:rsidRPr="00227118">
              <w:rPr>
                <w:rFonts w:cs="Times New Roman"/>
                <w:sz w:val="20"/>
                <w:szCs w:val="20"/>
                <w:lang w:val="en-GB"/>
              </w:rPr>
              <w:t>Sida</w:t>
            </w:r>
            <w:proofErr w:type="spellEnd"/>
            <w:r w:rsidRPr="00227118">
              <w:rPr>
                <w:rFonts w:cs="Times New Roman"/>
                <w:sz w:val="20"/>
                <w:szCs w:val="20"/>
                <w:lang w:val="en-GB"/>
              </w:rPr>
              <w:t>) of the government assignment on improved openness in aid implementation, January 2015</w:t>
            </w:r>
          </w:p>
          <w:p w:rsidR="009161DD" w:rsidRPr="00227118" w:rsidRDefault="009161DD" w:rsidP="00A12193">
            <w:pPr>
              <w:spacing w:after="0" w:line="240" w:lineRule="auto"/>
              <w:rPr>
                <w:rFonts w:cs="Times New Roman"/>
                <w:sz w:val="20"/>
                <w:szCs w:val="20"/>
                <w:lang w:val="en-GB"/>
              </w:rPr>
            </w:pPr>
            <w:r w:rsidRPr="00227118">
              <w:rPr>
                <w:rFonts w:cs="Times New Roman"/>
                <w:sz w:val="20"/>
                <w:szCs w:val="20"/>
                <w:lang w:val="en-GB"/>
              </w:rPr>
              <w:t>4. A number of reports have been published at Openaid.se (see link)</w:t>
            </w:r>
          </w:p>
          <w:p w:rsidR="00CB4DD2" w:rsidRPr="00227118" w:rsidRDefault="009161DD" w:rsidP="006D0AE7">
            <w:pPr>
              <w:spacing w:after="0" w:line="240" w:lineRule="auto"/>
              <w:rPr>
                <w:rFonts w:cs="Times New Roman"/>
                <w:sz w:val="20"/>
                <w:szCs w:val="20"/>
                <w:lang w:val="en-GB"/>
              </w:rPr>
            </w:pPr>
            <w:r w:rsidRPr="00227118">
              <w:rPr>
                <w:rFonts w:cs="Times New Roman"/>
                <w:sz w:val="20"/>
                <w:szCs w:val="20"/>
                <w:lang w:val="en-GB"/>
              </w:rPr>
              <w:t xml:space="preserve"> http://www.openaid.se/sv/corruption-reports/ </w:t>
            </w:r>
          </w:p>
        </w:tc>
      </w:tr>
      <w:tr w:rsidR="00CB4DD2" w:rsidRPr="00227118" w:rsidTr="002B0992">
        <w:trPr>
          <w:trHeight w:val="630"/>
        </w:trPr>
        <w:tc>
          <w:tcPr>
            <w:tcW w:w="3499" w:type="dxa"/>
            <w:gridSpan w:val="3"/>
          </w:tcPr>
          <w:p w:rsidR="00CB4DD2" w:rsidRPr="00227118" w:rsidRDefault="00CB4DD2" w:rsidP="00227118">
            <w:pPr>
              <w:tabs>
                <w:tab w:val="left" w:pos="304"/>
              </w:tabs>
              <w:spacing w:after="0" w:line="240" w:lineRule="auto"/>
              <w:rPr>
                <w:rFonts w:cs="Times New Roman"/>
                <w:b/>
                <w:sz w:val="20"/>
                <w:szCs w:val="20"/>
                <w:lang w:val="en-GB"/>
              </w:rPr>
            </w:pPr>
            <w:r w:rsidRPr="00227118">
              <w:rPr>
                <w:rFonts w:cs="Times New Roman"/>
                <w:b/>
                <w:sz w:val="20"/>
                <w:szCs w:val="20"/>
                <w:lang w:val="en-GB"/>
              </w:rPr>
              <w:t xml:space="preserve">6. End date </w:t>
            </w:r>
          </w:p>
        </w:tc>
        <w:tc>
          <w:tcPr>
            <w:tcW w:w="1250" w:type="dxa"/>
          </w:tcPr>
          <w:p w:rsidR="00CB4DD2" w:rsidRPr="00227118" w:rsidRDefault="008F6249" w:rsidP="00227118">
            <w:pPr>
              <w:spacing w:after="0" w:line="240" w:lineRule="auto"/>
              <w:rPr>
                <w:rFonts w:cs="Times New Roman"/>
                <w:sz w:val="20"/>
                <w:szCs w:val="20"/>
                <w:lang w:val="en-GB"/>
              </w:rPr>
            </w:pPr>
            <w:r w:rsidRPr="00227118">
              <w:rPr>
                <w:rFonts w:cs="Times New Roman"/>
                <w:sz w:val="20"/>
                <w:szCs w:val="20"/>
                <w:lang w:val="en-GB"/>
              </w:rPr>
              <w:t>2016</w:t>
            </w:r>
          </w:p>
        </w:tc>
        <w:tc>
          <w:tcPr>
            <w:tcW w:w="2206" w:type="dxa"/>
            <w:gridSpan w:val="2"/>
          </w:tcPr>
          <w:p w:rsidR="00CB4DD2" w:rsidRPr="00227118" w:rsidRDefault="00CB4DD2" w:rsidP="00227118">
            <w:pPr>
              <w:spacing w:after="0" w:line="240" w:lineRule="auto"/>
              <w:rPr>
                <w:rFonts w:cs="Times New Roman"/>
                <w:sz w:val="20"/>
                <w:szCs w:val="20"/>
                <w:lang w:val="en-GB"/>
              </w:rPr>
            </w:pPr>
          </w:p>
        </w:tc>
        <w:tc>
          <w:tcPr>
            <w:tcW w:w="2259" w:type="dxa"/>
          </w:tcPr>
          <w:p w:rsidR="00CB4DD2" w:rsidRPr="00227118" w:rsidRDefault="00CB4DD2" w:rsidP="00227118">
            <w:pPr>
              <w:spacing w:after="0" w:line="240" w:lineRule="auto"/>
              <w:rPr>
                <w:rFonts w:cs="Times New Roman"/>
                <w:sz w:val="20"/>
                <w:szCs w:val="20"/>
                <w:lang w:val="en-GB"/>
              </w:rPr>
            </w:pPr>
          </w:p>
        </w:tc>
      </w:tr>
      <w:tr w:rsidR="002B0992" w:rsidRPr="008D50F5" w:rsidTr="002B0992">
        <w:trPr>
          <w:trHeight w:val="630"/>
        </w:trPr>
        <w:tc>
          <w:tcPr>
            <w:tcW w:w="3499" w:type="dxa"/>
            <w:gridSpan w:val="3"/>
          </w:tcPr>
          <w:p w:rsidR="002B0992" w:rsidRPr="00227118" w:rsidRDefault="002B0992" w:rsidP="00227118">
            <w:pPr>
              <w:tabs>
                <w:tab w:val="left" w:pos="304"/>
              </w:tabs>
              <w:spacing w:after="0" w:line="240" w:lineRule="auto"/>
              <w:rPr>
                <w:rFonts w:cs="Times New Roman"/>
                <w:b/>
                <w:sz w:val="20"/>
                <w:szCs w:val="20"/>
                <w:lang w:val="en-GB"/>
              </w:rPr>
            </w:pPr>
            <w:r w:rsidRPr="00227118">
              <w:rPr>
                <w:rFonts w:cs="Times New Roman"/>
                <w:b/>
                <w:sz w:val="20"/>
                <w:szCs w:val="20"/>
                <w:lang w:val="en-GB"/>
              </w:rPr>
              <w:t>7. Next steps</w:t>
            </w:r>
          </w:p>
        </w:tc>
        <w:tc>
          <w:tcPr>
            <w:tcW w:w="5715" w:type="dxa"/>
            <w:gridSpan w:val="4"/>
          </w:tcPr>
          <w:p w:rsidR="002B0992" w:rsidRPr="00227118" w:rsidRDefault="002B0992" w:rsidP="00227118">
            <w:pPr>
              <w:spacing w:after="0" w:line="240" w:lineRule="auto"/>
              <w:rPr>
                <w:rFonts w:cs="Times New Roman"/>
                <w:sz w:val="20"/>
                <w:szCs w:val="20"/>
                <w:lang w:val="en-GB"/>
              </w:rPr>
            </w:pPr>
            <w:r w:rsidRPr="00227118">
              <w:rPr>
                <w:rFonts w:cs="Times New Roman"/>
                <w:sz w:val="20"/>
                <w:szCs w:val="20"/>
                <w:lang w:val="en-GB"/>
              </w:rPr>
              <w:t>Continue to support the development of Openaid.se</w:t>
            </w:r>
          </w:p>
        </w:tc>
      </w:tr>
      <w:tr w:rsidR="00CB4DD2" w:rsidRPr="00227118" w:rsidTr="00CB4DD2">
        <w:trPr>
          <w:trHeight w:val="632"/>
        </w:trPr>
        <w:tc>
          <w:tcPr>
            <w:tcW w:w="9214" w:type="dxa"/>
            <w:gridSpan w:val="7"/>
          </w:tcPr>
          <w:p w:rsidR="000624F0" w:rsidRPr="00227118" w:rsidRDefault="000624F0"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8. Additional information</w:t>
            </w:r>
          </w:p>
          <w:p w:rsidR="00CB4DD2" w:rsidRPr="00227118" w:rsidRDefault="00CB4DD2" w:rsidP="00227118">
            <w:pPr>
              <w:tabs>
                <w:tab w:val="left" w:pos="304"/>
              </w:tabs>
              <w:spacing w:after="0" w:line="240" w:lineRule="auto"/>
              <w:rPr>
                <w:rFonts w:cs="Times New Roman"/>
                <w:b/>
                <w:sz w:val="20"/>
                <w:szCs w:val="20"/>
                <w:lang w:val="en-GB"/>
              </w:rPr>
            </w:pPr>
          </w:p>
        </w:tc>
      </w:tr>
    </w:tbl>
    <w:p w:rsidR="00227118" w:rsidRDefault="00227118">
      <w:r>
        <w:br w:type="page"/>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1552"/>
        <w:gridCol w:w="1298"/>
        <w:gridCol w:w="1701"/>
        <w:gridCol w:w="2397"/>
        <w:gridCol w:w="15"/>
        <w:gridCol w:w="1273"/>
      </w:tblGrid>
      <w:tr w:rsidR="00CB4DD2" w:rsidRPr="008D50F5" w:rsidTr="00227118">
        <w:trPr>
          <w:trHeight w:val="283"/>
        </w:trPr>
        <w:tc>
          <w:tcPr>
            <w:tcW w:w="9214" w:type="dxa"/>
            <w:gridSpan w:val="7"/>
            <w:shd w:val="clear" w:color="auto" w:fill="D9D9D9" w:themeFill="background1" w:themeFillShade="D9"/>
          </w:tcPr>
          <w:p w:rsidR="00CB4DD2" w:rsidRPr="00227118" w:rsidRDefault="00CB4DD2" w:rsidP="00227118">
            <w:pPr>
              <w:pStyle w:val="Default"/>
              <w:rPr>
                <w:rFonts w:asciiTheme="minorHAnsi" w:hAnsiTheme="minorHAnsi"/>
                <w:sz w:val="20"/>
                <w:szCs w:val="20"/>
                <w:lang w:val="en-GB"/>
              </w:rPr>
            </w:pPr>
            <w:r w:rsidRPr="00227118">
              <w:rPr>
                <w:rFonts w:asciiTheme="minorHAnsi" w:hAnsiTheme="minorHAnsi"/>
                <w:b/>
                <w:bCs/>
                <w:iCs/>
                <w:sz w:val="20"/>
                <w:szCs w:val="20"/>
                <w:lang w:val="en-GB"/>
              </w:rPr>
              <w:lastRenderedPageBreak/>
              <w:t>Commitment 4.</w:t>
            </w:r>
            <w:r w:rsidRPr="00227118">
              <w:rPr>
                <w:rFonts w:asciiTheme="minorHAnsi" w:hAnsiTheme="minorHAnsi"/>
                <w:b/>
                <w:bCs/>
                <w:i/>
                <w:iCs/>
                <w:sz w:val="20"/>
                <w:szCs w:val="20"/>
                <w:lang w:val="en-GB"/>
              </w:rPr>
              <w:t xml:space="preserve"> </w:t>
            </w:r>
            <w:r w:rsidRPr="00227118">
              <w:rPr>
                <w:rFonts w:asciiTheme="minorHAnsi" w:hAnsiTheme="minorHAnsi"/>
                <w:b/>
                <w:bCs/>
                <w:sz w:val="20"/>
                <w:szCs w:val="20"/>
                <w:lang w:val="en-GB"/>
              </w:rPr>
              <w:t xml:space="preserve">Improved opportunities for dialogue and transparency in aid management and implementation </w:t>
            </w:r>
          </w:p>
        </w:tc>
      </w:tr>
      <w:tr w:rsidR="00CB4DD2" w:rsidRPr="00227118" w:rsidTr="00CB4DD2">
        <w:trPr>
          <w:trHeight w:val="212"/>
        </w:trPr>
        <w:tc>
          <w:tcPr>
            <w:tcW w:w="2530"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Lead implementing agency</w:t>
            </w:r>
          </w:p>
        </w:tc>
        <w:tc>
          <w:tcPr>
            <w:tcW w:w="6684" w:type="dxa"/>
            <w:gridSpan w:val="5"/>
          </w:tcPr>
          <w:p w:rsidR="00CB4DD2" w:rsidRPr="00227118" w:rsidRDefault="00CB4DD2" w:rsidP="00227118">
            <w:pPr>
              <w:pStyle w:val="Default"/>
              <w:rPr>
                <w:rFonts w:asciiTheme="minorHAnsi" w:hAnsiTheme="minorHAnsi"/>
                <w:sz w:val="20"/>
                <w:szCs w:val="20"/>
                <w:lang w:val="en-GB"/>
              </w:rPr>
            </w:pPr>
            <w:r w:rsidRPr="00227118">
              <w:rPr>
                <w:rFonts w:asciiTheme="minorHAnsi" w:hAnsiTheme="minorHAnsi"/>
                <w:sz w:val="20"/>
                <w:szCs w:val="20"/>
                <w:lang w:val="en-GB"/>
              </w:rPr>
              <w:t xml:space="preserve">Ministry for Foreign Affairs </w:t>
            </w:r>
          </w:p>
        </w:tc>
      </w:tr>
      <w:tr w:rsidR="00CB4DD2" w:rsidRPr="00227118" w:rsidTr="00CB4DD2">
        <w:trPr>
          <w:trHeight w:val="212"/>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Name of responsible person from implementing agency</w:t>
            </w:r>
          </w:p>
        </w:tc>
        <w:tc>
          <w:tcPr>
            <w:tcW w:w="6684" w:type="dxa"/>
            <w:gridSpan w:val="5"/>
          </w:tcPr>
          <w:p w:rsidR="00CB4DD2" w:rsidRPr="00227118" w:rsidRDefault="00AC43B5" w:rsidP="00227118">
            <w:pPr>
              <w:pStyle w:val="Default"/>
              <w:rPr>
                <w:rFonts w:asciiTheme="minorHAnsi" w:hAnsiTheme="minorHAnsi"/>
                <w:sz w:val="20"/>
                <w:szCs w:val="20"/>
                <w:lang w:val="en-GB"/>
              </w:rPr>
            </w:pPr>
            <w:proofErr w:type="spellStart"/>
            <w:r w:rsidRPr="00227118">
              <w:rPr>
                <w:rFonts w:asciiTheme="minorHAnsi" w:hAnsiTheme="minorHAnsi"/>
                <w:sz w:val="20"/>
                <w:szCs w:val="20"/>
                <w:lang w:val="en-GB"/>
              </w:rPr>
              <w:t>Måns</w:t>
            </w:r>
            <w:proofErr w:type="spellEnd"/>
            <w:r w:rsidRPr="00227118">
              <w:rPr>
                <w:rFonts w:asciiTheme="minorHAnsi" w:hAnsiTheme="minorHAnsi"/>
                <w:sz w:val="20"/>
                <w:szCs w:val="20"/>
                <w:lang w:val="en-GB"/>
              </w:rPr>
              <w:t xml:space="preserve"> </w:t>
            </w:r>
            <w:proofErr w:type="spellStart"/>
            <w:r w:rsidRPr="00227118">
              <w:rPr>
                <w:rFonts w:asciiTheme="minorHAnsi" w:hAnsiTheme="minorHAnsi"/>
                <w:sz w:val="20"/>
                <w:szCs w:val="20"/>
                <w:lang w:val="en-GB"/>
              </w:rPr>
              <w:t>Fellesson</w:t>
            </w:r>
            <w:proofErr w:type="spellEnd"/>
          </w:p>
        </w:tc>
      </w:tr>
      <w:tr w:rsidR="00CB4DD2" w:rsidRPr="008D50F5" w:rsidTr="00CB4DD2">
        <w:trPr>
          <w:trHeight w:val="212"/>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Title, Department</w:t>
            </w:r>
          </w:p>
        </w:tc>
        <w:tc>
          <w:tcPr>
            <w:tcW w:w="6684" w:type="dxa"/>
            <w:gridSpan w:val="5"/>
          </w:tcPr>
          <w:p w:rsidR="00CB4DD2" w:rsidRPr="00227118" w:rsidRDefault="00AC43B5" w:rsidP="00227118">
            <w:pPr>
              <w:pStyle w:val="Default"/>
              <w:rPr>
                <w:rFonts w:asciiTheme="minorHAnsi" w:hAnsiTheme="minorHAnsi"/>
                <w:sz w:val="20"/>
                <w:szCs w:val="20"/>
                <w:lang w:val="en-GB"/>
              </w:rPr>
            </w:pPr>
            <w:r w:rsidRPr="00227118">
              <w:rPr>
                <w:rFonts w:asciiTheme="minorHAnsi" w:hAnsiTheme="minorHAnsi"/>
                <w:sz w:val="20"/>
                <w:szCs w:val="20"/>
                <w:lang w:val="en-GB"/>
              </w:rPr>
              <w:t>Deputy Director, Department for aid  management</w:t>
            </w:r>
          </w:p>
        </w:tc>
      </w:tr>
      <w:tr w:rsidR="00CB4DD2" w:rsidRPr="00227118" w:rsidTr="00CB4DD2">
        <w:trPr>
          <w:trHeight w:val="212"/>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Email</w:t>
            </w:r>
          </w:p>
        </w:tc>
        <w:tc>
          <w:tcPr>
            <w:tcW w:w="6684" w:type="dxa"/>
            <w:gridSpan w:val="5"/>
          </w:tcPr>
          <w:p w:rsidR="00CB4DD2" w:rsidRPr="00227118" w:rsidRDefault="00AC43B5" w:rsidP="00227118">
            <w:pPr>
              <w:spacing w:after="0" w:line="240" w:lineRule="auto"/>
              <w:rPr>
                <w:rFonts w:cs="Times New Roman"/>
                <w:sz w:val="20"/>
                <w:szCs w:val="20"/>
                <w:lang w:val="en-GB"/>
              </w:rPr>
            </w:pPr>
            <w:r w:rsidRPr="00227118">
              <w:rPr>
                <w:rFonts w:cs="Times New Roman"/>
                <w:sz w:val="20"/>
                <w:szCs w:val="20"/>
                <w:lang w:val="en-GB"/>
              </w:rPr>
              <w:t>Mans.fellesson@gov.se</w:t>
            </w:r>
          </w:p>
        </w:tc>
      </w:tr>
      <w:tr w:rsidR="00CB4DD2" w:rsidRPr="00227118" w:rsidTr="00CB4DD2">
        <w:trPr>
          <w:trHeight w:val="212"/>
        </w:trPr>
        <w:tc>
          <w:tcPr>
            <w:tcW w:w="2530"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Phone</w:t>
            </w:r>
          </w:p>
        </w:tc>
        <w:tc>
          <w:tcPr>
            <w:tcW w:w="6684" w:type="dxa"/>
            <w:gridSpan w:val="5"/>
          </w:tcPr>
          <w:p w:rsidR="00CB4DD2" w:rsidRPr="00227118" w:rsidRDefault="00AC43B5" w:rsidP="00227118">
            <w:pPr>
              <w:spacing w:after="0" w:line="240" w:lineRule="auto"/>
              <w:rPr>
                <w:rFonts w:cs="Times New Roman"/>
                <w:sz w:val="20"/>
                <w:szCs w:val="20"/>
                <w:lang w:val="en-GB"/>
              </w:rPr>
            </w:pPr>
            <w:r w:rsidRPr="00227118">
              <w:rPr>
                <w:rFonts w:cs="Times New Roman"/>
                <w:sz w:val="20"/>
                <w:szCs w:val="20"/>
                <w:lang w:val="en-GB"/>
              </w:rPr>
              <w:t>+46 8 405 49 01</w:t>
            </w:r>
          </w:p>
        </w:tc>
      </w:tr>
      <w:tr w:rsidR="00CB4DD2" w:rsidRPr="008D50F5" w:rsidTr="00227118">
        <w:tc>
          <w:tcPr>
            <w:tcW w:w="978" w:type="dxa"/>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Other actors involved</w:t>
            </w:r>
          </w:p>
        </w:tc>
        <w:tc>
          <w:tcPr>
            <w:tcW w:w="1552"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Government agencies</w:t>
            </w:r>
          </w:p>
        </w:tc>
        <w:tc>
          <w:tcPr>
            <w:tcW w:w="6684" w:type="dxa"/>
            <w:gridSpan w:val="5"/>
          </w:tcPr>
          <w:p w:rsidR="00CB4DD2" w:rsidRPr="00227118" w:rsidRDefault="00E97216" w:rsidP="00227118">
            <w:pPr>
              <w:spacing w:after="0" w:line="240" w:lineRule="auto"/>
              <w:rPr>
                <w:rFonts w:cs="Times New Roman"/>
                <w:sz w:val="20"/>
                <w:szCs w:val="20"/>
                <w:lang w:val="en-GB"/>
              </w:rPr>
            </w:pPr>
            <w:r w:rsidRPr="00227118">
              <w:rPr>
                <w:rFonts w:eastAsia="Times New Roman" w:cs="Times New Roman"/>
                <w:sz w:val="20"/>
                <w:szCs w:val="20"/>
                <w:lang w:val="en-GB" w:eastAsia="sv-SE"/>
              </w:rPr>
              <w:t>Swedish International Development Agency (</w:t>
            </w:r>
            <w:proofErr w:type="spellStart"/>
            <w:r w:rsidRPr="00227118">
              <w:rPr>
                <w:rFonts w:eastAsia="Times New Roman" w:cs="Times New Roman"/>
                <w:sz w:val="20"/>
                <w:szCs w:val="20"/>
                <w:lang w:val="en-GB" w:eastAsia="sv-SE"/>
              </w:rPr>
              <w:t>Sida</w:t>
            </w:r>
            <w:proofErr w:type="spellEnd"/>
            <w:r w:rsidRPr="00227118">
              <w:rPr>
                <w:rFonts w:eastAsia="Times New Roman" w:cs="Times New Roman"/>
                <w:sz w:val="20"/>
                <w:szCs w:val="20"/>
                <w:lang w:val="en-GB" w:eastAsia="sv-SE"/>
              </w:rPr>
              <w:t>)</w:t>
            </w:r>
          </w:p>
        </w:tc>
      </w:tr>
      <w:tr w:rsidR="00CB4DD2" w:rsidRPr="008D50F5" w:rsidTr="00CB4DD2">
        <w:trPr>
          <w:trHeight w:val="528"/>
        </w:trPr>
        <w:tc>
          <w:tcPr>
            <w:tcW w:w="978" w:type="dxa"/>
            <w:vMerge/>
          </w:tcPr>
          <w:p w:rsidR="00CB4DD2" w:rsidRPr="00227118" w:rsidRDefault="00CB4DD2" w:rsidP="00227118">
            <w:pPr>
              <w:spacing w:after="0" w:line="240" w:lineRule="auto"/>
              <w:rPr>
                <w:rFonts w:cs="Times New Roman"/>
                <w:b/>
                <w:sz w:val="20"/>
                <w:szCs w:val="20"/>
                <w:lang w:val="en-GB"/>
              </w:rPr>
            </w:pPr>
          </w:p>
        </w:tc>
        <w:tc>
          <w:tcPr>
            <w:tcW w:w="1552"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CSO, private sector</w:t>
            </w:r>
          </w:p>
        </w:tc>
        <w:tc>
          <w:tcPr>
            <w:tcW w:w="6684" w:type="dxa"/>
            <w:gridSpan w:val="5"/>
          </w:tcPr>
          <w:p w:rsidR="00CB4DD2" w:rsidRPr="00227118" w:rsidRDefault="00CB4DD2" w:rsidP="00227118">
            <w:pPr>
              <w:pStyle w:val="Default"/>
              <w:rPr>
                <w:rFonts w:asciiTheme="minorHAnsi" w:hAnsiTheme="minorHAnsi"/>
                <w:sz w:val="20"/>
                <w:szCs w:val="20"/>
                <w:lang w:val="en-GB"/>
              </w:rPr>
            </w:pPr>
            <w:r w:rsidRPr="00227118">
              <w:rPr>
                <w:rFonts w:asciiTheme="minorHAnsi" w:hAnsiTheme="minorHAnsi"/>
                <w:sz w:val="20"/>
                <w:szCs w:val="20"/>
                <w:lang w:val="en-GB"/>
              </w:rPr>
              <w:t xml:space="preserve">National CSOs and private sector actors. </w:t>
            </w:r>
          </w:p>
          <w:p w:rsidR="00CB4DD2" w:rsidRPr="00227118" w:rsidRDefault="00CB4DD2" w:rsidP="00227118">
            <w:pPr>
              <w:pStyle w:val="Default"/>
              <w:rPr>
                <w:rFonts w:asciiTheme="minorHAnsi" w:hAnsiTheme="minorHAnsi"/>
                <w:sz w:val="20"/>
                <w:szCs w:val="20"/>
                <w:lang w:val="en-GB"/>
              </w:rPr>
            </w:pPr>
          </w:p>
        </w:tc>
      </w:tr>
      <w:tr w:rsidR="00CB4DD2" w:rsidRPr="008D50F5" w:rsidTr="00CB4DD2">
        <w:trPr>
          <w:trHeight w:val="540"/>
        </w:trPr>
        <w:tc>
          <w:tcPr>
            <w:tcW w:w="2530"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Main Objective</w:t>
            </w:r>
          </w:p>
        </w:tc>
        <w:tc>
          <w:tcPr>
            <w:tcW w:w="6684" w:type="dxa"/>
            <w:gridSpan w:val="5"/>
          </w:tcPr>
          <w:p w:rsidR="0071455A" w:rsidRPr="00227118" w:rsidRDefault="004979E0" w:rsidP="00227118">
            <w:pPr>
              <w:pStyle w:val="Default"/>
              <w:rPr>
                <w:rFonts w:asciiTheme="minorHAnsi" w:hAnsiTheme="minorHAnsi"/>
                <w:sz w:val="20"/>
                <w:szCs w:val="20"/>
                <w:lang w:val="en-US"/>
              </w:rPr>
            </w:pPr>
            <w:r>
              <w:rPr>
                <w:rFonts w:asciiTheme="minorHAnsi" w:hAnsiTheme="minorHAnsi"/>
                <w:sz w:val="20"/>
                <w:szCs w:val="20"/>
                <w:lang w:val="en-US"/>
              </w:rPr>
              <w:t xml:space="preserve">Increase mutual knowledge and </w:t>
            </w:r>
            <w:r w:rsidR="00387792">
              <w:rPr>
                <w:rFonts w:asciiTheme="minorHAnsi" w:hAnsiTheme="minorHAnsi"/>
                <w:sz w:val="20"/>
                <w:szCs w:val="20"/>
                <w:lang w:val="en-US"/>
              </w:rPr>
              <w:t xml:space="preserve">participation to create better conditions for accountability and innovative thinking </w:t>
            </w:r>
            <w:r>
              <w:rPr>
                <w:rFonts w:asciiTheme="minorHAnsi" w:hAnsiTheme="minorHAnsi"/>
                <w:sz w:val="20"/>
                <w:szCs w:val="20"/>
                <w:lang w:val="en-US"/>
              </w:rPr>
              <w:t xml:space="preserve"> </w:t>
            </w:r>
          </w:p>
        </w:tc>
      </w:tr>
      <w:tr w:rsidR="00CB4DD2" w:rsidRPr="008D50F5" w:rsidTr="00CB4DD2">
        <w:trPr>
          <w:trHeight w:val="495"/>
        </w:trPr>
        <w:tc>
          <w:tcPr>
            <w:tcW w:w="2530" w:type="dxa"/>
            <w:gridSpan w:val="2"/>
          </w:tcPr>
          <w:p w:rsidR="000624F0"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1. </w:t>
            </w:r>
            <w:r w:rsidR="000624F0" w:rsidRPr="00227118">
              <w:rPr>
                <w:rFonts w:cs="Times New Roman"/>
                <w:b/>
                <w:sz w:val="20"/>
                <w:szCs w:val="20"/>
                <w:lang w:val="en-GB"/>
              </w:rPr>
              <w:t>Brief Description of</w:t>
            </w:r>
          </w:p>
          <w:p w:rsidR="000624F0" w:rsidRPr="00227118" w:rsidRDefault="000624F0"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Commitment</w:t>
            </w:r>
          </w:p>
          <w:p w:rsidR="00CB4DD2" w:rsidRPr="00227118" w:rsidRDefault="00CB4DD2" w:rsidP="00227118">
            <w:pPr>
              <w:spacing w:after="0" w:line="240" w:lineRule="auto"/>
              <w:rPr>
                <w:rFonts w:cs="Times New Roman"/>
                <w:b/>
                <w:sz w:val="20"/>
                <w:szCs w:val="20"/>
                <w:lang w:val="en-GB"/>
              </w:rPr>
            </w:pPr>
          </w:p>
        </w:tc>
        <w:tc>
          <w:tcPr>
            <w:tcW w:w="6684" w:type="dxa"/>
            <w:gridSpan w:val="5"/>
          </w:tcPr>
          <w:p w:rsidR="00385F6B" w:rsidRPr="00227118" w:rsidRDefault="00385F6B" w:rsidP="00227118">
            <w:pPr>
              <w:pStyle w:val="Default"/>
              <w:rPr>
                <w:rFonts w:asciiTheme="minorHAnsi" w:hAnsiTheme="minorHAnsi"/>
                <w:sz w:val="20"/>
                <w:szCs w:val="20"/>
                <w:lang w:val="en-US"/>
              </w:rPr>
            </w:pPr>
            <w:r w:rsidRPr="00227118">
              <w:rPr>
                <w:rFonts w:asciiTheme="minorHAnsi" w:hAnsiTheme="minorHAnsi"/>
                <w:sz w:val="20"/>
                <w:szCs w:val="20"/>
                <w:lang w:val="en-US"/>
              </w:rPr>
              <w:t xml:space="preserve">- Develop and implement an updated government strategy for aid information and communication activities. </w:t>
            </w:r>
          </w:p>
          <w:p w:rsidR="00385F6B" w:rsidRPr="00227118" w:rsidRDefault="00385F6B" w:rsidP="00227118">
            <w:pPr>
              <w:pStyle w:val="Default"/>
              <w:rPr>
                <w:rFonts w:asciiTheme="minorHAnsi" w:hAnsiTheme="minorHAnsi"/>
                <w:sz w:val="20"/>
                <w:szCs w:val="20"/>
                <w:lang w:val="en-US"/>
              </w:rPr>
            </w:pPr>
            <w:r w:rsidRPr="00227118">
              <w:rPr>
                <w:rFonts w:asciiTheme="minorHAnsi" w:hAnsiTheme="minorHAnsi"/>
                <w:sz w:val="20"/>
                <w:szCs w:val="20"/>
                <w:lang w:val="en-US"/>
              </w:rPr>
              <w:t xml:space="preserve">- Negotiate and implement a compact between the Government and Swedish civil society </w:t>
            </w:r>
            <w:proofErr w:type="spellStart"/>
            <w:proofErr w:type="gramStart"/>
            <w:r w:rsidRPr="00227118">
              <w:rPr>
                <w:rFonts w:asciiTheme="minorHAnsi" w:hAnsiTheme="minorHAnsi"/>
                <w:sz w:val="20"/>
                <w:szCs w:val="20"/>
                <w:lang w:val="en-US"/>
              </w:rPr>
              <w:t>organisations</w:t>
            </w:r>
            <w:proofErr w:type="spellEnd"/>
            <w:r w:rsidRPr="00227118">
              <w:rPr>
                <w:rFonts w:asciiTheme="minorHAnsi" w:hAnsiTheme="minorHAnsi"/>
                <w:sz w:val="20"/>
                <w:szCs w:val="20"/>
                <w:lang w:val="en-US"/>
              </w:rPr>
              <w:t xml:space="preserve"> that enhances</w:t>
            </w:r>
            <w:proofErr w:type="gramEnd"/>
            <w:r w:rsidRPr="00227118">
              <w:rPr>
                <w:rFonts w:asciiTheme="minorHAnsi" w:hAnsiTheme="minorHAnsi"/>
                <w:sz w:val="20"/>
                <w:szCs w:val="20"/>
                <w:lang w:val="en-US"/>
              </w:rPr>
              <w:t xml:space="preserve"> dialogue and outlines these </w:t>
            </w:r>
            <w:proofErr w:type="spellStart"/>
            <w:r w:rsidRPr="00227118">
              <w:rPr>
                <w:rFonts w:asciiTheme="minorHAnsi" w:hAnsiTheme="minorHAnsi"/>
                <w:sz w:val="20"/>
                <w:szCs w:val="20"/>
                <w:lang w:val="en-US"/>
              </w:rPr>
              <w:t>organisations’</w:t>
            </w:r>
            <w:proofErr w:type="spellEnd"/>
            <w:r w:rsidRPr="00227118">
              <w:rPr>
                <w:rFonts w:asciiTheme="minorHAnsi" w:hAnsiTheme="minorHAnsi"/>
                <w:sz w:val="20"/>
                <w:szCs w:val="20"/>
                <w:lang w:val="en-US"/>
              </w:rPr>
              <w:t xml:space="preserve"> role in Swedish aid. </w:t>
            </w:r>
          </w:p>
          <w:p w:rsidR="00385F6B" w:rsidRPr="00227118" w:rsidRDefault="00385F6B" w:rsidP="00227118">
            <w:pPr>
              <w:pStyle w:val="Default"/>
              <w:rPr>
                <w:rFonts w:asciiTheme="minorHAnsi" w:hAnsiTheme="minorHAnsi"/>
                <w:sz w:val="20"/>
                <w:szCs w:val="20"/>
                <w:lang w:val="en-US"/>
              </w:rPr>
            </w:pPr>
            <w:r w:rsidRPr="00227118">
              <w:rPr>
                <w:rFonts w:asciiTheme="minorHAnsi" w:hAnsiTheme="minorHAnsi"/>
                <w:sz w:val="20"/>
                <w:szCs w:val="20"/>
                <w:lang w:val="en-US"/>
              </w:rPr>
              <w:t xml:space="preserve">- Support initiatives related to ICT that create opportunities for increased participation from a broader spectrum of the population. </w:t>
            </w:r>
          </w:p>
          <w:p w:rsidR="00CB4DD2" w:rsidRPr="00227118" w:rsidRDefault="00385F6B" w:rsidP="00227118">
            <w:pPr>
              <w:spacing w:after="0" w:line="240" w:lineRule="auto"/>
              <w:rPr>
                <w:rFonts w:cs="Times New Roman"/>
                <w:sz w:val="20"/>
                <w:szCs w:val="20"/>
                <w:lang w:val="en-US"/>
              </w:rPr>
            </w:pPr>
            <w:r w:rsidRPr="00227118">
              <w:rPr>
                <w:rFonts w:cs="Times New Roman"/>
                <w:sz w:val="20"/>
                <w:szCs w:val="20"/>
                <w:lang w:val="en-US"/>
              </w:rPr>
              <w:t xml:space="preserve">- Further develop procedures for management of reports by the public, </w:t>
            </w:r>
            <w:proofErr w:type="spellStart"/>
            <w:r w:rsidRPr="00227118">
              <w:rPr>
                <w:rFonts w:cs="Times New Roman"/>
                <w:sz w:val="20"/>
                <w:szCs w:val="20"/>
                <w:lang w:val="en-US"/>
              </w:rPr>
              <w:t>organisations</w:t>
            </w:r>
            <w:proofErr w:type="spellEnd"/>
            <w:r w:rsidRPr="00227118">
              <w:rPr>
                <w:rFonts w:cs="Times New Roman"/>
                <w:sz w:val="20"/>
                <w:szCs w:val="20"/>
                <w:lang w:val="en-US"/>
              </w:rPr>
              <w:t xml:space="preserve"> and employees of misuse, suspected corruption and other complaints with an impact on Swedish aid funds. </w:t>
            </w:r>
          </w:p>
        </w:tc>
      </w:tr>
      <w:tr w:rsidR="00CB4DD2" w:rsidRPr="008D50F5" w:rsidTr="00CB4DD2">
        <w:trPr>
          <w:trHeight w:val="495"/>
        </w:trPr>
        <w:tc>
          <w:tcPr>
            <w:tcW w:w="2530" w:type="dxa"/>
            <w:gridSpan w:val="2"/>
          </w:tcPr>
          <w:p w:rsidR="00E3254A"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br w:type="page"/>
              <w:t xml:space="preserve">2. Relevance: </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684" w:type="dxa"/>
            <w:gridSpan w:val="5"/>
          </w:tcPr>
          <w:p w:rsidR="00E3254A" w:rsidRPr="00227118" w:rsidRDefault="00E3254A" w:rsidP="00227118">
            <w:pPr>
              <w:pStyle w:val="Default"/>
              <w:rPr>
                <w:rFonts w:asciiTheme="minorHAnsi" w:hAnsiTheme="minorHAnsi"/>
                <w:sz w:val="20"/>
                <w:szCs w:val="20"/>
                <w:lang w:val="en-GB"/>
              </w:rPr>
            </w:pPr>
            <w:r w:rsidRPr="00227118">
              <w:rPr>
                <w:rFonts w:asciiTheme="minorHAnsi" w:hAnsiTheme="minorHAnsi"/>
                <w:sz w:val="20"/>
                <w:szCs w:val="20"/>
                <w:lang w:val="en-GB"/>
              </w:rPr>
              <w:t xml:space="preserve">This commitment relates to the importance of information, public accountability and civic participation in policy processes. </w:t>
            </w:r>
          </w:p>
        </w:tc>
      </w:tr>
      <w:tr w:rsidR="00CB4DD2" w:rsidRPr="008D50F5" w:rsidTr="00227118">
        <w:tc>
          <w:tcPr>
            <w:tcW w:w="2530" w:type="dxa"/>
            <w:gridSpan w:val="2"/>
          </w:tcPr>
          <w:p w:rsidR="00E3254A"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3. Ambition </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684" w:type="dxa"/>
            <w:gridSpan w:val="5"/>
          </w:tcPr>
          <w:p w:rsidR="00E3254A" w:rsidRPr="00227118" w:rsidRDefault="00E3254A" w:rsidP="00227118">
            <w:pPr>
              <w:spacing w:after="0" w:line="240" w:lineRule="auto"/>
              <w:rPr>
                <w:rFonts w:cs="Times New Roman"/>
                <w:sz w:val="20"/>
                <w:szCs w:val="20"/>
                <w:lang w:val="en-GB"/>
              </w:rPr>
            </w:pPr>
            <w:r w:rsidRPr="00227118">
              <w:rPr>
                <w:rFonts w:cs="Times New Roman"/>
                <w:sz w:val="20"/>
                <w:szCs w:val="20"/>
                <w:lang w:val="en-GB"/>
              </w:rPr>
              <w:t xml:space="preserve">Efforts made within the frame of this commitment will contribute to more efficient managing of public resources and increase corporate accountability. </w:t>
            </w:r>
          </w:p>
        </w:tc>
      </w:tr>
      <w:tr w:rsidR="00CB4DD2" w:rsidRPr="00227118" w:rsidTr="00CB4DD2">
        <w:trPr>
          <w:trHeight w:val="360"/>
        </w:trPr>
        <w:tc>
          <w:tcPr>
            <w:tcW w:w="2530" w:type="dxa"/>
            <w:gridSpan w:val="2"/>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4. Completion level</w:t>
            </w:r>
          </w:p>
        </w:tc>
        <w:tc>
          <w:tcPr>
            <w:tcW w:w="1298"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Not started </w:t>
            </w:r>
          </w:p>
        </w:tc>
        <w:tc>
          <w:tcPr>
            <w:tcW w:w="1701"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Limited </w:t>
            </w:r>
          </w:p>
        </w:tc>
        <w:tc>
          <w:tcPr>
            <w:tcW w:w="2397"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Substantial</w:t>
            </w:r>
          </w:p>
        </w:tc>
        <w:tc>
          <w:tcPr>
            <w:tcW w:w="1288"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Completed</w:t>
            </w:r>
            <w:r w:rsidRPr="00227118">
              <w:rPr>
                <w:rFonts w:cs="Times New Roman"/>
                <w:b/>
                <w:sz w:val="20"/>
                <w:szCs w:val="20"/>
                <w:lang w:val="en-GB"/>
              </w:rPr>
              <w:t xml:space="preserve"> </w:t>
            </w:r>
          </w:p>
        </w:tc>
      </w:tr>
      <w:tr w:rsidR="00CB4DD2" w:rsidRPr="00227118" w:rsidTr="00CB4DD2">
        <w:trPr>
          <w:trHeight w:val="360"/>
        </w:trPr>
        <w:tc>
          <w:tcPr>
            <w:tcW w:w="2530" w:type="dxa"/>
            <w:gridSpan w:val="2"/>
            <w:vMerge/>
          </w:tcPr>
          <w:p w:rsidR="00CB4DD2" w:rsidRPr="00227118" w:rsidRDefault="00CB4DD2" w:rsidP="00227118">
            <w:pPr>
              <w:spacing w:after="0" w:line="240" w:lineRule="auto"/>
              <w:ind w:left="90"/>
              <w:rPr>
                <w:rFonts w:cs="Times New Roman"/>
                <w:b/>
                <w:sz w:val="20"/>
                <w:szCs w:val="20"/>
                <w:lang w:val="en-GB"/>
              </w:rPr>
            </w:pPr>
          </w:p>
        </w:tc>
        <w:tc>
          <w:tcPr>
            <w:tcW w:w="1298" w:type="dxa"/>
          </w:tcPr>
          <w:p w:rsidR="00CB4DD2" w:rsidRPr="00227118" w:rsidRDefault="00CB4DD2" w:rsidP="00227118">
            <w:pPr>
              <w:spacing w:after="0" w:line="240" w:lineRule="auto"/>
              <w:rPr>
                <w:rFonts w:cs="Times New Roman"/>
                <w:sz w:val="20"/>
                <w:szCs w:val="20"/>
                <w:lang w:val="en-GB"/>
              </w:rPr>
            </w:pPr>
          </w:p>
        </w:tc>
        <w:tc>
          <w:tcPr>
            <w:tcW w:w="1701" w:type="dxa"/>
          </w:tcPr>
          <w:p w:rsidR="00CB4DD2" w:rsidRPr="00227118" w:rsidRDefault="00CB4DD2" w:rsidP="00227118">
            <w:pPr>
              <w:spacing w:after="0" w:line="240" w:lineRule="auto"/>
              <w:rPr>
                <w:rFonts w:cs="Times New Roman"/>
                <w:sz w:val="20"/>
                <w:szCs w:val="20"/>
                <w:lang w:val="en-GB"/>
              </w:rPr>
            </w:pPr>
          </w:p>
        </w:tc>
        <w:tc>
          <w:tcPr>
            <w:tcW w:w="2397" w:type="dxa"/>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X</w:t>
            </w:r>
          </w:p>
        </w:tc>
        <w:tc>
          <w:tcPr>
            <w:tcW w:w="1288" w:type="dxa"/>
            <w:gridSpan w:val="2"/>
          </w:tcPr>
          <w:p w:rsidR="00CB4DD2" w:rsidRPr="00227118" w:rsidRDefault="00CB4DD2" w:rsidP="00227118">
            <w:pPr>
              <w:spacing w:after="0" w:line="240" w:lineRule="auto"/>
              <w:rPr>
                <w:rFonts w:cs="Times New Roman"/>
                <w:sz w:val="20"/>
                <w:szCs w:val="20"/>
                <w:lang w:val="en-GB"/>
              </w:rPr>
            </w:pPr>
          </w:p>
        </w:tc>
      </w:tr>
      <w:tr w:rsidR="00CB4DD2" w:rsidRPr="008D50F5" w:rsidTr="00CB4DD2">
        <w:trPr>
          <w:trHeight w:val="330"/>
        </w:trPr>
        <w:tc>
          <w:tcPr>
            <w:tcW w:w="3828" w:type="dxa"/>
            <w:gridSpan w:val="3"/>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5. Description of the results </w:t>
            </w:r>
          </w:p>
        </w:tc>
        <w:tc>
          <w:tcPr>
            <w:tcW w:w="5386" w:type="dxa"/>
            <w:gridSpan w:val="4"/>
          </w:tcPr>
          <w:p w:rsidR="00BE70AB" w:rsidRPr="00227118" w:rsidRDefault="009A5836" w:rsidP="00227118">
            <w:pPr>
              <w:spacing w:after="0" w:line="240" w:lineRule="auto"/>
              <w:rPr>
                <w:rFonts w:cs="Times New Roman"/>
                <w:bCs/>
                <w:sz w:val="20"/>
                <w:szCs w:val="20"/>
                <w:lang w:val="en-GB"/>
              </w:rPr>
            </w:pPr>
            <w:r w:rsidRPr="00227118">
              <w:rPr>
                <w:rFonts w:cs="Times New Roman"/>
                <w:bCs/>
                <w:sz w:val="20"/>
                <w:szCs w:val="20"/>
                <w:lang w:val="en-GB"/>
              </w:rPr>
              <w:t>1. A</w:t>
            </w:r>
            <w:r w:rsidR="0071455A" w:rsidRPr="00227118">
              <w:rPr>
                <w:rFonts w:cs="Times New Roman"/>
                <w:bCs/>
                <w:sz w:val="20"/>
                <w:szCs w:val="20"/>
                <w:lang w:val="en-GB"/>
              </w:rPr>
              <w:t xml:space="preserve"> government strategy for aid information and commun</w:t>
            </w:r>
            <w:r w:rsidRPr="00227118">
              <w:rPr>
                <w:rFonts w:cs="Times New Roman"/>
                <w:bCs/>
                <w:sz w:val="20"/>
                <w:szCs w:val="20"/>
                <w:lang w:val="en-GB"/>
              </w:rPr>
              <w:t>ication,</w:t>
            </w:r>
            <w:r w:rsidR="007A7C1F" w:rsidRPr="00227118">
              <w:rPr>
                <w:rFonts w:cs="Times New Roman"/>
                <w:bCs/>
                <w:sz w:val="20"/>
                <w:szCs w:val="20"/>
                <w:lang w:val="en-GB"/>
              </w:rPr>
              <w:t xml:space="preserve"> info/</w:t>
            </w:r>
            <w:proofErr w:type="spellStart"/>
            <w:r w:rsidR="007A7C1F" w:rsidRPr="00227118">
              <w:rPr>
                <w:rFonts w:cs="Times New Roman"/>
                <w:bCs/>
                <w:sz w:val="20"/>
                <w:szCs w:val="20"/>
                <w:lang w:val="en-GB"/>
              </w:rPr>
              <w:t>comm</w:t>
            </w:r>
            <w:proofErr w:type="spellEnd"/>
            <w:r w:rsidR="007A7C1F" w:rsidRPr="00227118">
              <w:rPr>
                <w:rFonts w:cs="Times New Roman"/>
                <w:bCs/>
                <w:sz w:val="20"/>
                <w:szCs w:val="20"/>
                <w:lang w:val="en-GB"/>
              </w:rPr>
              <w:t xml:space="preserve"> is ready for</w:t>
            </w:r>
            <w:r w:rsidRPr="00227118">
              <w:rPr>
                <w:rFonts w:cs="Times New Roman"/>
                <w:bCs/>
                <w:sz w:val="20"/>
                <w:szCs w:val="20"/>
                <w:lang w:val="en-GB"/>
              </w:rPr>
              <w:t xml:space="preserve"> </w:t>
            </w:r>
            <w:r w:rsidR="007A7C1F" w:rsidRPr="00227118">
              <w:rPr>
                <w:rFonts w:cs="Times New Roman"/>
                <w:bCs/>
                <w:sz w:val="20"/>
                <w:szCs w:val="20"/>
                <w:lang w:val="en-GB"/>
              </w:rPr>
              <w:t>decision</w:t>
            </w:r>
            <w:r w:rsidRPr="00227118">
              <w:rPr>
                <w:rFonts w:cs="Times New Roman"/>
                <w:bCs/>
                <w:sz w:val="20"/>
                <w:szCs w:val="20"/>
                <w:lang w:val="en-GB"/>
              </w:rPr>
              <w:t xml:space="preserve">. </w:t>
            </w:r>
          </w:p>
          <w:p w:rsidR="007A7C1F" w:rsidRPr="00227118" w:rsidRDefault="00BE70AB" w:rsidP="00227118">
            <w:pPr>
              <w:spacing w:after="0" w:line="240" w:lineRule="auto"/>
              <w:rPr>
                <w:rFonts w:cs="Times New Roman"/>
                <w:bCs/>
                <w:sz w:val="20"/>
                <w:szCs w:val="20"/>
                <w:lang w:val="en-GB"/>
              </w:rPr>
            </w:pPr>
            <w:r w:rsidRPr="00227118">
              <w:rPr>
                <w:rFonts w:cs="Times New Roman"/>
                <w:bCs/>
                <w:sz w:val="20"/>
                <w:szCs w:val="20"/>
                <w:lang w:val="en-GB"/>
              </w:rPr>
              <w:t xml:space="preserve">2. </w:t>
            </w:r>
            <w:r w:rsidR="007A7C1F" w:rsidRPr="00227118">
              <w:rPr>
                <w:rFonts w:cs="Times New Roman"/>
                <w:bCs/>
                <w:sz w:val="20"/>
                <w:szCs w:val="20"/>
                <w:lang w:val="en-GB"/>
              </w:rPr>
              <w:t>An agreement between the Government and the Swedish civil society has been reached in July 2015</w:t>
            </w:r>
          </w:p>
          <w:p w:rsidR="0071455A" w:rsidRPr="00227118" w:rsidRDefault="007A7C1F" w:rsidP="00227118">
            <w:pPr>
              <w:spacing w:after="0" w:line="240" w:lineRule="auto"/>
              <w:rPr>
                <w:rFonts w:cs="Times New Roman"/>
                <w:bCs/>
                <w:sz w:val="20"/>
                <w:szCs w:val="20"/>
                <w:lang w:val="en-GB"/>
              </w:rPr>
            </w:pPr>
            <w:r w:rsidRPr="00227118">
              <w:rPr>
                <w:rFonts w:cs="Times New Roman"/>
                <w:bCs/>
                <w:sz w:val="20"/>
                <w:szCs w:val="20"/>
                <w:lang w:val="en-GB"/>
              </w:rPr>
              <w:t>3. The user-friendliness of Openaid.se has been further enhanced</w:t>
            </w:r>
            <w:r w:rsidR="009A5836" w:rsidRPr="00227118">
              <w:rPr>
                <w:rFonts w:cs="Times New Roman"/>
                <w:bCs/>
                <w:sz w:val="20"/>
                <w:szCs w:val="20"/>
                <w:lang w:val="en-GB"/>
              </w:rPr>
              <w:t xml:space="preserve">  </w:t>
            </w:r>
            <w:r w:rsidR="0071455A" w:rsidRPr="00227118">
              <w:rPr>
                <w:rFonts w:cs="Times New Roman"/>
                <w:bCs/>
                <w:sz w:val="20"/>
                <w:szCs w:val="20"/>
                <w:lang w:val="en-GB"/>
              </w:rPr>
              <w:t xml:space="preserve"> </w:t>
            </w:r>
          </w:p>
          <w:p w:rsidR="00CB4DD2" w:rsidRPr="00227118" w:rsidRDefault="007A7C1F" w:rsidP="00227118">
            <w:pPr>
              <w:spacing w:after="0" w:line="240" w:lineRule="auto"/>
              <w:rPr>
                <w:rFonts w:cs="Times New Roman"/>
                <w:bCs/>
                <w:sz w:val="20"/>
                <w:szCs w:val="20"/>
                <w:lang w:val="en-GB"/>
              </w:rPr>
            </w:pPr>
            <w:r w:rsidRPr="00227118">
              <w:rPr>
                <w:rFonts w:cs="Times New Roman"/>
                <w:bCs/>
                <w:sz w:val="20"/>
                <w:szCs w:val="20"/>
                <w:lang w:val="en-GB"/>
              </w:rPr>
              <w:t xml:space="preserve">4. </w:t>
            </w:r>
            <w:proofErr w:type="spellStart"/>
            <w:r w:rsidRPr="00227118">
              <w:rPr>
                <w:rFonts w:cs="Times New Roman"/>
                <w:bCs/>
                <w:sz w:val="20"/>
                <w:szCs w:val="20"/>
                <w:lang w:val="en-GB"/>
              </w:rPr>
              <w:t>Sida</w:t>
            </w:r>
            <w:proofErr w:type="spellEnd"/>
            <w:r w:rsidRPr="00227118">
              <w:rPr>
                <w:rFonts w:cs="Times New Roman"/>
                <w:bCs/>
                <w:sz w:val="20"/>
                <w:szCs w:val="20"/>
                <w:lang w:val="en-GB"/>
              </w:rPr>
              <w:t xml:space="preserve"> has organised courses in anticorruption work. </w:t>
            </w:r>
            <w:r w:rsidR="00CB4DD2" w:rsidRPr="00227118">
              <w:rPr>
                <w:rFonts w:cs="Times New Roman"/>
                <w:bCs/>
                <w:sz w:val="20"/>
                <w:szCs w:val="20"/>
                <w:lang w:val="en-GB"/>
              </w:rPr>
              <w:t xml:space="preserve">Anti-corruption is </w:t>
            </w:r>
            <w:r w:rsidRPr="00227118">
              <w:rPr>
                <w:rFonts w:cs="Times New Roman"/>
                <w:bCs/>
                <w:sz w:val="20"/>
                <w:szCs w:val="20"/>
                <w:lang w:val="en-GB"/>
              </w:rPr>
              <w:t xml:space="preserve">also </w:t>
            </w:r>
            <w:r w:rsidR="00CB4DD2" w:rsidRPr="00227118">
              <w:rPr>
                <w:rFonts w:cs="Times New Roman"/>
                <w:bCs/>
                <w:sz w:val="20"/>
                <w:szCs w:val="20"/>
                <w:lang w:val="en-GB"/>
              </w:rPr>
              <w:t xml:space="preserve">an integrated part of the Swedish strategies for multilateral </w:t>
            </w:r>
            <w:r w:rsidR="00503D57" w:rsidRPr="00227118">
              <w:rPr>
                <w:rFonts w:cs="Times New Roman"/>
                <w:bCs/>
                <w:sz w:val="20"/>
                <w:szCs w:val="20"/>
                <w:lang w:val="en-GB"/>
              </w:rPr>
              <w:t>organizations</w:t>
            </w:r>
            <w:r w:rsidR="00CB4DD2" w:rsidRPr="00227118">
              <w:rPr>
                <w:rFonts w:cs="Times New Roman"/>
                <w:bCs/>
                <w:sz w:val="20"/>
                <w:szCs w:val="20"/>
                <w:lang w:val="en-GB"/>
              </w:rPr>
              <w:t xml:space="preserve">. This includes yearly work plans for delivery and follow-up. </w:t>
            </w:r>
          </w:p>
        </w:tc>
      </w:tr>
      <w:tr w:rsidR="00CB4DD2" w:rsidRPr="00227118" w:rsidTr="00CB4DD2">
        <w:trPr>
          <w:trHeight w:val="630"/>
        </w:trPr>
        <w:tc>
          <w:tcPr>
            <w:tcW w:w="3828" w:type="dxa"/>
            <w:gridSpan w:val="3"/>
          </w:tcPr>
          <w:p w:rsidR="00CB4DD2" w:rsidRPr="00227118" w:rsidRDefault="00CB4DD2" w:rsidP="00227118">
            <w:pPr>
              <w:tabs>
                <w:tab w:val="left" w:pos="304"/>
              </w:tabs>
              <w:spacing w:after="0" w:line="240" w:lineRule="auto"/>
              <w:rPr>
                <w:rFonts w:cs="Times New Roman"/>
                <w:b/>
                <w:sz w:val="20"/>
                <w:szCs w:val="20"/>
                <w:lang w:val="en-GB"/>
              </w:rPr>
            </w:pPr>
            <w:r w:rsidRPr="00227118">
              <w:rPr>
                <w:rFonts w:cs="Times New Roman"/>
                <w:b/>
                <w:sz w:val="20"/>
                <w:szCs w:val="20"/>
                <w:lang w:val="en-GB"/>
              </w:rPr>
              <w:t xml:space="preserve">6. End date </w:t>
            </w:r>
          </w:p>
        </w:tc>
        <w:tc>
          <w:tcPr>
            <w:tcW w:w="1701" w:type="dxa"/>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2016</w:t>
            </w:r>
          </w:p>
        </w:tc>
        <w:tc>
          <w:tcPr>
            <w:tcW w:w="2412" w:type="dxa"/>
            <w:gridSpan w:val="2"/>
          </w:tcPr>
          <w:p w:rsidR="00CB4DD2" w:rsidRPr="00227118" w:rsidRDefault="00CB4DD2" w:rsidP="00227118">
            <w:pPr>
              <w:spacing w:after="0" w:line="240" w:lineRule="auto"/>
              <w:rPr>
                <w:rFonts w:cs="Times New Roman"/>
                <w:sz w:val="20"/>
                <w:szCs w:val="20"/>
                <w:lang w:val="en-GB"/>
              </w:rPr>
            </w:pPr>
          </w:p>
        </w:tc>
        <w:tc>
          <w:tcPr>
            <w:tcW w:w="1273" w:type="dxa"/>
          </w:tcPr>
          <w:p w:rsidR="00CB4DD2" w:rsidRPr="00227118" w:rsidRDefault="00CB4DD2" w:rsidP="00227118">
            <w:pPr>
              <w:spacing w:after="0" w:line="240" w:lineRule="auto"/>
              <w:rPr>
                <w:rFonts w:cs="Times New Roman"/>
                <w:sz w:val="20"/>
                <w:szCs w:val="20"/>
                <w:lang w:val="en-GB"/>
              </w:rPr>
            </w:pPr>
          </w:p>
        </w:tc>
      </w:tr>
      <w:tr w:rsidR="00227118" w:rsidRPr="008D50F5" w:rsidTr="00044527">
        <w:trPr>
          <w:trHeight w:val="630"/>
        </w:trPr>
        <w:tc>
          <w:tcPr>
            <w:tcW w:w="3828" w:type="dxa"/>
            <w:gridSpan w:val="3"/>
          </w:tcPr>
          <w:p w:rsidR="00227118" w:rsidRPr="00227118" w:rsidRDefault="00227118" w:rsidP="00227118">
            <w:pPr>
              <w:tabs>
                <w:tab w:val="left" w:pos="304"/>
              </w:tabs>
              <w:spacing w:after="0" w:line="240" w:lineRule="auto"/>
              <w:rPr>
                <w:rFonts w:cs="Times New Roman"/>
                <w:b/>
                <w:sz w:val="20"/>
                <w:szCs w:val="20"/>
                <w:lang w:val="en-GB"/>
              </w:rPr>
            </w:pPr>
            <w:r w:rsidRPr="00227118">
              <w:rPr>
                <w:rFonts w:cs="Times New Roman"/>
                <w:b/>
                <w:sz w:val="20"/>
                <w:szCs w:val="20"/>
                <w:lang w:val="en-GB"/>
              </w:rPr>
              <w:t>7. Next steps</w:t>
            </w:r>
          </w:p>
        </w:tc>
        <w:tc>
          <w:tcPr>
            <w:tcW w:w="5386" w:type="dxa"/>
            <w:gridSpan w:val="4"/>
          </w:tcPr>
          <w:p w:rsidR="00227118" w:rsidRPr="00227118" w:rsidRDefault="00227118" w:rsidP="00227118">
            <w:pPr>
              <w:spacing w:after="0" w:line="240" w:lineRule="auto"/>
              <w:rPr>
                <w:rFonts w:cs="Times New Roman"/>
                <w:sz w:val="20"/>
                <w:szCs w:val="20"/>
                <w:lang w:val="en-GB"/>
              </w:rPr>
            </w:pPr>
            <w:r w:rsidRPr="00227118">
              <w:rPr>
                <w:rFonts w:cs="Times New Roman"/>
                <w:sz w:val="20"/>
                <w:szCs w:val="20"/>
                <w:lang w:val="en-GB"/>
              </w:rPr>
              <w:t>- Further modifications of  Openaid.se</w:t>
            </w:r>
          </w:p>
          <w:p w:rsidR="00227118" w:rsidRPr="00227118" w:rsidRDefault="00227118" w:rsidP="00227118">
            <w:pPr>
              <w:spacing w:after="0" w:line="240" w:lineRule="auto"/>
              <w:rPr>
                <w:rFonts w:cs="Times New Roman"/>
                <w:sz w:val="20"/>
                <w:szCs w:val="20"/>
                <w:lang w:val="en-GB"/>
              </w:rPr>
            </w:pPr>
            <w:r w:rsidRPr="00227118">
              <w:rPr>
                <w:rFonts w:cs="Times New Roman"/>
                <w:sz w:val="20"/>
                <w:szCs w:val="20"/>
                <w:lang w:val="en-GB"/>
              </w:rPr>
              <w:t xml:space="preserve">- Modifying Sweden’s methodology for assessing multilateral development organizations, and being part of developing an improved MOPAN (Multilateral Organizations Performance Assessment Network) methodology. </w:t>
            </w:r>
          </w:p>
          <w:p w:rsidR="00227118" w:rsidRPr="00227118" w:rsidRDefault="00227118" w:rsidP="00227118">
            <w:pPr>
              <w:spacing w:after="0" w:line="240" w:lineRule="auto"/>
              <w:rPr>
                <w:rFonts w:cs="Times New Roman"/>
                <w:sz w:val="20"/>
                <w:szCs w:val="20"/>
                <w:lang w:val="en-GB"/>
              </w:rPr>
            </w:pPr>
            <w:r w:rsidRPr="00227118">
              <w:rPr>
                <w:rFonts w:cs="Times New Roman"/>
                <w:sz w:val="20"/>
                <w:szCs w:val="20"/>
                <w:lang w:val="en-GB"/>
              </w:rPr>
              <w:t>- Continue to promote transparency in dialogue with multilateral development organizations where deemed relevant.</w:t>
            </w:r>
          </w:p>
        </w:tc>
      </w:tr>
      <w:tr w:rsidR="00CB4DD2" w:rsidRPr="00227118" w:rsidTr="00CB4DD2">
        <w:trPr>
          <w:trHeight w:val="632"/>
        </w:trPr>
        <w:tc>
          <w:tcPr>
            <w:tcW w:w="9214" w:type="dxa"/>
            <w:gridSpan w:val="7"/>
          </w:tcPr>
          <w:p w:rsidR="00CB4DD2" w:rsidRPr="00227118" w:rsidRDefault="000624F0" w:rsidP="00915D5E">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8. Additional information</w:t>
            </w:r>
          </w:p>
        </w:tc>
      </w:tr>
    </w:tbl>
    <w:p w:rsidR="00227118" w:rsidRDefault="00227118">
      <w:r>
        <w:br w:type="page"/>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1552"/>
        <w:gridCol w:w="1298"/>
        <w:gridCol w:w="1701"/>
        <w:gridCol w:w="2397"/>
        <w:gridCol w:w="15"/>
        <w:gridCol w:w="1273"/>
      </w:tblGrid>
      <w:tr w:rsidR="00CB4DD2" w:rsidRPr="008D50F5" w:rsidTr="00227118">
        <w:trPr>
          <w:trHeight w:val="283"/>
        </w:trPr>
        <w:tc>
          <w:tcPr>
            <w:tcW w:w="9214" w:type="dxa"/>
            <w:gridSpan w:val="7"/>
            <w:shd w:val="clear" w:color="auto" w:fill="D9D9D9" w:themeFill="background1" w:themeFillShade="D9"/>
          </w:tcPr>
          <w:p w:rsidR="00CB4DD2" w:rsidRPr="00227118" w:rsidRDefault="00CB4DD2" w:rsidP="00227118">
            <w:pPr>
              <w:pStyle w:val="Default"/>
              <w:rPr>
                <w:rFonts w:asciiTheme="minorHAnsi" w:hAnsiTheme="minorHAnsi"/>
                <w:sz w:val="20"/>
                <w:szCs w:val="20"/>
                <w:lang w:val="en-GB"/>
              </w:rPr>
            </w:pPr>
            <w:r w:rsidRPr="00227118">
              <w:rPr>
                <w:rFonts w:asciiTheme="minorHAnsi" w:hAnsiTheme="minorHAnsi"/>
                <w:b/>
                <w:bCs/>
                <w:iCs/>
                <w:sz w:val="20"/>
                <w:szCs w:val="20"/>
                <w:lang w:val="en-GB"/>
              </w:rPr>
              <w:lastRenderedPageBreak/>
              <w:t xml:space="preserve">Commitment 5. </w:t>
            </w:r>
            <w:r w:rsidRPr="00227118">
              <w:rPr>
                <w:rFonts w:asciiTheme="minorHAnsi" w:hAnsiTheme="minorHAnsi"/>
                <w:b/>
                <w:bCs/>
                <w:sz w:val="20"/>
                <w:szCs w:val="20"/>
                <w:lang w:val="en-GB"/>
              </w:rPr>
              <w:t xml:space="preserve">Increased aid transparency at global level </w:t>
            </w:r>
          </w:p>
        </w:tc>
      </w:tr>
      <w:tr w:rsidR="00CB4DD2" w:rsidRPr="00227118" w:rsidTr="00CB4DD2">
        <w:trPr>
          <w:trHeight w:val="212"/>
        </w:trPr>
        <w:tc>
          <w:tcPr>
            <w:tcW w:w="2530"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Lead implementing agency</w:t>
            </w:r>
          </w:p>
        </w:tc>
        <w:tc>
          <w:tcPr>
            <w:tcW w:w="6684" w:type="dxa"/>
            <w:gridSpan w:val="5"/>
          </w:tcPr>
          <w:p w:rsidR="00CB4DD2" w:rsidRPr="00227118" w:rsidRDefault="00CB4DD2" w:rsidP="00227118">
            <w:pPr>
              <w:pStyle w:val="Default"/>
              <w:rPr>
                <w:rFonts w:asciiTheme="minorHAnsi" w:hAnsiTheme="minorHAnsi"/>
                <w:sz w:val="20"/>
                <w:szCs w:val="20"/>
                <w:lang w:val="en-GB"/>
              </w:rPr>
            </w:pPr>
            <w:r w:rsidRPr="00227118">
              <w:rPr>
                <w:rFonts w:asciiTheme="minorHAnsi" w:hAnsiTheme="minorHAnsi"/>
                <w:sz w:val="20"/>
                <w:szCs w:val="20"/>
                <w:lang w:val="en-GB"/>
              </w:rPr>
              <w:t xml:space="preserve">Ministry for Foreign Affairs </w:t>
            </w:r>
          </w:p>
        </w:tc>
      </w:tr>
      <w:tr w:rsidR="00CB4DD2" w:rsidRPr="00227118" w:rsidTr="00CB4DD2">
        <w:trPr>
          <w:trHeight w:val="212"/>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Name of responsible person from implementing agency</w:t>
            </w:r>
          </w:p>
        </w:tc>
        <w:tc>
          <w:tcPr>
            <w:tcW w:w="6684" w:type="dxa"/>
            <w:gridSpan w:val="5"/>
          </w:tcPr>
          <w:p w:rsidR="00CB4DD2" w:rsidRPr="00227118" w:rsidRDefault="00503D57" w:rsidP="00227118">
            <w:pPr>
              <w:pStyle w:val="Default"/>
              <w:rPr>
                <w:rFonts w:asciiTheme="minorHAnsi" w:hAnsiTheme="minorHAnsi"/>
                <w:sz w:val="20"/>
                <w:szCs w:val="20"/>
                <w:lang w:val="en-GB"/>
              </w:rPr>
            </w:pPr>
            <w:proofErr w:type="spellStart"/>
            <w:r w:rsidRPr="00227118">
              <w:rPr>
                <w:rFonts w:asciiTheme="minorHAnsi" w:hAnsiTheme="minorHAnsi"/>
                <w:sz w:val="20"/>
                <w:szCs w:val="20"/>
                <w:lang w:val="en-GB"/>
              </w:rPr>
              <w:t>Måns</w:t>
            </w:r>
            <w:proofErr w:type="spellEnd"/>
            <w:r w:rsidRPr="00227118">
              <w:rPr>
                <w:rFonts w:asciiTheme="minorHAnsi" w:hAnsiTheme="minorHAnsi"/>
                <w:sz w:val="20"/>
                <w:szCs w:val="20"/>
                <w:lang w:val="en-GB"/>
              </w:rPr>
              <w:t xml:space="preserve"> </w:t>
            </w:r>
            <w:proofErr w:type="spellStart"/>
            <w:r w:rsidRPr="00227118">
              <w:rPr>
                <w:rFonts w:asciiTheme="minorHAnsi" w:hAnsiTheme="minorHAnsi"/>
                <w:sz w:val="20"/>
                <w:szCs w:val="20"/>
                <w:lang w:val="en-GB"/>
              </w:rPr>
              <w:t>Fellesson</w:t>
            </w:r>
            <w:proofErr w:type="spellEnd"/>
          </w:p>
        </w:tc>
      </w:tr>
      <w:tr w:rsidR="00CB4DD2" w:rsidRPr="008D50F5" w:rsidTr="00CB4DD2">
        <w:trPr>
          <w:trHeight w:val="212"/>
        </w:trPr>
        <w:tc>
          <w:tcPr>
            <w:tcW w:w="2530" w:type="dxa"/>
            <w:gridSpan w:val="2"/>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Title, Department</w:t>
            </w:r>
          </w:p>
        </w:tc>
        <w:tc>
          <w:tcPr>
            <w:tcW w:w="6684" w:type="dxa"/>
            <w:gridSpan w:val="5"/>
          </w:tcPr>
          <w:p w:rsidR="00CB4DD2" w:rsidRPr="00227118" w:rsidRDefault="00503D57" w:rsidP="00227118">
            <w:pPr>
              <w:pStyle w:val="Default"/>
              <w:rPr>
                <w:rFonts w:asciiTheme="minorHAnsi" w:hAnsiTheme="minorHAnsi"/>
                <w:sz w:val="20"/>
                <w:szCs w:val="20"/>
                <w:lang w:val="en-GB"/>
              </w:rPr>
            </w:pPr>
            <w:r w:rsidRPr="00227118">
              <w:rPr>
                <w:rFonts w:asciiTheme="minorHAnsi" w:hAnsiTheme="minorHAnsi"/>
                <w:sz w:val="20"/>
                <w:szCs w:val="20"/>
                <w:lang w:val="en-GB"/>
              </w:rPr>
              <w:t>Deputy Director, Department for aid management</w:t>
            </w:r>
          </w:p>
        </w:tc>
      </w:tr>
      <w:tr w:rsidR="00CB4DD2" w:rsidRPr="00227118" w:rsidTr="00CB4DD2">
        <w:trPr>
          <w:trHeight w:val="212"/>
        </w:trPr>
        <w:tc>
          <w:tcPr>
            <w:tcW w:w="2530" w:type="dxa"/>
            <w:gridSpan w:val="2"/>
          </w:tcPr>
          <w:p w:rsidR="00CB4DD2" w:rsidRPr="00227118" w:rsidRDefault="00CB4DD2" w:rsidP="00915D5E">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Email</w:t>
            </w:r>
          </w:p>
        </w:tc>
        <w:tc>
          <w:tcPr>
            <w:tcW w:w="6684" w:type="dxa"/>
            <w:gridSpan w:val="5"/>
          </w:tcPr>
          <w:p w:rsidR="00CB4DD2" w:rsidRPr="00227118" w:rsidRDefault="00915D5E" w:rsidP="00227118">
            <w:pPr>
              <w:spacing w:after="0" w:line="240" w:lineRule="auto"/>
              <w:rPr>
                <w:rFonts w:cs="Times New Roman"/>
                <w:sz w:val="20"/>
                <w:szCs w:val="20"/>
                <w:lang w:val="en-GB"/>
              </w:rPr>
            </w:pPr>
            <w:r>
              <w:rPr>
                <w:rFonts w:cs="Times New Roman"/>
                <w:sz w:val="20"/>
                <w:szCs w:val="20"/>
                <w:lang w:val="en-GB"/>
              </w:rPr>
              <w:t>m</w:t>
            </w:r>
            <w:r w:rsidR="00503D57" w:rsidRPr="00227118">
              <w:rPr>
                <w:rFonts w:cs="Times New Roman"/>
                <w:sz w:val="20"/>
                <w:szCs w:val="20"/>
                <w:lang w:val="en-GB"/>
              </w:rPr>
              <w:t>ans.fellesson@gov.se</w:t>
            </w:r>
          </w:p>
        </w:tc>
      </w:tr>
      <w:tr w:rsidR="00CB4DD2" w:rsidRPr="00227118" w:rsidTr="00CB4DD2">
        <w:trPr>
          <w:trHeight w:val="212"/>
        </w:trPr>
        <w:tc>
          <w:tcPr>
            <w:tcW w:w="2530"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Phone</w:t>
            </w:r>
          </w:p>
        </w:tc>
        <w:tc>
          <w:tcPr>
            <w:tcW w:w="6684" w:type="dxa"/>
            <w:gridSpan w:val="5"/>
          </w:tcPr>
          <w:p w:rsidR="00CB4DD2" w:rsidRPr="00227118" w:rsidRDefault="00503D57" w:rsidP="00227118">
            <w:pPr>
              <w:spacing w:after="0" w:line="240" w:lineRule="auto"/>
              <w:rPr>
                <w:rFonts w:cs="Times New Roman"/>
                <w:sz w:val="20"/>
                <w:szCs w:val="20"/>
                <w:lang w:val="en-GB"/>
              </w:rPr>
            </w:pPr>
            <w:r w:rsidRPr="00227118">
              <w:rPr>
                <w:rFonts w:cs="Times New Roman"/>
                <w:sz w:val="20"/>
                <w:szCs w:val="20"/>
                <w:lang w:val="en-GB"/>
              </w:rPr>
              <w:t>+46 8 405 49 01</w:t>
            </w:r>
          </w:p>
        </w:tc>
      </w:tr>
      <w:tr w:rsidR="00CB4DD2" w:rsidRPr="008D50F5" w:rsidTr="00227118">
        <w:tc>
          <w:tcPr>
            <w:tcW w:w="978" w:type="dxa"/>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Other actors involved</w:t>
            </w:r>
          </w:p>
        </w:tc>
        <w:tc>
          <w:tcPr>
            <w:tcW w:w="1552"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Government agencies</w:t>
            </w:r>
          </w:p>
        </w:tc>
        <w:tc>
          <w:tcPr>
            <w:tcW w:w="6684" w:type="dxa"/>
            <w:gridSpan w:val="5"/>
          </w:tcPr>
          <w:p w:rsidR="00CB4DD2" w:rsidRPr="00227118" w:rsidRDefault="00CB4DD2" w:rsidP="00915D5E">
            <w:pPr>
              <w:pStyle w:val="Default"/>
              <w:rPr>
                <w:rFonts w:asciiTheme="minorHAnsi" w:hAnsiTheme="minorHAnsi"/>
                <w:sz w:val="20"/>
                <w:szCs w:val="20"/>
                <w:lang w:val="en-GB"/>
              </w:rPr>
            </w:pPr>
            <w:proofErr w:type="spellStart"/>
            <w:r w:rsidRPr="00227118">
              <w:rPr>
                <w:rFonts w:asciiTheme="minorHAnsi" w:hAnsiTheme="minorHAnsi"/>
                <w:sz w:val="20"/>
                <w:szCs w:val="20"/>
                <w:lang w:val="en-GB"/>
              </w:rPr>
              <w:t>Sida</w:t>
            </w:r>
            <w:proofErr w:type="spellEnd"/>
            <w:r w:rsidRPr="00227118">
              <w:rPr>
                <w:rFonts w:asciiTheme="minorHAnsi" w:hAnsiTheme="minorHAnsi"/>
                <w:sz w:val="20"/>
                <w:szCs w:val="20"/>
                <w:lang w:val="en-GB"/>
              </w:rPr>
              <w:t xml:space="preserve">, multilateral development organisations, the EU, likeminded countries, partner countries </w:t>
            </w:r>
          </w:p>
        </w:tc>
      </w:tr>
      <w:tr w:rsidR="00CB4DD2" w:rsidRPr="00227118" w:rsidTr="00CB4DD2">
        <w:trPr>
          <w:trHeight w:val="528"/>
        </w:trPr>
        <w:tc>
          <w:tcPr>
            <w:tcW w:w="978" w:type="dxa"/>
            <w:vMerge/>
          </w:tcPr>
          <w:p w:rsidR="00CB4DD2" w:rsidRPr="00227118" w:rsidRDefault="00CB4DD2" w:rsidP="00227118">
            <w:pPr>
              <w:spacing w:after="0" w:line="240" w:lineRule="auto"/>
              <w:rPr>
                <w:rFonts w:cs="Times New Roman"/>
                <w:b/>
                <w:sz w:val="20"/>
                <w:szCs w:val="20"/>
                <w:lang w:val="en-GB"/>
              </w:rPr>
            </w:pPr>
          </w:p>
        </w:tc>
        <w:tc>
          <w:tcPr>
            <w:tcW w:w="1552" w:type="dxa"/>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CSO, private sector</w:t>
            </w:r>
          </w:p>
        </w:tc>
        <w:tc>
          <w:tcPr>
            <w:tcW w:w="6684" w:type="dxa"/>
            <w:gridSpan w:val="5"/>
          </w:tcPr>
          <w:p w:rsidR="00CB4DD2" w:rsidRPr="00227118" w:rsidRDefault="00CB4DD2" w:rsidP="00227118">
            <w:pPr>
              <w:pStyle w:val="Default"/>
              <w:rPr>
                <w:rFonts w:asciiTheme="minorHAnsi" w:hAnsiTheme="minorHAnsi"/>
                <w:sz w:val="20"/>
                <w:szCs w:val="20"/>
                <w:lang w:val="en-GB"/>
              </w:rPr>
            </w:pPr>
            <w:r w:rsidRPr="00227118">
              <w:rPr>
                <w:rFonts w:asciiTheme="minorHAnsi" w:hAnsiTheme="minorHAnsi"/>
                <w:sz w:val="20"/>
                <w:szCs w:val="20"/>
                <w:lang w:val="en-GB"/>
              </w:rPr>
              <w:t xml:space="preserve">All providers and recipients of aid, including CSOs and private sector. IATI: a voluntary, multi-stakeholder initiative that seeks to improve aid transparency in order to increase its effectiveness in tackling poverty. Other international initiatives for enhanced transparency. </w:t>
            </w:r>
          </w:p>
        </w:tc>
      </w:tr>
      <w:tr w:rsidR="00CB4DD2" w:rsidRPr="008D50F5" w:rsidTr="00CB4DD2">
        <w:trPr>
          <w:trHeight w:val="540"/>
        </w:trPr>
        <w:tc>
          <w:tcPr>
            <w:tcW w:w="2530"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Main Objective</w:t>
            </w:r>
          </w:p>
        </w:tc>
        <w:tc>
          <w:tcPr>
            <w:tcW w:w="6684" w:type="dxa"/>
            <w:gridSpan w:val="5"/>
          </w:tcPr>
          <w:p w:rsidR="00CB4DD2" w:rsidRPr="00227118" w:rsidRDefault="00D84DB0" w:rsidP="00227118">
            <w:pPr>
              <w:pStyle w:val="Default"/>
              <w:rPr>
                <w:rFonts w:asciiTheme="minorHAnsi" w:hAnsiTheme="minorHAnsi"/>
                <w:sz w:val="20"/>
                <w:szCs w:val="20"/>
                <w:lang w:val="en-GB"/>
              </w:rPr>
            </w:pPr>
            <w:r>
              <w:rPr>
                <w:rFonts w:asciiTheme="minorHAnsi" w:hAnsiTheme="minorHAnsi"/>
                <w:sz w:val="20"/>
                <w:szCs w:val="20"/>
                <w:lang w:val="en-GB"/>
              </w:rPr>
              <w:t xml:space="preserve">Accelerate international efforts on publishing aid information in accordance with the Busan commitment on a Common Standard  </w:t>
            </w:r>
          </w:p>
        </w:tc>
      </w:tr>
      <w:tr w:rsidR="00CB4DD2" w:rsidRPr="008D50F5" w:rsidTr="00CB4DD2">
        <w:trPr>
          <w:trHeight w:val="495"/>
        </w:trPr>
        <w:tc>
          <w:tcPr>
            <w:tcW w:w="2530" w:type="dxa"/>
            <w:gridSpan w:val="2"/>
          </w:tcPr>
          <w:p w:rsidR="000624F0" w:rsidRPr="00227118" w:rsidRDefault="000624F0"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1. Brief Description of</w:t>
            </w:r>
          </w:p>
          <w:p w:rsidR="000624F0" w:rsidRPr="00227118" w:rsidRDefault="000624F0"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Commitment</w:t>
            </w:r>
          </w:p>
          <w:p w:rsidR="00CB4DD2" w:rsidRPr="00227118" w:rsidRDefault="00CB4DD2" w:rsidP="00227118">
            <w:pPr>
              <w:spacing w:after="0" w:line="240" w:lineRule="auto"/>
              <w:rPr>
                <w:rFonts w:cs="Times New Roman"/>
                <w:b/>
                <w:sz w:val="20"/>
                <w:szCs w:val="20"/>
                <w:lang w:val="en-GB"/>
              </w:rPr>
            </w:pPr>
          </w:p>
        </w:tc>
        <w:tc>
          <w:tcPr>
            <w:tcW w:w="6684" w:type="dxa"/>
            <w:gridSpan w:val="5"/>
          </w:tcPr>
          <w:tbl>
            <w:tblPr>
              <w:tblW w:w="0" w:type="auto"/>
              <w:tblBorders>
                <w:top w:val="nil"/>
                <w:left w:val="nil"/>
                <w:bottom w:val="nil"/>
                <w:right w:val="nil"/>
              </w:tblBorders>
              <w:tblLook w:val="0000" w:firstRow="0" w:lastRow="0" w:firstColumn="0" w:lastColumn="0" w:noHBand="0" w:noVBand="0"/>
            </w:tblPr>
            <w:tblGrid>
              <w:gridCol w:w="6544"/>
            </w:tblGrid>
            <w:tr w:rsidR="000624F0" w:rsidRPr="008D50F5">
              <w:trPr>
                <w:trHeight w:val="1056"/>
              </w:trPr>
              <w:tc>
                <w:tcPr>
                  <w:tcW w:w="0" w:type="auto"/>
                </w:tcPr>
                <w:p w:rsidR="000624F0" w:rsidRPr="00915D5E" w:rsidRDefault="000624F0" w:rsidP="00915D5E">
                  <w:pPr>
                    <w:pStyle w:val="Liststycke"/>
                    <w:numPr>
                      <w:ilvl w:val="0"/>
                      <w:numId w:val="8"/>
                    </w:numPr>
                    <w:autoSpaceDE w:val="0"/>
                    <w:autoSpaceDN w:val="0"/>
                    <w:adjustRightInd w:val="0"/>
                    <w:spacing w:after="0" w:line="240" w:lineRule="auto"/>
                    <w:ind w:left="127" w:hanging="127"/>
                    <w:rPr>
                      <w:rFonts w:cs="Times New Roman"/>
                      <w:color w:val="000000"/>
                      <w:sz w:val="20"/>
                      <w:szCs w:val="20"/>
                      <w:lang w:val="en-US"/>
                    </w:rPr>
                  </w:pPr>
                  <w:r w:rsidRPr="00915D5E">
                    <w:rPr>
                      <w:rFonts w:cs="Times New Roman"/>
                      <w:color w:val="000000"/>
                      <w:sz w:val="20"/>
                      <w:szCs w:val="20"/>
                      <w:lang w:val="en-US"/>
                    </w:rPr>
                    <w:t xml:space="preserve">Promote IATI reporting among other development actors and the use of IATI data at country level, through dialogue and development of methodology and capacity. </w:t>
                  </w:r>
                </w:p>
                <w:p w:rsidR="000624F0" w:rsidRPr="00915D5E" w:rsidRDefault="000624F0" w:rsidP="00915D5E">
                  <w:pPr>
                    <w:pStyle w:val="Liststycke"/>
                    <w:numPr>
                      <w:ilvl w:val="0"/>
                      <w:numId w:val="8"/>
                    </w:numPr>
                    <w:autoSpaceDE w:val="0"/>
                    <w:autoSpaceDN w:val="0"/>
                    <w:adjustRightInd w:val="0"/>
                    <w:spacing w:after="0" w:line="240" w:lineRule="auto"/>
                    <w:ind w:left="127" w:hanging="127"/>
                    <w:rPr>
                      <w:rFonts w:cs="Times New Roman"/>
                      <w:color w:val="000000"/>
                      <w:sz w:val="20"/>
                      <w:szCs w:val="20"/>
                      <w:lang w:val="en-US"/>
                    </w:rPr>
                  </w:pPr>
                  <w:r w:rsidRPr="00915D5E">
                    <w:rPr>
                      <w:rFonts w:cs="Times New Roman"/>
                      <w:color w:val="000000"/>
                      <w:sz w:val="20"/>
                      <w:szCs w:val="20"/>
                      <w:lang w:val="en-US"/>
                    </w:rPr>
                    <w:t xml:space="preserve">Promote transparency and anti-corruption work in the EU and multilateral development </w:t>
                  </w:r>
                  <w:proofErr w:type="spellStart"/>
                  <w:r w:rsidRPr="00915D5E">
                    <w:rPr>
                      <w:rFonts w:cs="Times New Roman"/>
                      <w:color w:val="000000"/>
                      <w:sz w:val="20"/>
                      <w:szCs w:val="20"/>
                      <w:lang w:val="en-US"/>
                    </w:rPr>
                    <w:t>organisations</w:t>
                  </w:r>
                  <w:proofErr w:type="spellEnd"/>
                  <w:r w:rsidRPr="00915D5E">
                    <w:rPr>
                      <w:rFonts w:cs="Times New Roman"/>
                      <w:color w:val="000000"/>
                      <w:sz w:val="20"/>
                      <w:szCs w:val="20"/>
                      <w:lang w:val="en-US"/>
                    </w:rPr>
                    <w:t xml:space="preserve">, including IATI reporting. </w:t>
                  </w:r>
                </w:p>
                <w:p w:rsidR="00915D5E" w:rsidRDefault="000624F0" w:rsidP="00915D5E">
                  <w:pPr>
                    <w:pStyle w:val="Liststycke"/>
                    <w:numPr>
                      <w:ilvl w:val="0"/>
                      <w:numId w:val="8"/>
                    </w:numPr>
                    <w:autoSpaceDE w:val="0"/>
                    <w:autoSpaceDN w:val="0"/>
                    <w:adjustRightInd w:val="0"/>
                    <w:spacing w:after="0" w:line="240" w:lineRule="auto"/>
                    <w:ind w:left="127" w:hanging="127"/>
                    <w:rPr>
                      <w:rFonts w:cs="Times New Roman"/>
                      <w:color w:val="000000"/>
                      <w:sz w:val="20"/>
                      <w:szCs w:val="20"/>
                      <w:lang w:val="en-US"/>
                    </w:rPr>
                  </w:pPr>
                  <w:r w:rsidRPr="00915D5E">
                    <w:rPr>
                      <w:rFonts w:cs="Times New Roman"/>
                      <w:color w:val="000000"/>
                      <w:sz w:val="20"/>
                      <w:szCs w:val="20"/>
                      <w:lang w:val="en-US"/>
                    </w:rPr>
                    <w:t xml:space="preserve">Support initiatives related to ICT that facilitate aid transparency. </w:t>
                  </w:r>
                </w:p>
                <w:p w:rsidR="000624F0" w:rsidRPr="00915D5E" w:rsidRDefault="000624F0" w:rsidP="00915D5E">
                  <w:pPr>
                    <w:pStyle w:val="Liststycke"/>
                    <w:numPr>
                      <w:ilvl w:val="0"/>
                      <w:numId w:val="8"/>
                    </w:numPr>
                    <w:autoSpaceDE w:val="0"/>
                    <w:autoSpaceDN w:val="0"/>
                    <w:adjustRightInd w:val="0"/>
                    <w:spacing w:after="0" w:line="240" w:lineRule="auto"/>
                    <w:ind w:left="127" w:hanging="127"/>
                    <w:rPr>
                      <w:rFonts w:cs="Times New Roman"/>
                      <w:color w:val="000000"/>
                      <w:sz w:val="20"/>
                      <w:szCs w:val="20"/>
                      <w:lang w:val="en-US"/>
                    </w:rPr>
                  </w:pPr>
                  <w:r w:rsidRPr="00915D5E">
                    <w:rPr>
                      <w:rFonts w:cs="Times New Roman"/>
                      <w:color w:val="000000"/>
                      <w:sz w:val="20"/>
                      <w:szCs w:val="20"/>
                      <w:lang w:val="en-US"/>
                    </w:rPr>
                    <w:t xml:space="preserve">Promote transparency including budget transparency in partner countries as a part of Swedish development cooperation. </w:t>
                  </w:r>
                </w:p>
              </w:tc>
            </w:tr>
          </w:tbl>
          <w:p w:rsidR="00CB4DD2" w:rsidRPr="00227118" w:rsidRDefault="00CB4DD2" w:rsidP="00227118">
            <w:pPr>
              <w:spacing w:after="0" w:line="240" w:lineRule="auto"/>
              <w:rPr>
                <w:rFonts w:cs="Times New Roman"/>
                <w:sz w:val="20"/>
                <w:szCs w:val="20"/>
                <w:lang w:val="en-US"/>
              </w:rPr>
            </w:pPr>
          </w:p>
        </w:tc>
      </w:tr>
      <w:tr w:rsidR="00CB4DD2" w:rsidRPr="008D50F5" w:rsidTr="00915D5E">
        <w:tc>
          <w:tcPr>
            <w:tcW w:w="2530" w:type="dxa"/>
            <w:gridSpan w:val="2"/>
          </w:tcPr>
          <w:p w:rsidR="00CB4DD2" w:rsidRPr="00915D5E" w:rsidRDefault="00CB4DD2" w:rsidP="00227118">
            <w:pPr>
              <w:autoSpaceDE w:val="0"/>
              <w:autoSpaceDN w:val="0"/>
              <w:adjustRightInd w:val="0"/>
              <w:spacing w:after="0" w:line="240" w:lineRule="auto"/>
              <w:rPr>
                <w:rFonts w:cs="Times New Roman"/>
                <w:b/>
                <w:iCs/>
                <w:sz w:val="20"/>
                <w:szCs w:val="20"/>
                <w:lang w:val="en-GB"/>
              </w:rPr>
            </w:pPr>
            <w:r w:rsidRPr="00227118">
              <w:rPr>
                <w:rFonts w:cs="Times New Roman"/>
                <w:b/>
                <w:sz w:val="20"/>
                <w:szCs w:val="20"/>
                <w:lang w:val="en-GB"/>
              </w:rPr>
              <w:br w:type="page"/>
              <w:t xml:space="preserve">2. Relevance: </w:t>
            </w:r>
          </w:p>
        </w:tc>
        <w:tc>
          <w:tcPr>
            <w:tcW w:w="6684" w:type="dxa"/>
            <w:gridSpan w:val="5"/>
          </w:tcPr>
          <w:p w:rsidR="00CB4DD2" w:rsidRPr="00227118" w:rsidRDefault="002F30AC" w:rsidP="00227118">
            <w:pPr>
              <w:spacing w:after="0" w:line="240" w:lineRule="auto"/>
              <w:rPr>
                <w:rFonts w:cs="Times New Roman"/>
                <w:sz w:val="20"/>
                <w:szCs w:val="20"/>
                <w:lang w:val="en-GB"/>
              </w:rPr>
            </w:pPr>
            <w:r w:rsidRPr="00227118">
              <w:rPr>
                <w:rFonts w:cs="Times New Roman"/>
                <w:sz w:val="20"/>
                <w:szCs w:val="20"/>
                <w:lang w:val="en-GB"/>
              </w:rPr>
              <w:t>Contribute to</w:t>
            </w:r>
            <w:r w:rsidR="00CB4DD2" w:rsidRPr="00227118">
              <w:rPr>
                <w:rFonts w:cs="Times New Roman"/>
                <w:sz w:val="20"/>
                <w:szCs w:val="20"/>
                <w:lang w:val="en-GB"/>
              </w:rPr>
              <w:t xml:space="preserve"> public openness and accountability.</w:t>
            </w:r>
            <w:r w:rsidR="000624F0" w:rsidRPr="00227118">
              <w:rPr>
                <w:rFonts w:cs="Times New Roman"/>
                <w:sz w:val="20"/>
                <w:szCs w:val="20"/>
                <w:lang w:val="en-GB"/>
              </w:rPr>
              <w:t xml:space="preserve"> </w:t>
            </w:r>
          </w:p>
        </w:tc>
      </w:tr>
      <w:tr w:rsidR="00CB4DD2" w:rsidRPr="008D50F5" w:rsidTr="00CB4DD2">
        <w:trPr>
          <w:trHeight w:val="495"/>
        </w:trPr>
        <w:tc>
          <w:tcPr>
            <w:tcW w:w="2530" w:type="dxa"/>
            <w:gridSpan w:val="2"/>
          </w:tcPr>
          <w:p w:rsidR="00B5239C"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3. Ambition </w:t>
            </w:r>
          </w:p>
          <w:p w:rsidR="00CB4DD2" w:rsidRPr="00227118" w:rsidRDefault="00CB4DD2" w:rsidP="00227118">
            <w:pPr>
              <w:autoSpaceDE w:val="0"/>
              <w:autoSpaceDN w:val="0"/>
              <w:adjustRightInd w:val="0"/>
              <w:spacing w:after="0" w:line="240" w:lineRule="auto"/>
              <w:rPr>
                <w:rFonts w:cs="Times New Roman"/>
                <w:b/>
                <w:sz w:val="20"/>
                <w:szCs w:val="20"/>
                <w:lang w:val="en-GB"/>
              </w:rPr>
            </w:pPr>
          </w:p>
        </w:tc>
        <w:tc>
          <w:tcPr>
            <w:tcW w:w="6684" w:type="dxa"/>
            <w:gridSpan w:val="5"/>
          </w:tcPr>
          <w:p w:rsidR="002F30AC" w:rsidRPr="00227118" w:rsidRDefault="002F30AC" w:rsidP="00915D5E">
            <w:pPr>
              <w:spacing w:after="120" w:line="240" w:lineRule="auto"/>
              <w:rPr>
                <w:rFonts w:cs="Times New Roman"/>
                <w:sz w:val="20"/>
                <w:szCs w:val="20"/>
                <w:lang w:val="en-GB"/>
              </w:rPr>
            </w:pPr>
            <w:r w:rsidRPr="00227118">
              <w:rPr>
                <w:rFonts w:cs="Times New Roman"/>
                <w:sz w:val="20"/>
                <w:szCs w:val="20"/>
                <w:lang w:val="en-GB"/>
              </w:rPr>
              <w:t xml:space="preserve">Increased number of multilateral development organizations with Swedish development assistance funds that publish aid data to IATI. </w:t>
            </w:r>
          </w:p>
          <w:p w:rsidR="002F30AC" w:rsidRPr="00227118" w:rsidRDefault="002F30AC" w:rsidP="00915D5E">
            <w:pPr>
              <w:spacing w:after="120" w:line="240" w:lineRule="auto"/>
              <w:rPr>
                <w:rFonts w:cs="Times New Roman"/>
                <w:sz w:val="20"/>
                <w:szCs w:val="20"/>
                <w:lang w:val="en-GB"/>
              </w:rPr>
            </w:pPr>
            <w:r w:rsidRPr="00227118">
              <w:rPr>
                <w:rFonts w:cs="Times New Roman"/>
                <w:sz w:val="20"/>
                <w:szCs w:val="20"/>
                <w:lang w:val="en-GB"/>
              </w:rPr>
              <w:t>Provide support to other bilateral donors aiming to start publishing to IATI or to improve their publication.</w:t>
            </w:r>
          </w:p>
          <w:p w:rsidR="00CB4DD2" w:rsidRPr="00227118" w:rsidRDefault="00CB4DD2" w:rsidP="00915D5E">
            <w:pPr>
              <w:spacing w:after="120" w:line="240" w:lineRule="auto"/>
              <w:rPr>
                <w:rFonts w:cs="Times New Roman"/>
                <w:sz w:val="20"/>
                <w:szCs w:val="20"/>
                <w:lang w:val="en-GB"/>
              </w:rPr>
            </w:pPr>
            <w:r w:rsidRPr="00227118">
              <w:rPr>
                <w:rFonts w:cs="Times New Roman"/>
                <w:sz w:val="20"/>
                <w:szCs w:val="20"/>
                <w:lang w:val="en-GB"/>
              </w:rPr>
              <w:t xml:space="preserve">Encouraging multilateral development organisations to publish aid data to IATI contributes to the openness of Swedish foreign aid. </w:t>
            </w:r>
          </w:p>
          <w:p w:rsidR="00CB4DD2" w:rsidRPr="00FA19B8" w:rsidRDefault="00CB4DD2" w:rsidP="00915D5E">
            <w:pPr>
              <w:spacing w:after="120" w:line="240" w:lineRule="auto"/>
              <w:rPr>
                <w:rFonts w:cs="Times New Roman"/>
                <w:sz w:val="20"/>
                <w:szCs w:val="20"/>
                <w:lang w:val="en-US"/>
              </w:rPr>
            </w:pPr>
            <w:r w:rsidRPr="00227118">
              <w:rPr>
                <w:rFonts w:cs="Times New Roman"/>
                <w:sz w:val="20"/>
                <w:szCs w:val="20"/>
                <w:lang w:val="en-GB"/>
              </w:rPr>
              <w:t xml:space="preserve">Share experiences and tools to make it easier for other bilateral donors to publish to IATI. </w:t>
            </w:r>
          </w:p>
        </w:tc>
      </w:tr>
      <w:tr w:rsidR="00CB4DD2" w:rsidRPr="00227118" w:rsidTr="00CB4DD2">
        <w:trPr>
          <w:trHeight w:val="360"/>
        </w:trPr>
        <w:tc>
          <w:tcPr>
            <w:tcW w:w="2530" w:type="dxa"/>
            <w:gridSpan w:val="2"/>
            <w:vMerge w:val="restart"/>
          </w:tcPr>
          <w:p w:rsidR="00CB4DD2" w:rsidRPr="00227118" w:rsidRDefault="00CB4DD2" w:rsidP="00227118">
            <w:pPr>
              <w:spacing w:after="0" w:line="240" w:lineRule="auto"/>
              <w:rPr>
                <w:rFonts w:cs="Times New Roman"/>
                <w:b/>
                <w:sz w:val="20"/>
                <w:szCs w:val="20"/>
                <w:lang w:val="en-GB"/>
              </w:rPr>
            </w:pPr>
            <w:r w:rsidRPr="00227118">
              <w:rPr>
                <w:rFonts w:cs="Times New Roman"/>
                <w:b/>
                <w:sz w:val="20"/>
                <w:szCs w:val="20"/>
                <w:lang w:val="en-GB"/>
              </w:rPr>
              <w:t>4. Completion level</w:t>
            </w:r>
          </w:p>
        </w:tc>
        <w:tc>
          <w:tcPr>
            <w:tcW w:w="1298"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Not started </w:t>
            </w:r>
          </w:p>
        </w:tc>
        <w:tc>
          <w:tcPr>
            <w:tcW w:w="1701"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 xml:space="preserve">Limited </w:t>
            </w:r>
          </w:p>
        </w:tc>
        <w:tc>
          <w:tcPr>
            <w:tcW w:w="2397" w:type="dxa"/>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Substantial</w:t>
            </w:r>
          </w:p>
        </w:tc>
        <w:tc>
          <w:tcPr>
            <w:tcW w:w="1288" w:type="dxa"/>
            <w:gridSpan w:val="2"/>
          </w:tcPr>
          <w:p w:rsidR="00CB4DD2" w:rsidRPr="00227118" w:rsidRDefault="00CB4DD2" w:rsidP="00227118">
            <w:pPr>
              <w:spacing w:after="0" w:line="240" w:lineRule="auto"/>
              <w:rPr>
                <w:rFonts w:cs="Times New Roman"/>
                <w:b/>
                <w:sz w:val="20"/>
                <w:szCs w:val="20"/>
                <w:lang w:val="en-GB"/>
              </w:rPr>
            </w:pPr>
            <w:r w:rsidRPr="00227118">
              <w:rPr>
                <w:rFonts w:cs="Times New Roman"/>
                <w:sz w:val="20"/>
                <w:szCs w:val="20"/>
                <w:lang w:val="en-GB"/>
              </w:rPr>
              <w:t>Completed</w:t>
            </w:r>
            <w:r w:rsidRPr="00227118">
              <w:rPr>
                <w:rFonts w:cs="Times New Roman"/>
                <w:b/>
                <w:sz w:val="20"/>
                <w:szCs w:val="20"/>
                <w:lang w:val="en-GB"/>
              </w:rPr>
              <w:t xml:space="preserve"> </w:t>
            </w:r>
          </w:p>
        </w:tc>
      </w:tr>
      <w:tr w:rsidR="00CB4DD2" w:rsidRPr="00227118" w:rsidTr="00CB4DD2">
        <w:trPr>
          <w:trHeight w:val="360"/>
        </w:trPr>
        <w:tc>
          <w:tcPr>
            <w:tcW w:w="2530" w:type="dxa"/>
            <w:gridSpan w:val="2"/>
            <w:vMerge/>
          </w:tcPr>
          <w:p w:rsidR="00CB4DD2" w:rsidRPr="00227118" w:rsidRDefault="00CB4DD2" w:rsidP="00227118">
            <w:pPr>
              <w:spacing w:after="0" w:line="240" w:lineRule="auto"/>
              <w:ind w:left="90"/>
              <w:rPr>
                <w:rFonts w:cs="Times New Roman"/>
                <w:b/>
                <w:sz w:val="20"/>
                <w:szCs w:val="20"/>
                <w:lang w:val="en-GB"/>
              </w:rPr>
            </w:pPr>
          </w:p>
        </w:tc>
        <w:tc>
          <w:tcPr>
            <w:tcW w:w="1298" w:type="dxa"/>
          </w:tcPr>
          <w:p w:rsidR="00CB4DD2" w:rsidRPr="00227118" w:rsidRDefault="00CB4DD2" w:rsidP="00227118">
            <w:pPr>
              <w:spacing w:after="0" w:line="240" w:lineRule="auto"/>
              <w:rPr>
                <w:rFonts w:cs="Times New Roman"/>
                <w:sz w:val="20"/>
                <w:szCs w:val="20"/>
                <w:lang w:val="en-GB"/>
              </w:rPr>
            </w:pPr>
          </w:p>
        </w:tc>
        <w:tc>
          <w:tcPr>
            <w:tcW w:w="1701" w:type="dxa"/>
          </w:tcPr>
          <w:p w:rsidR="00CB4DD2" w:rsidRPr="00227118" w:rsidRDefault="00CB4DD2" w:rsidP="00227118">
            <w:pPr>
              <w:spacing w:after="0" w:line="240" w:lineRule="auto"/>
              <w:rPr>
                <w:rFonts w:cs="Times New Roman"/>
                <w:sz w:val="20"/>
                <w:szCs w:val="20"/>
                <w:lang w:val="en-GB"/>
              </w:rPr>
            </w:pPr>
          </w:p>
        </w:tc>
        <w:tc>
          <w:tcPr>
            <w:tcW w:w="2397" w:type="dxa"/>
          </w:tcPr>
          <w:p w:rsidR="00CB4DD2" w:rsidRPr="00227118" w:rsidRDefault="00FB4835" w:rsidP="00227118">
            <w:pPr>
              <w:spacing w:after="0" w:line="240" w:lineRule="auto"/>
              <w:rPr>
                <w:rFonts w:cs="Times New Roman"/>
                <w:sz w:val="20"/>
                <w:szCs w:val="20"/>
                <w:lang w:val="en-GB"/>
              </w:rPr>
            </w:pPr>
            <w:r w:rsidRPr="00227118">
              <w:rPr>
                <w:rFonts w:cs="Times New Roman"/>
                <w:sz w:val="20"/>
                <w:szCs w:val="20"/>
                <w:lang w:val="en-GB"/>
              </w:rPr>
              <w:t>X</w:t>
            </w:r>
          </w:p>
        </w:tc>
        <w:tc>
          <w:tcPr>
            <w:tcW w:w="1288" w:type="dxa"/>
            <w:gridSpan w:val="2"/>
          </w:tcPr>
          <w:p w:rsidR="00CB4DD2" w:rsidRPr="00227118" w:rsidRDefault="00CB4DD2" w:rsidP="00227118">
            <w:pPr>
              <w:spacing w:after="0" w:line="240" w:lineRule="auto"/>
              <w:rPr>
                <w:rFonts w:cs="Times New Roman"/>
                <w:sz w:val="20"/>
                <w:szCs w:val="20"/>
                <w:lang w:val="en-GB"/>
              </w:rPr>
            </w:pPr>
          </w:p>
        </w:tc>
      </w:tr>
      <w:tr w:rsidR="00CB4DD2" w:rsidRPr="008D50F5" w:rsidTr="00CB4DD2">
        <w:trPr>
          <w:trHeight w:val="330"/>
        </w:trPr>
        <w:tc>
          <w:tcPr>
            <w:tcW w:w="3828" w:type="dxa"/>
            <w:gridSpan w:val="3"/>
          </w:tcPr>
          <w:p w:rsidR="00CB4DD2" w:rsidRPr="00227118" w:rsidRDefault="00CB4DD2"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 xml:space="preserve">5. Description of the results </w:t>
            </w:r>
          </w:p>
        </w:tc>
        <w:tc>
          <w:tcPr>
            <w:tcW w:w="5386" w:type="dxa"/>
            <w:gridSpan w:val="4"/>
          </w:tcPr>
          <w:p w:rsidR="001174CB" w:rsidRPr="00227118" w:rsidRDefault="001174CB" w:rsidP="00227118">
            <w:pPr>
              <w:spacing w:after="0" w:line="240" w:lineRule="auto"/>
              <w:rPr>
                <w:rFonts w:cs="Times New Roman"/>
                <w:bCs/>
                <w:sz w:val="20"/>
                <w:szCs w:val="20"/>
                <w:lang w:val="en-GB"/>
              </w:rPr>
            </w:pPr>
            <w:r w:rsidRPr="00227118">
              <w:rPr>
                <w:rFonts w:cs="Times New Roman"/>
                <w:bCs/>
                <w:sz w:val="20"/>
                <w:szCs w:val="20"/>
                <w:lang w:val="en-GB"/>
              </w:rPr>
              <w:t xml:space="preserve">1. A series of white papers on the Swedish experience of implementing IATI was published on Openaid.se and spread to the IATI community at the IATI Technical Advisory Group and Steering Committee in June 2015. </w:t>
            </w:r>
          </w:p>
          <w:p w:rsidR="00CB4DD2" w:rsidRPr="00227118" w:rsidRDefault="001174CB" w:rsidP="00227118">
            <w:pPr>
              <w:spacing w:after="0" w:line="240" w:lineRule="auto"/>
              <w:rPr>
                <w:rFonts w:cs="Times New Roman"/>
                <w:bCs/>
                <w:sz w:val="20"/>
                <w:szCs w:val="20"/>
                <w:lang w:val="en-GB"/>
              </w:rPr>
            </w:pPr>
            <w:r w:rsidRPr="00227118">
              <w:rPr>
                <w:rFonts w:cs="Times New Roman"/>
                <w:bCs/>
                <w:sz w:val="20"/>
                <w:szCs w:val="20"/>
                <w:lang w:val="en-GB"/>
              </w:rPr>
              <w:t xml:space="preserve">2. </w:t>
            </w:r>
            <w:r w:rsidR="00CB4DD2" w:rsidRPr="00227118">
              <w:rPr>
                <w:rFonts w:cs="Times New Roman"/>
                <w:bCs/>
                <w:sz w:val="20"/>
                <w:szCs w:val="20"/>
                <w:lang w:val="en-GB"/>
              </w:rPr>
              <w:t>Since the establishment of this commitment, 22 multilateral development organisations funded by Sweden have published data to IATI.</w:t>
            </w:r>
          </w:p>
          <w:p w:rsidR="001174CB" w:rsidRPr="00227118" w:rsidRDefault="001174CB" w:rsidP="00227118">
            <w:pPr>
              <w:spacing w:after="0" w:line="240" w:lineRule="auto"/>
              <w:rPr>
                <w:rFonts w:cs="Times New Roman"/>
                <w:bCs/>
                <w:sz w:val="20"/>
                <w:szCs w:val="20"/>
                <w:lang w:val="en-GB"/>
              </w:rPr>
            </w:pPr>
            <w:r w:rsidRPr="00227118">
              <w:rPr>
                <w:rFonts w:cs="Times New Roman"/>
                <w:bCs/>
                <w:sz w:val="20"/>
                <w:szCs w:val="20"/>
                <w:lang w:val="en-GB"/>
              </w:rPr>
              <w:t>3. Openaid.se was made available as open source for other IATI publishers to use in whole or parts. Support has been given to several organisations trying out the software or parts of it.</w:t>
            </w:r>
          </w:p>
          <w:p w:rsidR="00CB4DD2" w:rsidRPr="00227118" w:rsidRDefault="001174CB" w:rsidP="00227118">
            <w:pPr>
              <w:spacing w:after="0" w:line="240" w:lineRule="auto"/>
              <w:rPr>
                <w:rFonts w:cs="Times New Roman"/>
                <w:bCs/>
                <w:sz w:val="20"/>
                <w:szCs w:val="20"/>
                <w:lang w:val="en-GB"/>
              </w:rPr>
            </w:pPr>
            <w:r w:rsidRPr="00227118">
              <w:rPr>
                <w:rFonts w:cs="Times New Roman"/>
                <w:bCs/>
                <w:sz w:val="20"/>
                <w:szCs w:val="20"/>
                <w:lang w:val="en-GB"/>
              </w:rPr>
              <w:t xml:space="preserve">4. Requirements of organizational setups for anticorruption and transparency in negotiations with countries subject for budget support. </w:t>
            </w:r>
          </w:p>
        </w:tc>
      </w:tr>
      <w:tr w:rsidR="00CB4DD2" w:rsidRPr="00227118" w:rsidTr="00915D5E">
        <w:tc>
          <w:tcPr>
            <w:tcW w:w="3828" w:type="dxa"/>
            <w:gridSpan w:val="3"/>
          </w:tcPr>
          <w:p w:rsidR="00CB4DD2" w:rsidRPr="00227118" w:rsidRDefault="00CB4DD2" w:rsidP="00227118">
            <w:pPr>
              <w:tabs>
                <w:tab w:val="left" w:pos="304"/>
              </w:tabs>
              <w:spacing w:after="0" w:line="240" w:lineRule="auto"/>
              <w:rPr>
                <w:rFonts w:cs="Times New Roman"/>
                <w:b/>
                <w:sz w:val="20"/>
                <w:szCs w:val="20"/>
                <w:lang w:val="en-GB"/>
              </w:rPr>
            </w:pPr>
            <w:r w:rsidRPr="00227118">
              <w:rPr>
                <w:rFonts w:cs="Times New Roman"/>
                <w:b/>
                <w:sz w:val="20"/>
                <w:szCs w:val="20"/>
                <w:lang w:val="en-GB"/>
              </w:rPr>
              <w:t xml:space="preserve">6. End date </w:t>
            </w:r>
          </w:p>
        </w:tc>
        <w:tc>
          <w:tcPr>
            <w:tcW w:w="1701" w:type="dxa"/>
          </w:tcPr>
          <w:p w:rsidR="00CB4DD2" w:rsidRPr="00227118" w:rsidRDefault="00CB4DD2" w:rsidP="00227118">
            <w:pPr>
              <w:spacing w:after="0" w:line="240" w:lineRule="auto"/>
              <w:rPr>
                <w:rFonts w:cs="Times New Roman"/>
                <w:sz w:val="20"/>
                <w:szCs w:val="20"/>
                <w:lang w:val="en-GB"/>
              </w:rPr>
            </w:pPr>
            <w:r w:rsidRPr="00227118">
              <w:rPr>
                <w:rFonts w:cs="Times New Roman"/>
                <w:sz w:val="20"/>
                <w:szCs w:val="20"/>
                <w:lang w:val="en-GB"/>
              </w:rPr>
              <w:t>2016</w:t>
            </w:r>
          </w:p>
        </w:tc>
        <w:tc>
          <w:tcPr>
            <w:tcW w:w="2412" w:type="dxa"/>
            <w:gridSpan w:val="2"/>
          </w:tcPr>
          <w:p w:rsidR="00CB4DD2" w:rsidRPr="00227118" w:rsidRDefault="00CB4DD2" w:rsidP="00227118">
            <w:pPr>
              <w:spacing w:after="0" w:line="240" w:lineRule="auto"/>
              <w:rPr>
                <w:rFonts w:cs="Times New Roman"/>
                <w:sz w:val="20"/>
                <w:szCs w:val="20"/>
                <w:lang w:val="en-GB"/>
              </w:rPr>
            </w:pPr>
          </w:p>
        </w:tc>
        <w:tc>
          <w:tcPr>
            <w:tcW w:w="1273" w:type="dxa"/>
          </w:tcPr>
          <w:p w:rsidR="00CB4DD2" w:rsidRPr="00227118" w:rsidRDefault="00CB4DD2" w:rsidP="00227118">
            <w:pPr>
              <w:spacing w:after="0" w:line="240" w:lineRule="auto"/>
              <w:rPr>
                <w:rFonts w:cs="Times New Roman"/>
                <w:sz w:val="20"/>
                <w:szCs w:val="20"/>
                <w:lang w:val="en-GB"/>
              </w:rPr>
            </w:pPr>
          </w:p>
        </w:tc>
      </w:tr>
      <w:tr w:rsidR="00227118" w:rsidRPr="008D50F5" w:rsidTr="00CE59EF">
        <w:trPr>
          <w:trHeight w:val="630"/>
        </w:trPr>
        <w:tc>
          <w:tcPr>
            <w:tcW w:w="3828" w:type="dxa"/>
            <w:gridSpan w:val="3"/>
          </w:tcPr>
          <w:p w:rsidR="00227118" w:rsidRPr="00227118" w:rsidRDefault="00227118" w:rsidP="00227118">
            <w:pPr>
              <w:tabs>
                <w:tab w:val="left" w:pos="304"/>
              </w:tabs>
              <w:spacing w:after="0" w:line="240" w:lineRule="auto"/>
              <w:rPr>
                <w:rFonts w:cs="Times New Roman"/>
                <w:b/>
                <w:sz w:val="20"/>
                <w:szCs w:val="20"/>
                <w:lang w:val="en-GB"/>
              </w:rPr>
            </w:pPr>
            <w:r w:rsidRPr="00227118">
              <w:rPr>
                <w:rFonts w:cs="Times New Roman"/>
                <w:b/>
                <w:sz w:val="20"/>
                <w:szCs w:val="20"/>
                <w:lang w:val="en-GB"/>
              </w:rPr>
              <w:t>7. Next steps</w:t>
            </w:r>
          </w:p>
        </w:tc>
        <w:tc>
          <w:tcPr>
            <w:tcW w:w="5386" w:type="dxa"/>
            <w:gridSpan w:val="4"/>
          </w:tcPr>
          <w:p w:rsidR="00227118" w:rsidRPr="00227118" w:rsidRDefault="00227118" w:rsidP="00227118">
            <w:pPr>
              <w:spacing w:after="0" w:line="240" w:lineRule="auto"/>
              <w:rPr>
                <w:rFonts w:cs="Times New Roman"/>
                <w:sz w:val="20"/>
                <w:szCs w:val="20"/>
                <w:lang w:val="en-GB"/>
              </w:rPr>
            </w:pPr>
            <w:r w:rsidRPr="00227118">
              <w:rPr>
                <w:rFonts w:cs="Times New Roman"/>
                <w:sz w:val="20"/>
                <w:szCs w:val="20"/>
                <w:lang w:val="en-GB"/>
              </w:rPr>
              <w:t>Continue encouraging multilateral development organisations to publish data to IATI.</w:t>
            </w:r>
          </w:p>
        </w:tc>
      </w:tr>
      <w:tr w:rsidR="00CB4DD2" w:rsidRPr="00227118" w:rsidTr="00CB4DD2">
        <w:trPr>
          <w:trHeight w:val="632"/>
        </w:trPr>
        <w:tc>
          <w:tcPr>
            <w:tcW w:w="9214" w:type="dxa"/>
            <w:gridSpan w:val="7"/>
          </w:tcPr>
          <w:p w:rsidR="00617E9B" w:rsidRPr="00227118" w:rsidRDefault="00617E9B" w:rsidP="00227118">
            <w:pPr>
              <w:autoSpaceDE w:val="0"/>
              <w:autoSpaceDN w:val="0"/>
              <w:adjustRightInd w:val="0"/>
              <w:spacing w:after="0" w:line="240" w:lineRule="auto"/>
              <w:rPr>
                <w:rFonts w:cs="Times New Roman"/>
                <w:b/>
                <w:sz w:val="20"/>
                <w:szCs w:val="20"/>
                <w:lang w:val="en-GB"/>
              </w:rPr>
            </w:pPr>
            <w:r w:rsidRPr="00227118">
              <w:rPr>
                <w:rFonts w:cs="Times New Roman"/>
                <w:b/>
                <w:sz w:val="20"/>
                <w:szCs w:val="20"/>
                <w:lang w:val="en-GB"/>
              </w:rPr>
              <w:t>8. Additional information</w:t>
            </w:r>
          </w:p>
          <w:p w:rsidR="00CB4DD2" w:rsidRPr="00227118" w:rsidRDefault="00915D5E" w:rsidP="00227118">
            <w:pPr>
              <w:tabs>
                <w:tab w:val="left" w:pos="304"/>
              </w:tabs>
              <w:spacing w:after="0" w:line="240" w:lineRule="auto"/>
              <w:rPr>
                <w:rFonts w:cs="Times New Roman"/>
                <w:b/>
                <w:sz w:val="20"/>
                <w:szCs w:val="20"/>
                <w:lang w:val="en-GB"/>
              </w:rPr>
            </w:pPr>
            <w:r w:rsidRPr="00227118">
              <w:rPr>
                <w:rFonts w:cs="Times New Roman"/>
                <w:sz w:val="20"/>
                <w:szCs w:val="20"/>
                <w:lang w:val="en-GB"/>
              </w:rPr>
              <w:t>Some of the major recipients of Swedish multilateral aid do not yet publish data to IATI. Among these are FAO and CERF.</w:t>
            </w:r>
          </w:p>
        </w:tc>
      </w:tr>
    </w:tbl>
    <w:p w:rsidR="00CB4DD2" w:rsidRPr="00F76C7D" w:rsidRDefault="00CB4DD2" w:rsidP="00014728">
      <w:pPr>
        <w:pStyle w:val="Default"/>
        <w:rPr>
          <w:lang w:val="en-GB"/>
        </w:rPr>
      </w:pPr>
    </w:p>
    <w:sectPr w:rsidR="00CB4DD2" w:rsidRPr="00F76C7D" w:rsidSect="0022711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908"/>
    <w:multiLevelType w:val="hybridMultilevel"/>
    <w:tmpl w:val="7C60EA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17010AC"/>
    <w:multiLevelType w:val="hybridMultilevel"/>
    <w:tmpl w:val="87FA07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A6E0257"/>
    <w:multiLevelType w:val="hybridMultilevel"/>
    <w:tmpl w:val="C42C79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50049DC"/>
    <w:multiLevelType w:val="hybridMultilevel"/>
    <w:tmpl w:val="63564F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9741ECE"/>
    <w:multiLevelType w:val="hybridMultilevel"/>
    <w:tmpl w:val="11D8C9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5D002274"/>
    <w:multiLevelType w:val="hybridMultilevel"/>
    <w:tmpl w:val="E75C56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34777E9"/>
    <w:multiLevelType w:val="hybridMultilevel"/>
    <w:tmpl w:val="D6785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65E003D"/>
    <w:multiLevelType w:val="hybridMultilevel"/>
    <w:tmpl w:val="1070F152"/>
    <w:lvl w:ilvl="0" w:tplc="613009B0">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B32258F"/>
    <w:multiLevelType w:val="hybridMultilevel"/>
    <w:tmpl w:val="B30C5C02"/>
    <w:lvl w:ilvl="0" w:tplc="3F66B7E8">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7"/>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CD"/>
    <w:rsid w:val="00014728"/>
    <w:rsid w:val="000227F5"/>
    <w:rsid w:val="000322E5"/>
    <w:rsid w:val="000618EF"/>
    <w:rsid w:val="000624F0"/>
    <w:rsid w:val="000B3026"/>
    <w:rsid w:val="000C6329"/>
    <w:rsid w:val="000D32CA"/>
    <w:rsid w:val="000F0E3A"/>
    <w:rsid w:val="00116D11"/>
    <w:rsid w:val="001174CB"/>
    <w:rsid w:val="00122F84"/>
    <w:rsid w:val="001234D1"/>
    <w:rsid w:val="00132DD3"/>
    <w:rsid w:val="001A2052"/>
    <w:rsid w:val="001A4BC0"/>
    <w:rsid w:val="001C4C24"/>
    <w:rsid w:val="001D063B"/>
    <w:rsid w:val="001F3CCB"/>
    <w:rsid w:val="002203DA"/>
    <w:rsid w:val="002235DB"/>
    <w:rsid w:val="00227118"/>
    <w:rsid w:val="00240278"/>
    <w:rsid w:val="00244FB4"/>
    <w:rsid w:val="002B0992"/>
    <w:rsid w:val="002F0494"/>
    <w:rsid w:val="002F0FBE"/>
    <w:rsid w:val="002F30AC"/>
    <w:rsid w:val="00302917"/>
    <w:rsid w:val="00360D29"/>
    <w:rsid w:val="00385F6B"/>
    <w:rsid w:val="00387792"/>
    <w:rsid w:val="003B00D1"/>
    <w:rsid w:val="003F6ACA"/>
    <w:rsid w:val="004647AA"/>
    <w:rsid w:val="004973F4"/>
    <w:rsid w:val="004979E0"/>
    <w:rsid w:val="004F394C"/>
    <w:rsid w:val="00503D57"/>
    <w:rsid w:val="00523183"/>
    <w:rsid w:val="00572C8B"/>
    <w:rsid w:val="005741AA"/>
    <w:rsid w:val="005E5B2D"/>
    <w:rsid w:val="006057E6"/>
    <w:rsid w:val="00612595"/>
    <w:rsid w:val="00612D5C"/>
    <w:rsid w:val="00617E9B"/>
    <w:rsid w:val="0064542E"/>
    <w:rsid w:val="00687830"/>
    <w:rsid w:val="00696D85"/>
    <w:rsid w:val="006D0AE7"/>
    <w:rsid w:val="006F743D"/>
    <w:rsid w:val="0071455A"/>
    <w:rsid w:val="0071779F"/>
    <w:rsid w:val="00730464"/>
    <w:rsid w:val="0074534B"/>
    <w:rsid w:val="0077005D"/>
    <w:rsid w:val="007A7C1F"/>
    <w:rsid w:val="007D64CD"/>
    <w:rsid w:val="00834845"/>
    <w:rsid w:val="008861F2"/>
    <w:rsid w:val="00891C79"/>
    <w:rsid w:val="008B6658"/>
    <w:rsid w:val="008D50F5"/>
    <w:rsid w:val="008F6249"/>
    <w:rsid w:val="00903048"/>
    <w:rsid w:val="00905C71"/>
    <w:rsid w:val="00915D5E"/>
    <w:rsid w:val="009161DD"/>
    <w:rsid w:val="009236D2"/>
    <w:rsid w:val="00964D86"/>
    <w:rsid w:val="009A5836"/>
    <w:rsid w:val="009C6E91"/>
    <w:rsid w:val="00A0304D"/>
    <w:rsid w:val="00A12193"/>
    <w:rsid w:val="00A12D86"/>
    <w:rsid w:val="00A2213A"/>
    <w:rsid w:val="00AA55A4"/>
    <w:rsid w:val="00AB79AC"/>
    <w:rsid w:val="00AC43B5"/>
    <w:rsid w:val="00AD57F8"/>
    <w:rsid w:val="00AE0E28"/>
    <w:rsid w:val="00AF0F16"/>
    <w:rsid w:val="00B02E32"/>
    <w:rsid w:val="00B407A0"/>
    <w:rsid w:val="00B5239C"/>
    <w:rsid w:val="00B94349"/>
    <w:rsid w:val="00BD2A4C"/>
    <w:rsid w:val="00BE70AB"/>
    <w:rsid w:val="00BF27AC"/>
    <w:rsid w:val="00C006FD"/>
    <w:rsid w:val="00C359A2"/>
    <w:rsid w:val="00C4356D"/>
    <w:rsid w:val="00C54AB3"/>
    <w:rsid w:val="00C55429"/>
    <w:rsid w:val="00C8379D"/>
    <w:rsid w:val="00C849C0"/>
    <w:rsid w:val="00C86415"/>
    <w:rsid w:val="00C9700F"/>
    <w:rsid w:val="00CB4DD2"/>
    <w:rsid w:val="00D26B26"/>
    <w:rsid w:val="00D33BFE"/>
    <w:rsid w:val="00D36EC8"/>
    <w:rsid w:val="00D77293"/>
    <w:rsid w:val="00D8151B"/>
    <w:rsid w:val="00D84DB0"/>
    <w:rsid w:val="00E11BBF"/>
    <w:rsid w:val="00E12862"/>
    <w:rsid w:val="00E3254A"/>
    <w:rsid w:val="00E54E90"/>
    <w:rsid w:val="00E97216"/>
    <w:rsid w:val="00EB613B"/>
    <w:rsid w:val="00EE2478"/>
    <w:rsid w:val="00F15218"/>
    <w:rsid w:val="00F436A9"/>
    <w:rsid w:val="00F45855"/>
    <w:rsid w:val="00F74F35"/>
    <w:rsid w:val="00F74FCD"/>
    <w:rsid w:val="00F76C7D"/>
    <w:rsid w:val="00FA19B8"/>
    <w:rsid w:val="00FB48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1472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b">
    <w:name w:val="Normal (Web)"/>
    <w:basedOn w:val="Normal"/>
    <w:uiPriority w:val="99"/>
    <w:semiHidden/>
    <w:unhideWhenUsed/>
    <w:rsid w:val="00122F84"/>
    <w:pPr>
      <w:spacing w:after="120" w:line="240" w:lineRule="auto"/>
    </w:pPr>
    <w:rPr>
      <w:rFonts w:ascii="Times New Roman" w:eastAsia="Times New Roman" w:hAnsi="Times New Roman" w:cs="Times New Roman"/>
      <w:sz w:val="43"/>
      <w:szCs w:val="43"/>
      <w:lang w:eastAsia="sv-SE"/>
    </w:rPr>
  </w:style>
  <w:style w:type="character" w:styleId="Kommentarsreferens">
    <w:name w:val="annotation reference"/>
    <w:basedOn w:val="Standardstycketeckensnitt"/>
    <w:uiPriority w:val="99"/>
    <w:semiHidden/>
    <w:unhideWhenUsed/>
    <w:rsid w:val="00CB4DD2"/>
    <w:rPr>
      <w:sz w:val="16"/>
      <w:szCs w:val="16"/>
    </w:rPr>
  </w:style>
  <w:style w:type="paragraph" w:styleId="Kommentarer">
    <w:name w:val="annotation text"/>
    <w:basedOn w:val="Normal"/>
    <w:link w:val="KommentarerChar"/>
    <w:uiPriority w:val="99"/>
    <w:semiHidden/>
    <w:unhideWhenUsed/>
    <w:rsid w:val="00CB4DD2"/>
    <w:pPr>
      <w:spacing w:line="240" w:lineRule="auto"/>
    </w:pPr>
    <w:rPr>
      <w:sz w:val="20"/>
      <w:szCs w:val="20"/>
    </w:rPr>
  </w:style>
  <w:style w:type="character" w:customStyle="1" w:styleId="KommentarerChar">
    <w:name w:val="Kommentarer Char"/>
    <w:basedOn w:val="Standardstycketeckensnitt"/>
    <w:link w:val="Kommentarer"/>
    <w:uiPriority w:val="99"/>
    <w:semiHidden/>
    <w:rsid w:val="00CB4DD2"/>
    <w:rPr>
      <w:sz w:val="20"/>
      <w:szCs w:val="20"/>
    </w:rPr>
  </w:style>
  <w:style w:type="paragraph" w:styleId="Ballongtext">
    <w:name w:val="Balloon Text"/>
    <w:basedOn w:val="Normal"/>
    <w:link w:val="BallongtextChar"/>
    <w:uiPriority w:val="99"/>
    <w:semiHidden/>
    <w:unhideWhenUsed/>
    <w:rsid w:val="00CB4DD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4DD2"/>
    <w:rPr>
      <w:rFonts w:ascii="Tahoma" w:hAnsi="Tahoma" w:cs="Tahoma"/>
      <w:sz w:val="16"/>
      <w:szCs w:val="16"/>
    </w:rPr>
  </w:style>
  <w:style w:type="paragraph" w:styleId="Liststycke">
    <w:name w:val="List Paragraph"/>
    <w:basedOn w:val="Normal"/>
    <w:uiPriority w:val="34"/>
    <w:qFormat/>
    <w:rsid w:val="00E12862"/>
    <w:pPr>
      <w:ind w:left="720"/>
      <w:contextualSpacing/>
    </w:pPr>
  </w:style>
  <w:style w:type="paragraph" w:styleId="Kommentarsmne">
    <w:name w:val="annotation subject"/>
    <w:basedOn w:val="Kommentarer"/>
    <w:next w:val="Kommentarer"/>
    <w:link w:val="KommentarsmneChar"/>
    <w:uiPriority w:val="99"/>
    <w:semiHidden/>
    <w:unhideWhenUsed/>
    <w:rsid w:val="00915D5E"/>
    <w:rPr>
      <w:b/>
      <w:bCs/>
    </w:rPr>
  </w:style>
  <w:style w:type="character" w:customStyle="1" w:styleId="KommentarsmneChar">
    <w:name w:val="Kommentarsämne Char"/>
    <w:basedOn w:val="KommentarerChar"/>
    <w:link w:val="Kommentarsmne"/>
    <w:uiPriority w:val="99"/>
    <w:semiHidden/>
    <w:rsid w:val="00915D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1472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b">
    <w:name w:val="Normal (Web)"/>
    <w:basedOn w:val="Normal"/>
    <w:uiPriority w:val="99"/>
    <w:semiHidden/>
    <w:unhideWhenUsed/>
    <w:rsid w:val="00122F84"/>
    <w:pPr>
      <w:spacing w:after="120" w:line="240" w:lineRule="auto"/>
    </w:pPr>
    <w:rPr>
      <w:rFonts w:ascii="Times New Roman" w:eastAsia="Times New Roman" w:hAnsi="Times New Roman" w:cs="Times New Roman"/>
      <w:sz w:val="43"/>
      <w:szCs w:val="43"/>
      <w:lang w:eastAsia="sv-SE"/>
    </w:rPr>
  </w:style>
  <w:style w:type="character" w:styleId="Kommentarsreferens">
    <w:name w:val="annotation reference"/>
    <w:basedOn w:val="Standardstycketeckensnitt"/>
    <w:uiPriority w:val="99"/>
    <w:semiHidden/>
    <w:unhideWhenUsed/>
    <w:rsid w:val="00CB4DD2"/>
    <w:rPr>
      <w:sz w:val="16"/>
      <w:szCs w:val="16"/>
    </w:rPr>
  </w:style>
  <w:style w:type="paragraph" w:styleId="Kommentarer">
    <w:name w:val="annotation text"/>
    <w:basedOn w:val="Normal"/>
    <w:link w:val="KommentarerChar"/>
    <w:uiPriority w:val="99"/>
    <w:semiHidden/>
    <w:unhideWhenUsed/>
    <w:rsid w:val="00CB4DD2"/>
    <w:pPr>
      <w:spacing w:line="240" w:lineRule="auto"/>
    </w:pPr>
    <w:rPr>
      <w:sz w:val="20"/>
      <w:szCs w:val="20"/>
    </w:rPr>
  </w:style>
  <w:style w:type="character" w:customStyle="1" w:styleId="KommentarerChar">
    <w:name w:val="Kommentarer Char"/>
    <w:basedOn w:val="Standardstycketeckensnitt"/>
    <w:link w:val="Kommentarer"/>
    <w:uiPriority w:val="99"/>
    <w:semiHidden/>
    <w:rsid w:val="00CB4DD2"/>
    <w:rPr>
      <w:sz w:val="20"/>
      <w:szCs w:val="20"/>
    </w:rPr>
  </w:style>
  <w:style w:type="paragraph" w:styleId="Ballongtext">
    <w:name w:val="Balloon Text"/>
    <w:basedOn w:val="Normal"/>
    <w:link w:val="BallongtextChar"/>
    <w:uiPriority w:val="99"/>
    <w:semiHidden/>
    <w:unhideWhenUsed/>
    <w:rsid w:val="00CB4DD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4DD2"/>
    <w:rPr>
      <w:rFonts w:ascii="Tahoma" w:hAnsi="Tahoma" w:cs="Tahoma"/>
      <w:sz w:val="16"/>
      <w:szCs w:val="16"/>
    </w:rPr>
  </w:style>
  <w:style w:type="paragraph" w:styleId="Liststycke">
    <w:name w:val="List Paragraph"/>
    <w:basedOn w:val="Normal"/>
    <w:uiPriority w:val="34"/>
    <w:qFormat/>
    <w:rsid w:val="00E12862"/>
    <w:pPr>
      <w:ind w:left="720"/>
      <w:contextualSpacing/>
    </w:pPr>
  </w:style>
  <w:style w:type="paragraph" w:styleId="Kommentarsmne">
    <w:name w:val="annotation subject"/>
    <w:basedOn w:val="Kommentarer"/>
    <w:next w:val="Kommentarer"/>
    <w:link w:val="KommentarsmneChar"/>
    <w:uiPriority w:val="99"/>
    <w:semiHidden/>
    <w:unhideWhenUsed/>
    <w:rsid w:val="00915D5E"/>
    <w:rPr>
      <w:b/>
      <w:bCs/>
    </w:rPr>
  </w:style>
  <w:style w:type="character" w:customStyle="1" w:styleId="KommentarsmneChar">
    <w:name w:val="Kommentarsämne Char"/>
    <w:basedOn w:val="KommentarerChar"/>
    <w:link w:val="Kommentarsmne"/>
    <w:uiPriority w:val="99"/>
    <w:semiHidden/>
    <w:rsid w:val="00915D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350356">
      <w:bodyDiv w:val="1"/>
      <w:marLeft w:val="0"/>
      <w:marRight w:val="0"/>
      <w:marTop w:val="0"/>
      <w:marBottom w:val="0"/>
      <w:divBdr>
        <w:top w:val="none" w:sz="0" w:space="0" w:color="auto"/>
        <w:left w:val="none" w:sz="0" w:space="0" w:color="auto"/>
        <w:bottom w:val="none" w:sz="0" w:space="0" w:color="auto"/>
        <w:right w:val="none" w:sz="0" w:space="0" w:color="auto"/>
      </w:divBdr>
      <w:divsChild>
        <w:div w:id="1466318267">
          <w:marLeft w:val="0"/>
          <w:marRight w:val="0"/>
          <w:marTop w:val="0"/>
          <w:marBottom w:val="0"/>
          <w:divBdr>
            <w:top w:val="none" w:sz="0" w:space="0" w:color="auto"/>
            <w:left w:val="none" w:sz="0" w:space="0" w:color="auto"/>
            <w:bottom w:val="none" w:sz="0" w:space="0" w:color="auto"/>
            <w:right w:val="none" w:sz="0" w:space="0" w:color="auto"/>
          </w:divBdr>
          <w:divsChild>
            <w:div w:id="913323341">
              <w:marLeft w:val="0"/>
              <w:marRight w:val="0"/>
              <w:marTop w:val="0"/>
              <w:marBottom w:val="0"/>
              <w:divBdr>
                <w:top w:val="none" w:sz="0" w:space="0" w:color="auto"/>
                <w:left w:val="none" w:sz="0" w:space="0" w:color="auto"/>
                <w:bottom w:val="none" w:sz="0" w:space="0" w:color="auto"/>
                <w:right w:val="none" w:sz="0" w:space="0" w:color="auto"/>
              </w:divBdr>
              <w:divsChild>
                <w:div w:id="5722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726">
      <w:bodyDiv w:val="1"/>
      <w:marLeft w:val="0"/>
      <w:marRight w:val="0"/>
      <w:marTop w:val="0"/>
      <w:marBottom w:val="0"/>
      <w:divBdr>
        <w:top w:val="none" w:sz="0" w:space="0" w:color="auto"/>
        <w:left w:val="none" w:sz="0" w:space="0" w:color="auto"/>
        <w:bottom w:val="none" w:sz="0" w:space="0" w:color="auto"/>
        <w:right w:val="none" w:sz="0" w:space="0" w:color="auto"/>
      </w:divBdr>
      <w:divsChild>
        <w:div w:id="26045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6293-DCD1-4CE4-BB68-5418CD57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3418</Words>
  <Characters>18121</Characters>
  <Application>Microsoft Office Word</Application>
  <DocSecurity>0</DocSecurity>
  <Lines>151</Lines>
  <Paragraphs>42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Måns Fellesson</dc:creator>
  <cp:lastModifiedBy>Måns Fellesson</cp:lastModifiedBy>
  <cp:revision>2</cp:revision>
  <cp:lastPrinted>2015-12-08T11:03:00Z</cp:lastPrinted>
  <dcterms:created xsi:type="dcterms:W3CDTF">2015-12-21T09:46:00Z</dcterms:created>
  <dcterms:modified xsi:type="dcterms:W3CDTF">2015-12-21T09:46:00Z</dcterms:modified>
</cp:coreProperties>
</file>