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83FCE" w14:textId="77777777" w:rsidR="006632FE" w:rsidRPr="00A40E03" w:rsidRDefault="006632FE" w:rsidP="00783574">
      <w:pPr>
        <w:spacing w:line="288" w:lineRule="auto"/>
        <w:rPr>
          <w:rFonts w:ascii="Times New Roman" w:hAnsi="Times New Roman" w:cs="Times New Roman"/>
          <w:lang w:val="lt-LT"/>
        </w:rPr>
      </w:pPr>
      <w:bookmarkStart w:id="0" w:name="_GoBack"/>
      <w:bookmarkEnd w:id="0"/>
    </w:p>
    <w:p w14:paraId="52D48605" w14:textId="77777777" w:rsidR="006632FE" w:rsidRPr="00A40E03" w:rsidRDefault="006632FE" w:rsidP="00783574">
      <w:pPr>
        <w:spacing w:line="288" w:lineRule="auto"/>
        <w:jc w:val="center"/>
        <w:rPr>
          <w:rFonts w:ascii="Times New Roman" w:hAnsi="Times New Roman" w:cs="Times New Roman"/>
          <w:b/>
          <w:lang w:val="lt-LT"/>
        </w:rPr>
      </w:pPr>
      <w:r w:rsidRPr="00A40E03">
        <w:rPr>
          <w:rFonts w:ascii="Times New Roman" w:hAnsi="Times New Roman" w:cs="Times New Roman"/>
          <w:b/>
          <w:lang w:val="lt-LT"/>
        </w:rPr>
        <w:t xml:space="preserve">LIETUVOS DALYVAVIMO </w:t>
      </w:r>
    </w:p>
    <w:p w14:paraId="3E2652E5" w14:textId="77777777" w:rsidR="006632FE" w:rsidRPr="00A40E03" w:rsidRDefault="006632FE" w:rsidP="00783574">
      <w:pPr>
        <w:spacing w:line="288" w:lineRule="auto"/>
        <w:jc w:val="center"/>
        <w:rPr>
          <w:rFonts w:ascii="Times New Roman" w:hAnsi="Times New Roman" w:cs="Times New Roman"/>
          <w:b/>
          <w:lang w:val="lt-LT"/>
        </w:rPr>
      </w:pPr>
      <w:r w:rsidRPr="00A40E03">
        <w:rPr>
          <w:rFonts w:ascii="Times New Roman" w:hAnsi="Times New Roman" w:cs="Times New Roman"/>
          <w:b/>
          <w:lang w:val="lt-LT"/>
        </w:rPr>
        <w:t xml:space="preserve">ATVIROS VYRIAUSYBĖS PARTNERYSTĖS TARPTAUTINĖJE INICIATYVOJE </w:t>
      </w:r>
    </w:p>
    <w:p w14:paraId="5F46F64D" w14:textId="77777777" w:rsidR="006632FE" w:rsidRPr="00A40E03" w:rsidRDefault="00986D28" w:rsidP="00783574">
      <w:pPr>
        <w:spacing w:line="288" w:lineRule="auto"/>
        <w:jc w:val="center"/>
        <w:rPr>
          <w:rFonts w:ascii="Times New Roman" w:hAnsi="Times New Roman" w:cs="Times New Roman"/>
          <w:b/>
          <w:lang w:val="lt-LT"/>
        </w:rPr>
      </w:pPr>
      <w:r w:rsidRPr="00A40E03">
        <w:rPr>
          <w:rFonts w:ascii="Times New Roman" w:hAnsi="Times New Roman" w:cs="Times New Roman"/>
          <w:b/>
          <w:lang w:val="lt-LT"/>
        </w:rPr>
        <w:t xml:space="preserve"> 2018–2020</w:t>
      </w:r>
      <w:r w:rsidR="006632FE" w:rsidRPr="00A40E03">
        <w:rPr>
          <w:rFonts w:ascii="Times New Roman" w:hAnsi="Times New Roman" w:cs="Times New Roman"/>
          <w:b/>
          <w:lang w:val="lt-LT"/>
        </w:rPr>
        <w:t xml:space="preserve"> METŲ VEIKSMŲ PLANAS </w:t>
      </w:r>
    </w:p>
    <w:p w14:paraId="4063E361" w14:textId="77777777" w:rsidR="006632FE" w:rsidRPr="00A40E03" w:rsidRDefault="006632FE" w:rsidP="00783574">
      <w:pPr>
        <w:spacing w:line="288" w:lineRule="auto"/>
        <w:rPr>
          <w:rFonts w:ascii="Times New Roman" w:hAnsi="Times New Roman" w:cs="Times New Roman"/>
          <w:b/>
          <w:lang w:val="lt-LT"/>
        </w:rPr>
      </w:pPr>
    </w:p>
    <w:p w14:paraId="4B86DF80" w14:textId="77777777" w:rsidR="006E4A0E" w:rsidRPr="00A40E03" w:rsidRDefault="00EA7D93" w:rsidP="00685067">
      <w:pPr>
        <w:spacing w:line="288" w:lineRule="auto"/>
        <w:jc w:val="both"/>
        <w:rPr>
          <w:rFonts w:ascii="Times New Roman" w:eastAsia="Times New Roman" w:hAnsi="Times New Roman" w:cs="Times New Roman"/>
          <w:b/>
          <w:lang w:val="lt-LT" w:eastAsia="lt-LT"/>
        </w:rPr>
      </w:pPr>
      <w:r>
        <w:rPr>
          <w:rFonts w:ascii="Times New Roman" w:eastAsia="Times New Roman" w:hAnsi="Times New Roman" w:cs="Times New Roman"/>
          <w:b/>
          <w:lang w:val="lt-LT" w:eastAsia="lt-LT"/>
        </w:rPr>
        <w:t xml:space="preserve">Lietuvos dalyvavimas </w:t>
      </w:r>
      <w:r w:rsidR="006E4A0E" w:rsidRPr="00A40E03">
        <w:rPr>
          <w:rFonts w:ascii="Times New Roman" w:eastAsia="Times New Roman" w:hAnsi="Times New Roman" w:cs="Times New Roman"/>
          <w:b/>
          <w:lang w:val="lt-LT" w:eastAsia="lt-LT"/>
        </w:rPr>
        <w:t xml:space="preserve">Atviros </w:t>
      </w:r>
      <w:r w:rsidR="00EE3E21" w:rsidRPr="00A40E03">
        <w:rPr>
          <w:rFonts w:ascii="Times New Roman" w:eastAsia="Times New Roman" w:hAnsi="Times New Roman" w:cs="Times New Roman"/>
          <w:b/>
          <w:lang w:val="lt-LT" w:eastAsia="lt-LT"/>
        </w:rPr>
        <w:t xml:space="preserve">Vyriausybės </w:t>
      </w:r>
      <w:r w:rsidR="006E4A0E" w:rsidRPr="00A40E03">
        <w:rPr>
          <w:rFonts w:ascii="Times New Roman" w:eastAsia="Times New Roman" w:hAnsi="Times New Roman" w:cs="Times New Roman"/>
          <w:b/>
          <w:lang w:val="lt-LT" w:eastAsia="lt-LT"/>
        </w:rPr>
        <w:t xml:space="preserve">partnerystės </w:t>
      </w:r>
      <w:r>
        <w:rPr>
          <w:rFonts w:ascii="Times New Roman" w:eastAsia="Times New Roman" w:hAnsi="Times New Roman" w:cs="Times New Roman"/>
          <w:b/>
          <w:lang w:val="lt-LT" w:eastAsia="lt-LT"/>
        </w:rPr>
        <w:t xml:space="preserve">iniciatyvoje </w:t>
      </w:r>
    </w:p>
    <w:p w14:paraId="10391ED3" w14:textId="77777777" w:rsidR="00D0635D" w:rsidRPr="00A40E03" w:rsidRDefault="00D0635D" w:rsidP="00783574">
      <w:pPr>
        <w:spacing w:line="288" w:lineRule="auto"/>
        <w:ind w:firstLine="851"/>
        <w:jc w:val="both"/>
        <w:rPr>
          <w:rFonts w:ascii="Times New Roman" w:eastAsia="Times New Roman" w:hAnsi="Times New Roman" w:cs="Times New Roman"/>
          <w:b/>
          <w:lang w:val="lt-LT" w:eastAsia="lt-LT"/>
        </w:rPr>
      </w:pPr>
    </w:p>
    <w:p w14:paraId="7A6038A6" w14:textId="77777777" w:rsidR="00B0711B" w:rsidRPr="00A40E03" w:rsidRDefault="00B0711B" w:rsidP="00783574">
      <w:pPr>
        <w:spacing w:line="288" w:lineRule="auto"/>
        <w:ind w:firstLine="720"/>
        <w:jc w:val="both"/>
        <w:rPr>
          <w:rFonts w:ascii="Times New Roman" w:eastAsia="Times New Roman" w:hAnsi="Times New Roman" w:cs="Times New Roman"/>
          <w:lang w:val="lt-LT" w:eastAsia="lt-LT"/>
        </w:rPr>
      </w:pPr>
      <w:r w:rsidRPr="00A40E03">
        <w:rPr>
          <w:rFonts w:ascii="Times New Roman" w:eastAsia="Times New Roman" w:hAnsi="Times New Roman" w:cs="Times New Roman"/>
          <w:lang w:val="lt-LT" w:eastAsia="lt-LT"/>
        </w:rPr>
        <w:t xml:space="preserve">Siekdama tapti atviresnė visuomenei ir labiau atitinkanti jos poreikius, 2011 metais Lietuva prisijungė prie Atviros Vyriausybės partnerystės  (angl. </w:t>
      </w:r>
      <w:r w:rsidRPr="00685067">
        <w:rPr>
          <w:rFonts w:ascii="Times New Roman" w:eastAsia="Times New Roman" w:hAnsi="Times New Roman" w:cs="Times New Roman"/>
          <w:i/>
          <w:lang w:val="lt-LT" w:eastAsia="lt-LT"/>
        </w:rPr>
        <w:t xml:space="preserve">Open </w:t>
      </w:r>
      <w:proofErr w:type="spellStart"/>
      <w:r w:rsidRPr="00685067">
        <w:rPr>
          <w:rFonts w:ascii="Times New Roman" w:eastAsia="Times New Roman" w:hAnsi="Times New Roman" w:cs="Times New Roman"/>
          <w:i/>
          <w:lang w:val="lt-LT" w:eastAsia="lt-LT"/>
        </w:rPr>
        <w:t>Government</w:t>
      </w:r>
      <w:proofErr w:type="spellEnd"/>
      <w:r w:rsidRPr="00685067">
        <w:rPr>
          <w:rFonts w:ascii="Times New Roman" w:eastAsia="Times New Roman" w:hAnsi="Times New Roman" w:cs="Times New Roman"/>
          <w:i/>
          <w:lang w:val="lt-LT" w:eastAsia="lt-LT"/>
        </w:rPr>
        <w:t xml:space="preserve"> </w:t>
      </w:r>
      <w:proofErr w:type="spellStart"/>
      <w:r w:rsidRPr="00685067">
        <w:rPr>
          <w:rFonts w:ascii="Times New Roman" w:eastAsia="Times New Roman" w:hAnsi="Times New Roman" w:cs="Times New Roman"/>
          <w:i/>
          <w:lang w:val="lt-LT" w:eastAsia="lt-LT"/>
        </w:rPr>
        <w:t>Partnership</w:t>
      </w:r>
      <w:proofErr w:type="spellEnd"/>
      <w:r w:rsidRPr="00A40E03">
        <w:rPr>
          <w:rFonts w:ascii="Times New Roman" w:eastAsia="Times New Roman" w:hAnsi="Times New Roman" w:cs="Times New Roman"/>
          <w:lang w:val="lt-LT" w:eastAsia="lt-LT"/>
        </w:rPr>
        <w:t xml:space="preserve">) programos, kurią inicijavo JAV ir Brazilija. Tarptautinė iniciatyva, šiuo metu apimanti daugiau nei 75 valstybes, yra tarptautinė platforma valstybių valdymo reformų specialistams bendradarbiauti ir keistis gerąja patirtimi siekiant valstybės valdymo atvirumo. Visa su Lietuvos dalyvavimu tarptautinėje iniciatyvoje „Atviros Vyriausybės partnerystė“ susijusi informacija ir įgyvendinti planai skelbiami Vyriausybės interneto svetainėje  adresu: </w:t>
      </w:r>
      <w:hyperlink r:id="rId8" w:history="1">
        <w:r w:rsidRPr="00A40E03">
          <w:rPr>
            <w:rFonts w:ascii="Times New Roman" w:eastAsia="Times New Roman" w:hAnsi="Times New Roman" w:cs="Times New Roman"/>
            <w:lang w:val="lt-LT" w:eastAsia="lt-LT"/>
          </w:rPr>
          <w:t>https://epilietis.lrv.lt/atviros-vyriausybes-partneryste</w:t>
        </w:r>
      </w:hyperlink>
      <w:r w:rsidRPr="00A40E03">
        <w:rPr>
          <w:rFonts w:ascii="Times New Roman" w:eastAsia="Times New Roman" w:hAnsi="Times New Roman" w:cs="Times New Roman"/>
          <w:lang w:val="lt-LT" w:eastAsia="lt-LT"/>
        </w:rPr>
        <w:t>.</w:t>
      </w:r>
    </w:p>
    <w:p w14:paraId="586A3AC1" w14:textId="1055BA71" w:rsidR="00B0711B" w:rsidRPr="00A40E03" w:rsidRDefault="00B0711B" w:rsidP="00783574">
      <w:pPr>
        <w:spacing w:line="288" w:lineRule="auto"/>
        <w:ind w:firstLine="720"/>
        <w:jc w:val="both"/>
        <w:rPr>
          <w:rFonts w:ascii="Times New Roman" w:eastAsia="Times New Roman" w:hAnsi="Times New Roman" w:cs="Times New Roman"/>
          <w:lang w:val="lt-LT" w:eastAsia="lt-LT"/>
        </w:rPr>
      </w:pPr>
      <w:r w:rsidRPr="00A40E03">
        <w:rPr>
          <w:rFonts w:ascii="Times New Roman" w:eastAsia="Times New Roman" w:hAnsi="Times New Roman" w:cs="Times New Roman"/>
          <w:lang w:val="lt-LT" w:eastAsia="lt-LT"/>
        </w:rPr>
        <w:t>Atvira Vyriausybė suprantama kaip valdymo kultūra ir praktika, besiremianti skaidrumo, atskaitomybės ir dalyvavimo principais bei skatinanti pokyčius horizontalios</w:t>
      </w:r>
      <w:r w:rsidR="004E7E11">
        <w:rPr>
          <w:rFonts w:ascii="Times New Roman" w:eastAsia="Times New Roman" w:hAnsi="Times New Roman" w:cs="Times New Roman"/>
          <w:lang w:val="lt-LT" w:eastAsia="lt-LT"/>
        </w:rPr>
        <w:t>iose</w:t>
      </w:r>
      <w:r w:rsidRPr="00A40E03">
        <w:rPr>
          <w:rFonts w:ascii="Times New Roman" w:eastAsia="Times New Roman" w:hAnsi="Times New Roman" w:cs="Times New Roman"/>
          <w:lang w:val="lt-LT" w:eastAsia="lt-LT"/>
        </w:rPr>
        <w:t xml:space="preserve"> valdymo srityse. Atviros Vyriausybės nauda siejama su tvariais sprendimais, geresnės kokybės viešosiomis paslaugomis, efektyviu valstybės lėšų naudojimu, didesniu pasitikėjimu institucijomis. Plėtojant ir remiant atvirumo iniciatyvas, siekiama skatinti viešojo valdymo institucijas labiau prisidėti prie skaidresnio ir efektyvesnio valstybės valdymo, taip pat didinamas informacijos prieinamumas gyventojams, visuomenė labiau įtraukiama į savo šalies valdymą, plėtojamos elektroninės paslaugos ir pan. </w:t>
      </w:r>
    </w:p>
    <w:p w14:paraId="7E5CE117" w14:textId="77777777" w:rsidR="00E31854" w:rsidRDefault="00B0711B" w:rsidP="00783574">
      <w:pPr>
        <w:spacing w:line="288" w:lineRule="auto"/>
        <w:ind w:firstLine="720"/>
        <w:jc w:val="both"/>
        <w:rPr>
          <w:rFonts w:ascii="Times New Roman" w:eastAsia="Times New Roman" w:hAnsi="Times New Roman" w:cs="Times New Roman"/>
          <w:lang w:val="lt-LT" w:eastAsia="lt-LT"/>
        </w:rPr>
      </w:pPr>
      <w:r w:rsidRPr="00A40E03">
        <w:rPr>
          <w:rFonts w:ascii="Times New Roman" w:eastAsia="Times New Roman" w:hAnsi="Times New Roman" w:cs="Times New Roman"/>
          <w:lang w:val="lt-LT" w:eastAsia="lt-LT"/>
        </w:rPr>
        <w:t xml:space="preserve">Lietuva dalyvauja šioje iniciatyvoje drauge su visuomene rengdama ir įgyvendindama dvimečius </w:t>
      </w:r>
      <w:r w:rsidR="00CD4E32">
        <w:rPr>
          <w:rFonts w:ascii="Times New Roman" w:eastAsia="Times New Roman" w:hAnsi="Times New Roman" w:cs="Times New Roman"/>
          <w:lang w:val="lt-LT" w:eastAsia="lt-LT"/>
        </w:rPr>
        <w:t xml:space="preserve">nacionalinius </w:t>
      </w:r>
      <w:r w:rsidRPr="00A40E03">
        <w:rPr>
          <w:rFonts w:ascii="Times New Roman" w:eastAsia="Times New Roman" w:hAnsi="Times New Roman" w:cs="Times New Roman"/>
          <w:lang w:val="lt-LT" w:eastAsia="lt-LT"/>
        </w:rPr>
        <w:t>veiksmų planus</w:t>
      </w:r>
      <w:r w:rsidR="0011272C">
        <w:rPr>
          <w:rFonts w:ascii="Times New Roman" w:eastAsia="Times New Roman" w:hAnsi="Times New Roman" w:cs="Times New Roman"/>
          <w:lang w:val="lt-LT" w:eastAsia="lt-LT"/>
        </w:rPr>
        <w:t xml:space="preserve"> (toliau – </w:t>
      </w:r>
      <w:r w:rsidR="00CD4E32">
        <w:rPr>
          <w:rFonts w:ascii="Times New Roman" w:eastAsia="Times New Roman" w:hAnsi="Times New Roman" w:cs="Times New Roman"/>
          <w:lang w:val="lt-LT" w:eastAsia="lt-LT"/>
        </w:rPr>
        <w:t xml:space="preserve">Nacionaliniai veiksmų </w:t>
      </w:r>
      <w:r w:rsidR="0011272C">
        <w:rPr>
          <w:rFonts w:ascii="Times New Roman" w:eastAsia="Times New Roman" w:hAnsi="Times New Roman" w:cs="Times New Roman"/>
          <w:lang w:val="lt-LT" w:eastAsia="lt-LT"/>
        </w:rPr>
        <w:t>planai)</w:t>
      </w:r>
      <w:r w:rsidRPr="00A40E03">
        <w:rPr>
          <w:rFonts w:ascii="Times New Roman" w:eastAsia="Times New Roman" w:hAnsi="Times New Roman" w:cs="Times New Roman"/>
          <w:lang w:val="lt-LT" w:eastAsia="lt-LT"/>
        </w:rPr>
        <w:t xml:space="preserve">. </w:t>
      </w:r>
      <w:r w:rsidR="00CD4E32">
        <w:rPr>
          <w:rFonts w:ascii="Times New Roman" w:eastAsia="Times New Roman" w:hAnsi="Times New Roman" w:cs="Times New Roman"/>
          <w:lang w:val="lt-LT" w:eastAsia="lt-LT"/>
        </w:rPr>
        <w:t>Nacionaliniuose v</w:t>
      </w:r>
      <w:r w:rsidRPr="00A40E03">
        <w:rPr>
          <w:rFonts w:ascii="Times New Roman" w:eastAsia="Times New Roman" w:hAnsi="Times New Roman" w:cs="Times New Roman"/>
          <w:lang w:val="lt-LT" w:eastAsia="lt-LT"/>
        </w:rPr>
        <w:t>eiksmų planuose nustatomi pagrindiniai šalies įsipareigojimai ir jų įgyvendinimo gairės, atsakingos institucijos ir planuojami rezultatai</w:t>
      </w:r>
      <w:r w:rsidR="00CD4E32">
        <w:rPr>
          <w:rFonts w:ascii="Times New Roman" w:eastAsia="Times New Roman" w:hAnsi="Times New Roman" w:cs="Times New Roman"/>
          <w:lang w:val="lt-LT" w:eastAsia="lt-LT"/>
        </w:rPr>
        <w:t>.</w:t>
      </w:r>
      <w:r w:rsidR="00443167">
        <w:rPr>
          <w:rFonts w:ascii="Times New Roman" w:eastAsia="Times New Roman" w:hAnsi="Times New Roman" w:cs="Times New Roman"/>
          <w:lang w:val="lt-LT" w:eastAsia="lt-LT"/>
        </w:rPr>
        <w:t xml:space="preserve"> </w:t>
      </w:r>
    </w:p>
    <w:p w14:paraId="4C342D89" w14:textId="3D2D80C0" w:rsidR="00D0635D" w:rsidRPr="009B6217" w:rsidRDefault="00CD4E32" w:rsidP="00783574">
      <w:pPr>
        <w:spacing w:line="288" w:lineRule="auto"/>
        <w:ind w:firstLine="720"/>
        <w:jc w:val="both"/>
        <w:rPr>
          <w:lang w:val="lt-LT" w:eastAsia="lt-LT"/>
        </w:rPr>
      </w:pPr>
      <w:r>
        <w:rPr>
          <w:rFonts w:ascii="Times New Roman" w:eastAsia="Times New Roman" w:hAnsi="Times New Roman" w:cs="Times New Roman"/>
          <w:lang w:val="lt-LT" w:eastAsia="lt-LT"/>
        </w:rPr>
        <w:t>Nacionaliniai veiksmų planai</w:t>
      </w:r>
      <w:r w:rsidDel="00CD4E32">
        <w:rPr>
          <w:rFonts w:ascii="Times New Roman" w:eastAsia="Times New Roman" w:hAnsi="Times New Roman" w:cs="Times New Roman"/>
          <w:lang w:val="lt-LT" w:eastAsia="lt-LT"/>
        </w:rPr>
        <w:t xml:space="preserve"> </w:t>
      </w:r>
      <w:r w:rsidR="00443167">
        <w:rPr>
          <w:rFonts w:ascii="Times New Roman" w:eastAsia="Times New Roman" w:hAnsi="Times New Roman" w:cs="Times New Roman"/>
          <w:lang w:val="lt-LT" w:eastAsia="lt-LT"/>
        </w:rPr>
        <w:t xml:space="preserve">vertinami atsižvelgiant į </w:t>
      </w:r>
      <w:r w:rsidR="00443167" w:rsidRPr="00A40E03">
        <w:rPr>
          <w:rFonts w:ascii="Times New Roman" w:eastAsia="Times New Roman" w:hAnsi="Times New Roman" w:cs="Times New Roman"/>
          <w:lang w:val="lt-LT" w:eastAsia="lt-LT"/>
        </w:rPr>
        <w:t>A</w:t>
      </w:r>
      <w:r w:rsidR="00443167">
        <w:rPr>
          <w:rFonts w:ascii="Times New Roman" w:eastAsia="Times New Roman" w:hAnsi="Times New Roman" w:cs="Times New Roman"/>
          <w:lang w:val="lt-LT" w:eastAsia="lt-LT"/>
        </w:rPr>
        <w:t>tviros Vyriausybės partnerystės</w:t>
      </w:r>
      <w:r w:rsidR="00443167" w:rsidRPr="00A40E03">
        <w:rPr>
          <w:rFonts w:ascii="Times New Roman" w:eastAsia="Times New Roman" w:hAnsi="Times New Roman" w:cs="Times New Roman"/>
          <w:lang w:val="lt-LT" w:eastAsia="lt-LT"/>
        </w:rPr>
        <w:t xml:space="preserve"> </w:t>
      </w:r>
      <w:r w:rsidR="00443167">
        <w:rPr>
          <w:rFonts w:ascii="Times New Roman" w:eastAsia="Times New Roman" w:hAnsi="Times New Roman" w:cs="Times New Roman"/>
          <w:lang w:val="lt-LT" w:eastAsia="lt-LT"/>
        </w:rPr>
        <w:t>keliamus reikalavimus</w:t>
      </w:r>
      <w:r w:rsidR="00A8287E">
        <w:rPr>
          <w:rFonts w:ascii="Times New Roman" w:eastAsia="Times New Roman" w:hAnsi="Times New Roman" w:cs="Times New Roman"/>
          <w:lang w:val="lt-LT" w:eastAsia="lt-LT"/>
        </w:rPr>
        <w:t>.</w:t>
      </w:r>
      <w:r w:rsidR="00443167">
        <w:rPr>
          <w:rFonts w:ascii="Times New Roman" w:eastAsia="Times New Roman" w:hAnsi="Times New Roman" w:cs="Times New Roman"/>
          <w:lang w:val="lt-LT" w:eastAsia="lt-LT"/>
        </w:rPr>
        <w:t xml:space="preserve"> </w:t>
      </w:r>
      <w:r w:rsidR="00F83AEE">
        <w:rPr>
          <w:rFonts w:ascii="Times New Roman" w:eastAsia="Times New Roman" w:hAnsi="Times New Roman" w:cs="Times New Roman"/>
          <w:lang w:val="lt-LT" w:eastAsia="lt-LT"/>
        </w:rPr>
        <w:t>Ypatingas dėmesys skiriamas įsipareigojimų tikslumui ir konkretumui, atitik</w:t>
      </w:r>
      <w:r w:rsidR="004E7E11">
        <w:rPr>
          <w:rFonts w:ascii="Times New Roman" w:eastAsia="Times New Roman" w:hAnsi="Times New Roman" w:cs="Times New Roman"/>
          <w:lang w:val="lt-LT" w:eastAsia="lt-LT"/>
        </w:rPr>
        <w:t>čiai</w:t>
      </w:r>
      <w:r w:rsidR="00F83AEE">
        <w:rPr>
          <w:rFonts w:ascii="Times New Roman" w:eastAsia="Times New Roman" w:hAnsi="Times New Roman" w:cs="Times New Roman"/>
          <w:lang w:val="lt-LT" w:eastAsia="lt-LT"/>
        </w:rPr>
        <w:t xml:space="preserve"> atviros Vyriausybės vertybėms,</w:t>
      </w:r>
      <w:r w:rsidR="003351CF">
        <w:rPr>
          <w:rFonts w:ascii="Times New Roman" w:eastAsia="Times New Roman" w:hAnsi="Times New Roman" w:cs="Times New Roman"/>
          <w:lang w:val="lt-LT" w:eastAsia="lt-LT"/>
        </w:rPr>
        <w:t xml:space="preserve"> atsižvelgiama į tęstinį ir kompleksinį įsipareigojimų pobūdį, siekiamą rezultatą ir jo poveikį atitinkamai sričiai. </w:t>
      </w:r>
    </w:p>
    <w:p w14:paraId="08C3B61E" w14:textId="77777777" w:rsidR="006372FD" w:rsidRPr="006372FD" w:rsidRDefault="006E4A0E" w:rsidP="00783574">
      <w:pPr>
        <w:pStyle w:val="ListParagraph"/>
        <w:tabs>
          <w:tab w:val="left" w:pos="851"/>
        </w:tabs>
        <w:spacing w:line="288" w:lineRule="auto"/>
        <w:ind w:left="0"/>
        <w:contextualSpacing w:val="0"/>
        <w:jc w:val="both"/>
        <w:rPr>
          <w:b/>
          <w:sz w:val="24"/>
          <w:szCs w:val="24"/>
          <w:lang w:eastAsia="lt-LT"/>
        </w:rPr>
      </w:pPr>
      <w:r w:rsidRPr="00A40E03">
        <w:rPr>
          <w:sz w:val="24"/>
          <w:szCs w:val="24"/>
          <w:lang w:eastAsia="lt-LT"/>
        </w:rPr>
        <w:tab/>
      </w:r>
    </w:p>
    <w:p w14:paraId="572E4C1A" w14:textId="77777777" w:rsidR="00EA7D93" w:rsidRPr="006372FD" w:rsidRDefault="00E172E5" w:rsidP="00783574">
      <w:pPr>
        <w:pStyle w:val="ListParagraph"/>
        <w:tabs>
          <w:tab w:val="left" w:pos="851"/>
        </w:tabs>
        <w:spacing w:line="288" w:lineRule="auto"/>
        <w:ind w:left="0"/>
        <w:contextualSpacing w:val="0"/>
        <w:jc w:val="both"/>
        <w:rPr>
          <w:lang w:eastAsia="lt-LT"/>
        </w:rPr>
      </w:pPr>
      <w:r w:rsidRPr="006372FD">
        <w:rPr>
          <w:b/>
          <w:sz w:val="24"/>
          <w:szCs w:val="24"/>
          <w:lang w:eastAsia="lt-LT"/>
        </w:rPr>
        <w:t>Pažanga</w:t>
      </w:r>
      <w:r w:rsidRPr="006372FD">
        <w:rPr>
          <w:lang w:eastAsia="lt-LT"/>
        </w:rPr>
        <w:t xml:space="preserve"> </w:t>
      </w:r>
      <w:r w:rsidRPr="006372FD">
        <w:rPr>
          <w:b/>
          <w:sz w:val="24"/>
          <w:szCs w:val="24"/>
          <w:lang w:eastAsia="lt-LT"/>
        </w:rPr>
        <w:t xml:space="preserve">įgyvendinant </w:t>
      </w:r>
      <w:r w:rsidR="000C4DF7" w:rsidRPr="006372FD">
        <w:rPr>
          <w:b/>
          <w:sz w:val="24"/>
          <w:szCs w:val="24"/>
          <w:lang w:eastAsia="lt-LT"/>
        </w:rPr>
        <w:t>a</w:t>
      </w:r>
      <w:r w:rsidRPr="006372FD">
        <w:rPr>
          <w:b/>
          <w:sz w:val="24"/>
          <w:szCs w:val="24"/>
          <w:lang w:eastAsia="lt-LT"/>
        </w:rPr>
        <w:t>tviros Vyriausybės iniciatyvas</w:t>
      </w:r>
    </w:p>
    <w:p w14:paraId="262A6BEC" w14:textId="77777777" w:rsidR="00EA7D93" w:rsidRDefault="00EA7D93" w:rsidP="00783574">
      <w:pPr>
        <w:pStyle w:val="ListParagraph"/>
        <w:tabs>
          <w:tab w:val="left" w:pos="851"/>
        </w:tabs>
        <w:spacing w:line="288" w:lineRule="auto"/>
        <w:ind w:left="0"/>
        <w:contextualSpacing w:val="0"/>
        <w:jc w:val="both"/>
        <w:rPr>
          <w:rStyle w:val="hps"/>
          <w:b/>
          <w:sz w:val="24"/>
          <w:szCs w:val="24"/>
        </w:rPr>
      </w:pPr>
    </w:p>
    <w:p w14:paraId="447AF47B" w14:textId="36573028" w:rsidR="00F32B67" w:rsidRPr="0021193E" w:rsidRDefault="00482FBD" w:rsidP="00783574">
      <w:pPr>
        <w:tabs>
          <w:tab w:val="left" w:pos="851"/>
        </w:tabs>
        <w:spacing w:line="288" w:lineRule="auto"/>
        <w:ind w:firstLine="709"/>
        <w:jc w:val="both"/>
        <w:rPr>
          <w:rFonts w:ascii="Times New Roman" w:hAnsi="Times New Roman" w:cs="Times New Roman"/>
          <w:lang w:val="lt-LT"/>
        </w:rPr>
      </w:pPr>
      <w:r w:rsidRPr="00090202">
        <w:rPr>
          <w:rFonts w:ascii="Times New Roman" w:hAnsi="Times New Roman" w:cs="Times New Roman"/>
          <w:lang w:val="lt-LT"/>
        </w:rPr>
        <w:t>Rengiant Lietuvos dalyvavimo atviros Vyriausybės partnerystės tarptautinėje iniciatyvoje 2018–2020 metų veiksmų planą</w:t>
      </w:r>
      <w:r w:rsidR="00E33B8D" w:rsidRPr="00090202">
        <w:rPr>
          <w:rFonts w:ascii="Times New Roman" w:hAnsi="Times New Roman" w:cs="Times New Roman"/>
          <w:lang w:val="lt-LT"/>
        </w:rPr>
        <w:t xml:space="preserve"> (toliau –</w:t>
      </w:r>
      <w:r w:rsidR="00472527" w:rsidRPr="00090202">
        <w:rPr>
          <w:rFonts w:ascii="Times New Roman" w:hAnsi="Times New Roman" w:cs="Times New Roman"/>
          <w:lang w:val="lt-LT"/>
        </w:rPr>
        <w:t xml:space="preserve"> K</w:t>
      </w:r>
      <w:r w:rsidR="00E33B8D" w:rsidRPr="00090202">
        <w:rPr>
          <w:rFonts w:ascii="Times New Roman" w:hAnsi="Times New Roman" w:cs="Times New Roman"/>
          <w:lang w:val="lt-LT"/>
        </w:rPr>
        <w:t xml:space="preserve">etvirtasis </w:t>
      </w:r>
      <w:r w:rsidR="00A345C3" w:rsidRPr="00090202">
        <w:rPr>
          <w:rFonts w:ascii="Times New Roman" w:hAnsi="Times New Roman" w:cs="Times New Roman"/>
          <w:lang w:val="lt-LT"/>
        </w:rPr>
        <w:t xml:space="preserve">veiksmų </w:t>
      </w:r>
      <w:r w:rsidR="00E33B8D" w:rsidRPr="00090202">
        <w:rPr>
          <w:rFonts w:ascii="Times New Roman" w:hAnsi="Times New Roman" w:cs="Times New Roman"/>
          <w:lang w:val="lt-LT"/>
        </w:rPr>
        <w:t>planas)</w:t>
      </w:r>
      <w:r w:rsidRPr="00090202">
        <w:rPr>
          <w:rFonts w:ascii="Times New Roman" w:hAnsi="Times New Roman" w:cs="Times New Roman"/>
          <w:lang w:val="lt-LT"/>
        </w:rPr>
        <w:t xml:space="preserve"> buvo įvertinti pasiekti rezultatai, įgyvendinant </w:t>
      </w:r>
      <w:bookmarkStart w:id="1" w:name="_Hlk534197336"/>
      <w:r w:rsidRPr="00090202">
        <w:rPr>
          <w:rFonts w:ascii="Times New Roman" w:hAnsi="Times New Roman" w:cs="Times New Roman"/>
          <w:lang w:val="lt-LT"/>
        </w:rPr>
        <w:t xml:space="preserve">Lietuvos dalyvavimo atviros Vyriausybės partnerystės tarptautinėje iniciatyvoje </w:t>
      </w:r>
      <w:r w:rsidR="00F32B67" w:rsidRPr="00090202">
        <w:rPr>
          <w:rStyle w:val="hps"/>
          <w:rFonts w:ascii="Times New Roman" w:hAnsi="Times New Roman" w:cs="Times New Roman"/>
          <w:lang w:val="lt-LT"/>
        </w:rPr>
        <w:t xml:space="preserve">2016–2018 </w:t>
      </w:r>
      <w:r w:rsidR="00F32B67" w:rsidRPr="00090202">
        <w:rPr>
          <w:rFonts w:ascii="Times New Roman" w:hAnsi="Times New Roman" w:cs="Times New Roman"/>
          <w:lang w:val="lt-LT"/>
        </w:rPr>
        <w:t xml:space="preserve">metų </w:t>
      </w:r>
      <w:r w:rsidRPr="00090202">
        <w:rPr>
          <w:rFonts w:ascii="Times New Roman" w:hAnsi="Times New Roman" w:cs="Times New Roman"/>
          <w:lang w:val="lt-LT"/>
        </w:rPr>
        <w:t xml:space="preserve">veiksmų </w:t>
      </w:r>
      <w:bookmarkEnd w:id="1"/>
      <w:r w:rsidRPr="00090202">
        <w:rPr>
          <w:rFonts w:ascii="Times New Roman" w:hAnsi="Times New Roman" w:cs="Times New Roman"/>
          <w:lang w:val="lt-LT"/>
        </w:rPr>
        <w:t>planą</w:t>
      </w:r>
      <w:r w:rsidR="00E33B8D" w:rsidRPr="00090202">
        <w:rPr>
          <w:rFonts w:ascii="Times New Roman" w:hAnsi="Times New Roman" w:cs="Times New Roman"/>
          <w:lang w:val="lt-LT"/>
        </w:rPr>
        <w:t xml:space="preserve"> (toliau –</w:t>
      </w:r>
      <w:r w:rsidR="00472527" w:rsidRPr="00090202">
        <w:rPr>
          <w:rFonts w:ascii="Times New Roman" w:hAnsi="Times New Roman" w:cs="Times New Roman"/>
          <w:lang w:val="lt-LT"/>
        </w:rPr>
        <w:t xml:space="preserve"> T</w:t>
      </w:r>
      <w:r w:rsidR="00E33B8D" w:rsidRPr="00090202">
        <w:rPr>
          <w:rFonts w:ascii="Times New Roman" w:hAnsi="Times New Roman" w:cs="Times New Roman"/>
          <w:lang w:val="lt-LT"/>
        </w:rPr>
        <w:t xml:space="preserve">rečiasis </w:t>
      </w:r>
      <w:r w:rsidR="00A345C3" w:rsidRPr="00090202">
        <w:rPr>
          <w:rFonts w:ascii="Times New Roman" w:hAnsi="Times New Roman" w:cs="Times New Roman"/>
          <w:lang w:val="lt-LT"/>
        </w:rPr>
        <w:t xml:space="preserve">veiksmų </w:t>
      </w:r>
      <w:r w:rsidR="00E33B8D" w:rsidRPr="00090202">
        <w:rPr>
          <w:rFonts w:ascii="Times New Roman" w:hAnsi="Times New Roman" w:cs="Times New Roman"/>
          <w:lang w:val="lt-LT"/>
        </w:rPr>
        <w:t>planas)</w:t>
      </w:r>
      <w:r w:rsidRPr="00090202">
        <w:rPr>
          <w:rFonts w:ascii="Times New Roman" w:hAnsi="Times New Roman" w:cs="Times New Roman"/>
          <w:lang w:val="lt-LT"/>
        </w:rPr>
        <w:t xml:space="preserve">. </w:t>
      </w:r>
      <w:r w:rsidR="00E33B8D" w:rsidRPr="00090202">
        <w:rPr>
          <w:rFonts w:ascii="Times New Roman" w:hAnsi="Times New Roman" w:cs="Times New Roman"/>
          <w:lang w:val="lt-LT"/>
        </w:rPr>
        <w:t xml:space="preserve">Trečiajame </w:t>
      </w:r>
      <w:r w:rsidR="00AF1705" w:rsidRPr="00090202">
        <w:rPr>
          <w:rFonts w:ascii="Times New Roman" w:hAnsi="Times New Roman" w:cs="Times New Roman"/>
          <w:lang w:val="lt-LT"/>
        </w:rPr>
        <w:t xml:space="preserve">veiksmų </w:t>
      </w:r>
      <w:r w:rsidRPr="00090202">
        <w:rPr>
          <w:rFonts w:ascii="Times New Roman" w:hAnsi="Times New Roman" w:cs="Times New Roman"/>
          <w:lang w:val="lt-LT"/>
        </w:rPr>
        <w:t>plane</w:t>
      </w:r>
      <w:r w:rsidRPr="00090202">
        <w:rPr>
          <w:rStyle w:val="hps"/>
          <w:rFonts w:ascii="Times New Roman" w:hAnsi="Times New Roman" w:cs="Times New Roman"/>
          <w:lang w:val="lt-LT"/>
        </w:rPr>
        <w:t xml:space="preserve"> buvo numatytos trys pokyčių ir iniciatyvų įgyvendinimo kryptys:</w:t>
      </w:r>
      <w:r w:rsidRPr="00090202">
        <w:rPr>
          <w:rFonts w:ascii="Times New Roman" w:hAnsi="Times New Roman" w:cs="Times New Roman"/>
          <w:lang w:val="lt-LT"/>
        </w:rPr>
        <w:t xml:space="preserve"> </w:t>
      </w:r>
      <w:r w:rsidRPr="00090202">
        <w:rPr>
          <w:rStyle w:val="hps"/>
          <w:rFonts w:ascii="Times New Roman" w:hAnsi="Times New Roman" w:cs="Times New Roman"/>
          <w:lang w:val="lt-LT"/>
        </w:rPr>
        <w:t>viešojo valdymo institucijų veiklos atvirumas visuomenei, korupcijos prevencija ir skaidrumo skatinimas, piliečių dalyvavimo ir įsitraukimo į viešuosius valstybės reikalus didinimas</w:t>
      </w:r>
      <w:r w:rsidRPr="00090202">
        <w:rPr>
          <w:rFonts w:ascii="Times New Roman" w:hAnsi="Times New Roman" w:cs="Times New Roman"/>
          <w:lang w:val="lt-LT"/>
        </w:rPr>
        <w:t>.</w:t>
      </w:r>
      <w:r w:rsidRPr="00A40E03">
        <w:rPr>
          <w:lang w:val="lt-LT"/>
        </w:rPr>
        <w:t xml:space="preserve"> </w:t>
      </w:r>
      <w:r w:rsidR="00F32B67" w:rsidRPr="0021193E">
        <w:rPr>
          <w:rFonts w:ascii="Times New Roman" w:hAnsi="Times New Roman" w:cs="Times New Roman"/>
          <w:lang w:val="lt-LT"/>
        </w:rPr>
        <w:t xml:space="preserve">Pažymėtina, kad </w:t>
      </w:r>
      <w:r w:rsidR="00572A87">
        <w:rPr>
          <w:rFonts w:ascii="Times New Roman" w:hAnsi="Times New Roman" w:cs="Times New Roman"/>
          <w:lang w:val="lt-LT"/>
        </w:rPr>
        <w:t>5</w:t>
      </w:r>
      <w:r w:rsidR="00572A87" w:rsidRPr="0021193E">
        <w:rPr>
          <w:rFonts w:ascii="Times New Roman" w:hAnsi="Times New Roman" w:cs="Times New Roman"/>
          <w:lang w:val="lt-LT"/>
        </w:rPr>
        <w:t xml:space="preserve"> </w:t>
      </w:r>
      <w:r w:rsidR="00F32B67" w:rsidRPr="0021193E">
        <w:rPr>
          <w:rFonts w:ascii="Times New Roman" w:hAnsi="Times New Roman" w:cs="Times New Roman"/>
          <w:lang w:val="lt-LT"/>
        </w:rPr>
        <w:t xml:space="preserve">įsipareigojimai (sukurti atvirų duomenų portalą, </w:t>
      </w:r>
      <w:r w:rsidR="00F32B67">
        <w:rPr>
          <w:rFonts w:ascii="Times New Roman" w:hAnsi="Times New Roman" w:cs="Times New Roman"/>
          <w:lang w:val="lt-LT"/>
        </w:rPr>
        <w:t>atlikti visuomenės dalyvavimo veiksmingumo vertinimą</w:t>
      </w:r>
      <w:r w:rsidR="00F32B67" w:rsidRPr="0021193E">
        <w:rPr>
          <w:rFonts w:ascii="Times New Roman" w:hAnsi="Times New Roman" w:cs="Times New Roman"/>
          <w:lang w:val="lt-LT"/>
        </w:rPr>
        <w:t>,</w:t>
      </w:r>
      <w:r w:rsidR="00F32B67">
        <w:rPr>
          <w:rFonts w:ascii="Times New Roman" w:hAnsi="Times New Roman" w:cs="Times New Roman"/>
          <w:lang w:val="lt-LT"/>
        </w:rPr>
        <w:t xml:space="preserve"> sukurti</w:t>
      </w:r>
      <w:r w:rsidR="00F32B67" w:rsidRPr="0021193E">
        <w:rPr>
          <w:rFonts w:ascii="Times New Roman" w:hAnsi="Times New Roman" w:cs="Times New Roman"/>
          <w:lang w:val="lt-LT"/>
        </w:rPr>
        <w:t xml:space="preserve"> finansinių duomenų platformą, NVO registrą ir NVO fondą) </w:t>
      </w:r>
      <w:r w:rsidR="00F32B67">
        <w:rPr>
          <w:rStyle w:val="hps"/>
          <w:rFonts w:ascii="Times New Roman" w:eastAsia="Times New Roman" w:hAnsi="Times New Roman" w:cs="Times New Roman"/>
          <w:lang w:val="lt-LT"/>
        </w:rPr>
        <w:t>tęsiami Ketvirtajame veiksmų plane</w:t>
      </w:r>
      <w:r w:rsidR="00F32B67">
        <w:rPr>
          <w:rFonts w:ascii="Times New Roman" w:hAnsi="Times New Roman" w:cs="Times New Roman"/>
          <w:lang w:val="lt-LT"/>
        </w:rPr>
        <w:t xml:space="preserve">. </w:t>
      </w:r>
    </w:p>
    <w:p w14:paraId="3C01F1EB" w14:textId="1749C647" w:rsidR="00F32B67" w:rsidRDefault="00472527" w:rsidP="00783574">
      <w:pPr>
        <w:tabs>
          <w:tab w:val="left" w:pos="851"/>
        </w:tabs>
        <w:spacing w:line="288" w:lineRule="auto"/>
        <w:ind w:firstLine="709"/>
        <w:jc w:val="both"/>
        <w:rPr>
          <w:rStyle w:val="hps"/>
          <w:rFonts w:ascii="Times New Roman" w:eastAsia="Times New Roman" w:hAnsi="Times New Roman" w:cs="Times New Roman"/>
          <w:lang w:val="lt-LT"/>
        </w:rPr>
      </w:pPr>
      <w:r w:rsidRPr="00E96FBC">
        <w:rPr>
          <w:rStyle w:val="hps"/>
          <w:rFonts w:ascii="Times New Roman" w:eastAsia="Times New Roman" w:hAnsi="Times New Roman" w:cs="Times New Roman"/>
          <w:lang w:val="lt-LT"/>
        </w:rPr>
        <w:lastRenderedPageBreak/>
        <w:t>Trečiasis</w:t>
      </w:r>
      <w:r w:rsidRPr="00E96FBC">
        <w:rPr>
          <w:rStyle w:val="hps"/>
          <w:rFonts w:eastAsia="Times New Roman"/>
        </w:rPr>
        <w:t xml:space="preserve"> </w:t>
      </w:r>
      <w:r w:rsidR="00A345C3" w:rsidRPr="00A345C3">
        <w:rPr>
          <w:rStyle w:val="hps"/>
          <w:rFonts w:ascii="Times New Roman" w:eastAsia="Times New Roman" w:hAnsi="Times New Roman" w:cs="Times New Roman"/>
          <w:lang w:val="lt-LT"/>
        </w:rPr>
        <w:t>veiksmų</w:t>
      </w:r>
      <w:r w:rsidR="00A345C3">
        <w:rPr>
          <w:rStyle w:val="hps"/>
          <w:rFonts w:eastAsia="Times New Roman"/>
        </w:rPr>
        <w:t xml:space="preserve"> </w:t>
      </w:r>
      <w:r>
        <w:rPr>
          <w:rStyle w:val="hps"/>
          <w:rFonts w:ascii="Times New Roman" w:eastAsia="Times New Roman" w:hAnsi="Times New Roman" w:cs="Times New Roman"/>
          <w:lang w:val="lt-LT"/>
        </w:rPr>
        <w:t xml:space="preserve">planas buvo vertinamas </w:t>
      </w:r>
      <w:r w:rsidR="0011272C" w:rsidRPr="004E1297">
        <w:rPr>
          <w:rStyle w:val="hps"/>
          <w:rFonts w:ascii="Times New Roman" w:eastAsia="Times New Roman" w:hAnsi="Times New Roman" w:cs="Times New Roman"/>
          <w:lang w:val="lt-LT"/>
        </w:rPr>
        <w:t>du kartus</w:t>
      </w:r>
      <w:r w:rsidR="0011272C" w:rsidRPr="00E96FBC">
        <w:rPr>
          <w:rStyle w:val="hps"/>
          <w:rFonts w:ascii="Times New Roman" w:eastAsia="Times New Roman" w:hAnsi="Times New Roman" w:cs="Times New Roman"/>
          <w:lang w:val="lt-LT"/>
        </w:rPr>
        <w:t>,</w:t>
      </w:r>
      <w:r w:rsidR="007D1E3B" w:rsidRPr="007D1E3B">
        <w:rPr>
          <w:rStyle w:val="hps"/>
          <w:rFonts w:ascii="Times New Roman" w:eastAsia="Times New Roman" w:hAnsi="Times New Roman" w:cs="Times New Roman"/>
          <w:lang w:val="lt-LT"/>
        </w:rPr>
        <w:t xml:space="preserve"> </w:t>
      </w:r>
      <w:r w:rsidR="007D1E3B">
        <w:rPr>
          <w:rStyle w:val="hps"/>
          <w:rFonts w:ascii="Times New Roman" w:eastAsia="Times New Roman" w:hAnsi="Times New Roman" w:cs="Times New Roman"/>
          <w:lang w:val="lt-LT"/>
        </w:rPr>
        <w:t xml:space="preserve">atliekant jo išorinį </w:t>
      </w:r>
      <w:r w:rsidR="004E7E11">
        <w:rPr>
          <w:rStyle w:val="hps"/>
          <w:rFonts w:ascii="Times New Roman" w:eastAsia="Times New Roman" w:hAnsi="Times New Roman" w:cs="Times New Roman"/>
          <w:lang w:val="lt-LT"/>
        </w:rPr>
        <w:t>ir</w:t>
      </w:r>
      <w:r w:rsidR="007D1E3B">
        <w:rPr>
          <w:rStyle w:val="hps"/>
          <w:rFonts w:ascii="Times New Roman" w:eastAsia="Times New Roman" w:hAnsi="Times New Roman" w:cs="Times New Roman"/>
          <w:lang w:val="lt-LT"/>
        </w:rPr>
        <w:t xml:space="preserve"> vidinį vertinimą</w:t>
      </w:r>
      <w:r w:rsidR="00F32B67">
        <w:rPr>
          <w:rStyle w:val="hps"/>
          <w:rFonts w:ascii="Times New Roman" w:eastAsia="Times New Roman" w:hAnsi="Times New Roman" w:cs="Times New Roman"/>
          <w:lang w:val="lt-LT"/>
        </w:rPr>
        <w:t>.</w:t>
      </w:r>
      <w:r w:rsidR="0011272C" w:rsidRPr="00E96FBC">
        <w:rPr>
          <w:rStyle w:val="hps"/>
          <w:rFonts w:ascii="Times New Roman" w:eastAsia="Times New Roman" w:hAnsi="Times New Roman" w:cs="Times New Roman"/>
          <w:lang w:val="lt-LT"/>
        </w:rPr>
        <w:t xml:space="preserve"> </w:t>
      </w:r>
      <w:r>
        <w:rPr>
          <w:rStyle w:val="hps"/>
          <w:rFonts w:ascii="Times New Roman" w:eastAsia="Times New Roman" w:hAnsi="Times New Roman" w:cs="Times New Roman"/>
          <w:lang w:val="lt-LT"/>
        </w:rPr>
        <w:t>Išorinį vertinimą atliko</w:t>
      </w:r>
      <w:r w:rsidR="005812A8" w:rsidRPr="004E1297">
        <w:rPr>
          <w:rStyle w:val="hps"/>
          <w:rFonts w:ascii="Times New Roman" w:eastAsia="Times New Roman" w:hAnsi="Times New Roman" w:cs="Times New Roman"/>
          <w:lang w:val="lt-LT"/>
        </w:rPr>
        <w:t xml:space="preserve"> </w:t>
      </w:r>
      <w:r w:rsidR="007437D1">
        <w:rPr>
          <w:rStyle w:val="hps"/>
          <w:rFonts w:ascii="Times New Roman" w:eastAsia="Times New Roman" w:hAnsi="Times New Roman" w:cs="Times New Roman"/>
          <w:lang w:val="lt-LT"/>
        </w:rPr>
        <w:t>A</w:t>
      </w:r>
      <w:r w:rsidR="00F32B67">
        <w:rPr>
          <w:rStyle w:val="hps"/>
          <w:rFonts w:ascii="Times New Roman" w:eastAsia="Times New Roman" w:hAnsi="Times New Roman" w:cs="Times New Roman"/>
          <w:lang w:val="lt-LT"/>
        </w:rPr>
        <w:t xml:space="preserve">tviros Vyriausybės partnerystės </w:t>
      </w:r>
      <w:r w:rsidR="002E78DF">
        <w:rPr>
          <w:rStyle w:val="hps"/>
          <w:rFonts w:ascii="Times New Roman" w:eastAsia="Times New Roman" w:hAnsi="Times New Roman" w:cs="Times New Roman"/>
          <w:lang w:val="lt-LT"/>
        </w:rPr>
        <w:t xml:space="preserve">iniciatyvos </w:t>
      </w:r>
      <w:r w:rsidR="00F32B67">
        <w:rPr>
          <w:rFonts w:ascii="Times New Roman" w:eastAsia="Times New Roman" w:hAnsi="Times New Roman" w:cs="Times New Roman"/>
          <w:lang w:val="lt-LT" w:eastAsia="lt-LT"/>
        </w:rPr>
        <w:t xml:space="preserve">paskirta </w:t>
      </w:r>
      <w:r w:rsidR="005812A8" w:rsidRPr="004E1297">
        <w:rPr>
          <w:rStyle w:val="hps"/>
          <w:rFonts w:ascii="Times New Roman" w:eastAsia="Times New Roman" w:hAnsi="Times New Roman" w:cs="Times New Roman"/>
          <w:lang w:val="lt-LT"/>
        </w:rPr>
        <w:t xml:space="preserve">nepriklausoma </w:t>
      </w:r>
      <w:r w:rsidR="00E96FBC">
        <w:rPr>
          <w:rStyle w:val="hps"/>
          <w:rFonts w:ascii="Times New Roman" w:eastAsia="Times New Roman" w:hAnsi="Times New Roman" w:cs="Times New Roman"/>
          <w:lang w:val="lt-LT"/>
        </w:rPr>
        <w:t>tyrėja, vidinį</w:t>
      </w:r>
      <w:r w:rsidR="007008B4">
        <w:rPr>
          <w:rStyle w:val="hps"/>
          <w:rFonts w:ascii="Times New Roman" w:eastAsia="Times New Roman" w:hAnsi="Times New Roman" w:cs="Times New Roman"/>
          <w:lang w:val="lt-LT"/>
        </w:rPr>
        <w:t xml:space="preserve"> </w:t>
      </w:r>
      <w:r w:rsidR="00E96FBC">
        <w:rPr>
          <w:rStyle w:val="hps"/>
          <w:rFonts w:ascii="Times New Roman" w:eastAsia="Times New Roman" w:hAnsi="Times New Roman" w:cs="Times New Roman"/>
          <w:lang w:val="lt-LT"/>
        </w:rPr>
        <w:t>–</w:t>
      </w:r>
      <w:r w:rsidR="00787D41">
        <w:rPr>
          <w:rStyle w:val="hps"/>
          <w:rFonts w:ascii="Times New Roman" w:eastAsia="Times New Roman" w:hAnsi="Times New Roman" w:cs="Times New Roman"/>
          <w:lang w:val="lt-LT"/>
        </w:rPr>
        <w:t xml:space="preserve"> </w:t>
      </w:r>
      <w:r w:rsidR="00E33B8D" w:rsidRPr="004E1297">
        <w:rPr>
          <w:rStyle w:val="hps"/>
          <w:rFonts w:ascii="Times New Roman" w:eastAsia="Times New Roman" w:hAnsi="Times New Roman" w:cs="Times New Roman"/>
          <w:lang w:val="lt-LT"/>
        </w:rPr>
        <w:t>Vyriausybės kanceliarija</w:t>
      </w:r>
      <w:r w:rsidR="005812A8" w:rsidRPr="004E1297">
        <w:rPr>
          <w:rStyle w:val="hps"/>
          <w:rFonts w:ascii="Times New Roman" w:eastAsia="Times New Roman" w:hAnsi="Times New Roman" w:cs="Times New Roman"/>
          <w:lang w:val="lt-LT"/>
        </w:rPr>
        <w:t>.</w:t>
      </w:r>
      <w:r w:rsidR="007D3439" w:rsidRPr="004E1297">
        <w:rPr>
          <w:rStyle w:val="hps"/>
          <w:rFonts w:ascii="Times New Roman" w:eastAsia="Times New Roman" w:hAnsi="Times New Roman" w:cs="Times New Roman"/>
          <w:lang w:val="lt-LT"/>
        </w:rPr>
        <w:t xml:space="preserve"> </w:t>
      </w:r>
    </w:p>
    <w:p w14:paraId="31AA990B" w14:textId="680B6665" w:rsidR="008C21EF" w:rsidRDefault="00F32B67" w:rsidP="00783574">
      <w:pPr>
        <w:tabs>
          <w:tab w:val="left" w:pos="851"/>
        </w:tabs>
        <w:spacing w:line="288" w:lineRule="auto"/>
        <w:ind w:firstLine="709"/>
        <w:jc w:val="both"/>
        <w:rPr>
          <w:rFonts w:ascii="Times New Roman" w:hAnsi="Times New Roman" w:cs="Times New Roman"/>
          <w:lang w:val="lt-LT"/>
        </w:rPr>
      </w:pPr>
      <w:r>
        <w:rPr>
          <w:rStyle w:val="hps"/>
          <w:rFonts w:ascii="Times New Roman" w:eastAsia="Times New Roman" w:hAnsi="Times New Roman" w:cs="Times New Roman"/>
          <w:lang w:val="lt-LT"/>
        </w:rPr>
        <w:t xml:space="preserve">Atliekant išorinį vertinimą, vertintas </w:t>
      </w:r>
      <w:r w:rsidR="007008B4">
        <w:rPr>
          <w:rStyle w:val="hps"/>
          <w:rFonts w:ascii="Times New Roman" w:eastAsia="Times New Roman" w:hAnsi="Times New Roman" w:cs="Times New Roman"/>
          <w:lang w:val="lt-LT"/>
        </w:rPr>
        <w:t xml:space="preserve">Trečiojo </w:t>
      </w:r>
      <w:r w:rsidR="00C80215">
        <w:rPr>
          <w:rStyle w:val="hps"/>
          <w:rFonts w:ascii="Times New Roman" w:eastAsia="Times New Roman" w:hAnsi="Times New Roman" w:cs="Times New Roman"/>
          <w:lang w:val="lt-LT"/>
        </w:rPr>
        <w:t xml:space="preserve">veiksmų </w:t>
      </w:r>
      <w:r w:rsidR="007008B4" w:rsidRPr="004E1297">
        <w:rPr>
          <w:rStyle w:val="hps"/>
          <w:rFonts w:ascii="Times New Roman" w:eastAsia="Times New Roman" w:hAnsi="Times New Roman" w:cs="Times New Roman"/>
          <w:lang w:val="lt-LT"/>
        </w:rPr>
        <w:t xml:space="preserve">plano </w:t>
      </w:r>
      <w:r w:rsidR="007D3439" w:rsidRPr="00E96FBC">
        <w:rPr>
          <w:rStyle w:val="hps"/>
          <w:rFonts w:ascii="Times New Roman" w:eastAsia="Times New Roman" w:hAnsi="Times New Roman" w:cs="Times New Roman"/>
          <w:lang w:val="lt-LT"/>
        </w:rPr>
        <w:t xml:space="preserve">įsipareigojimų įgyvendinimo </w:t>
      </w:r>
      <w:r w:rsidRPr="00E96FBC">
        <w:rPr>
          <w:rStyle w:val="hps"/>
          <w:rFonts w:ascii="Times New Roman" w:eastAsia="Times New Roman" w:hAnsi="Times New Roman" w:cs="Times New Roman"/>
          <w:lang w:val="lt-LT"/>
        </w:rPr>
        <w:t>lyg</w:t>
      </w:r>
      <w:r>
        <w:rPr>
          <w:rStyle w:val="hps"/>
          <w:rFonts w:ascii="Times New Roman" w:eastAsia="Times New Roman" w:hAnsi="Times New Roman" w:cs="Times New Roman"/>
          <w:lang w:val="lt-LT"/>
        </w:rPr>
        <w:t>is</w:t>
      </w:r>
      <w:r w:rsidRPr="00E96FBC">
        <w:rPr>
          <w:rStyle w:val="hps"/>
          <w:rFonts w:ascii="Times New Roman" w:eastAsia="Times New Roman" w:hAnsi="Times New Roman" w:cs="Times New Roman"/>
          <w:lang w:val="lt-LT"/>
        </w:rPr>
        <w:t xml:space="preserve"> </w:t>
      </w:r>
      <w:r w:rsidR="004E7E11">
        <w:rPr>
          <w:rStyle w:val="hps"/>
          <w:rFonts w:ascii="Times New Roman" w:eastAsia="Times New Roman" w:hAnsi="Times New Roman" w:cs="Times New Roman"/>
          <w:lang w:val="lt-LT"/>
        </w:rPr>
        <w:t>ir</w:t>
      </w:r>
      <w:r w:rsidR="007D3439" w:rsidRPr="00E96FBC">
        <w:rPr>
          <w:rStyle w:val="hps"/>
          <w:rFonts w:ascii="Times New Roman" w:eastAsia="Times New Roman" w:hAnsi="Times New Roman" w:cs="Times New Roman"/>
          <w:lang w:val="lt-LT"/>
        </w:rPr>
        <w:t xml:space="preserve"> </w:t>
      </w:r>
      <w:r w:rsidRPr="00E96FBC">
        <w:rPr>
          <w:rStyle w:val="hps"/>
          <w:rFonts w:ascii="Times New Roman" w:eastAsia="Times New Roman" w:hAnsi="Times New Roman" w:cs="Times New Roman"/>
          <w:lang w:val="lt-LT"/>
        </w:rPr>
        <w:t>potencial</w:t>
      </w:r>
      <w:r>
        <w:rPr>
          <w:rStyle w:val="hps"/>
          <w:rFonts w:ascii="Times New Roman" w:eastAsia="Times New Roman" w:hAnsi="Times New Roman" w:cs="Times New Roman"/>
          <w:lang w:val="lt-LT"/>
        </w:rPr>
        <w:t>us</w:t>
      </w:r>
      <w:r w:rsidRPr="00E96FBC">
        <w:rPr>
          <w:rStyle w:val="hps"/>
          <w:rFonts w:ascii="Times New Roman" w:eastAsia="Times New Roman" w:hAnsi="Times New Roman" w:cs="Times New Roman"/>
          <w:lang w:val="lt-LT"/>
        </w:rPr>
        <w:t xml:space="preserve"> </w:t>
      </w:r>
      <w:r w:rsidR="007D3439" w:rsidRPr="00E96FBC">
        <w:rPr>
          <w:rStyle w:val="hps"/>
          <w:rFonts w:ascii="Times New Roman" w:eastAsia="Times New Roman" w:hAnsi="Times New Roman" w:cs="Times New Roman"/>
          <w:lang w:val="lt-LT"/>
        </w:rPr>
        <w:t xml:space="preserve">jų </w:t>
      </w:r>
      <w:r w:rsidRPr="00E96FBC">
        <w:rPr>
          <w:rStyle w:val="hps"/>
          <w:rFonts w:ascii="Times New Roman" w:eastAsia="Times New Roman" w:hAnsi="Times New Roman" w:cs="Times New Roman"/>
          <w:lang w:val="lt-LT"/>
        </w:rPr>
        <w:t>poveik</w:t>
      </w:r>
      <w:r>
        <w:rPr>
          <w:rStyle w:val="hps"/>
          <w:rFonts w:ascii="Times New Roman" w:eastAsia="Times New Roman" w:hAnsi="Times New Roman" w:cs="Times New Roman"/>
          <w:lang w:val="lt-LT"/>
        </w:rPr>
        <w:t>is atitinkamai sričiai.</w:t>
      </w:r>
      <w:r w:rsidR="007D3439" w:rsidRPr="00E96FBC">
        <w:rPr>
          <w:rStyle w:val="hps"/>
          <w:rFonts w:ascii="Times New Roman" w:eastAsia="Times New Roman" w:hAnsi="Times New Roman" w:cs="Times New Roman"/>
          <w:lang w:val="lt-LT"/>
        </w:rPr>
        <w:t xml:space="preserve"> </w:t>
      </w:r>
      <w:r w:rsidR="00B47060">
        <w:rPr>
          <w:rStyle w:val="hps"/>
          <w:rFonts w:ascii="Times New Roman" w:eastAsia="Times New Roman" w:hAnsi="Times New Roman" w:cs="Times New Roman"/>
          <w:lang w:val="lt-LT"/>
        </w:rPr>
        <w:t>Pažymėta</w:t>
      </w:r>
      <w:r w:rsidR="00BA0902">
        <w:rPr>
          <w:rStyle w:val="hps"/>
          <w:rFonts w:ascii="Times New Roman" w:eastAsia="Times New Roman" w:hAnsi="Times New Roman" w:cs="Times New Roman"/>
          <w:lang w:val="lt-LT"/>
        </w:rPr>
        <w:t xml:space="preserve">, kad </w:t>
      </w:r>
      <w:r w:rsidR="00331426" w:rsidRPr="005819B4">
        <w:rPr>
          <w:rStyle w:val="hps"/>
          <w:rFonts w:ascii="Times New Roman" w:eastAsia="Times New Roman" w:hAnsi="Times New Roman" w:cs="Times New Roman"/>
          <w:lang w:val="lt-LT"/>
        </w:rPr>
        <w:t xml:space="preserve">Trečiajame veiksmų plane </w:t>
      </w:r>
      <w:r w:rsidR="00B47060">
        <w:rPr>
          <w:rStyle w:val="hps"/>
          <w:rFonts w:ascii="Times New Roman" w:eastAsia="Times New Roman" w:hAnsi="Times New Roman" w:cs="Times New Roman"/>
          <w:lang w:val="lt-LT"/>
        </w:rPr>
        <w:t xml:space="preserve">numatyti įsipareigojimai </w:t>
      </w:r>
      <w:r w:rsidR="004E7E11">
        <w:rPr>
          <w:rFonts w:ascii="Times New Roman" w:hAnsi="Times New Roman" w:cs="Times New Roman"/>
          <w:lang w:val="lt-LT"/>
        </w:rPr>
        <w:t>atitiko</w:t>
      </w:r>
      <w:r w:rsidR="004E7E11" w:rsidRPr="005819B4">
        <w:rPr>
          <w:rFonts w:ascii="Times New Roman" w:hAnsi="Times New Roman" w:cs="Times New Roman"/>
          <w:lang w:val="lt-LT"/>
        </w:rPr>
        <w:t xml:space="preserve"> </w:t>
      </w:r>
      <w:r w:rsidR="00C5046D" w:rsidRPr="005819B4">
        <w:rPr>
          <w:rFonts w:ascii="Times New Roman" w:hAnsi="Times New Roman" w:cs="Times New Roman"/>
          <w:lang w:val="lt-LT"/>
        </w:rPr>
        <w:t>opiausius viešojo sektoriaus iššūkius</w:t>
      </w:r>
      <w:r w:rsidR="00B47060">
        <w:rPr>
          <w:rFonts w:ascii="Times New Roman" w:hAnsi="Times New Roman" w:cs="Times New Roman"/>
          <w:lang w:val="lt-LT"/>
        </w:rPr>
        <w:t xml:space="preserve">, tačiau daugeliu atveju buvo </w:t>
      </w:r>
      <w:r w:rsidR="005819B4" w:rsidRPr="005819B4">
        <w:rPr>
          <w:rFonts w:ascii="Times New Roman" w:hAnsi="Times New Roman" w:cs="Times New Roman"/>
          <w:lang w:val="lt-LT"/>
        </w:rPr>
        <w:t>orientuot</w:t>
      </w:r>
      <w:r w:rsidR="00090202">
        <w:rPr>
          <w:rFonts w:ascii="Times New Roman" w:hAnsi="Times New Roman" w:cs="Times New Roman"/>
          <w:lang w:val="lt-LT"/>
        </w:rPr>
        <w:t>i</w:t>
      </w:r>
      <w:r w:rsidR="005819B4" w:rsidRPr="005819B4">
        <w:rPr>
          <w:rFonts w:ascii="Times New Roman" w:hAnsi="Times New Roman" w:cs="Times New Roman"/>
          <w:lang w:val="lt-LT"/>
        </w:rPr>
        <w:t xml:space="preserve"> </w:t>
      </w:r>
      <w:r w:rsidR="00B47060">
        <w:rPr>
          <w:rFonts w:ascii="Times New Roman" w:hAnsi="Times New Roman" w:cs="Times New Roman"/>
          <w:lang w:val="lt-LT"/>
        </w:rPr>
        <w:t xml:space="preserve">tik </w:t>
      </w:r>
      <w:r w:rsidR="005819B4" w:rsidRPr="005819B4">
        <w:rPr>
          <w:rFonts w:ascii="Times New Roman" w:hAnsi="Times New Roman" w:cs="Times New Roman"/>
          <w:lang w:val="lt-LT"/>
        </w:rPr>
        <w:t>į tikslines grupes Vilniuje.</w:t>
      </w:r>
      <w:r w:rsidR="001935DC">
        <w:rPr>
          <w:rFonts w:ascii="Times New Roman" w:hAnsi="Times New Roman" w:cs="Times New Roman"/>
          <w:lang w:val="lt-LT"/>
        </w:rPr>
        <w:t xml:space="preserve"> </w:t>
      </w:r>
    </w:p>
    <w:p w14:paraId="78BDF836" w14:textId="466028DE" w:rsidR="005812A8" w:rsidRDefault="00787D41" w:rsidP="00783574">
      <w:pPr>
        <w:tabs>
          <w:tab w:val="left" w:pos="851"/>
        </w:tabs>
        <w:spacing w:line="288" w:lineRule="auto"/>
        <w:ind w:firstLine="709"/>
        <w:jc w:val="both"/>
        <w:rPr>
          <w:rStyle w:val="hps"/>
          <w:rFonts w:ascii="Times New Roman" w:eastAsia="Times New Roman" w:hAnsi="Times New Roman" w:cs="Times New Roman"/>
          <w:lang w:val="lt-LT"/>
        </w:rPr>
      </w:pPr>
      <w:r w:rsidRPr="004E1297">
        <w:rPr>
          <w:rStyle w:val="hps"/>
          <w:rFonts w:ascii="Times New Roman" w:eastAsia="Times New Roman" w:hAnsi="Times New Roman" w:cs="Times New Roman"/>
          <w:lang w:val="lt-LT"/>
        </w:rPr>
        <w:t>Vyriausybės kanceliarija</w:t>
      </w:r>
      <w:r w:rsidR="0035523D" w:rsidRPr="0035523D">
        <w:rPr>
          <w:rStyle w:val="hps"/>
          <w:rFonts w:ascii="Times New Roman" w:eastAsia="Times New Roman" w:hAnsi="Times New Roman" w:cs="Times New Roman"/>
          <w:lang w:val="lt-LT"/>
        </w:rPr>
        <w:t xml:space="preserve"> </w:t>
      </w:r>
      <w:r w:rsidR="0035523D">
        <w:rPr>
          <w:rStyle w:val="hps"/>
          <w:rFonts w:ascii="Times New Roman" w:eastAsia="Times New Roman" w:hAnsi="Times New Roman" w:cs="Times New Roman"/>
          <w:lang w:val="lt-LT"/>
        </w:rPr>
        <w:t>atliko</w:t>
      </w:r>
      <w:r w:rsidDel="00787D41">
        <w:rPr>
          <w:rStyle w:val="hps"/>
          <w:rFonts w:ascii="Times New Roman" w:eastAsia="Times New Roman" w:hAnsi="Times New Roman" w:cs="Times New Roman"/>
          <w:lang w:val="lt-LT"/>
        </w:rPr>
        <w:t xml:space="preserve"> </w:t>
      </w:r>
      <w:r w:rsidR="00810F26">
        <w:rPr>
          <w:rStyle w:val="hps"/>
          <w:rFonts w:ascii="Times New Roman" w:eastAsia="Times New Roman" w:hAnsi="Times New Roman" w:cs="Times New Roman"/>
          <w:lang w:val="lt-LT"/>
        </w:rPr>
        <w:t xml:space="preserve">vidinį </w:t>
      </w:r>
      <w:r w:rsidR="00F50E2C">
        <w:rPr>
          <w:rStyle w:val="hps"/>
          <w:rFonts w:ascii="Times New Roman" w:eastAsia="Times New Roman" w:hAnsi="Times New Roman" w:cs="Times New Roman"/>
          <w:lang w:val="lt-LT"/>
        </w:rPr>
        <w:t xml:space="preserve">vertinimą </w:t>
      </w:r>
      <w:r w:rsidR="00B47060">
        <w:rPr>
          <w:rStyle w:val="hps"/>
          <w:rFonts w:ascii="Times New Roman" w:eastAsia="Times New Roman" w:hAnsi="Times New Roman" w:cs="Times New Roman"/>
          <w:lang w:val="lt-LT"/>
        </w:rPr>
        <w:t xml:space="preserve"> – organizavo </w:t>
      </w:r>
      <w:r w:rsidR="00B47060" w:rsidRPr="00E87C71">
        <w:rPr>
          <w:rStyle w:val="hps"/>
          <w:rFonts w:ascii="Times New Roman" w:eastAsia="Times New Roman" w:hAnsi="Times New Roman" w:cs="Times New Roman"/>
          <w:lang w:val="lt-LT"/>
        </w:rPr>
        <w:t xml:space="preserve"> </w:t>
      </w:r>
      <w:r w:rsidR="00F50E2C" w:rsidRPr="00E87C71">
        <w:rPr>
          <w:rStyle w:val="hps"/>
          <w:rFonts w:ascii="Times New Roman" w:eastAsia="Times New Roman" w:hAnsi="Times New Roman" w:cs="Times New Roman"/>
          <w:lang w:val="lt-LT"/>
        </w:rPr>
        <w:t>viešąją konsultaciją</w:t>
      </w:r>
      <w:r w:rsidR="00B47060">
        <w:rPr>
          <w:rStyle w:val="hps"/>
          <w:rFonts w:ascii="Times New Roman" w:eastAsia="Times New Roman" w:hAnsi="Times New Roman" w:cs="Times New Roman"/>
          <w:lang w:val="lt-LT"/>
        </w:rPr>
        <w:t>.</w:t>
      </w:r>
      <w:r w:rsidR="00B47060" w:rsidRPr="00E87C71">
        <w:rPr>
          <w:rStyle w:val="hps"/>
          <w:rFonts w:ascii="Times New Roman" w:eastAsia="Times New Roman" w:hAnsi="Times New Roman" w:cs="Times New Roman"/>
          <w:lang w:val="lt-LT"/>
        </w:rPr>
        <w:t xml:space="preserve"> </w:t>
      </w:r>
      <w:r w:rsidR="004806F7">
        <w:rPr>
          <w:rStyle w:val="hps"/>
          <w:rFonts w:ascii="Times New Roman" w:eastAsia="Times New Roman" w:hAnsi="Times New Roman" w:cs="Times New Roman"/>
          <w:lang w:val="lt-LT"/>
        </w:rPr>
        <w:t xml:space="preserve">Sulaukta piliečių nuomonių, </w:t>
      </w:r>
      <w:r w:rsidR="004E7E11">
        <w:rPr>
          <w:rStyle w:val="hps"/>
          <w:rFonts w:ascii="Times New Roman" w:eastAsia="Times New Roman" w:hAnsi="Times New Roman" w:cs="Times New Roman"/>
          <w:lang w:val="lt-LT"/>
        </w:rPr>
        <w:t xml:space="preserve">kad jie </w:t>
      </w:r>
      <w:r w:rsidR="004806F7">
        <w:rPr>
          <w:rStyle w:val="hps"/>
          <w:rFonts w:ascii="Times New Roman" w:eastAsia="Times New Roman" w:hAnsi="Times New Roman" w:cs="Times New Roman"/>
          <w:lang w:val="lt-LT"/>
        </w:rPr>
        <w:t>iš esmės pritar</w:t>
      </w:r>
      <w:r w:rsidR="004E7E11">
        <w:rPr>
          <w:rStyle w:val="hps"/>
          <w:rFonts w:ascii="Times New Roman" w:eastAsia="Times New Roman" w:hAnsi="Times New Roman" w:cs="Times New Roman"/>
          <w:lang w:val="lt-LT"/>
        </w:rPr>
        <w:t>ia</w:t>
      </w:r>
      <w:r w:rsidR="004806F7" w:rsidRPr="004806F7">
        <w:rPr>
          <w:rStyle w:val="hps"/>
          <w:rFonts w:ascii="Times New Roman" w:eastAsia="Times New Roman" w:hAnsi="Times New Roman" w:cs="Times New Roman"/>
          <w:lang w:val="lt-LT"/>
        </w:rPr>
        <w:t xml:space="preserve"> </w:t>
      </w:r>
      <w:r w:rsidR="004806F7">
        <w:rPr>
          <w:rStyle w:val="hps"/>
          <w:rFonts w:ascii="Times New Roman" w:eastAsia="Times New Roman" w:hAnsi="Times New Roman" w:cs="Times New Roman"/>
          <w:lang w:val="lt-LT"/>
        </w:rPr>
        <w:t>Trečiajam</w:t>
      </w:r>
      <w:r w:rsidR="004806F7" w:rsidRPr="00AF1705">
        <w:rPr>
          <w:rStyle w:val="hps"/>
          <w:rFonts w:ascii="Times New Roman" w:eastAsia="Times New Roman" w:hAnsi="Times New Roman" w:cs="Times New Roman"/>
          <w:lang w:val="lt-LT"/>
        </w:rPr>
        <w:t xml:space="preserve"> veiksmų plan</w:t>
      </w:r>
      <w:r w:rsidR="004806F7">
        <w:rPr>
          <w:rStyle w:val="hps"/>
          <w:rFonts w:ascii="Times New Roman" w:eastAsia="Times New Roman" w:hAnsi="Times New Roman" w:cs="Times New Roman"/>
          <w:lang w:val="lt-LT"/>
        </w:rPr>
        <w:t>ui ir teigi</w:t>
      </w:r>
      <w:r w:rsidR="002B2FB7">
        <w:rPr>
          <w:rStyle w:val="hps"/>
          <w:rFonts w:ascii="Times New Roman" w:eastAsia="Times New Roman" w:hAnsi="Times New Roman" w:cs="Times New Roman"/>
          <w:lang w:val="lt-LT"/>
        </w:rPr>
        <w:t xml:space="preserve">amai </w:t>
      </w:r>
      <w:r w:rsidR="004E7E11">
        <w:rPr>
          <w:rStyle w:val="hps"/>
          <w:rFonts w:ascii="Times New Roman" w:eastAsia="Times New Roman" w:hAnsi="Times New Roman" w:cs="Times New Roman"/>
          <w:lang w:val="lt-LT"/>
        </w:rPr>
        <w:t xml:space="preserve">vertina </w:t>
      </w:r>
      <w:r w:rsidR="002B2FB7">
        <w:rPr>
          <w:rStyle w:val="hps"/>
          <w:rFonts w:ascii="Times New Roman" w:eastAsia="Times New Roman" w:hAnsi="Times New Roman" w:cs="Times New Roman"/>
          <w:lang w:val="lt-LT"/>
        </w:rPr>
        <w:t xml:space="preserve">jo </w:t>
      </w:r>
      <w:r>
        <w:rPr>
          <w:rStyle w:val="hps"/>
          <w:rFonts w:ascii="Times New Roman" w:eastAsia="Times New Roman" w:hAnsi="Times New Roman" w:cs="Times New Roman"/>
          <w:lang w:val="lt-LT"/>
        </w:rPr>
        <w:t xml:space="preserve">įgyvendinimo eigą </w:t>
      </w:r>
      <w:r w:rsidR="004E7E11">
        <w:rPr>
          <w:rStyle w:val="hps"/>
          <w:rFonts w:ascii="Times New Roman" w:eastAsia="Times New Roman" w:hAnsi="Times New Roman" w:cs="Times New Roman"/>
          <w:lang w:val="lt-LT"/>
        </w:rPr>
        <w:t>bei</w:t>
      </w:r>
      <w:r>
        <w:rPr>
          <w:rStyle w:val="hps"/>
          <w:rFonts w:ascii="Times New Roman" w:eastAsia="Times New Roman" w:hAnsi="Times New Roman" w:cs="Times New Roman"/>
          <w:lang w:val="lt-LT"/>
        </w:rPr>
        <w:t xml:space="preserve"> </w:t>
      </w:r>
      <w:r w:rsidR="002B2FB7">
        <w:rPr>
          <w:rStyle w:val="hps"/>
          <w:rFonts w:ascii="Times New Roman" w:eastAsia="Times New Roman" w:hAnsi="Times New Roman" w:cs="Times New Roman"/>
          <w:lang w:val="lt-LT"/>
        </w:rPr>
        <w:t>rezultatus.</w:t>
      </w:r>
      <w:r w:rsidR="004806F7">
        <w:rPr>
          <w:rStyle w:val="hps"/>
          <w:rFonts w:ascii="Times New Roman" w:eastAsia="Times New Roman" w:hAnsi="Times New Roman" w:cs="Times New Roman"/>
          <w:lang w:val="lt-LT"/>
        </w:rPr>
        <w:t xml:space="preserve"> </w:t>
      </w:r>
      <w:r w:rsidR="006D3AB1" w:rsidRPr="00E96FBC">
        <w:rPr>
          <w:rStyle w:val="hps"/>
          <w:rFonts w:ascii="Times New Roman" w:eastAsia="Times New Roman" w:hAnsi="Times New Roman" w:cs="Times New Roman"/>
          <w:lang w:val="lt-LT"/>
        </w:rPr>
        <w:t>Š</w:t>
      </w:r>
      <w:r w:rsidR="007008B4">
        <w:rPr>
          <w:rStyle w:val="hps"/>
          <w:rFonts w:ascii="Times New Roman" w:eastAsia="Times New Roman" w:hAnsi="Times New Roman" w:cs="Times New Roman"/>
          <w:lang w:val="lt-LT"/>
        </w:rPr>
        <w:t>ių</w:t>
      </w:r>
      <w:r w:rsidR="006D3AB1" w:rsidRPr="00E96FBC">
        <w:rPr>
          <w:rStyle w:val="hps"/>
          <w:rFonts w:ascii="Times New Roman" w:eastAsia="Times New Roman" w:hAnsi="Times New Roman" w:cs="Times New Roman"/>
          <w:lang w:val="lt-LT"/>
        </w:rPr>
        <w:t xml:space="preserve"> </w:t>
      </w:r>
      <w:r w:rsidR="007008B4">
        <w:rPr>
          <w:rStyle w:val="hps"/>
          <w:rFonts w:ascii="Times New Roman" w:eastAsia="Times New Roman" w:hAnsi="Times New Roman" w:cs="Times New Roman"/>
          <w:lang w:val="lt-LT"/>
        </w:rPr>
        <w:t xml:space="preserve">vertinimų ataskaitos </w:t>
      </w:r>
      <w:r w:rsidR="006D3AB1" w:rsidRPr="00E96FBC">
        <w:rPr>
          <w:rStyle w:val="hps"/>
          <w:rFonts w:ascii="Times New Roman" w:eastAsia="Times New Roman" w:hAnsi="Times New Roman" w:cs="Times New Roman"/>
          <w:lang w:val="lt-LT"/>
        </w:rPr>
        <w:t xml:space="preserve">yra viešai skelbiamos Vyriausybės </w:t>
      </w:r>
      <w:r w:rsidR="007D3439" w:rsidRPr="00E96FBC">
        <w:rPr>
          <w:rStyle w:val="hps"/>
          <w:rFonts w:ascii="Times New Roman" w:eastAsia="Times New Roman" w:hAnsi="Times New Roman" w:cs="Times New Roman"/>
          <w:lang w:val="lt-LT"/>
        </w:rPr>
        <w:t>(</w:t>
      </w:r>
      <w:hyperlink r:id="rId9" w:history="1">
        <w:r w:rsidR="00AE2159" w:rsidRPr="00B2033A">
          <w:rPr>
            <w:rStyle w:val="Hyperlink"/>
            <w:rFonts w:ascii="Times New Roman" w:eastAsia="Times New Roman" w:hAnsi="Times New Roman" w:cs="Times New Roman"/>
            <w:lang w:val="lt-LT"/>
          </w:rPr>
          <w:t>www.lrv.lt</w:t>
        </w:r>
      </w:hyperlink>
      <w:r w:rsidR="007D3439" w:rsidRPr="00E96FBC">
        <w:rPr>
          <w:rStyle w:val="hps"/>
          <w:rFonts w:ascii="Times New Roman" w:eastAsia="Times New Roman" w:hAnsi="Times New Roman" w:cs="Times New Roman"/>
          <w:lang w:val="lt-LT"/>
        </w:rPr>
        <w:t>)</w:t>
      </w:r>
      <w:r w:rsidR="006D3AB1" w:rsidRPr="00E96FBC">
        <w:rPr>
          <w:rStyle w:val="hps"/>
          <w:rFonts w:ascii="Times New Roman" w:eastAsia="Times New Roman" w:hAnsi="Times New Roman" w:cs="Times New Roman"/>
          <w:lang w:val="lt-LT"/>
        </w:rPr>
        <w:t xml:space="preserve"> ir Atviros Vyriausybės partnerystės </w:t>
      </w:r>
      <w:r w:rsidR="00B47060" w:rsidRPr="00E96FBC">
        <w:rPr>
          <w:rStyle w:val="hps"/>
          <w:rFonts w:ascii="Times New Roman" w:eastAsia="Times New Roman" w:hAnsi="Times New Roman" w:cs="Times New Roman"/>
          <w:lang w:val="lt-LT"/>
        </w:rPr>
        <w:t>(</w:t>
      </w:r>
      <w:hyperlink r:id="rId10" w:history="1">
        <w:r w:rsidR="00B47060" w:rsidRPr="003805DE">
          <w:rPr>
            <w:rStyle w:val="Hyperlink"/>
            <w:rFonts w:ascii="Times New Roman" w:eastAsia="Times New Roman" w:hAnsi="Times New Roman" w:cs="Times New Roman"/>
            <w:lang w:val="lt-LT"/>
          </w:rPr>
          <w:t>www.opengovpartnership.org</w:t>
        </w:r>
      </w:hyperlink>
      <w:r w:rsidR="00B47060" w:rsidRPr="00E96FBC">
        <w:rPr>
          <w:rStyle w:val="hps"/>
          <w:rFonts w:ascii="Times New Roman" w:eastAsia="Times New Roman" w:hAnsi="Times New Roman" w:cs="Times New Roman"/>
          <w:lang w:val="lt-LT"/>
        </w:rPr>
        <w:t>)</w:t>
      </w:r>
      <w:r w:rsidR="00B47060">
        <w:rPr>
          <w:rStyle w:val="hps"/>
          <w:rFonts w:ascii="Times New Roman" w:eastAsia="Times New Roman" w:hAnsi="Times New Roman" w:cs="Times New Roman"/>
          <w:lang w:val="lt-LT"/>
        </w:rPr>
        <w:t xml:space="preserve"> </w:t>
      </w:r>
      <w:r w:rsidR="006D3AB1" w:rsidRPr="00E96FBC">
        <w:rPr>
          <w:rStyle w:val="hps"/>
          <w:rFonts w:ascii="Times New Roman" w:eastAsia="Times New Roman" w:hAnsi="Times New Roman" w:cs="Times New Roman"/>
          <w:lang w:val="lt-LT"/>
        </w:rPr>
        <w:t xml:space="preserve">interneto </w:t>
      </w:r>
      <w:r w:rsidR="007D3439" w:rsidRPr="00E96FBC">
        <w:rPr>
          <w:rStyle w:val="hps"/>
          <w:rFonts w:ascii="Times New Roman" w:eastAsia="Times New Roman" w:hAnsi="Times New Roman" w:cs="Times New Roman"/>
          <w:lang w:val="lt-LT"/>
        </w:rPr>
        <w:t>svetainės</w:t>
      </w:r>
      <w:r w:rsidR="006D3AB1" w:rsidRPr="00E96FBC">
        <w:rPr>
          <w:rStyle w:val="hps"/>
          <w:rFonts w:ascii="Times New Roman" w:eastAsia="Times New Roman" w:hAnsi="Times New Roman" w:cs="Times New Roman"/>
          <w:lang w:val="lt-LT"/>
        </w:rPr>
        <w:t>e</w:t>
      </w:r>
      <w:r w:rsidR="007D3439" w:rsidRPr="00E96FBC">
        <w:rPr>
          <w:rStyle w:val="hps"/>
          <w:rFonts w:ascii="Times New Roman" w:eastAsia="Times New Roman" w:hAnsi="Times New Roman" w:cs="Times New Roman"/>
          <w:lang w:val="lt-LT"/>
        </w:rPr>
        <w:t>.</w:t>
      </w:r>
    </w:p>
    <w:p w14:paraId="2AE818D1" w14:textId="77777777" w:rsidR="00323BFE" w:rsidRPr="00E96FBC" w:rsidRDefault="00323BFE" w:rsidP="00783574">
      <w:pPr>
        <w:tabs>
          <w:tab w:val="left" w:pos="851"/>
        </w:tabs>
        <w:spacing w:line="288" w:lineRule="auto"/>
        <w:ind w:firstLine="709"/>
        <w:jc w:val="both"/>
        <w:rPr>
          <w:rStyle w:val="hps"/>
          <w:rFonts w:ascii="Times New Roman" w:eastAsia="Times New Roman" w:hAnsi="Times New Roman" w:cs="Times New Roman"/>
          <w:lang w:val="lt-LT"/>
        </w:rPr>
      </w:pPr>
    </w:p>
    <w:p w14:paraId="250CE4AA" w14:textId="51FDEA8E" w:rsidR="00EE3E21" w:rsidRPr="00A40E03" w:rsidRDefault="00EE3E21" w:rsidP="00783574">
      <w:pPr>
        <w:pStyle w:val="ListParagraph"/>
        <w:tabs>
          <w:tab w:val="left" w:pos="851"/>
        </w:tabs>
        <w:spacing w:line="288" w:lineRule="auto"/>
        <w:ind w:left="0"/>
        <w:contextualSpacing w:val="0"/>
        <w:jc w:val="both"/>
        <w:rPr>
          <w:b/>
          <w:sz w:val="24"/>
          <w:szCs w:val="24"/>
        </w:rPr>
      </w:pPr>
      <w:r w:rsidRPr="00A40E03">
        <w:rPr>
          <w:b/>
          <w:sz w:val="24"/>
          <w:szCs w:val="24"/>
        </w:rPr>
        <w:t>Lietuvos dalyvavimo atviros Vyriausybės partnerystės</w:t>
      </w:r>
      <w:r w:rsidR="00C50A20" w:rsidRPr="00A40E03">
        <w:rPr>
          <w:b/>
          <w:sz w:val="24"/>
          <w:szCs w:val="24"/>
        </w:rPr>
        <w:t xml:space="preserve"> tarptautinėje iniciatyvoje 2018</w:t>
      </w:r>
      <w:r w:rsidR="004E7E11">
        <w:rPr>
          <w:b/>
          <w:sz w:val="24"/>
          <w:szCs w:val="24"/>
        </w:rPr>
        <w:t>–</w:t>
      </w:r>
      <w:r w:rsidR="00C50A20" w:rsidRPr="00A40E03">
        <w:rPr>
          <w:b/>
          <w:sz w:val="24"/>
          <w:szCs w:val="24"/>
        </w:rPr>
        <w:t>2020</w:t>
      </w:r>
      <w:r w:rsidRPr="00A40E03">
        <w:rPr>
          <w:b/>
          <w:sz w:val="24"/>
          <w:szCs w:val="24"/>
        </w:rPr>
        <w:t xml:space="preserve"> metų veiksmų plan</w:t>
      </w:r>
      <w:r w:rsidR="000E6A5C">
        <w:rPr>
          <w:b/>
          <w:sz w:val="24"/>
          <w:szCs w:val="24"/>
        </w:rPr>
        <w:t xml:space="preserve">as </w:t>
      </w:r>
      <w:r w:rsidR="004E7E11">
        <w:rPr>
          <w:b/>
          <w:sz w:val="24"/>
          <w:szCs w:val="24"/>
        </w:rPr>
        <w:t>(Ketvirtasis veiksmų planas)</w:t>
      </w:r>
    </w:p>
    <w:p w14:paraId="7AAD2652" w14:textId="77777777" w:rsidR="00490F15" w:rsidRPr="00A40E03" w:rsidRDefault="00490F15" w:rsidP="00783574">
      <w:pPr>
        <w:spacing w:line="288" w:lineRule="auto"/>
        <w:ind w:right="-143"/>
        <w:jc w:val="both"/>
        <w:rPr>
          <w:rFonts w:ascii="Times New Roman" w:hAnsi="Times New Roman" w:cs="Times New Roman"/>
          <w:lang w:val="lt-LT"/>
        </w:rPr>
      </w:pPr>
    </w:p>
    <w:p w14:paraId="5FA40C73" w14:textId="11A788BA" w:rsidR="00D0635D" w:rsidRDefault="0011272C" w:rsidP="00783574">
      <w:pPr>
        <w:spacing w:line="288" w:lineRule="auto"/>
        <w:ind w:firstLine="720"/>
        <w:jc w:val="both"/>
        <w:rPr>
          <w:rFonts w:ascii="Times New Roman" w:eastAsia="Times New Roman" w:hAnsi="Times New Roman" w:cs="Times New Roman"/>
          <w:lang w:val="lt-LT" w:eastAsia="lt-LT"/>
        </w:rPr>
      </w:pPr>
      <w:bookmarkStart w:id="2" w:name="_Hlk534266829"/>
      <w:r w:rsidRPr="0011272C">
        <w:rPr>
          <w:rFonts w:ascii="Times New Roman" w:hAnsi="Times New Roman" w:cs="Times New Roman"/>
          <w:lang w:val="lt-LT"/>
        </w:rPr>
        <w:t>Ketvirtąjį veiksmų planą</w:t>
      </w:r>
      <w:r w:rsidRPr="0011272C">
        <w:rPr>
          <w:rFonts w:ascii="Times New Roman" w:eastAsia="Times New Roman" w:hAnsi="Times New Roman" w:cs="Times New Roman"/>
          <w:lang w:val="lt-LT" w:eastAsia="lt-LT"/>
        </w:rPr>
        <w:t xml:space="preserve"> </w:t>
      </w:r>
      <w:bookmarkEnd w:id="2"/>
      <w:r w:rsidRPr="0011272C">
        <w:rPr>
          <w:rFonts w:ascii="Times New Roman" w:eastAsia="Times New Roman" w:hAnsi="Times New Roman" w:cs="Times New Roman"/>
          <w:lang w:val="lt-LT" w:eastAsia="lt-LT"/>
        </w:rPr>
        <w:t>parengė</w:t>
      </w:r>
      <w:r w:rsidR="00D0635D" w:rsidRPr="00A40E03">
        <w:rPr>
          <w:rFonts w:ascii="Times New Roman" w:eastAsia="Times New Roman" w:hAnsi="Times New Roman" w:cs="Times New Roman"/>
          <w:lang w:val="lt-LT" w:eastAsia="lt-LT"/>
        </w:rPr>
        <w:t xml:space="preserve"> </w:t>
      </w:r>
      <w:bookmarkStart w:id="3" w:name="_Hlk532288219"/>
      <w:r w:rsidR="00D0635D" w:rsidRPr="00A40E03">
        <w:rPr>
          <w:rFonts w:ascii="Times New Roman" w:eastAsia="Times New Roman" w:hAnsi="Times New Roman" w:cs="Times New Roman"/>
          <w:lang w:val="lt-LT" w:eastAsia="lt-LT"/>
        </w:rPr>
        <w:t xml:space="preserve">Vyriausybės kanclerio </w:t>
      </w:r>
      <w:bookmarkEnd w:id="3"/>
      <w:r w:rsidR="00D0635D" w:rsidRPr="00A40E03">
        <w:rPr>
          <w:rFonts w:ascii="Times New Roman" w:eastAsia="Times New Roman" w:hAnsi="Times New Roman" w:cs="Times New Roman"/>
          <w:lang w:val="lt-LT" w:eastAsia="lt-LT"/>
        </w:rPr>
        <w:t xml:space="preserve">2016 m. kovo 7 d. įsakymu Nr. V-34 „Dėl darbo grupės sudarymo“ sudaryta darbo grupė. </w:t>
      </w:r>
      <w:r w:rsidR="004E7E11">
        <w:rPr>
          <w:rFonts w:ascii="Times New Roman" w:eastAsia="Times New Roman" w:hAnsi="Times New Roman" w:cs="Times New Roman"/>
          <w:lang w:val="lt-LT" w:eastAsia="lt-LT"/>
        </w:rPr>
        <w:t xml:space="preserve">Vyriausybės kanclerio </w:t>
      </w:r>
      <w:r w:rsidR="00D0635D" w:rsidRPr="00A40E03">
        <w:rPr>
          <w:rFonts w:ascii="Times New Roman" w:eastAsia="Times New Roman" w:hAnsi="Times New Roman" w:cs="Times New Roman"/>
          <w:lang w:val="lt-LT" w:eastAsia="lt-LT"/>
        </w:rPr>
        <w:t xml:space="preserve">2018 m. birželio 11 d. įsakymu </w:t>
      </w:r>
      <w:r w:rsidR="004E7E11">
        <w:rPr>
          <w:rFonts w:ascii="Times New Roman" w:eastAsia="Times New Roman" w:hAnsi="Times New Roman" w:cs="Times New Roman"/>
          <w:lang w:val="lt-LT" w:eastAsia="lt-LT"/>
        </w:rPr>
        <w:t xml:space="preserve">Nr. </w:t>
      </w:r>
      <w:r w:rsidR="00D0635D" w:rsidRPr="00A40E03">
        <w:rPr>
          <w:rFonts w:ascii="Times New Roman" w:eastAsia="Times New Roman" w:hAnsi="Times New Roman" w:cs="Times New Roman"/>
          <w:lang w:val="lt-LT" w:eastAsia="lt-LT"/>
        </w:rPr>
        <w:t xml:space="preserve">V-91 </w:t>
      </w:r>
      <w:r w:rsidR="002E78DF">
        <w:rPr>
          <w:rFonts w:ascii="Times New Roman" w:eastAsia="Times New Roman" w:hAnsi="Times New Roman" w:cs="Times New Roman"/>
          <w:lang w:val="lt-LT" w:eastAsia="lt-LT"/>
        </w:rPr>
        <w:t>d</w:t>
      </w:r>
      <w:r w:rsidR="004E7E11">
        <w:rPr>
          <w:rFonts w:ascii="Times New Roman" w:eastAsia="Times New Roman" w:hAnsi="Times New Roman" w:cs="Times New Roman"/>
          <w:lang w:val="lt-LT" w:eastAsia="lt-LT"/>
        </w:rPr>
        <w:t>arbo</w:t>
      </w:r>
      <w:r w:rsidR="004E7E11" w:rsidRPr="00A40E03">
        <w:rPr>
          <w:rFonts w:ascii="Times New Roman" w:eastAsia="Times New Roman" w:hAnsi="Times New Roman" w:cs="Times New Roman"/>
          <w:lang w:val="lt-LT" w:eastAsia="lt-LT"/>
        </w:rPr>
        <w:t xml:space="preserve"> </w:t>
      </w:r>
      <w:r w:rsidR="00D0635D" w:rsidRPr="00A40E03">
        <w:rPr>
          <w:rFonts w:ascii="Times New Roman" w:eastAsia="Times New Roman" w:hAnsi="Times New Roman" w:cs="Times New Roman"/>
          <w:lang w:val="lt-LT" w:eastAsia="lt-LT"/>
        </w:rPr>
        <w:t>grup</w:t>
      </w:r>
      <w:r w:rsidR="004E7E11">
        <w:rPr>
          <w:rFonts w:ascii="Times New Roman" w:eastAsia="Times New Roman" w:hAnsi="Times New Roman" w:cs="Times New Roman"/>
          <w:lang w:val="lt-LT" w:eastAsia="lt-LT"/>
        </w:rPr>
        <w:t>ė</w:t>
      </w:r>
      <w:r w:rsidR="00D0635D" w:rsidRPr="00A40E03">
        <w:rPr>
          <w:rFonts w:ascii="Times New Roman" w:eastAsia="Times New Roman" w:hAnsi="Times New Roman" w:cs="Times New Roman"/>
          <w:lang w:val="lt-LT" w:eastAsia="lt-LT"/>
        </w:rPr>
        <w:t xml:space="preserve"> papild</w:t>
      </w:r>
      <w:r w:rsidR="004E7E11">
        <w:rPr>
          <w:rFonts w:ascii="Times New Roman" w:eastAsia="Times New Roman" w:hAnsi="Times New Roman" w:cs="Times New Roman"/>
          <w:lang w:val="lt-LT" w:eastAsia="lt-LT"/>
        </w:rPr>
        <w:t>yta</w:t>
      </w:r>
      <w:r w:rsidR="00D0635D" w:rsidRPr="00A40E03">
        <w:rPr>
          <w:rFonts w:ascii="Times New Roman" w:eastAsia="Times New Roman" w:hAnsi="Times New Roman" w:cs="Times New Roman"/>
          <w:lang w:val="lt-LT" w:eastAsia="lt-LT"/>
        </w:rPr>
        <w:t xml:space="preserve"> nauj</w:t>
      </w:r>
      <w:r w:rsidR="004E7E11">
        <w:rPr>
          <w:rFonts w:ascii="Times New Roman" w:eastAsia="Times New Roman" w:hAnsi="Times New Roman" w:cs="Times New Roman"/>
          <w:lang w:val="lt-LT" w:eastAsia="lt-LT"/>
        </w:rPr>
        <w:t>ais</w:t>
      </w:r>
      <w:r w:rsidR="00D0635D" w:rsidRPr="00A40E03">
        <w:rPr>
          <w:rFonts w:ascii="Times New Roman" w:eastAsia="Times New Roman" w:hAnsi="Times New Roman" w:cs="Times New Roman"/>
          <w:lang w:val="lt-LT" w:eastAsia="lt-LT"/>
        </w:rPr>
        <w:t xml:space="preserve"> nariai</w:t>
      </w:r>
      <w:r w:rsidR="004E7E11">
        <w:rPr>
          <w:rFonts w:ascii="Times New Roman" w:eastAsia="Times New Roman" w:hAnsi="Times New Roman" w:cs="Times New Roman"/>
          <w:lang w:val="lt-LT" w:eastAsia="lt-LT"/>
        </w:rPr>
        <w:t>s</w:t>
      </w:r>
      <w:r w:rsidR="00D0635D" w:rsidRPr="00A40E03">
        <w:rPr>
          <w:rFonts w:ascii="Times New Roman" w:eastAsia="Times New Roman" w:hAnsi="Times New Roman" w:cs="Times New Roman"/>
          <w:lang w:val="lt-LT" w:eastAsia="lt-LT"/>
        </w:rPr>
        <w:t xml:space="preserve"> iš Generolo Jono Žemaičio Lietuvos karo akademijos, VšĮ Vilniaus politikos analizės institu</w:t>
      </w:r>
      <w:r w:rsidR="00143C36" w:rsidRPr="00A40E03">
        <w:rPr>
          <w:rFonts w:ascii="Times New Roman" w:eastAsia="Times New Roman" w:hAnsi="Times New Roman" w:cs="Times New Roman"/>
          <w:lang w:val="lt-LT" w:eastAsia="lt-LT"/>
        </w:rPr>
        <w:t>to, visuomeninės organizacijos „</w:t>
      </w:r>
      <w:r w:rsidR="00D0635D" w:rsidRPr="00A40E03">
        <w:rPr>
          <w:rFonts w:ascii="Times New Roman" w:eastAsia="Times New Roman" w:hAnsi="Times New Roman" w:cs="Times New Roman"/>
          <w:lang w:val="lt-LT" w:eastAsia="lt-LT"/>
        </w:rPr>
        <w:t xml:space="preserve">Baltosios pirštinės“ ir Lietuvos jaunimo organizacijų tarybos. Šiuo metu </w:t>
      </w:r>
      <w:r w:rsidR="002E78DF">
        <w:rPr>
          <w:rFonts w:ascii="Times New Roman" w:eastAsia="Times New Roman" w:hAnsi="Times New Roman" w:cs="Times New Roman"/>
          <w:lang w:val="lt-LT" w:eastAsia="lt-LT"/>
        </w:rPr>
        <w:t>d</w:t>
      </w:r>
      <w:r w:rsidR="00D0635D" w:rsidRPr="00A40E03">
        <w:rPr>
          <w:rFonts w:ascii="Times New Roman" w:eastAsia="Times New Roman" w:hAnsi="Times New Roman" w:cs="Times New Roman"/>
          <w:lang w:val="lt-LT" w:eastAsia="lt-LT"/>
        </w:rPr>
        <w:t>arbo grupėje yra daugiau kaip 20 atstovų iš akademinės visuomenės, asociacijų, nevyriausybinių organizacijų, viešųjų įstaigų, valstybinio sektoriaus ir kitų sričių.</w:t>
      </w:r>
    </w:p>
    <w:p w14:paraId="337E90F0" w14:textId="32608C44" w:rsidR="00F94C59" w:rsidRPr="00A40E03" w:rsidRDefault="0011272C" w:rsidP="00783574">
      <w:pPr>
        <w:spacing w:line="288" w:lineRule="auto"/>
        <w:ind w:firstLine="720"/>
        <w:jc w:val="both"/>
        <w:rPr>
          <w:rFonts w:ascii="Times New Roman" w:eastAsia="Times New Roman" w:hAnsi="Times New Roman" w:cs="Times New Roman"/>
          <w:lang w:val="lt-LT" w:eastAsia="lt-LT"/>
        </w:rPr>
      </w:pPr>
      <w:r w:rsidRPr="0011272C">
        <w:rPr>
          <w:rFonts w:ascii="Times New Roman" w:hAnsi="Times New Roman" w:cs="Times New Roman"/>
          <w:lang w:val="lt-LT"/>
        </w:rPr>
        <w:t>K</w:t>
      </w:r>
      <w:r>
        <w:rPr>
          <w:rFonts w:ascii="Times New Roman" w:hAnsi="Times New Roman" w:cs="Times New Roman"/>
          <w:lang w:val="lt-LT"/>
        </w:rPr>
        <w:t>etvirtasis</w:t>
      </w:r>
      <w:r w:rsidRPr="0011272C">
        <w:rPr>
          <w:rFonts w:ascii="Times New Roman" w:hAnsi="Times New Roman" w:cs="Times New Roman"/>
          <w:lang w:val="lt-LT"/>
        </w:rPr>
        <w:t xml:space="preserve"> veiksmų </w:t>
      </w:r>
      <w:r>
        <w:rPr>
          <w:rFonts w:ascii="Times New Roman" w:hAnsi="Times New Roman" w:cs="Times New Roman"/>
          <w:lang w:val="lt-LT"/>
        </w:rPr>
        <w:t>planas</w:t>
      </w:r>
      <w:r w:rsidRPr="0011272C">
        <w:rPr>
          <w:rFonts w:ascii="Times New Roman" w:eastAsia="Times New Roman" w:hAnsi="Times New Roman" w:cs="Times New Roman"/>
          <w:lang w:val="lt-LT" w:eastAsia="lt-LT"/>
        </w:rPr>
        <w:t xml:space="preserve"> </w:t>
      </w:r>
      <w:r w:rsidR="00F94C59" w:rsidRPr="00A40E03">
        <w:rPr>
          <w:rFonts w:ascii="Times New Roman" w:eastAsia="Times New Roman" w:hAnsi="Times New Roman" w:cs="Times New Roman"/>
          <w:lang w:val="lt-LT" w:eastAsia="lt-LT"/>
        </w:rPr>
        <w:t xml:space="preserve">rengtas laikantis Atviros Vyriausybės partnerystės </w:t>
      </w:r>
      <w:r w:rsidR="00F94C59">
        <w:rPr>
          <w:rFonts w:ascii="Times New Roman" w:eastAsia="Times New Roman" w:hAnsi="Times New Roman" w:cs="Times New Roman"/>
          <w:lang w:val="lt-LT" w:eastAsia="lt-LT"/>
        </w:rPr>
        <w:t xml:space="preserve">iniciatyvos </w:t>
      </w:r>
      <w:r w:rsidR="00F94C59" w:rsidRPr="00A40E03">
        <w:rPr>
          <w:rFonts w:ascii="Times New Roman" w:eastAsia="Times New Roman" w:hAnsi="Times New Roman" w:cs="Times New Roman"/>
          <w:lang w:val="lt-LT" w:eastAsia="lt-LT"/>
        </w:rPr>
        <w:t xml:space="preserve">reikalavimų, t. y. kartu su visuomene, vykdant viešąsias konsultacijas </w:t>
      </w:r>
      <w:r w:rsidR="004E7E11">
        <w:rPr>
          <w:rFonts w:ascii="Times New Roman" w:eastAsia="Times New Roman" w:hAnsi="Times New Roman" w:cs="Times New Roman"/>
          <w:lang w:val="lt-LT" w:eastAsia="lt-LT"/>
        </w:rPr>
        <w:t>ir</w:t>
      </w:r>
      <w:r w:rsidR="00F94C59" w:rsidRPr="00A40E03">
        <w:rPr>
          <w:rFonts w:ascii="Times New Roman" w:eastAsia="Times New Roman" w:hAnsi="Times New Roman" w:cs="Times New Roman"/>
          <w:lang w:val="lt-LT" w:eastAsia="lt-LT"/>
        </w:rPr>
        <w:t xml:space="preserve"> organizuojant diskusijas dėl </w:t>
      </w:r>
      <w:r w:rsidR="003D5051">
        <w:rPr>
          <w:rFonts w:ascii="Times New Roman" w:eastAsia="Times New Roman" w:hAnsi="Times New Roman" w:cs="Times New Roman"/>
          <w:lang w:val="lt-LT" w:eastAsia="lt-LT"/>
        </w:rPr>
        <w:t>p</w:t>
      </w:r>
      <w:r w:rsidR="003D5051" w:rsidRPr="00A40E03">
        <w:rPr>
          <w:rFonts w:ascii="Times New Roman" w:eastAsia="Times New Roman" w:hAnsi="Times New Roman" w:cs="Times New Roman"/>
          <w:lang w:val="lt-LT" w:eastAsia="lt-LT"/>
        </w:rPr>
        <w:t xml:space="preserve">lano </w:t>
      </w:r>
      <w:r w:rsidR="00F94C59" w:rsidRPr="00A40E03">
        <w:rPr>
          <w:rFonts w:ascii="Times New Roman" w:eastAsia="Times New Roman" w:hAnsi="Times New Roman" w:cs="Times New Roman"/>
          <w:lang w:val="lt-LT" w:eastAsia="lt-LT"/>
        </w:rPr>
        <w:t xml:space="preserve">idėjų </w:t>
      </w:r>
      <w:r w:rsidR="004E7E11">
        <w:rPr>
          <w:rFonts w:ascii="Times New Roman" w:eastAsia="Times New Roman" w:hAnsi="Times New Roman" w:cs="Times New Roman"/>
          <w:lang w:val="lt-LT" w:eastAsia="lt-LT"/>
        </w:rPr>
        <w:t>bei</w:t>
      </w:r>
      <w:r w:rsidR="00F94C59" w:rsidRPr="00A40E03">
        <w:rPr>
          <w:rFonts w:ascii="Times New Roman" w:eastAsia="Times New Roman" w:hAnsi="Times New Roman" w:cs="Times New Roman"/>
          <w:lang w:val="lt-LT" w:eastAsia="lt-LT"/>
        </w:rPr>
        <w:t xml:space="preserve"> jų įgyvendinimo veiksmų.</w:t>
      </w:r>
    </w:p>
    <w:p w14:paraId="198B1604" w14:textId="16B103AF" w:rsidR="00D0635D" w:rsidRPr="00A40E03" w:rsidRDefault="00D0635D" w:rsidP="00783574">
      <w:pPr>
        <w:spacing w:line="288" w:lineRule="auto"/>
        <w:ind w:firstLine="720"/>
        <w:jc w:val="both"/>
        <w:rPr>
          <w:rFonts w:ascii="Times New Roman" w:eastAsia="Times New Roman" w:hAnsi="Times New Roman" w:cs="Times New Roman"/>
          <w:lang w:val="lt-LT" w:eastAsia="lt-LT"/>
        </w:rPr>
      </w:pPr>
      <w:r w:rsidRPr="00A40E03">
        <w:rPr>
          <w:rFonts w:ascii="Times New Roman" w:eastAsia="Times New Roman" w:hAnsi="Times New Roman" w:cs="Times New Roman"/>
          <w:lang w:val="lt-LT" w:eastAsia="lt-LT"/>
        </w:rPr>
        <w:t>Surengus viešąją konsultaciją</w:t>
      </w:r>
      <w:r w:rsidR="004E7E11">
        <w:rPr>
          <w:rFonts w:ascii="Times New Roman" w:eastAsia="Times New Roman" w:hAnsi="Times New Roman" w:cs="Times New Roman"/>
          <w:lang w:val="lt-LT" w:eastAsia="lt-LT"/>
        </w:rPr>
        <w:t>,</w:t>
      </w:r>
      <w:r w:rsidRPr="00A40E03">
        <w:rPr>
          <w:rFonts w:ascii="Times New Roman" w:eastAsia="Times New Roman" w:hAnsi="Times New Roman" w:cs="Times New Roman"/>
          <w:lang w:val="lt-LT" w:eastAsia="lt-LT"/>
        </w:rPr>
        <w:t xml:space="preserve"> </w:t>
      </w:r>
      <w:r w:rsidR="0011272C" w:rsidRPr="0011272C">
        <w:rPr>
          <w:rFonts w:ascii="Times New Roman" w:hAnsi="Times New Roman" w:cs="Times New Roman"/>
          <w:lang w:val="lt-LT"/>
        </w:rPr>
        <w:t>K</w:t>
      </w:r>
      <w:r w:rsidR="0011272C">
        <w:rPr>
          <w:rFonts w:ascii="Times New Roman" w:hAnsi="Times New Roman" w:cs="Times New Roman"/>
          <w:lang w:val="lt-LT"/>
        </w:rPr>
        <w:t>etvirtajam</w:t>
      </w:r>
      <w:r w:rsidR="0011272C" w:rsidRPr="0011272C">
        <w:rPr>
          <w:rFonts w:ascii="Times New Roman" w:hAnsi="Times New Roman" w:cs="Times New Roman"/>
          <w:lang w:val="lt-LT"/>
        </w:rPr>
        <w:t xml:space="preserve"> veiksmų </w:t>
      </w:r>
      <w:r w:rsidR="0011272C">
        <w:rPr>
          <w:rFonts w:ascii="Times New Roman" w:hAnsi="Times New Roman" w:cs="Times New Roman"/>
          <w:lang w:val="lt-LT"/>
        </w:rPr>
        <w:t>planui</w:t>
      </w:r>
      <w:r w:rsidR="0011272C" w:rsidRPr="0011272C">
        <w:rPr>
          <w:rFonts w:ascii="Times New Roman" w:eastAsia="Times New Roman" w:hAnsi="Times New Roman" w:cs="Times New Roman"/>
          <w:lang w:val="lt-LT" w:eastAsia="lt-LT"/>
        </w:rPr>
        <w:t xml:space="preserve"> </w:t>
      </w:r>
      <w:r w:rsidRPr="00A40E03">
        <w:rPr>
          <w:rFonts w:ascii="Times New Roman" w:eastAsia="Times New Roman" w:hAnsi="Times New Roman" w:cs="Times New Roman"/>
          <w:lang w:val="lt-LT" w:eastAsia="lt-LT"/>
        </w:rPr>
        <w:t xml:space="preserve">buvo pasiūlyta </w:t>
      </w:r>
      <w:r w:rsidR="004E7E11">
        <w:rPr>
          <w:rFonts w:ascii="Times New Roman" w:eastAsia="Times New Roman" w:hAnsi="Times New Roman" w:cs="Times New Roman"/>
          <w:lang w:val="lt-LT" w:eastAsia="lt-LT"/>
        </w:rPr>
        <w:t xml:space="preserve">iš viso </w:t>
      </w:r>
      <w:r w:rsidRPr="00A40E03">
        <w:rPr>
          <w:rFonts w:ascii="Times New Roman" w:eastAsia="Times New Roman" w:hAnsi="Times New Roman" w:cs="Times New Roman"/>
          <w:lang w:val="lt-LT" w:eastAsia="lt-LT"/>
        </w:rPr>
        <w:t xml:space="preserve">31 piliečių </w:t>
      </w:r>
      <w:r w:rsidR="004E7E11">
        <w:rPr>
          <w:rFonts w:ascii="Times New Roman" w:eastAsia="Times New Roman" w:hAnsi="Times New Roman" w:cs="Times New Roman"/>
          <w:lang w:val="lt-LT" w:eastAsia="lt-LT"/>
        </w:rPr>
        <w:t>ir</w:t>
      </w:r>
      <w:r w:rsidRPr="00A40E03">
        <w:rPr>
          <w:rFonts w:ascii="Times New Roman" w:eastAsia="Times New Roman" w:hAnsi="Times New Roman" w:cs="Times New Roman"/>
          <w:lang w:val="lt-LT" w:eastAsia="lt-LT"/>
        </w:rPr>
        <w:t xml:space="preserve"> institucijų idėja, iš </w:t>
      </w:r>
      <w:r w:rsidR="004E7E11">
        <w:rPr>
          <w:rFonts w:ascii="Times New Roman" w:eastAsia="Times New Roman" w:hAnsi="Times New Roman" w:cs="Times New Roman"/>
          <w:lang w:val="lt-LT" w:eastAsia="lt-LT"/>
        </w:rPr>
        <w:t>jų</w:t>
      </w:r>
      <w:r w:rsidRPr="00A40E03">
        <w:rPr>
          <w:rFonts w:ascii="Times New Roman" w:eastAsia="Times New Roman" w:hAnsi="Times New Roman" w:cs="Times New Roman"/>
          <w:lang w:val="lt-LT" w:eastAsia="lt-LT"/>
        </w:rPr>
        <w:t xml:space="preserve"> </w:t>
      </w:r>
      <w:r w:rsidR="004E7E11">
        <w:rPr>
          <w:rFonts w:ascii="Times New Roman" w:eastAsia="Times New Roman" w:hAnsi="Times New Roman" w:cs="Times New Roman"/>
          <w:lang w:val="lt-LT" w:eastAsia="lt-LT"/>
        </w:rPr>
        <w:t>atrinkta toliau plėtoti</w:t>
      </w:r>
      <w:r w:rsidR="00572A87">
        <w:rPr>
          <w:rFonts w:ascii="Times New Roman" w:eastAsia="Times New Roman" w:hAnsi="Times New Roman" w:cs="Times New Roman"/>
          <w:lang w:val="lt-LT" w:eastAsia="lt-LT"/>
        </w:rPr>
        <w:t xml:space="preserve"> 19 idėjų</w:t>
      </w:r>
      <w:r w:rsidRPr="00A40E03">
        <w:rPr>
          <w:rFonts w:ascii="Times New Roman" w:eastAsia="Times New Roman" w:hAnsi="Times New Roman" w:cs="Times New Roman"/>
          <w:lang w:val="lt-LT" w:eastAsia="lt-LT"/>
        </w:rPr>
        <w:t xml:space="preserve">. Idėjų sąrašą sudarė: </w:t>
      </w:r>
    </w:p>
    <w:p w14:paraId="07D84E3B" w14:textId="6837033B" w:rsidR="00D0635D" w:rsidRPr="00A40E03" w:rsidRDefault="00D0635D" w:rsidP="00783574">
      <w:pPr>
        <w:pStyle w:val="ListParagraph"/>
        <w:numPr>
          <w:ilvl w:val="0"/>
          <w:numId w:val="22"/>
        </w:numPr>
        <w:spacing w:line="288" w:lineRule="auto"/>
        <w:jc w:val="both"/>
        <w:rPr>
          <w:sz w:val="24"/>
          <w:szCs w:val="24"/>
          <w:lang w:eastAsia="lt-LT"/>
        </w:rPr>
      </w:pPr>
      <w:r w:rsidRPr="00A40E03">
        <w:rPr>
          <w:sz w:val="24"/>
          <w:szCs w:val="24"/>
          <w:lang w:eastAsia="lt-LT"/>
        </w:rPr>
        <w:t xml:space="preserve">piliečių </w:t>
      </w:r>
      <w:r w:rsidR="004E7E11">
        <w:rPr>
          <w:sz w:val="24"/>
          <w:szCs w:val="24"/>
          <w:lang w:eastAsia="lt-LT"/>
        </w:rPr>
        <w:t>pa</w:t>
      </w:r>
      <w:r w:rsidRPr="00A40E03">
        <w:rPr>
          <w:sz w:val="24"/>
          <w:szCs w:val="24"/>
          <w:lang w:eastAsia="lt-LT"/>
        </w:rPr>
        <w:t xml:space="preserve">siūlytos naujos idėjos; </w:t>
      </w:r>
    </w:p>
    <w:p w14:paraId="103DD872" w14:textId="2183D3D0" w:rsidR="00D0635D" w:rsidRPr="00A40E03" w:rsidRDefault="00D0635D" w:rsidP="00783574">
      <w:pPr>
        <w:pStyle w:val="ListParagraph"/>
        <w:numPr>
          <w:ilvl w:val="0"/>
          <w:numId w:val="22"/>
        </w:numPr>
        <w:spacing w:line="288" w:lineRule="auto"/>
        <w:jc w:val="both"/>
        <w:rPr>
          <w:sz w:val="24"/>
          <w:szCs w:val="24"/>
          <w:lang w:eastAsia="lt-LT"/>
        </w:rPr>
      </w:pPr>
      <w:r w:rsidRPr="00A40E03">
        <w:rPr>
          <w:sz w:val="24"/>
          <w:szCs w:val="24"/>
          <w:lang w:eastAsia="lt-LT"/>
        </w:rPr>
        <w:t xml:space="preserve">institucijų </w:t>
      </w:r>
      <w:r w:rsidR="004E7E11">
        <w:rPr>
          <w:sz w:val="24"/>
          <w:szCs w:val="24"/>
          <w:lang w:eastAsia="lt-LT"/>
        </w:rPr>
        <w:t>pa</w:t>
      </w:r>
      <w:r w:rsidRPr="00A40E03">
        <w:rPr>
          <w:sz w:val="24"/>
          <w:szCs w:val="24"/>
          <w:lang w:eastAsia="lt-LT"/>
        </w:rPr>
        <w:t xml:space="preserve">siūlytos idėjos; </w:t>
      </w:r>
    </w:p>
    <w:p w14:paraId="2FA54AEE" w14:textId="0D23EA24" w:rsidR="00D0635D" w:rsidRPr="00A40E03" w:rsidRDefault="00D0635D" w:rsidP="00783574">
      <w:pPr>
        <w:pStyle w:val="ListParagraph"/>
        <w:numPr>
          <w:ilvl w:val="0"/>
          <w:numId w:val="22"/>
        </w:numPr>
        <w:spacing w:line="288" w:lineRule="auto"/>
        <w:jc w:val="both"/>
        <w:rPr>
          <w:sz w:val="24"/>
          <w:szCs w:val="24"/>
          <w:lang w:eastAsia="lt-LT"/>
        </w:rPr>
      </w:pPr>
      <w:r w:rsidRPr="00A40E03">
        <w:rPr>
          <w:sz w:val="24"/>
          <w:szCs w:val="24"/>
          <w:lang w:eastAsia="lt-LT"/>
        </w:rPr>
        <w:t xml:space="preserve">idėjos, </w:t>
      </w:r>
      <w:r w:rsidR="004E7E11">
        <w:rPr>
          <w:sz w:val="24"/>
          <w:szCs w:val="24"/>
          <w:lang w:eastAsia="lt-LT"/>
        </w:rPr>
        <w:t>atitinkančios</w:t>
      </w:r>
      <w:r w:rsidRPr="00A40E03">
        <w:rPr>
          <w:sz w:val="24"/>
          <w:szCs w:val="24"/>
          <w:lang w:eastAsia="lt-LT"/>
        </w:rPr>
        <w:t xml:space="preserve"> </w:t>
      </w:r>
      <w:r w:rsidR="003D5051">
        <w:rPr>
          <w:sz w:val="24"/>
          <w:szCs w:val="24"/>
          <w:lang w:eastAsia="lt-LT"/>
        </w:rPr>
        <w:t>a</w:t>
      </w:r>
      <w:r w:rsidR="003D5051" w:rsidRPr="00A40E03">
        <w:rPr>
          <w:sz w:val="24"/>
          <w:szCs w:val="24"/>
          <w:lang w:eastAsia="lt-LT"/>
        </w:rPr>
        <w:t xml:space="preserve">tviros </w:t>
      </w:r>
      <w:r w:rsidRPr="00A40E03">
        <w:rPr>
          <w:sz w:val="24"/>
          <w:szCs w:val="24"/>
          <w:lang w:eastAsia="lt-LT"/>
        </w:rPr>
        <w:t xml:space="preserve">Vyriausybės partnerystės principus </w:t>
      </w:r>
      <w:r w:rsidR="004E7E11">
        <w:rPr>
          <w:sz w:val="24"/>
          <w:szCs w:val="24"/>
          <w:lang w:eastAsia="lt-LT"/>
        </w:rPr>
        <w:t>ir</w:t>
      </w:r>
      <w:r w:rsidRPr="00A40E03">
        <w:rPr>
          <w:sz w:val="24"/>
          <w:szCs w:val="24"/>
          <w:lang w:eastAsia="lt-LT"/>
        </w:rPr>
        <w:t xml:space="preserve"> įtvirtintos kaip įgyvendinimo priemonės strateginio planavimo dokumentuose; </w:t>
      </w:r>
    </w:p>
    <w:p w14:paraId="73386B2B" w14:textId="3B0088AC" w:rsidR="003D5051" w:rsidRDefault="00D0635D" w:rsidP="00783574">
      <w:pPr>
        <w:pStyle w:val="ListParagraph"/>
        <w:numPr>
          <w:ilvl w:val="0"/>
          <w:numId w:val="22"/>
        </w:numPr>
        <w:spacing w:line="288" w:lineRule="auto"/>
        <w:jc w:val="both"/>
        <w:rPr>
          <w:sz w:val="24"/>
          <w:szCs w:val="24"/>
          <w:lang w:eastAsia="lt-LT"/>
        </w:rPr>
      </w:pPr>
      <w:r w:rsidRPr="00A40E03">
        <w:rPr>
          <w:sz w:val="24"/>
          <w:szCs w:val="24"/>
          <w:lang w:eastAsia="lt-LT"/>
        </w:rPr>
        <w:t xml:space="preserve">neįgyvendinti </w:t>
      </w:r>
      <w:r w:rsidRPr="005812A8">
        <w:rPr>
          <w:sz w:val="24"/>
          <w:szCs w:val="24"/>
          <w:lang w:eastAsia="lt-LT"/>
        </w:rPr>
        <w:t>įsipareigojimai</w:t>
      </w:r>
      <w:r w:rsidR="004E7E11">
        <w:rPr>
          <w:sz w:val="24"/>
          <w:szCs w:val="24"/>
          <w:lang w:eastAsia="lt-LT"/>
        </w:rPr>
        <w:t>,</w:t>
      </w:r>
      <w:r w:rsidRPr="005812A8">
        <w:rPr>
          <w:sz w:val="24"/>
          <w:szCs w:val="24"/>
          <w:lang w:eastAsia="lt-LT"/>
        </w:rPr>
        <w:t xml:space="preserve"> perkelti iš </w:t>
      </w:r>
      <w:r w:rsidR="003D5051">
        <w:rPr>
          <w:rStyle w:val="hps"/>
          <w:sz w:val="24"/>
          <w:szCs w:val="24"/>
        </w:rPr>
        <w:t>Trečiojo</w:t>
      </w:r>
      <w:r w:rsidR="00C36D40" w:rsidRPr="005812A8">
        <w:rPr>
          <w:sz w:val="24"/>
          <w:szCs w:val="24"/>
        </w:rPr>
        <w:t xml:space="preserve"> veiksmų </w:t>
      </w:r>
      <w:r w:rsidR="003D5051">
        <w:rPr>
          <w:sz w:val="24"/>
          <w:szCs w:val="24"/>
        </w:rPr>
        <w:t xml:space="preserve">plano. </w:t>
      </w:r>
    </w:p>
    <w:p w14:paraId="5674413D" w14:textId="77777777" w:rsidR="00D0635D" w:rsidRPr="0011775B" w:rsidRDefault="00D0635D" w:rsidP="00783574">
      <w:pPr>
        <w:spacing w:line="288" w:lineRule="auto"/>
        <w:ind w:firstLine="720"/>
        <w:jc w:val="both"/>
        <w:rPr>
          <w:rFonts w:ascii="Times New Roman" w:hAnsi="Times New Roman" w:cs="Times New Roman"/>
          <w:lang w:eastAsia="lt-LT"/>
        </w:rPr>
      </w:pPr>
      <w:r w:rsidRPr="0011775B">
        <w:rPr>
          <w:rFonts w:ascii="Times New Roman" w:hAnsi="Times New Roman" w:cs="Times New Roman"/>
          <w:lang w:val="lt-LT" w:eastAsia="lt-LT"/>
        </w:rPr>
        <w:t>Su detaliu idėjų sąrašu galima susipažinti čia</w:t>
      </w:r>
      <w:r w:rsidRPr="0011775B">
        <w:rPr>
          <w:rFonts w:ascii="Times New Roman" w:hAnsi="Times New Roman" w:cs="Times New Roman"/>
          <w:lang w:eastAsia="lt-LT"/>
        </w:rPr>
        <w:t xml:space="preserve">: </w:t>
      </w:r>
      <w:hyperlink r:id="rId11" w:history="1">
        <w:r w:rsidRPr="0011775B">
          <w:rPr>
            <w:rFonts w:ascii="Times New Roman" w:hAnsi="Times New Roman" w:cs="Times New Roman"/>
            <w:lang w:eastAsia="lt-LT"/>
          </w:rPr>
          <w:t>https://epilietis.lrv.lt/lt/dalyvauk-priimant-ir-keiciant-sprendimus/isitrauk-i-atviros-vyriausybes-veiklas/ketvirtasis-veiksmu-planas</w:t>
        </w:r>
      </w:hyperlink>
      <w:r w:rsidRPr="0011775B">
        <w:rPr>
          <w:rFonts w:ascii="Times New Roman" w:hAnsi="Times New Roman" w:cs="Times New Roman"/>
          <w:lang w:eastAsia="lt-LT"/>
        </w:rPr>
        <w:t>.</w:t>
      </w:r>
    </w:p>
    <w:p w14:paraId="44F79B4D" w14:textId="0A857D8E" w:rsidR="000D3085" w:rsidRDefault="00D0635D" w:rsidP="00783574">
      <w:pPr>
        <w:spacing w:line="288" w:lineRule="auto"/>
        <w:ind w:firstLine="720"/>
        <w:jc w:val="both"/>
        <w:rPr>
          <w:rFonts w:ascii="Times New Roman" w:eastAsia="Times New Roman" w:hAnsi="Times New Roman" w:cs="Times New Roman"/>
          <w:lang w:val="lt-LT" w:eastAsia="lt-LT"/>
        </w:rPr>
      </w:pPr>
      <w:r w:rsidRPr="00A40E03">
        <w:rPr>
          <w:rFonts w:ascii="Times New Roman" w:eastAsia="Times New Roman" w:hAnsi="Times New Roman" w:cs="Times New Roman"/>
          <w:lang w:val="lt-LT" w:eastAsia="lt-LT"/>
        </w:rPr>
        <w:t xml:space="preserve">Siekiant iš pasiūlytų idėjų atrinkti tinkamiausias, bendradarbiauta su ministerijų ir kitų įstaigų atstovais, </w:t>
      </w:r>
      <w:r w:rsidR="00572A87">
        <w:rPr>
          <w:rFonts w:ascii="Times New Roman" w:eastAsia="Times New Roman" w:hAnsi="Times New Roman" w:cs="Times New Roman"/>
          <w:lang w:val="lt-LT" w:eastAsia="lt-LT"/>
        </w:rPr>
        <w:t>d</w:t>
      </w:r>
      <w:r w:rsidRPr="00A40E03">
        <w:rPr>
          <w:rFonts w:ascii="Times New Roman" w:eastAsia="Times New Roman" w:hAnsi="Times New Roman" w:cs="Times New Roman"/>
          <w:lang w:val="lt-LT" w:eastAsia="lt-LT"/>
        </w:rPr>
        <w:t xml:space="preserve">arbo grupėje tartasi dėl prioritetinių ir sisteminių priemonių. </w:t>
      </w:r>
    </w:p>
    <w:p w14:paraId="6A0DA027" w14:textId="77777777" w:rsidR="00D0635D" w:rsidRPr="00A40E03" w:rsidRDefault="00F248B7" w:rsidP="00783574">
      <w:pPr>
        <w:spacing w:line="288" w:lineRule="auto"/>
        <w:ind w:firstLine="720"/>
        <w:jc w:val="both"/>
        <w:rPr>
          <w:rFonts w:ascii="Times New Roman" w:eastAsia="Times New Roman" w:hAnsi="Times New Roman" w:cs="Times New Roman"/>
          <w:lang w:val="lt-LT" w:eastAsia="lt-LT"/>
        </w:rPr>
      </w:pPr>
      <w:r w:rsidRPr="0011272C">
        <w:rPr>
          <w:rFonts w:ascii="Times New Roman" w:hAnsi="Times New Roman" w:cs="Times New Roman"/>
          <w:lang w:val="lt-LT"/>
        </w:rPr>
        <w:t>K</w:t>
      </w:r>
      <w:r>
        <w:rPr>
          <w:rFonts w:ascii="Times New Roman" w:hAnsi="Times New Roman" w:cs="Times New Roman"/>
          <w:lang w:val="lt-LT"/>
        </w:rPr>
        <w:t>etvirtajame</w:t>
      </w:r>
      <w:r w:rsidRPr="0011272C">
        <w:rPr>
          <w:rFonts w:ascii="Times New Roman" w:hAnsi="Times New Roman" w:cs="Times New Roman"/>
          <w:lang w:val="lt-LT"/>
        </w:rPr>
        <w:t xml:space="preserve"> veiksmų </w:t>
      </w:r>
      <w:r>
        <w:rPr>
          <w:rFonts w:ascii="Times New Roman" w:hAnsi="Times New Roman" w:cs="Times New Roman"/>
          <w:lang w:val="lt-LT"/>
        </w:rPr>
        <w:t>plane</w:t>
      </w:r>
      <w:r w:rsidRPr="0011272C">
        <w:rPr>
          <w:rFonts w:ascii="Times New Roman" w:eastAsia="Times New Roman" w:hAnsi="Times New Roman" w:cs="Times New Roman"/>
          <w:lang w:val="lt-LT" w:eastAsia="lt-LT"/>
        </w:rPr>
        <w:t xml:space="preserve"> </w:t>
      </w:r>
      <w:r w:rsidR="000D3085">
        <w:rPr>
          <w:rFonts w:ascii="Times New Roman" w:eastAsia="Times New Roman" w:hAnsi="Times New Roman" w:cs="Times New Roman"/>
          <w:lang w:val="lt-LT" w:eastAsia="lt-LT"/>
        </w:rPr>
        <w:t>numatyti</w:t>
      </w:r>
      <w:r w:rsidR="00D0635D" w:rsidRPr="00A40E03">
        <w:rPr>
          <w:rFonts w:ascii="Times New Roman" w:eastAsia="Times New Roman" w:hAnsi="Times New Roman" w:cs="Times New Roman"/>
          <w:lang w:val="lt-LT" w:eastAsia="lt-LT"/>
        </w:rPr>
        <w:t xml:space="preserve"> 6 įsipareigojimai, kurie atitinka skaidrumo, visuomenės įtraukimo ir atskaitomybės vertybes ir apima šias plėtros kryptis:</w:t>
      </w:r>
    </w:p>
    <w:p w14:paraId="27C5E770" w14:textId="77777777" w:rsidR="00D0635D" w:rsidRPr="00A40E03" w:rsidRDefault="00D0635D" w:rsidP="00783574">
      <w:pPr>
        <w:pStyle w:val="ListParagraph"/>
        <w:numPr>
          <w:ilvl w:val="0"/>
          <w:numId w:val="23"/>
        </w:numPr>
        <w:spacing w:line="288" w:lineRule="auto"/>
        <w:jc w:val="both"/>
        <w:rPr>
          <w:sz w:val="24"/>
          <w:szCs w:val="24"/>
          <w:lang w:eastAsia="lt-LT"/>
        </w:rPr>
      </w:pPr>
      <w:r w:rsidRPr="00A40E03">
        <w:rPr>
          <w:sz w:val="24"/>
          <w:szCs w:val="24"/>
          <w:lang w:eastAsia="lt-LT"/>
        </w:rPr>
        <w:t xml:space="preserve">viešojo valdymo institucijų veiklos atvirumas </w:t>
      </w:r>
      <w:r w:rsidR="00F94C59">
        <w:rPr>
          <w:sz w:val="24"/>
          <w:szCs w:val="24"/>
          <w:lang w:eastAsia="lt-LT"/>
        </w:rPr>
        <w:t xml:space="preserve">ir atskaitomybė </w:t>
      </w:r>
      <w:r w:rsidRPr="00A40E03">
        <w:rPr>
          <w:sz w:val="24"/>
          <w:szCs w:val="24"/>
          <w:lang w:eastAsia="lt-LT"/>
        </w:rPr>
        <w:t xml:space="preserve">visuomenei; </w:t>
      </w:r>
    </w:p>
    <w:p w14:paraId="6E4C8369" w14:textId="77777777" w:rsidR="00D0635D" w:rsidRPr="00A40E03" w:rsidRDefault="00D0635D" w:rsidP="00783574">
      <w:pPr>
        <w:pStyle w:val="ListParagraph"/>
        <w:numPr>
          <w:ilvl w:val="0"/>
          <w:numId w:val="23"/>
        </w:numPr>
        <w:spacing w:line="288" w:lineRule="auto"/>
        <w:jc w:val="both"/>
        <w:rPr>
          <w:sz w:val="24"/>
          <w:szCs w:val="24"/>
          <w:lang w:eastAsia="lt-LT"/>
        </w:rPr>
      </w:pPr>
      <w:r w:rsidRPr="00A40E03">
        <w:rPr>
          <w:sz w:val="24"/>
          <w:szCs w:val="24"/>
          <w:lang w:eastAsia="lt-LT"/>
        </w:rPr>
        <w:t xml:space="preserve">nevyriausybinių organizacijų aplinkos gerinimas; </w:t>
      </w:r>
    </w:p>
    <w:p w14:paraId="085A372D" w14:textId="77777777" w:rsidR="00D0635D" w:rsidRPr="00A40E03" w:rsidRDefault="00D0635D" w:rsidP="00783574">
      <w:pPr>
        <w:pStyle w:val="ListParagraph"/>
        <w:numPr>
          <w:ilvl w:val="0"/>
          <w:numId w:val="23"/>
        </w:numPr>
        <w:spacing w:line="288" w:lineRule="auto"/>
        <w:jc w:val="both"/>
        <w:rPr>
          <w:sz w:val="24"/>
          <w:szCs w:val="24"/>
          <w:lang w:eastAsia="lt-LT"/>
        </w:rPr>
      </w:pPr>
      <w:r w:rsidRPr="00A40E03">
        <w:rPr>
          <w:sz w:val="24"/>
          <w:szCs w:val="24"/>
          <w:lang w:eastAsia="lt-LT"/>
        </w:rPr>
        <w:t>vieš</w:t>
      </w:r>
      <w:r w:rsidR="009474E4">
        <w:rPr>
          <w:sz w:val="24"/>
          <w:szCs w:val="24"/>
          <w:lang w:eastAsia="lt-LT"/>
        </w:rPr>
        <w:t>ųjų</w:t>
      </w:r>
      <w:r w:rsidRPr="00A40E03">
        <w:rPr>
          <w:sz w:val="24"/>
          <w:szCs w:val="24"/>
          <w:lang w:eastAsia="lt-LT"/>
        </w:rPr>
        <w:t xml:space="preserve"> paslaug</w:t>
      </w:r>
      <w:r w:rsidR="009474E4">
        <w:rPr>
          <w:sz w:val="24"/>
          <w:szCs w:val="24"/>
          <w:lang w:eastAsia="lt-LT"/>
        </w:rPr>
        <w:t>ų kokybė</w:t>
      </w:r>
      <w:r w:rsidRPr="00A40E03">
        <w:rPr>
          <w:sz w:val="24"/>
          <w:szCs w:val="24"/>
          <w:lang w:eastAsia="lt-LT"/>
        </w:rPr>
        <w:t>;</w:t>
      </w:r>
    </w:p>
    <w:p w14:paraId="08037FB6" w14:textId="77777777" w:rsidR="00253F20" w:rsidRDefault="00D0635D" w:rsidP="00783574">
      <w:pPr>
        <w:pStyle w:val="ListParagraph"/>
        <w:numPr>
          <w:ilvl w:val="0"/>
          <w:numId w:val="23"/>
        </w:numPr>
        <w:spacing w:line="288" w:lineRule="auto"/>
        <w:jc w:val="both"/>
        <w:rPr>
          <w:sz w:val="24"/>
          <w:szCs w:val="24"/>
          <w:lang w:eastAsia="lt-LT"/>
        </w:rPr>
      </w:pPr>
      <w:r w:rsidRPr="00A40E03">
        <w:rPr>
          <w:sz w:val="24"/>
          <w:szCs w:val="24"/>
          <w:lang w:eastAsia="lt-LT"/>
        </w:rPr>
        <w:t>piliečių įtraukimas į sprendimų priėmimą</w:t>
      </w:r>
      <w:r w:rsidR="00253F20">
        <w:rPr>
          <w:sz w:val="24"/>
          <w:szCs w:val="24"/>
          <w:lang w:eastAsia="lt-LT"/>
        </w:rPr>
        <w:t>.</w:t>
      </w:r>
    </w:p>
    <w:p w14:paraId="09470BBD" w14:textId="77777777" w:rsidR="00D0635D" w:rsidRPr="00A40E03" w:rsidRDefault="00D0635D" w:rsidP="00783574">
      <w:pPr>
        <w:pStyle w:val="ListParagraph"/>
        <w:spacing w:line="288" w:lineRule="auto"/>
        <w:ind w:left="1440"/>
        <w:jc w:val="both"/>
        <w:rPr>
          <w:sz w:val="24"/>
          <w:szCs w:val="24"/>
          <w:lang w:eastAsia="lt-LT"/>
        </w:rPr>
      </w:pPr>
    </w:p>
    <w:p w14:paraId="059A01FE" w14:textId="77777777" w:rsidR="00D57A20" w:rsidRPr="00A40E03" w:rsidRDefault="00D57A20" w:rsidP="00783574">
      <w:pPr>
        <w:spacing w:line="288" w:lineRule="auto"/>
        <w:rPr>
          <w:rFonts w:ascii="Times New Roman" w:eastAsia="Times New Roman" w:hAnsi="Times New Roman" w:cs="Times New Roman"/>
          <w:lang w:val="lt-LT"/>
        </w:rPr>
      </w:pPr>
    </w:p>
    <w:tbl>
      <w:tblPr>
        <w:tblW w:w="9924" w:type="dxa"/>
        <w:tblCellMar>
          <w:top w:w="15" w:type="dxa"/>
          <w:left w:w="15" w:type="dxa"/>
          <w:bottom w:w="15" w:type="dxa"/>
          <w:right w:w="15" w:type="dxa"/>
        </w:tblCellMar>
        <w:tblLook w:val="04A0" w:firstRow="1" w:lastRow="0" w:firstColumn="1" w:lastColumn="0" w:noHBand="0" w:noVBand="1"/>
      </w:tblPr>
      <w:tblGrid>
        <w:gridCol w:w="699"/>
        <w:gridCol w:w="3119"/>
        <w:gridCol w:w="1075"/>
        <w:gridCol w:w="1561"/>
        <w:gridCol w:w="1764"/>
        <w:gridCol w:w="1700"/>
        <w:gridCol w:w="6"/>
      </w:tblGrid>
      <w:tr w:rsidR="00D57A20" w:rsidRPr="004E7E11" w14:paraId="5E1D0CF2" w14:textId="77777777" w:rsidTr="00604C41">
        <w:tc>
          <w:tcPr>
            <w:tcW w:w="9924" w:type="dxa"/>
            <w:gridSpan w:val="7"/>
            <w:tcBorders>
              <w:top w:val="single" w:sz="8" w:space="0" w:color="000000"/>
              <w:left w:val="single" w:sz="8" w:space="0" w:color="000000"/>
              <w:bottom w:val="single" w:sz="6" w:space="0" w:color="000000"/>
              <w:right w:val="single" w:sz="8" w:space="0" w:color="000000"/>
            </w:tcBorders>
            <w:shd w:val="clear" w:color="auto" w:fill="FFFFFF" w:themeFill="background1"/>
            <w:tcMar>
              <w:top w:w="100" w:type="dxa"/>
              <w:left w:w="100" w:type="dxa"/>
              <w:bottom w:w="100" w:type="dxa"/>
              <w:right w:w="100" w:type="dxa"/>
            </w:tcMar>
            <w:hideMark/>
          </w:tcPr>
          <w:p w14:paraId="004B26D3" w14:textId="3E2E5F57" w:rsidR="00D57A20" w:rsidRPr="00A40E03" w:rsidRDefault="006A3B27" w:rsidP="00783574">
            <w:pPr>
              <w:pStyle w:val="NormalWeb"/>
              <w:numPr>
                <w:ilvl w:val="0"/>
                <w:numId w:val="36"/>
              </w:numPr>
              <w:spacing w:after="0" w:line="288" w:lineRule="auto"/>
              <w:jc w:val="center"/>
              <w:rPr>
                <w:b/>
                <w:lang w:val="lt-LT"/>
              </w:rPr>
            </w:pPr>
            <w:r w:rsidRPr="00A40E03">
              <w:rPr>
                <w:b/>
                <w:lang w:val="lt-LT"/>
              </w:rPr>
              <w:t xml:space="preserve"> </w:t>
            </w:r>
            <w:r w:rsidR="00F248B7" w:rsidRPr="00F248B7">
              <w:rPr>
                <w:b/>
                <w:lang w:val="lt-LT" w:eastAsia="lt-LT"/>
              </w:rPr>
              <w:t>Viešojo valdymo institucijų veiklos atvirumas ir atskaitomybė visuomenei</w:t>
            </w:r>
            <w:r w:rsidR="00F248B7" w:rsidRPr="00A40E03">
              <w:rPr>
                <w:b/>
                <w:lang w:val="lt-LT"/>
              </w:rPr>
              <w:t xml:space="preserve"> </w:t>
            </w:r>
            <w:r w:rsidR="00F248B7">
              <w:rPr>
                <w:b/>
                <w:lang w:val="lt-LT"/>
              </w:rPr>
              <w:t>(</w:t>
            </w:r>
            <w:r w:rsidR="00E57D41">
              <w:rPr>
                <w:b/>
                <w:lang w:val="lt-LT"/>
              </w:rPr>
              <w:t>a</w:t>
            </w:r>
            <w:r w:rsidRPr="00A40E03">
              <w:rPr>
                <w:b/>
                <w:lang w:val="lt-LT"/>
              </w:rPr>
              <w:t>tviri duomenys</w:t>
            </w:r>
            <w:r w:rsidR="00F248B7">
              <w:rPr>
                <w:b/>
                <w:lang w:val="lt-LT"/>
              </w:rPr>
              <w:t>)</w:t>
            </w:r>
          </w:p>
        </w:tc>
      </w:tr>
      <w:tr w:rsidR="00D57A20" w:rsidRPr="004E7E11" w14:paraId="12A04E2A" w14:textId="77777777" w:rsidTr="00604C41">
        <w:tc>
          <w:tcPr>
            <w:tcW w:w="9924" w:type="dxa"/>
            <w:gridSpan w:val="7"/>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B8684C6" w14:textId="77777777" w:rsidR="00D57A20" w:rsidRPr="00A40E03" w:rsidRDefault="00D57A20" w:rsidP="00783574">
            <w:pPr>
              <w:pStyle w:val="ListParagraph"/>
              <w:numPr>
                <w:ilvl w:val="0"/>
                <w:numId w:val="39"/>
              </w:numPr>
              <w:spacing w:line="288" w:lineRule="auto"/>
              <w:jc w:val="center"/>
              <w:rPr>
                <w:i/>
                <w:sz w:val="24"/>
                <w:szCs w:val="24"/>
              </w:rPr>
            </w:pPr>
            <w:r w:rsidRPr="00A40E03">
              <w:rPr>
                <w:color w:val="000000"/>
                <w:sz w:val="24"/>
                <w:szCs w:val="24"/>
              </w:rPr>
              <w:t>Sukurti atvirų duomenų portalą ir jį integruoti į Europos bendrą skaitmeninę rinką (tęstinis darbas)</w:t>
            </w:r>
          </w:p>
        </w:tc>
      </w:tr>
      <w:tr w:rsidR="00D57A20" w:rsidRPr="00A6374D" w14:paraId="6EA0DD2E" w14:textId="77777777" w:rsidTr="00604C41">
        <w:trPr>
          <w:trHeight w:val="420"/>
        </w:trPr>
        <w:tc>
          <w:tcPr>
            <w:tcW w:w="9924" w:type="dxa"/>
            <w:gridSpan w:val="7"/>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2AE35782" w14:textId="140C73A3" w:rsidR="00D57A20" w:rsidRPr="00A40E03" w:rsidRDefault="004D217D" w:rsidP="00783574">
            <w:pPr>
              <w:spacing w:line="288" w:lineRule="auto"/>
              <w:jc w:val="center"/>
              <w:rPr>
                <w:rFonts w:ascii="Times New Roman" w:hAnsi="Times New Roman" w:cs="Times New Roman"/>
                <w:i/>
                <w:color w:val="000000"/>
                <w:lang w:val="lt-LT"/>
              </w:rPr>
            </w:pPr>
            <w:r w:rsidRPr="00A40E03" w:rsidDel="004D217D">
              <w:rPr>
                <w:rFonts w:ascii="Times New Roman" w:hAnsi="Times New Roman" w:cs="Times New Roman"/>
                <w:i/>
                <w:color w:val="000000"/>
                <w:lang w:val="lt-LT"/>
              </w:rPr>
              <w:t xml:space="preserve"> </w:t>
            </w:r>
            <w:r w:rsidR="00D57A20" w:rsidRPr="00A40E03">
              <w:rPr>
                <w:rFonts w:ascii="Times New Roman" w:hAnsi="Times New Roman" w:cs="Times New Roman"/>
                <w:i/>
                <w:color w:val="000000"/>
                <w:lang w:val="lt-LT"/>
              </w:rPr>
              <w:t>201</w:t>
            </w:r>
            <w:r w:rsidR="00215CC8">
              <w:rPr>
                <w:rFonts w:ascii="Times New Roman" w:hAnsi="Times New Roman" w:cs="Times New Roman"/>
                <w:i/>
                <w:color w:val="000000"/>
                <w:lang w:val="lt-LT"/>
              </w:rPr>
              <w:t>8</w:t>
            </w:r>
            <w:r w:rsidR="00D57A20" w:rsidRPr="00A40E03">
              <w:rPr>
                <w:rFonts w:ascii="Times New Roman" w:hAnsi="Times New Roman" w:cs="Times New Roman"/>
                <w:i/>
                <w:color w:val="000000"/>
                <w:lang w:val="lt-LT"/>
              </w:rPr>
              <w:t xml:space="preserve"> </w:t>
            </w:r>
            <w:r w:rsidR="00A6374D">
              <w:rPr>
                <w:rFonts w:ascii="Times New Roman" w:hAnsi="Times New Roman" w:cs="Times New Roman"/>
                <w:i/>
                <w:color w:val="000000"/>
                <w:lang w:val="lt-LT"/>
              </w:rPr>
              <w:t xml:space="preserve">m. </w:t>
            </w:r>
            <w:r w:rsidR="00215CC8">
              <w:rPr>
                <w:rFonts w:ascii="Times New Roman" w:hAnsi="Times New Roman" w:cs="Times New Roman"/>
                <w:i/>
                <w:color w:val="000000"/>
                <w:lang w:val="lt-LT"/>
              </w:rPr>
              <w:t>vasario</w:t>
            </w:r>
            <w:r w:rsidR="00D57A20" w:rsidRPr="00A40E03">
              <w:rPr>
                <w:rFonts w:ascii="Times New Roman" w:hAnsi="Times New Roman" w:cs="Times New Roman"/>
                <w:i/>
                <w:color w:val="000000"/>
                <w:lang w:val="lt-LT"/>
              </w:rPr>
              <w:t xml:space="preserve"> </w:t>
            </w:r>
            <w:r w:rsidR="00215CC8">
              <w:rPr>
                <w:rFonts w:ascii="Times New Roman" w:hAnsi="Times New Roman" w:cs="Times New Roman"/>
                <w:i/>
                <w:color w:val="000000"/>
                <w:lang w:val="lt-LT"/>
              </w:rPr>
              <w:t>28</w:t>
            </w:r>
            <w:r w:rsidR="009B79D9">
              <w:rPr>
                <w:rFonts w:ascii="Times New Roman" w:hAnsi="Times New Roman" w:cs="Times New Roman"/>
                <w:i/>
                <w:color w:val="000000"/>
                <w:lang w:val="lt-LT"/>
              </w:rPr>
              <w:t xml:space="preserve"> </w:t>
            </w:r>
            <w:r w:rsidR="00D57A20" w:rsidRPr="00A40E03">
              <w:rPr>
                <w:rFonts w:ascii="Times New Roman" w:hAnsi="Times New Roman" w:cs="Times New Roman"/>
                <w:i/>
                <w:color w:val="000000"/>
                <w:lang w:val="lt-LT"/>
              </w:rPr>
              <w:t xml:space="preserve">d. – 2020 </w:t>
            </w:r>
            <w:r w:rsidR="00A6374D">
              <w:rPr>
                <w:rFonts w:ascii="Times New Roman" w:hAnsi="Times New Roman" w:cs="Times New Roman"/>
                <w:i/>
                <w:color w:val="000000"/>
                <w:lang w:val="lt-LT"/>
              </w:rPr>
              <w:t xml:space="preserve">m. </w:t>
            </w:r>
            <w:r w:rsidR="00D57A20" w:rsidRPr="00A40E03">
              <w:rPr>
                <w:rFonts w:ascii="Times New Roman" w:hAnsi="Times New Roman" w:cs="Times New Roman"/>
                <w:i/>
                <w:color w:val="000000"/>
                <w:lang w:val="lt-LT"/>
              </w:rPr>
              <w:t>gruodžio 31 d.</w:t>
            </w:r>
            <w:r w:rsidRPr="00A40E03" w:rsidDel="004D217D">
              <w:rPr>
                <w:rFonts w:ascii="Times New Roman" w:hAnsi="Times New Roman" w:cs="Times New Roman"/>
                <w:i/>
                <w:color w:val="000000"/>
                <w:lang w:val="lt-LT"/>
              </w:rPr>
              <w:t xml:space="preserve"> </w:t>
            </w:r>
          </w:p>
        </w:tc>
      </w:tr>
      <w:tr w:rsidR="00D57A20" w:rsidRPr="00A40E03" w14:paraId="25C90094" w14:textId="77777777" w:rsidTr="00604C41">
        <w:trPr>
          <w:gridAfter w:val="1"/>
          <w:wAfter w:w="6" w:type="dxa"/>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C522E70" w14:textId="77777777" w:rsidR="00D57A20" w:rsidRPr="00A40E03" w:rsidRDefault="00D57A20"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Pagrindinė įsipareigojimą įgyvendinanti institucija / įstaiga</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C5AEC" w14:textId="3CBCDE53" w:rsidR="00D57A20" w:rsidRPr="00A40E03" w:rsidRDefault="00D57A20" w:rsidP="00783574">
            <w:pPr>
              <w:spacing w:line="288" w:lineRule="auto"/>
              <w:rPr>
                <w:rFonts w:ascii="Times New Roman" w:hAnsi="Times New Roman" w:cs="Times New Roman"/>
                <w:lang w:val="lt-LT"/>
              </w:rPr>
            </w:pPr>
            <w:r w:rsidRPr="00A40E03">
              <w:rPr>
                <w:rFonts w:ascii="Times New Roman" w:hAnsi="Times New Roman" w:cs="Times New Roman"/>
                <w:lang w:val="lt-LT"/>
              </w:rPr>
              <w:t xml:space="preserve">Informacinės visuomenės plėtros komitetas prie </w:t>
            </w:r>
            <w:r w:rsidR="00066166">
              <w:rPr>
                <w:rFonts w:ascii="Times New Roman" w:hAnsi="Times New Roman" w:cs="Times New Roman"/>
                <w:lang w:val="lt-LT"/>
              </w:rPr>
              <w:t xml:space="preserve"> </w:t>
            </w:r>
            <w:r w:rsidR="00A6374D">
              <w:rPr>
                <w:rFonts w:ascii="Times New Roman" w:hAnsi="Times New Roman" w:cs="Times New Roman"/>
                <w:lang w:val="lt-LT"/>
              </w:rPr>
              <w:t>E</w:t>
            </w:r>
            <w:r w:rsidR="003D5051">
              <w:rPr>
                <w:rFonts w:ascii="Times New Roman" w:hAnsi="Times New Roman" w:cs="Times New Roman"/>
                <w:lang w:val="lt-LT"/>
              </w:rPr>
              <w:t>konomikos ir inovacijų ministerijos</w:t>
            </w:r>
          </w:p>
        </w:tc>
      </w:tr>
      <w:tr w:rsidR="00D57A20" w:rsidRPr="00A40E03" w14:paraId="372374BA" w14:textId="77777777" w:rsidTr="00604C41">
        <w:trPr>
          <w:trHeight w:val="420"/>
        </w:trPr>
        <w:tc>
          <w:tcPr>
            <w:tcW w:w="9924"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B27F65F" w14:textId="77777777" w:rsidR="00D57A20" w:rsidRPr="00A40E03" w:rsidRDefault="00D57A20" w:rsidP="00783574">
            <w:pPr>
              <w:spacing w:line="288" w:lineRule="auto"/>
              <w:jc w:val="center"/>
              <w:rPr>
                <w:rFonts w:ascii="Times New Roman" w:hAnsi="Times New Roman" w:cs="Times New Roman"/>
                <w:lang w:val="lt-LT"/>
              </w:rPr>
            </w:pPr>
            <w:r w:rsidRPr="00A40E03">
              <w:rPr>
                <w:rFonts w:ascii="Times New Roman" w:hAnsi="Times New Roman" w:cs="Times New Roman"/>
                <w:b/>
                <w:bCs/>
                <w:color w:val="000000"/>
                <w:shd w:val="clear" w:color="auto" w:fill="D9D9D9"/>
                <w:lang w:val="lt-LT"/>
              </w:rPr>
              <w:t xml:space="preserve">Įsipareigojimo aprašymas </w:t>
            </w:r>
          </w:p>
        </w:tc>
      </w:tr>
      <w:tr w:rsidR="00D57A20" w:rsidRPr="003914EF" w14:paraId="4B70625F" w14:textId="77777777"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641D1B8" w14:textId="77777777" w:rsidR="00D57A20" w:rsidRPr="00A40E03" w:rsidRDefault="00D57A20"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Esama situacija (</w:t>
            </w:r>
            <w:r w:rsidRPr="00685067">
              <w:rPr>
                <w:rFonts w:ascii="Times New Roman" w:hAnsi="Times New Roman" w:cs="Times New Roman"/>
                <w:i/>
                <w:color w:val="000000"/>
                <w:shd w:val="clear" w:color="auto" w:fill="D9D9D9"/>
                <w:lang w:val="lt-LT"/>
              </w:rPr>
              <w:t>status quo</w:t>
            </w:r>
            <w:r w:rsidRPr="00A40E03">
              <w:rPr>
                <w:rFonts w:ascii="Times New Roman" w:hAnsi="Times New Roman" w:cs="Times New Roman"/>
                <w:color w:val="000000"/>
                <w:shd w:val="clear" w:color="auto" w:fill="D9D9D9"/>
                <w:lang w:val="lt-LT"/>
              </w:rPr>
              <w:t xml:space="preserve">) ir pagrindinė sprendžiama problema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76AFF" w14:textId="76E16F83" w:rsidR="00D57A20" w:rsidRPr="00A40E03" w:rsidRDefault="00D57A20" w:rsidP="00783574">
            <w:pPr>
              <w:spacing w:line="288" w:lineRule="auto"/>
              <w:jc w:val="both"/>
              <w:rPr>
                <w:rFonts w:ascii="Times New Roman" w:hAnsi="Times New Roman" w:cs="Times New Roman"/>
                <w:color w:val="000000"/>
                <w:lang w:val="lt-LT"/>
              </w:rPr>
            </w:pPr>
            <w:r w:rsidRPr="00A40E03">
              <w:rPr>
                <w:rFonts w:ascii="Times New Roman" w:hAnsi="Times New Roman" w:cs="Times New Roman"/>
                <w:iCs/>
                <w:color w:val="000000"/>
                <w:lang w:val="lt-LT"/>
              </w:rPr>
              <w:t>Viešojo sektoriaus institucijos yra sukaupusios didel</w:t>
            </w:r>
            <w:r w:rsidR="00A6374D">
              <w:rPr>
                <w:rFonts w:ascii="Times New Roman" w:hAnsi="Times New Roman" w:cs="Times New Roman"/>
                <w:iCs/>
                <w:color w:val="000000"/>
                <w:lang w:val="lt-LT"/>
              </w:rPr>
              <w:t>į</w:t>
            </w:r>
            <w:r w:rsidRPr="00A40E03">
              <w:rPr>
                <w:rFonts w:ascii="Times New Roman" w:hAnsi="Times New Roman" w:cs="Times New Roman"/>
                <w:iCs/>
                <w:color w:val="000000"/>
                <w:lang w:val="lt-LT"/>
              </w:rPr>
              <w:t xml:space="preserve"> kiek</w:t>
            </w:r>
            <w:r w:rsidR="00A6374D">
              <w:rPr>
                <w:rFonts w:ascii="Times New Roman" w:hAnsi="Times New Roman" w:cs="Times New Roman"/>
                <w:iCs/>
                <w:color w:val="000000"/>
                <w:lang w:val="lt-LT"/>
              </w:rPr>
              <w:t>į</w:t>
            </w:r>
            <w:r w:rsidRPr="00A40E03">
              <w:rPr>
                <w:rFonts w:ascii="Times New Roman" w:hAnsi="Times New Roman" w:cs="Times New Roman"/>
                <w:iCs/>
                <w:color w:val="000000"/>
                <w:lang w:val="lt-LT"/>
              </w:rPr>
              <w:t xml:space="preserve"> vertingos informacijos, kuri nėra patogiai ir nevaržomai prieinama jos pakartotinam panaudojimui </w:t>
            </w:r>
            <w:r w:rsidR="00592052" w:rsidRPr="00A40E03">
              <w:rPr>
                <w:rFonts w:ascii="Times New Roman" w:hAnsi="Times New Roman" w:cs="Times New Roman"/>
                <w:iCs/>
                <w:color w:val="000000"/>
                <w:lang w:val="lt-LT"/>
              </w:rPr>
              <w:t>plėtojant</w:t>
            </w:r>
            <w:r w:rsidRPr="00A40E03">
              <w:rPr>
                <w:rFonts w:ascii="Times New Roman" w:hAnsi="Times New Roman" w:cs="Times New Roman"/>
                <w:iCs/>
                <w:color w:val="000000"/>
                <w:lang w:val="lt-LT"/>
              </w:rPr>
              <w:t xml:space="preserve"> verslą, skatinant ekonominį augimą, didin</w:t>
            </w:r>
            <w:r w:rsidR="00592052" w:rsidRPr="00A40E03">
              <w:rPr>
                <w:rFonts w:ascii="Times New Roman" w:hAnsi="Times New Roman" w:cs="Times New Roman"/>
                <w:iCs/>
                <w:color w:val="000000"/>
                <w:lang w:val="lt-LT"/>
              </w:rPr>
              <w:t>ant viešojo sektoriaus skaidrum</w:t>
            </w:r>
            <w:r w:rsidRPr="00A40E03">
              <w:rPr>
                <w:rFonts w:ascii="Times New Roman" w:hAnsi="Times New Roman" w:cs="Times New Roman"/>
                <w:iCs/>
                <w:color w:val="000000"/>
                <w:lang w:val="lt-LT"/>
              </w:rPr>
              <w:t>ą, sprendžiant socialines problemas, skatinant visuomeninį ir pilietinį aktyvumą</w:t>
            </w:r>
            <w:r w:rsidR="006A3B27" w:rsidRPr="00A40E03">
              <w:rPr>
                <w:rFonts w:ascii="Times New Roman" w:hAnsi="Times New Roman" w:cs="Times New Roman"/>
                <w:iCs/>
                <w:color w:val="000000"/>
                <w:lang w:val="lt-LT"/>
              </w:rPr>
              <w:t>.</w:t>
            </w:r>
          </w:p>
        </w:tc>
      </w:tr>
      <w:tr w:rsidR="00D57A20" w:rsidRPr="00A40E03" w14:paraId="282F72DF" w14:textId="77777777" w:rsidTr="00604C41">
        <w:trPr>
          <w:gridAfter w:val="1"/>
          <w:wAfter w:w="6" w:type="dxa"/>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17AB705" w14:textId="77777777" w:rsidR="00D57A20" w:rsidRPr="00A40E03" w:rsidRDefault="00D57A20"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Problemos sprendimo būdas / Įsipareigojimas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C12DB" w14:textId="77777777" w:rsidR="00604C41" w:rsidRPr="00604C41" w:rsidRDefault="00895025" w:rsidP="00783574">
            <w:pPr>
              <w:spacing w:line="288" w:lineRule="auto"/>
              <w:jc w:val="both"/>
              <w:rPr>
                <w:rFonts w:ascii="Times New Roman" w:hAnsi="Times New Roman" w:cs="Times New Roman"/>
                <w:iCs/>
                <w:color w:val="000000"/>
                <w:lang w:val="lt-LT"/>
              </w:rPr>
            </w:pPr>
            <w:r w:rsidRPr="00604C41">
              <w:rPr>
                <w:rFonts w:ascii="Times New Roman" w:hAnsi="Times New Roman" w:cs="Times New Roman"/>
                <w:iCs/>
                <w:color w:val="000000"/>
                <w:lang w:val="lt-LT"/>
              </w:rPr>
              <w:t>Problema bus sprendžiama s</w:t>
            </w:r>
            <w:r w:rsidR="00D57A20" w:rsidRPr="00604C41">
              <w:rPr>
                <w:rFonts w:ascii="Times New Roman" w:hAnsi="Times New Roman" w:cs="Times New Roman"/>
                <w:iCs/>
                <w:color w:val="000000"/>
                <w:lang w:val="lt-LT"/>
              </w:rPr>
              <w:t>ukuria</w:t>
            </w:r>
            <w:r w:rsidRPr="00604C41">
              <w:rPr>
                <w:rFonts w:ascii="Times New Roman" w:hAnsi="Times New Roman" w:cs="Times New Roman"/>
                <w:iCs/>
                <w:color w:val="000000"/>
                <w:lang w:val="lt-LT"/>
              </w:rPr>
              <w:t>nt</w:t>
            </w:r>
            <w:r w:rsidR="00D57A20" w:rsidRPr="00604C41">
              <w:rPr>
                <w:rFonts w:ascii="Times New Roman" w:hAnsi="Times New Roman" w:cs="Times New Roman"/>
                <w:iCs/>
                <w:color w:val="000000"/>
                <w:lang w:val="lt-LT"/>
              </w:rPr>
              <w:t xml:space="preserve"> metodin</w:t>
            </w:r>
            <w:r w:rsidRPr="00604C41">
              <w:rPr>
                <w:rFonts w:ascii="Times New Roman" w:hAnsi="Times New Roman" w:cs="Times New Roman"/>
                <w:iCs/>
                <w:color w:val="000000"/>
                <w:lang w:val="lt-LT"/>
              </w:rPr>
              <w:t>e</w:t>
            </w:r>
            <w:r w:rsidR="00D57A20" w:rsidRPr="00604C41">
              <w:rPr>
                <w:rFonts w:ascii="Times New Roman" w:hAnsi="Times New Roman" w:cs="Times New Roman"/>
                <w:iCs/>
                <w:color w:val="000000"/>
                <w:lang w:val="lt-LT"/>
              </w:rPr>
              <w:t>s priemon</w:t>
            </w:r>
            <w:r w:rsidRPr="00604C41">
              <w:rPr>
                <w:rFonts w:ascii="Times New Roman" w:hAnsi="Times New Roman" w:cs="Times New Roman"/>
                <w:iCs/>
                <w:color w:val="000000"/>
                <w:lang w:val="lt-LT"/>
              </w:rPr>
              <w:t>e</w:t>
            </w:r>
            <w:r w:rsidR="00D57A20" w:rsidRPr="00604C41">
              <w:rPr>
                <w:rFonts w:ascii="Times New Roman" w:hAnsi="Times New Roman" w:cs="Times New Roman"/>
                <w:iCs/>
                <w:color w:val="000000"/>
                <w:lang w:val="lt-LT"/>
              </w:rPr>
              <w:t>s ir technologin</w:t>
            </w:r>
            <w:r w:rsidRPr="00604C41">
              <w:rPr>
                <w:rFonts w:ascii="Times New Roman" w:hAnsi="Times New Roman" w:cs="Times New Roman"/>
                <w:iCs/>
                <w:color w:val="000000"/>
                <w:lang w:val="lt-LT"/>
              </w:rPr>
              <w:t>e</w:t>
            </w:r>
            <w:r w:rsidR="00D57A20" w:rsidRPr="00604C41">
              <w:rPr>
                <w:rFonts w:ascii="Times New Roman" w:hAnsi="Times New Roman" w:cs="Times New Roman"/>
                <w:iCs/>
                <w:color w:val="000000"/>
                <w:lang w:val="lt-LT"/>
              </w:rPr>
              <w:t>s galimyb</w:t>
            </w:r>
            <w:r w:rsidRPr="00604C41">
              <w:rPr>
                <w:rFonts w:ascii="Times New Roman" w:hAnsi="Times New Roman" w:cs="Times New Roman"/>
                <w:iCs/>
                <w:color w:val="000000"/>
                <w:lang w:val="lt-LT"/>
              </w:rPr>
              <w:t>e</w:t>
            </w:r>
            <w:r w:rsidR="00D57A20" w:rsidRPr="00604C41">
              <w:rPr>
                <w:rFonts w:ascii="Times New Roman" w:hAnsi="Times New Roman" w:cs="Times New Roman"/>
                <w:iCs/>
                <w:color w:val="000000"/>
                <w:lang w:val="lt-LT"/>
              </w:rPr>
              <w:t>s viešojo sektoriaus institucijoms atverti jų valdomus duomenis</w:t>
            </w:r>
            <w:r w:rsidR="00604C41" w:rsidRPr="00604C41">
              <w:rPr>
                <w:rFonts w:ascii="Times New Roman" w:hAnsi="Times New Roman" w:cs="Times New Roman"/>
                <w:iCs/>
                <w:color w:val="000000"/>
                <w:lang w:val="lt-LT"/>
              </w:rPr>
              <w:t>:</w:t>
            </w:r>
            <w:r w:rsidR="00D57A20" w:rsidRPr="00604C41">
              <w:rPr>
                <w:rFonts w:ascii="Times New Roman" w:hAnsi="Times New Roman" w:cs="Times New Roman"/>
                <w:iCs/>
                <w:color w:val="000000"/>
                <w:lang w:val="lt-LT"/>
              </w:rPr>
              <w:t xml:space="preserve"> </w:t>
            </w:r>
          </w:p>
          <w:p w14:paraId="6EFC45CE" w14:textId="5CF55CDB" w:rsidR="00604C41" w:rsidRPr="00604C41" w:rsidRDefault="00604C41" w:rsidP="00783574">
            <w:pPr>
              <w:pStyle w:val="ListParagraph"/>
              <w:numPr>
                <w:ilvl w:val="0"/>
                <w:numId w:val="46"/>
              </w:numPr>
              <w:spacing w:line="288" w:lineRule="auto"/>
              <w:ind w:left="378"/>
              <w:jc w:val="both"/>
              <w:rPr>
                <w:rFonts w:eastAsiaTheme="minorEastAsia"/>
                <w:iCs/>
                <w:color w:val="000000"/>
                <w:sz w:val="24"/>
                <w:szCs w:val="24"/>
              </w:rPr>
            </w:pPr>
            <w:r w:rsidRPr="00604C41">
              <w:rPr>
                <w:rFonts w:eastAsiaTheme="minorEastAsia"/>
                <w:iCs/>
                <w:color w:val="000000"/>
                <w:sz w:val="24"/>
                <w:szCs w:val="24"/>
              </w:rPr>
              <w:t>Sukurti metodiniai teisiniai pagrindai</w:t>
            </w:r>
            <w:r w:rsidR="00A6374D">
              <w:rPr>
                <w:rFonts w:eastAsiaTheme="minorEastAsia"/>
                <w:iCs/>
                <w:color w:val="000000"/>
                <w:sz w:val="24"/>
                <w:szCs w:val="24"/>
              </w:rPr>
              <w:t>,</w:t>
            </w:r>
            <w:r w:rsidRPr="00604C41">
              <w:rPr>
                <w:rFonts w:eastAsiaTheme="minorEastAsia"/>
                <w:iCs/>
                <w:color w:val="000000"/>
                <w:sz w:val="24"/>
                <w:szCs w:val="24"/>
              </w:rPr>
              <w:t xml:space="preserve"> sudarantys prielaidas Lietuvos viešojo sektoriaus institucijoms suformuoti atvirų duomenų rinkinius ir jų metaduomenis bei juos skelbti Lietuvos atvirų duomenų portale.</w:t>
            </w:r>
          </w:p>
          <w:p w14:paraId="5F0EDF67" w14:textId="3F1E01EE" w:rsidR="00604C41" w:rsidRPr="00604C41" w:rsidRDefault="00604C41" w:rsidP="00783574">
            <w:pPr>
              <w:pStyle w:val="ListParagraph"/>
              <w:numPr>
                <w:ilvl w:val="0"/>
                <w:numId w:val="44"/>
              </w:numPr>
              <w:spacing w:line="288" w:lineRule="auto"/>
              <w:jc w:val="both"/>
              <w:rPr>
                <w:rFonts w:eastAsiaTheme="minorEastAsia"/>
                <w:iCs/>
                <w:color w:val="000000"/>
                <w:sz w:val="24"/>
                <w:szCs w:val="24"/>
              </w:rPr>
            </w:pPr>
            <w:r w:rsidRPr="00604C41">
              <w:rPr>
                <w:rFonts w:eastAsiaTheme="minorEastAsia"/>
                <w:iCs/>
                <w:color w:val="000000"/>
                <w:sz w:val="24"/>
                <w:szCs w:val="24"/>
              </w:rPr>
              <w:t>Sukurta informacinių technologijų infrastruktūra</w:t>
            </w:r>
            <w:r w:rsidR="00A6374D">
              <w:rPr>
                <w:rFonts w:eastAsiaTheme="minorEastAsia"/>
                <w:iCs/>
                <w:color w:val="000000"/>
                <w:sz w:val="24"/>
                <w:szCs w:val="24"/>
              </w:rPr>
              <w:t>, kurios paskirtis –</w:t>
            </w:r>
            <w:r w:rsidRPr="00604C41">
              <w:rPr>
                <w:rFonts w:eastAsiaTheme="minorEastAsia"/>
                <w:iCs/>
                <w:color w:val="000000"/>
                <w:sz w:val="24"/>
                <w:szCs w:val="24"/>
              </w:rPr>
              <w:t xml:space="preserve"> </w:t>
            </w:r>
            <w:r w:rsidR="00A6374D">
              <w:rPr>
                <w:rFonts w:eastAsiaTheme="minorEastAsia"/>
                <w:iCs/>
                <w:color w:val="000000"/>
                <w:sz w:val="24"/>
                <w:szCs w:val="24"/>
              </w:rPr>
              <w:t xml:space="preserve">publikuoti </w:t>
            </w:r>
            <w:r w:rsidRPr="00604C41">
              <w:rPr>
                <w:rFonts w:eastAsiaTheme="minorEastAsia"/>
                <w:iCs/>
                <w:color w:val="000000"/>
                <w:sz w:val="24"/>
                <w:szCs w:val="24"/>
              </w:rPr>
              <w:t>viešojo sektoriaus duomen</w:t>
            </w:r>
            <w:r w:rsidR="00A6374D">
              <w:rPr>
                <w:rFonts w:eastAsiaTheme="minorEastAsia"/>
                <w:iCs/>
                <w:color w:val="000000"/>
                <w:sz w:val="24"/>
                <w:szCs w:val="24"/>
              </w:rPr>
              <w:t>is</w:t>
            </w:r>
            <w:r w:rsidRPr="00604C41">
              <w:rPr>
                <w:rFonts w:eastAsiaTheme="minorEastAsia"/>
                <w:iCs/>
                <w:color w:val="000000"/>
                <w:sz w:val="24"/>
                <w:szCs w:val="24"/>
              </w:rPr>
              <w:t xml:space="preserve"> ir metaduomen</w:t>
            </w:r>
            <w:r w:rsidR="00A6374D">
              <w:rPr>
                <w:rFonts w:eastAsiaTheme="minorEastAsia"/>
                <w:iCs/>
                <w:color w:val="000000"/>
                <w:sz w:val="24"/>
                <w:szCs w:val="24"/>
              </w:rPr>
              <w:t>is</w:t>
            </w:r>
            <w:r w:rsidRPr="00604C41">
              <w:rPr>
                <w:rFonts w:eastAsiaTheme="minorEastAsia"/>
                <w:iCs/>
                <w:color w:val="000000"/>
                <w:sz w:val="24"/>
                <w:szCs w:val="24"/>
              </w:rPr>
              <w:t xml:space="preserve">  ir </w:t>
            </w:r>
            <w:r w:rsidR="00A6374D">
              <w:rPr>
                <w:rFonts w:eastAsiaTheme="minorEastAsia"/>
                <w:iCs/>
                <w:color w:val="000000"/>
                <w:sz w:val="24"/>
                <w:szCs w:val="24"/>
              </w:rPr>
              <w:t xml:space="preserve">pateikti </w:t>
            </w:r>
            <w:r w:rsidRPr="00604C41">
              <w:rPr>
                <w:rFonts w:eastAsiaTheme="minorEastAsia"/>
                <w:iCs/>
                <w:color w:val="000000"/>
                <w:sz w:val="24"/>
                <w:szCs w:val="24"/>
              </w:rPr>
              <w:t>informacij</w:t>
            </w:r>
            <w:r w:rsidR="00A6374D">
              <w:rPr>
                <w:rFonts w:eastAsiaTheme="minorEastAsia"/>
                <w:iCs/>
                <w:color w:val="000000"/>
                <w:sz w:val="24"/>
                <w:szCs w:val="24"/>
              </w:rPr>
              <w:t>ą</w:t>
            </w:r>
            <w:r w:rsidRPr="00604C41">
              <w:rPr>
                <w:rFonts w:eastAsiaTheme="minorEastAsia"/>
                <w:iCs/>
                <w:color w:val="000000"/>
                <w:sz w:val="24"/>
                <w:szCs w:val="24"/>
              </w:rPr>
              <w:t xml:space="preserve"> šalies vartotojams (verslo atstovams, visuomeninėms organizacijoms ir piliečiams)</w:t>
            </w:r>
            <w:r w:rsidR="00A6374D">
              <w:rPr>
                <w:rFonts w:eastAsiaTheme="minorEastAsia"/>
                <w:iCs/>
                <w:color w:val="000000"/>
                <w:sz w:val="24"/>
                <w:szCs w:val="24"/>
              </w:rPr>
              <w:t>,</w:t>
            </w:r>
            <w:r w:rsidRPr="00604C41">
              <w:rPr>
                <w:rFonts w:eastAsiaTheme="minorEastAsia"/>
                <w:iCs/>
                <w:color w:val="000000"/>
                <w:sz w:val="24"/>
                <w:szCs w:val="24"/>
              </w:rPr>
              <w:t xml:space="preserve"> </w:t>
            </w:r>
            <w:r w:rsidR="00A6374D">
              <w:rPr>
                <w:rFonts w:eastAsiaTheme="minorEastAsia"/>
                <w:iCs/>
                <w:color w:val="000000"/>
                <w:sz w:val="24"/>
                <w:szCs w:val="24"/>
              </w:rPr>
              <w:t>integruota</w:t>
            </w:r>
            <w:r w:rsidRPr="00604C41">
              <w:rPr>
                <w:rFonts w:eastAsiaTheme="minorEastAsia"/>
                <w:iCs/>
                <w:color w:val="000000"/>
                <w:sz w:val="24"/>
                <w:szCs w:val="24"/>
              </w:rPr>
              <w:t xml:space="preserve"> į Europos atvirų duomenų infrastruktūrą</w:t>
            </w:r>
            <w:r w:rsidR="00A6374D">
              <w:rPr>
                <w:rFonts w:eastAsiaTheme="minorEastAsia"/>
                <w:iCs/>
                <w:color w:val="000000"/>
                <w:sz w:val="24"/>
                <w:szCs w:val="24"/>
              </w:rPr>
              <w:t>.</w:t>
            </w:r>
          </w:p>
          <w:p w14:paraId="589D5E17" w14:textId="77777777" w:rsidR="00D57A20" w:rsidRPr="00604C41" w:rsidRDefault="00604C41" w:rsidP="00783574">
            <w:pPr>
              <w:pStyle w:val="ListParagraph"/>
              <w:numPr>
                <w:ilvl w:val="0"/>
                <w:numId w:val="44"/>
              </w:numPr>
              <w:spacing w:line="288" w:lineRule="auto"/>
              <w:jc w:val="both"/>
              <w:rPr>
                <w:rFonts w:eastAsiaTheme="minorEastAsia"/>
                <w:iCs/>
                <w:color w:val="000000"/>
                <w:sz w:val="24"/>
                <w:szCs w:val="24"/>
              </w:rPr>
            </w:pPr>
            <w:r w:rsidRPr="00604C41">
              <w:rPr>
                <w:rFonts w:eastAsiaTheme="minorEastAsia"/>
                <w:iCs/>
                <w:color w:val="000000"/>
                <w:sz w:val="24"/>
                <w:szCs w:val="24"/>
              </w:rPr>
              <w:t>Įgyvendinta atvirų duomenų veiklos planavimo, finansavimo ir įgyvendinimo organizacinė struktūra.</w:t>
            </w:r>
          </w:p>
        </w:tc>
      </w:tr>
      <w:tr w:rsidR="00D57A20" w:rsidRPr="00A40E03" w14:paraId="45365867" w14:textId="77777777" w:rsidTr="00604C41">
        <w:trPr>
          <w:gridAfter w:val="1"/>
          <w:wAfter w:w="6" w:type="dxa"/>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F5698AC" w14:textId="77777777" w:rsidR="00D57A20" w:rsidRPr="00A40E03" w:rsidRDefault="00D57A20"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Pagrindinis tikslas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BD925" w14:textId="77777777" w:rsidR="00D57A20" w:rsidRPr="00A40E03" w:rsidRDefault="00D57A20" w:rsidP="00783574">
            <w:pPr>
              <w:spacing w:line="288" w:lineRule="auto"/>
              <w:jc w:val="both"/>
              <w:textAlignment w:val="baseline"/>
              <w:rPr>
                <w:rFonts w:ascii="Times New Roman" w:eastAsia="Times New Roman" w:hAnsi="Times New Roman" w:cs="Times New Roman"/>
              </w:rPr>
            </w:pPr>
            <w:r w:rsidRPr="00A40E03">
              <w:rPr>
                <w:rFonts w:ascii="Times New Roman" w:hAnsi="Times New Roman" w:cs="Times New Roman"/>
                <w:color w:val="000000"/>
                <w:lang w:val="lt-LT"/>
              </w:rPr>
              <w:t>Sukurt</w:t>
            </w:r>
            <w:r w:rsidR="00895025">
              <w:rPr>
                <w:rFonts w:ascii="Times New Roman" w:hAnsi="Times New Roman" w:cs="Times New Roman"/>
                <w:color w:val="000000"/>
                <w:lang w:val="lt-LT"/>
              </w:rPr>
              <w:t>i</w:t>
            </w:r>
            <w:r w:rsidRPr="00A40E03">
              <w:rPr>
                <w:rFonts w:ascii="Times New Roman" w:hAnsi="Times New Roman" w:cs="Times New Roman"/>
                <w:color w:val="000000"/>
                <w:lang w:val="lt-LT"/>
              </w:rPr>
              <w:t xml:space="preserve"> Lietuvos atvirų duomenų portal</w:t>
            </w:r>
            <w:r w:rsidR="00895025">
              <w:rPr>
                <w:rFonts w:ascii="Times New Roman" w:hAnsi="Times New Roman" w:cs="Times New Roman"/>
                <w:color w:val="000000"/>
                <w:lang w:val="lt-LT"/>
              </w:rPr>
              <w:t>ą.</w:t>
            </w:r>
            <w:r w:rsidRPr="00A40E03">
              <w:rPr>
                <w:rFonts w:ascii="Times New Roman" w:hAnsi="Times New Roman" w:cs="Times New Roman"/>
                <w:color w:val="000000"/>
                <w:lang w:val="lt-LT"/>
              </w:rPr>
              <w:t xml:space="preserve"> </w:t>
            </w:r>
          </w:p>
        </w:tc>
      </w:tr>
      <w:tr w:rsidR="00D57A20" w:rsidRPr="003914EF" w14:paraId="5F82B16B" w14:textId="77777777" w:rsidTr="00604C41">
        <w:trPr>
          <w:gridAfter w:val="1"/>
          <w:wAfter w:w="6" w:type="dxa"/>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0EA39EA" w14:textId="77777777" w:rsidR="00D57A20" w:rsidRPr="00A40E03" w:rsidRDefault="00D57A20" w:rsidP="00783574">
            <w:pPr>
              <w:spacing w:line="288" w:lineRule="auto"/>
              <w:jc w:val="center"/>
              <w:rPr>
                <w:rFonts w:ascii="Times New Roman" w:hAnsi="Times New Roman" w:cs="Times New Roman"/>
                <w:lang w:val="lt-LT"/>
              </w:rPr>
            </w:pPr>
            <w:bookmarkStart w:id="4" w:name="_Hlk534271198"/>
            <w:r w:rsidRPr="00A40E03">
              <w:rPr>
                <w:rFonts w:ascii="Times New Roman" w:hAnsi="Times New Roman" w:cs="Times New Roman"/>
                <w:color w:val="000000"/>
                <w:shd w:val="clear" w:color="auto" w:fill="D9D9D9"/>
                <w:lang w:val="lt-LT"/>
              </w:rPr>
              <w:lastRenderedPageBreak/>
              <w:t xml:space="preserve">Kaip įsipareigojimo įgyvendinimas prisidės prie problemos sprendimo? </w:t>
            </w:r>
            <w:bookmarkEnd w:id="4"/>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C9F53" w14:textId="5C11B844" w:rsidR="00604C41" w:rsidRPr="00F42290" w:rsidRDefault="00F42290" w:rsidP="00783574">
            <w:pPr>
              <w:pStyle w:val="ListParagraph"/>
              <w:numPr>
                <w:ilvl w:val="0"/>
                <w:numId w:val="44"/>
              </w:numPr>
              <w:spacing w:line="288" w:lineRule="auto"/>
              <w:jc w:val="both"/>
              <w:rPr>
                <w:rFonts w:eastAsiaTheme="minorEastAsia"/>
                <w:iCs/>
                <w:color w:val="000000"/>
                <w:sz w:val="24"/>
                <w:szCs w:val="24"/>
              </w:rPr>
            </w:pPr>
            <w:r w:rsidRPr="00F42290">
              <w:rPr>
                <w:rFonts w:eastAsiaTheme="minorEastAsia"/>
                <w:iCs/>
                <w:color w:val="000000"/>
                <w:sz w:val="24"/>
                <w:szCs w:val="24"/>
              </w:rPr>
              <w:t>Sukūrus</w:t>
            </w:r>
            <w:r w:rsidR="00604C41" w:rsidRPr="00F42290">
              <w:rPr>
                <w:rFonts w:eastAsiaTheme="minorEastAsia"/>
                <w:iCs/>
                <w:color w:val="000000"/>
                <w:sz w:val="24"/>
                <w:szCs w:val="24"/>
              </w:rPr>
              <w:t xml:space="preserve"> </w:t>
            </w:r>
            <w:r w:rsidRPr="00F42290">
              <w:rPr>
                <w:rFonts w:eastAsiaTheme="minorEastAsia"/>
                <w:iCs/>
                <w:color w:val="000000"/>
                <w:sz w:val="24"/>
                <w:szCs w:val="24"/>
              </w:rPr>
              <w:t>Lietuvos atvirų duomenų portalą</w:t>
            </w:r>
            <w:r w:rsidR="00A6374D">
              <w:rPr>
                <w:rFonts w:eastAsiaTheme="minorEastAsia"/>
                <w:iCs/>
                <w:color w:val="000000"/>
                <w:sz w:val="24"/>
                <w:szCs w:val="24"/>
              </w:rPr>
              <w:t>,</w:t>
            </w:r>
            <w:r w:rsidRPr="00F42290">
              <w:rPr>
                <w:rFonts w:eastAsiaTheme="minorEastAsia"/>
                <w:iCs/>
                <w:color w:val="000000"/>
                <w:sz w:val="24"/>
                <w:szCs w:val="24"/>
              </w:rPr>
              <w:t xml:space="preserve"> </w:t>
            </w:r>
            <w:r w:rsidR="00604C41" w:rsidRPr="00F42290">
              <w:rPr>
                <w:rFonts w:eastAsiaTheme="minorEastAsia"/>
                <w:iCs/>
                <w:color w:val="000000"/>
                <w:sz w:val="24"/>
                <w:szCs w:val="24"/>
              </w:rPr>
              <w:t xml:space="preserve">verslo atstovams, nevyriausybinėms organizacijoms </w:t>
            </w:r>
            <w:r w:rsidR="00A6374D">
              <w:rPr>
                <w:rFonts w:eastAsiaTheme="minorEastAsia"/>
                <w:iCs/>
                <w:color w:val="000000"/>
                <w:sz w:val="24"/>
                <w:szCs w:val="24"/>
              </w:rPr>
              <w:t>ir</w:t>
            </w:r>
            <w:r w:rsidR="00604C41" w:rsidRPr="00F42290">
              <w:rPr>
                <w:rFonts w:eastAsiaTheme="minorEastAsia"/>
                <w:iCs/>
                <w:color w:val="000000"/>
                <w:sz w:val="24"/>
                <w:szCs w:val="24"/>
              </w:rPr>
              <w:t xml:space="preserve"> aktyviems piliečiams </w:t>
            </w:r>
            <w:r>
              <w:rPr>
                <w:rFonts w:eastAsiaTheme="minorEastAsia"/>
                <w:iCs/>
                <w:color w:val="000000"/>
                <w:sz w:val="24"/>
                <w:szCs w:val="24"/>
              </w:rPr>
              <w:t>b</w:t>
            </w:r>
            <w:r w:rsidR="00E47D12">
              <w:rPr>
                <w:rFonts w:eastAsiaTheme="minorEastAsia"/>
                <w:iCs/>
                <w:color w:val="000000"/>
                <w:sz w:val="24"/>
                <w:szCs w:val="24"/>
              </w:rPr>
              <w:t>us</w:t>
            </w:r>
            <w:r>
              <w:rPr>
                <w:rFonts w:eastAsiaTheme="minorEastAsia"/>
                <w:iCs/>
                <w:color w:val="000000"/>
                <w:sz w:val="24"/>
                <w:szCs w:val="24"/>
              </w:rPr>
              <w:t xml:space="preserve"> </w:t>
            </w:r>
            <w:r w:rsidR="00604C41" w:rsidRPr="00F42290">
              <w:rPr>
                <w:rFonts w:eastAsiaTheme="minorEastAsia"/>
                <w:iCs/>
                <w:color w:val="000000"/>
                <w:sz w:val="24"/>
                <w:szCs w:val="24"/>
              </w:rPr>
              <w:t>sudar</w:t>
            </w:r>
            <w:r>
              <w:rPr>
                <w:rFonts w:eastAsiaTheme="minorEastAsia"/>
                <w:iCs/>
                <w:color w:val="000000"/>
                <w:sz w:val="24"/>
                <w:szCs w:val="24"/>
              </w:rPr>
              <w:t>oma</w:t>
            </w:r>
            <w:r w:rsidR="00604C41" w:rsidRPr="00F42290">
              <w:rPr>
                <w:rFonts w:eastAsiaTheme="minorEastAsia"/>
                <w:iCs/>
                <w:color w:val="000000"/>
                <w:sz w:val="24"/>
                <w:szCs w:val="24"/>
              </w:rPr>
              <w:t xml:space="preserve"> galimyb</w:t>
            </w:r>
            <w:r>
              <w:rPr>
                <w:rFonts w:eastAsiaTheme="minorEastAsia"/>
                <w:iCs/>
                <w:color w:val="000000"/>
                <w:sz w:val="24"/>
                <w:szCs w:val="24"/>
              </w:rPr>
              <w:t>ė</w:t>
            </w:r>
            <w:r w:rsidR="00604C41" w:rsidRPr="00F42290">
              <w:rPr>
                <w:rFonts w:eastAsiaTheme="minorEastAsia"/>
                <w:iCs/>
                <w:color w:val="000000"/>
                <w:sz w:val="24"/>
                <w:szCs w:val="24"/>
              </w:rPr>
              <w:t xml:space="preserve"> susipažinti ir naudotis institucijų sukauptais</w:t>
            </w:r>
            <w:r w:rsidR="00A6374D">
              <w:rPr>
                <w:rFonts w:eastAsiaTheme="minorEastAsia"/>
                <w:iCs/>
                <w:color w:val="000000"/>
                <w:sz w:val="24"/>
                <w:szCs w:val="24"/>
              </w:rPr>
              <w:t xml:space="preserve"> bei</w:t>
            </w:r>
            <w:r w:rsidR="00604C41" w:rsidRPr="00F42290">
              <w:rPr>
                <w:rFonts w:eastAsiaTheme="minorEastAsia"/>
                <w:iCs/>
                <w:color w:val="000000"/>
                <w:sz w:val="24"/>
                <w:szCs w:val="24"/>
              </w:rPr>
              <w:t xml:space="preserve"> atvertais informaciniais ištekliais, o viešojo sektoriaus institucijoms – didinti informacijos pasiekiamumą ir skaidrumą.</w:t>
            </w:r>
          </w:p>
          <w:p w14:paraId="1338FA6A" w14:textId="1447A377" w:rsidR="00140680" w:rsidRPr="00A40E03" w:rsidRDefault="00140680" w:rsidP="00783574">
            <w:pPr>
              <w:numPr>
                <w:ilvl w:val="0"/>
                <w:numId w:val="44"/>
              </w:numPr>
              <w:spacing w:line="288" w:lineRule="auto"/>
              <w:jc w:val="both"/>
              <w:textAlignment w:val="baseline"/>
              <w:rPr>
                <w:rFonts w:ascii="Times New Roman" w:eastAsia="Times New Roman" w:hAnsi="Times New Roman" w:cs="Times New Roman"/>
                <w:lang w:val="lt-LT"/>
              </w:rPr>
            </w:pPr>
            <w:r w:rsidRPr="00A40E03">
              <w:rPr>
                <w:rFonts w:ascii="Times New Roman" w:hAnsi="Times New Roman" w:cs="Times New Roman"/>
                <w:iCs/>
                <w:color w:val="000000"/>
                <w:lang w:val="lt-LT"/>
              </w:rPr>
              <w:t>Viešojo sektoriaus duomenų atvėrimas suteik</w:t>
            </w:r>
            <w:r w:rsidR="00467B6B">
              <w:rPr>
                <w:rFonts w:ascii="Times New Roman" w:hAnsi="Times New Roman" w:cs="Times New Roman"/>
                <w:iCs/>
                <w:color w:val="000000"/>
                <w:lang w:val="lt-LT"/>
              </w:rPr>
              <w:t>s</w:t>
            </w:r>
            <w:r w:rsidRPr="00A40E03">
              <w:rPr>
                <w:rFonts w:ascii="Times New Roman" w:hAnsi="Times New Roman" w:cs="Times New Roman"/>
                <w:iCs/>
                <w:color w:val="000000"/>
                <w:lang w:val="lt-LT"/>
              </w:rPr>
              <w:t xml:space="preserve"> </w:t>
            </w:r>
            <w:r w:rsidR="00F42290">
              <w:rPr>
                <w:rFonts w:ascii="Times New Roman" w:hAnsi="Times New Roman" w:cs="Times New Roman"/>
                <w:iCs/>
                <w:color w:val="000000"/>
                <w:lang w:val="lt-LT"/>
              </w:rPr>
              <w:t>galimybę</w:t>
            </w:r>
            <w:r w:rsidRPr="00A40E03">
              <w:rPr>
                <w:rFonts w:ascii="Times New Roman" w:hAnsi="Times New Roman" w:cs="Times New Roman"/>
                <w:iCs/>
                <w:color w:val="000000"/>
                <w:lang w:val="lt-LT"/>
              </w:rPr>
              <w:t xml:space="preserve"> aktyviems visuomenės nariams argumentuotai teikti pasiūlymus ir daryti </w:t>
            </w:r>
            <w:r>
              <w:rPr>
                <w:rFonts w:ascii="Times New Roman" w:hAnsi="Times New Roman" w:cs="Times New Roman"/>
                <w:iCs/>
                <w:color w:val="000000"/>
                <w:lang w:val="lt-LT"/>
              </w:rPr>
              <w:t xml:space="preserve">įtaką </w:t>
            </w:r>
            <w:r w:rsidR="00FA1420">
              <w:rPr>
                <w:rFonts w:ascii="Times New Roman" w:hAnsi="Times New Roman" w:cs="Times New Roman"/>
                <w:iCs/>
                <w:color w:val="000000"/>
                <w:lang w:val="lt-LT"/>
              </w:rPr>
              <w:t>sprendimų</w:t>
            </w:r>
            <w:r w:rsidR="00FA1420" w:rsidRPr="00A40E03">
              <w:rPr>
                <w:rFonts w:ascii="Times New Roman" w:hAnsi="Times New Roman" w:cs="Times New Roman"/>
                <w:iCs/>
                <w:color w:val="000000"/>
                <w:lang w:val="lt-LT"/>
              </w:rPr>
              <w:t xml:space="preserve"> </w:t>
            </w:r>
            <w:r w:rsidRPr="00A40E03">
              <w:rPr>
                <w:rFonts w:ascii="Times New Roman" w:hAnsi="Times New Roman" w:cs="Times New Roman"/>
                <w:iCs/>
                <w:color w:val="000000"/>
                <w:lang w:val="lt-LT"/>
              </w:rPr>
              <w:t xml:space="preserve">priėmimui, </w:t>
            </w:r>
            <w:r w:rsidR="00A6374D">
              <w:rPr>
                <w:rFonts w:ascii="Times New Roman" w:hAnsi="Times New Roman" w:cs="Times New Roman"/>
                <w:iCs/>
                <w:color w:val="000000"/>
                <w:lang w:val="lt-LT"/>
              </w:rPr>
              <w:t>kartu</w:t>
            </w:r>
            <w:r w:rsidRPr="00A40E03">
              <w:rPr>
                <w:rFonts w:ascii="Times New Roman" w:hAnsi="Times New Roman" w:cs="Times New Roman"/>
                <w:iCs/>
                <w:color w:val="000000"/>
                <w:lang w:val="lt-LT"/>
              </w:rPr>
              <w:t xml:space="preserve"> ugdy</w:t>
            </w:r>
            <w:r w:rsidR="00A6374D">
              <w:rPr>
                <w:rFonts w:ascii="Times New Roman" w:hAnsi="Times New Roman" w:cs="Times New Roman"/>
                <w:iCs/>
                <w:color w:val="000000"/>
                <w:lang w:val="lt-LT"/>
              </w:rPr>
              <w:t>s</w:t>
            </w:r>
            <w:r w:rsidRPr="00A40E03">
              <w:rPr>
                <w:rFonts w:ascii="Times New Roman" w:hAnsi="Times New Roman" w:cs="Times New Roman"/>
                <w:iCs/>
                <w:color w:val="000000"/>
                <w:lang w:val="lt-LT"/>
              </w:rPr>
              <w:t xml:space="preserve"> piliečių pasitikėjimą</w:t>
            </w:r>
            <w:r>
              <w:rPr>
                <w:rFonts w:ascii="Times New Roman" w:hAnsi="Times New Roman" w:cs="Times New Roman"/>
                <w:iCs/>
                <w:color w:val="000000"/>
                <w:lang w:val="lt-LT"/>
              </w:rPr>
              <w:t xml:space="preserve"> valdžia</w:t>
            </w:r>
            <w:r w:rsidRPr="00A40E03">
              <w:rPr>
                <w:rFonts w:ascii="Times New Roman" w:hAnsi="Times New Roman" w:cs="Times New Roman"/>
                <w:iCs/>
                <w:color w:val="000000"/>
                <w:lang w:val="lt-LT"/>
              </w:rPr>
              <w:t xml:space="preserve"> ir aktyvumą. </w:t>
            </w:r>
          </w:p>
          <w:p w14:paraId="0BEB5E06" w14:textId="6F4ECEB4" w:rsidR="00140680" w:rsidRPr="002E1B49" w:rsidRDefault="00140680" w:rsidP="00783574">
            <w:pPr>
              <w:pStyle w:val="ListParagraph"/>
              <w:numPr>
                <w:ilvl w:val="0"/>
                <w:numId w:val="44"/>
              </w:numPr>
              <w:spacing w:line="288" w:lineRule="auto"/>
              <w:jc w:val="both"/>
            </w:pPr>
            <w:r w:rsidRPr="00140680">
              <w:rPr>
                <w:rFonts w:eastAsiaTheme="minorEastAsia"/>
                <w:iCs/>
                <w:color w:val="000000"/>
                <w:sz w:val="24"/>
                <w:szCs w:val="24"/>
              </w:rPr>
              <w:t>Priimti ir įgyvendinti sprendimai dėl atvirų duomenų organizacinės struktūros sukur</w:t>
            </w:r>
            <w:r w:rsidR="00467B6B">
              <w:rPr>
                <w:rFonts w:eastAsiaTheme="minorEastAsia"/>
                <w:iCs/>
                <w:color w:val="000000"/>
                <w:sz w:val="24"/>
                <w:szCs w:val="24"/>
              </w:rPr>
              <w:t>s</w:t>
            </w:r>
            <w:r w:rsidRPr="00140680">
              <w:rPr>
                <w:rFonts w:eastAsiaTheme="minorEastAsia"/>
                <w:iCs/>
                <w:color w:val="000000"/>
                <w:sz w:val="24"/>
                <w:szCs w:val="24"/>
              </w:rPr>
              <w:t xml:space="preserve"> prielaidą sklandžia</w:t>
            </w:r>
            <w:r w:rsidR="00A6374D">
              <w:rPr>
                <w:rFonts w:eastAsiaTheme="minorEastAsia"/>
                <w:iCs/>
                <w:color w:val="000000"/>
                <w:sz w:val="24"/>
                <w:szCs w:val="24"/>
              </w:rPr>
              <w:t>i atverti</w:t>
            </w:r>
            <w:r w:rsidRPr="00140680">
              <w:rPr>
                <w:rFonts w:eastAsiaTheme="minorEastAsia"/>
                <w:iCs/>
                <w:color w:val="000000"/>
                <w:sz w:val="24"/>
                <w:szCs w:val="24"/>
              </w:rPr>
              <w:t xml:space="preserve"> viešojo sektoriaus  duomen</w:t>
            </w:r>
            <w:r w:rsidR="00A6374D">
              <w:rPr>
                <w:rFonts w:eastAsiaTheme="minorEastAsia"/>
                <w:iCs/>
                <w:color w:val="000000"/>
                <w:sz w:val="24"/>
                <w:szCs w:val="24"/>
              </w:rPr>
              <w:t>is ir</w:t>
            </w:r>
            <w:r w:rsidRPr="00140680">
              <w:rPr>
                <w:rFonts w:eastAsiaTheme="minorEastAsia"/>
                <w:iCs/>
                <w:color w:val="000000"/>
                <w:sz w:val="24"/>
                <w:szCs w:val="24"/>
              </w:rPr>
              <w:t xml:space="preserve"> suteik</w:t>
            </w:r>
            <w:r w:rsidR="00467B6B">
              <w:rPr>
                <w:rFonts w:eastAsiaTheme="minorEastAsia"/>
                <w:iCs/>
                <w:color w:val="000000"/>
                <w:sz w:val="24"/>
                <w:szCs w:val="24"/>
              </w:rPr>
              <w:t>s</w:t>
            </w:r>
            <w:r w:rsidRPr="00140680">
              <w:rPr>
                <w:rFonts w:eastAsiaTheme="minorEastAsia"/>
                <w:iCs/>
                <w:color w:val="000000"/>
                <w:sz w:val="24"/>
                <w:szCs w:val="24"/>
              </w:rPr>
              <w:t xml:space="preserve"> galimybę visuomenei įvertinti viešojo sektoriaus sprendimų efektyvumą </w:t>
            </w:r>
            <w:r w:rsidR="00A6374D">
              <w:rPr>
                <w:rFonts w:eastAsiaTheme="minorEastAsia"/>
                <w:iCs/>
                <w:color w:val="000000"/>
                <w:sz w:val="24"/>
                <w:szCs w:val="24"/>
              </w:rPr>
              <w:t>bei</w:t>
            </w:r>
            <w:r w:rsidRPr="00140680">
              <w:rPr>
                <w:rFonts w:eastAsiaTheme="minorEastAsia"/>
                <w:iCs/>
                <w:color w:val="000000"/>
                <w:sz w:val="24"/>
                <w:szCs w:val="24"/>
              </w:rPr>
              <w:t xml:space="preserve"> atskaitomybę už </w:t>
            </w:r>
            <w:r w:rsidR="00FA1420">
              <w:rPr>
                <w:rFonts w:eastAsiaTheme="minorEastAsia"/>
                <w:iCs/>
                <w:color w:val="000000"/>
                <w:sz w:val="24"/>
                <w:szCs w:val="24"/>
              </w:rPr>
              <w:t>juos</w:t>
            </w:r>
            <w:r w:rsidRPr="00140680">
              <w:rPr>
                <w:rFonts w:eastAsiaTheme="minorEastAsia"/>
                <w:iCs/>
                <w:color w:val="000000"/>
                <w:sz w:val="24"/>
                <w:szCs w:val="24"/>
              </w:rPr>
              <w:t>.</w:t>
            </w:r>
          </w:p>
        </w:tc>
      </w:tr>
      <w:tr w:rsidR="00D57A20" w:rsidRPr="00A40E03" w14:paraId="7E711B4F" w14:textId="77777777" w:rsidTr="00604C41">
        <w:trPr>
          <w:trHeight w:val="420"/>
        </w:trPr>
        <w:tc>
          <w:tcPr>
            <w:tcW w:w="3818"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3DD3A47" w14:textId="77777777" w:rsidR="00D57A20" w:rsidRPr="00A40E03" w:rsidRDefault="00D57A20" w:rsidP="00783574">
            <w:pPr>
              <w:spacing w:line="288" w:lineRule="auto"/>
              <w:jc w:val="center"/>
              <w:rPr>
                <w:rFonts w:ascii="Times New Roman" w:hAnsi="Times New Roman" w:cs="Times New Roman"/>
                <w:b/>
                <w:color w:val="000000"/>
                <w:shd w:val="clear" w:color="auto" w:fill="D9D9D9"/>
                <w:lang w:val="lt-LT"/>
              </w:rPr>
            </w:pPr>
            <w:r w:rsidRPr="00A40E03">
              <w:rPr>
                <w:rFonts w:ascii="Times New Roman" w:hAnsi="Times New Roman" w:cs="Times New Roman"/>
                <w:b/>
                <w:color w:val="000000"/>
                <w:shd w:val="clear" w:color="auto" w:fill="D9D9D9"/>
                <w:lang w:val="lt-LT"/>
              </w:rPr>
              <w:t>Žingsnis ir jo aprašymas</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911788E" w14:textId="77777777" w:rsidR="00D57A20" w:rsidRPr="00A40E03" w:rsidRDefault="00D57A20" w:rsidP="00783574">
            <w:pPr>
              <w:spacing w:line="288" w:lineRule="auto"/>
              <w:jc w:val="center"/>
              <w:rPr>
                <w:rFonts w:ascii="Times New Roman" w:hAnsi="Times New Roman" w:cs="Times New Roman"/>
                <w:b/>
                <w:color w:val="000000"/>
                <w:shd w:val="clear" w:color="auto" w:fill="D9D9D9"/>
                <w:lang w:val="lt-LT"/>
              </w:rPr>
            </w:pPr>
            <w:r w:rsidRPr="00A40E03">
              <w:rPr>
                <w:rFonts w:ascii="Times New Roman" w:hAnsi="Times New Roman" w:cs="Times New Roman"/>
                <w:b/>
                <w:color w:val="000000"/>
                <w:shd w:val="clear" w:color="auto" w:fill="D9D9D9"/>
                <w:lang w:val="lt-LT"/>
              </w:rPr>
              <w:t>Laukiamas konkretus rezultatas</w:t>
            </w:r>
          </w:p>
        </w:tc>
        <w:tc>
          <w:tcPr>
            <w:tcW w:w="17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E4AB35B" w14:textId="77777777" w:rsidR="00D57A20" w:rsidRPr="00A40E03" w:rsidRDefault="00D57A20" w:rsidP="00783574">
            <w:pPr>
              <w:spacing w:line="288" w:lineRule="auto"/>
              <w:jc w:val="center"/>
              <w:rPr>
                <w:rFonts w:ascii="Times New Roman" w:hAnsi="Times New Roman" w:cs="Times New Roman"/>
                <w:b/>
                <w:iCs/>
                <w:color w:val="000000"/>
                <w:lang w:val="lt-LT"/>
              </w:rPr>
            </w:pPr>
            <w:r w:rsidRPr="00A40E03">
              <w:rPr>
                <w:rFonts w:ascii="Times New Roman" w:hAnsi="Times New Roman" w:cs="Times New Roman"/>
                <w:b/>
                <w:iCs/>
                <w:color w:val="000000"/>
                <w:lang w:val="lt-LT"/>
              </w:rPr>
              <w:t>Įgyvendinimo pradžios data</w:t>
            </w:r>
          </w:p>
        </w:tc>
        <w:tc>
          <w:tcPr>
            <w:tcW w:w="17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2CF86BE" w14:textId="77777777" w:rsidR="00D57A20" w:rsidRPr="00A40E03" w:rsidRDefault="00D57A20" w:rsidP="00783574">
            <w:pPr>
              <w:spacing w:line="288" w:lineRule="auto"/>
              <w:jc w:val="center"/>
              <w:rPr>
                <w:rFonts w:ascii="Times New Roman" w:hAnsi="Times New Roman" w:cs="Times New Roman"/>
                <w:b/>
                <w:iCs/>
                <w:color w:val="000000"/>
                <w:lang w:val="lt-LT"/>
              </w:rPr>
            </w:pPr>
            <w:r w:rsidRPr="00A40E03">
              <w:rPr>
                <w:rFonts w:ascii="Times New Roman" w:hAnsi="Times New Roman" w:cs="Times New Roman"/>
                <w:b/>
                <w:iCs/>
                <w:color w:val="000000"/>
                <w:lang w:val="lt-LT"/>
              </w:rPr>
              <w:t>Įgyvendinimo pabaigos data</w:t>
            </w:r>
          </w:p>
        </w:tc>
      </w:tr>
      <w:tr w:rsidR="00D57A20" w:rsidRPr="00A40E03" w14:paraId="229E7BB9" w14:textId="77777777"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5431A24E" w14:textId="77777777" w:rsidR="00D57A20" w:rsidRPr="00A40E03" w:rsidRDefault="00D57A20"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0F2C66E0" w14:textId="3D5CCD58" w:rsidR="00D57A20" w:rsidRPr="00A40E03" w:rsidRDefault="00D57A20"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eastAsia="Times New Roman" w:hAnsi="Times New Roman" w:cs="Times New Roman"/>
                <w:lang w:val="lt-LT"/>
              </w:rPr>
              <w:t>Atvirų duomenų formavimo metodinių priemonių parengimas</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35735F5D" w14:textId="77777777" w:rsidR="00D57A20" w:rsidRPr="00A40E03" w:rsidRDefault="00D57A20" w:rsidP="00783574">
            <w:pPr>
              <w:spacing w:line="288" w:lineRule="auto"/>
              <w:jc w:val="center"/>
              <w:rPr>
                <w:rFonts w:ascii="Times New Roman" w:hAnsi="Times New Roman" w:cs="Times New Roman"/>
                <w:color w:val="FFFFFF" w:themeColor="background1"/>
                <w:shd w:val="clear" w:color="auto" w:fill="D9D9D9"/>
                <w:lang w:val="lt-LT"/>
              </w:rPr>
            </w:pPr>
            <w:r w:rsidRPr="00A40E03">
              <w:rPr>
                <w:rFonts w:ascii="Times New Roman" w:hAnsi="Times New Roman" w:cs="Times New Roman"/>
                <w:color w:val="000000"/>
                <w:lang w:val="lt-LT"/>
              </w:rPr>
              <w:t xml:space="preserve">Parengtas veiklos modelio projektas, </w:t>
            </w:r>
            <w:r w:rsidR="002E1B49">
              <w:rPr>
                <w:rFonts w:ascii="Times New Roman" w:hAnsi="Times New Roman" w:cs="Times New Roman"/>
                <w:color w:val="000000"/>
                <w:lang w:val="lt-LT"/>
              </w:rPr>
              <w:t>p</w:t>
            </w:r>
            <w:r w:rsidRPr="00A40E03">
              <w:rPr>
                <w:rFonts w:ascii="Times New Roman" w:hAnsi="Times New Roman" w:cs="Times New Roman"/>
                <w:color w:val="000000"/>
                <w:lang w:val="lt-LT"/>
              </w:rPr>
              <w:t>arengtas Viešojo sektoriaus duomenų atvėrimo metodinių rekomendacijų pakeitimo projektas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E5146" w14:textId="77777777" w:rsidR="00D57A20" w:rsidRPr="00A40E03" w:rsidRDefault="00D57A20"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2018</w:t>
            </w:r>
            <w:r w:rsidR="007E22EE">
              <w:rPr>
                <w:rFonts w:ascii="Times New Roman" w:hAnsi="Times New Roman" w:cs="Times New Roman"/>
                <w:i/>
                <w:iCs/>
                <w:color w:val="000000"/>
                <w:lang w:val="lt-LT"/>
              </w:rPr>
              <w:t>-02-28</w:t>
            </w:r>
          </w:p>
        </w:tc>
        <w:tc>
          <w:tcPr>
            <w:tcW w:w="1706" w:type="dxa"/>
            <w:gridSpan w:val="2"/>
            <w:tcBorders>
              <w:top w:val="single" w:sz="8" w:space="0" w:color="000000"/>
              <w:left w:val="single" w:sz="8" w:space="0" w:color="000000"/>
              <w:bottom w:val="single" w:sz="8" w:space="0" w:color="000000"/>
              <w:right w:val="single" w:sz="8" w:space="0" w:color="000000"/>
            </w:tcBorders>
          </w:tcPr>
          <w:p w14:paraId="74209FC7" w14:textId="77777777" w:rsidR="00D57A20" w:rsidRPr="00A40E03" w:rsidRDefault="00D57A20"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w:t>
            </w:r>
            <w:r w:rsidR="007E22EE">
              <w:rPr>
                <w:rFonts w:ascii="Times New Roman" w:hAnsi="Times New Roman" w:cs="Times New Roman"/>
                <w:i/>
                <w:iCs/>
                <w:color w:val="000000"/>
                <w:lang w:val="lt-LT"/>
              </w:rPr>
              <w:t>-04-30</w:t>
            </w:r>
          </w:p>
        </w:tc>
      </w:tr>
      <w:tr w:rsidR="00D57A20" w:rsidRPr="00A40E03" w14:paraId="188C4951" w14:textId="77777777"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34FD275F" w14:textId="77777777" w:rsidR="00D57A20" w:rsidRPr="00A40E03" w:rsidRDefault="00D57A20"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6EDC4612" w14:textId="2C3E8FD9" w:rsidR="00D57A20" w:rsidRPr="00A40E03" w:rsidRDefault="00D57A20"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eastAsia="Times New Roman" w:hAnsi="Times New Roman" w:cs="Times New Roman"/>
                <w:lang w:val="lt-LT"/>
              </w:rPr>
              <w:t>Atvirų duomenų veiklos teisinės aplinkos parengimas</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14:paraId="13790339" w14:textId="50C90D60" w:rsidR="00D57A20" w:rsidRPr="00A40E03" w:rsidRDefault="00D57A20">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lang w:val="lt-LT"/>
              </w:rPr>
              <w:t>Parengti teisės aktų</w:t>
            </w:r>
            <w:r w:rsidR="00A6374D">
              <w:rPr>
                <w:rFonts w:ascii="Times New Roman" w:hAnsi="Times New Roman" w:cs="Times New Roman"/>
                <w:color w:val="000000"/>
                <w:lang w:val="lt-LT"/>
              </w:rPr>
              <w:t xml:space="preserve">, </w:t>
            </w:r>
            <w:r w:rsidRPr="00A40E03">
              <w:rPr>
                <w:rFonts w:ascii="Times New Roman" w:hAnsi="Times New Roman" w:cs="Times New Roman"/>
                <w:color w:val="000000"/>
                <w:lang w:val="lt-LT"/>
              </w:rPr>
              <w:t xml:space="preserve"> sudaran</w:t>
            </w:r>
            <w:r w:rsidR="00A6374D">
              <w:rPr>
                <w:rFonts w:ascii="Times New Roman" w:hAnsi="Times New Roman" w:cs="Times New Roman"/>
                <w:color w:val="000000"/>
                <w:lang w:val="lt-LT"/>
              </w:rPr>
              <w:t>čių</w:t>
            </w:r>
            <w:r w:rsidRPr="00A40E03">
              <w:rPr>
                <w:rFonts w:ascii="Times New Roman" w:hAnsi="Times New Roman" w:cs="Times New Roman"/>
                <w:color w:val="000000"/>
                <w:lang w:val="lt-LT"/>
              </w:rPr>
              <w:t xml:space="preserve"> palankią teisinę aplinką </w:t>
            </w:r>
            <w:r w:rsidR="00B77C03">
              <w:rPr>
                <w:rFonts w:ascii="Times New Roman" w:hAnsi="Times New Roman" w:cs="Times New Roman"/>
                <w:color w:val="000000"/>
                <w:lang w:val="lt-LT"/>
              </w:rPr>
              <w:t>v</w:t>
            </w:r>
            <w:r w:rsidR="00B77C03" w:rsidRPr="00A40E03">
              <w:rPr>
                <w:rFonts w:ascii="Times New Roman" w:hAnsi="Times New Roman" w:cs="Times New Roman"/>
                <w:color w:val="000000"/>
                <w:lang w:val="lt-LT"/>
              </w:rPr>
              <w:t xml:space="preserve">iešojo </w:t>
            </w:r>
            <w:r w:rsidRPr="00A40E03">
              <w:rPr>
                <w:rFonts w:ascii="Times New Roman" w:hAnsi="Times New Roman" w:cs="Times New Roman"/>
                <w:color w:val="000000"/>
                <w:lang w:val="lt-LT"/>
              </w:rPr>
              <w:t>sektoriaus duomenų atvėrimui</w:t>
            </w:r>
            <w:r w:rsidR="00A6374D">
              <w:rPr>
                <w:rFonts w:ascii="Times New Roman" w:hAnsi="Times New Roman" w:cs="Times New Roman"/>
                <w:color w:val="000000"/>
                <w:lang w:val="lt-LT"/>
              </w:rPr>
              <w:t>, projektai</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D5DBA" w14:textId="77777777" w:rsidR="00D57A20" w:rsidRPr="00A40E03" w:rsidRDefault="00D57A20"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w:t>
            </w:r>
            <w:r w:rsidR="007E22EE">
              <w:rPr>
                <w:rFonts w:ascii="Times New Roman" w:hAnsi="Times New Roman" w:cs="Times New Roman"/>
                <w:i/>
                <w:iCs/>
                <w:color w:val="000000"/>
                <w:lang w:val="lt-LT"/>
              </w:rPr>
              <w:t>-03-31</w:t>
            </w:r>
            <w:r w:rsidRPr="00A40E03">
              <w:rPr>
                <w:rFonts w:ascii="Times New Roman" w:hAnsi="Times New Roman" w:cs="Times New Roman"/>
                <w:i/>
                <w:iCs/>
                <w:color w:val="000000"/>
                <w:lang w:val="lt-LT"/>
              </w:rPr>
              <w:t xml:space="preserve"> </w:t>
            </w:r>
          </w:p>
        </w:tc>
        <w:tc>
          <w:tcPr>
            <w:tcW w:w="1706" w:type="dxa"/>
            <w:gridSpan w:val="2"/>
            <w:tcBorders>
              <w:top w:val="single" w:sz="8" w:space="0" w:color="000000"/>
              <w:left w:val="single" w:sz="8" w:space="0" w:color="000000"/>
              <w:bottom w:val="single" w:sz="8" w:space="0" w:color="000000"/>
              <w:right w:val="single" w:sz="8" w:space="0" w:color="000000"/>
            </w:tcBorders>
          </w:tcPr>
          <w:p w14:paraId="78816F00" w14:textId="77777777" w:rsidR="00D57A20" w:rsidRPr="00A40E03" w:rsidRDefault="00D57A20"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w:t>
            </w:r>
            <w:r w:rsidR="007E22EE">
              <w:rPr>
                <w:rFonts w:ascii="Times New Roman" w:hAnsi="Times New Roman" w:cs="Times New Roman"/>
                <w:i/>
                <w:iCs/>
                <w:color w:val="000000"/>
                <w:lang w:val="lt-LT"/>
              </w:rPr>
              <w:t>-10-31</w:t>
            </w:r>
          </w:p>
        </w:tc>
      </w:tr>
      <w:tr w:rsidR="00D57A20" w:rsidRPr="00A40E03" w14:paraId="7F1F00BB" w14:textId="77777777"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58E554B5" w14:textId="77777777" w:rsidR="00D57A20" w:rsidRPr="00A40E03" w:rsidRDefault="00D57A20"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3.</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70EF8B01" w14:textId="4C130500" w:rsidR="00D57A20" w:rsidRPr="00A40E03" w:rsidRDefault="00D57A20"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eastAsia="Times New Roman" w:hAnsi="Times New Roman" w:cs="Times New Roman"/>
                <w:lang w:val="lt-LT"/>
              </w:rPr>
              <w:t>Atvirų duomenų veiklos organizacinės struktūros įgyvendinimas</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14:paraId="30B48ABE" w14:textId="1A13E835" w:rsidR="00D57A20" w:rsidRPr="00A40E03" w:rsidRDefault="00D57A20"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lang w:val="lt-LT"/>
              </w:rPr>
              <w:t>Priimti ir įgyvendint</w:t>
            </w:r>
            <w:r w:rsidR="00A6374D">
              <w:rPr>
                <w:rFonts w:ascii="Times New Roman" w:hAnsi="Times New Roman" w:cs="Times New Roman"/>
                <w:color w:val="000000"/>
                <w:lang w:val="lt-LT"/>
              </w:rPr>
              <w:t>i</w:t>
            </w:r>
            <w:r w:rsidRPr="00A40E03">
              <w:rPr>
                <w:rFonts w:ascii="Times New Roman" w:hAnsi="Times New Roman" w:cs="Times New Roman"/>
                <w:color w:val="000000"/>
                <w:lang w:val="lt-LT"/>
              </w:rPr>
              <w:t xml:space="preserve"> teisės aktai dėl duomenų atvėrimo veiklos organizacinės struktūros įgyvendinimo</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B6BB9" w14:textId="77777777" w:rsidR="00D57A20" w:rsidRPr="00A40E03" w:rsidRDefault="00D57A20"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w:t>
            </w:r>
            <w:r w:rsidR="003667EF">
              <w:rPr>
                <w:rFonts w:ascii="Times New Roman" w:hAnsi="Times New Roman" w:cs="Times New Roman"/>
                <w:i/>
                <w:iCs/>
                <w:color w:val="000000"/>
                <w:lang w:val="lt-LT"/>
              </w:rPr>
              <w:t>-06-30</w:t>
            </w:r>
          </w:p>
        </w:tc>
        <w:tc>
          <w:tcPr>
            <w:tcW w:w="1706" w:type="dxa"/>
            <w:gridSpan w:val="2"/>
            <w:tcBorders>
              <w:top w:val="single" w:sz="8" w:space="0" w:color="000000"/>
              <w:left w:val="single" w:sz="8" w:space="0" w:color="000000"/>
              <w:bottom w:val="single" w:sz="8" w:space="0" w:color="000000"/>
              <w:right w:val="single" w:sz="8" w:space="0" w:color="000000"/>
            </w:tcBorders>
          </w:tcPr>
          <w:p w14:paraId="17A063BD" w14:textId="10B3A4C6" w:rsidR="00D57A20" w:rsidRPr="00A40E03" w:rsidRDefault="00D57A20"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w:t>
            </w:r>
            <w:r w:rsidR="003667EF">
              <w:rPr>
                <w:rFonts w:ascii="Times New Roman" w:hAnsi="Times New Roman" w:cs="Times New Roman"/>
                <w:i/>
                <w:iCs/>
                <w:color w:val="000000"/>
                <w:lang w:val="lt-LT"/>
              </w:rPr>
              <w:t>-12-31</w:t>
            </w:r>
          </w:p>
        </w:tc>
      </w:tr>
      <w:tr w:rsidR="00D57A20" w:rsidRPr="00A40E03" w14:paraId="4BDDC6C3" w14:textId="77777777"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636BF32D" w14:textId="77777777" w:rsidR="00D57A20" w:rsidRPr="00A40E03" w:rsidRDefault="00D57A20"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lastRenderedPageBreak/>
              <w:t>4.</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3F5CFF42" w14:textId="623B2456" w:rsidR="00D57A20" w:rsidRPr="00A40E03" w:rsidRDefault="00D57A20"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eastAsia="Times New Roman" w:hAnsi="Times New Roman" w:cs="Times New Roman"/>
                <w:lang w:val="lt-LT"/>
              </w:rPr>
              <w:t>Atvirų duomenų portalo ir kitų atvi</w:t>
            </w:r>
            <w:r w:rsidR="00A6374D">
              <w:rPr>
                <w:rFonts w:ascii="Times New Roman" w:eastAsia="Times New Roman" w:hAnsi="Times New Roman" w:cs="Times New Roman"/>
                <w:lang w:val="lt-LT"/>
              </w:rPr>
              <w:t>riems</w:t>
            </w:r>
            <w:r w:rsidRPr="00A40E03">
              <w:rPr>
                <w:rFonts w:ascii="Times New Roman" w:eastAsia="Times New Roman" w:hAnsi="Times New Roman" w:cs="Times New Roman"/>
                <w:lang w:val="lt-LT"/>
              </w:rPr>
              <w:t xml:space="preserve"> duomen</w:t>
            </w:r>
            <w:r w:rsidR="00A6374D">
              <w:rPr>
                <w:rFonts w:ascii="Times New Roman" w:eastAsia="Times New Roman" w:hAnsi="Times New Roman" w:cs="Times New Roman"/>
                <w:lang w:val="lt-LT"/>
              </w:rPr>
              <w:t>ims</w:t>
            </w:r>
            <w:r w:rsidRPr="00A40E03">
              <w:rPr>
                <w:rFonts w:ascii="Times New Roman" w:eastAsia="Times New Roman" w:hAnsi="Times New Roman" w:cs="Times New Roman"/>
                <w:lang w:val="lt-LT"/>
              </w:rPr>
              <w:t xml:space="preserve"> form</w:t>
            </w:r>
            <w:r w:rsidR="00A6374D">
              <w:rPr>
                <w:rFonts w:ascii="Times New Roman" w:eastAsia="Times New Roman" w:hAnsi="Times New Roman" w:cs="Times New Roman"/>
                <w:lang w:val="lt-LT"/>
              </w:rPr>
              <w:t>uoti</w:t>
            </w:r>
            <w:r w:rsidRPr="00A40E03">
              <w:rPr>
                <w:rFonts w:ascii="Times New Roman" w:eastAsia="Times New Roman" w:hAnsi="Times New Roman" w:cs="Times New Roman"/>
                <w:lang w:val="lt-LT"/>
              </w:rPr>
              <w:t xml:space="preserve"> bei naudo</w:t>
            </w:r>
            <w:r w:rsidR="00A6374D">
              <w:rPr>
                <w:rFonts w:ascii="Times New Roman" w:eastAsia="Times New Roman" w:hAnsi="Times New Roman" w:cs="Times New Roman"/>
                <w:lang w:val="lt-LT"/>
              </w:rPr>
              <w:t>ti</w:t>
            </w:r>
            <w:r w:rsidRPr="00A40E03">
              <w:rPr>
                <w:rFonts w:ascii="Times New Roman" w:eastAsia="Times New Roman" w:hAnsi="Times New Roman" w:cs="Times New Roman"/>
                <w:lang w:val="lt-LT"/>
              </w:rPr>
              <w:t xml:space="preserve"> reikalingų technologinių priemonių sukūrimas ir įdiegimas</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14:paraId="6DB94EC1" w14:textId="77777777" w:rsidR="00D57A20" w:rsidRPr="00A40E03" w:rsidRDefault="00D57A20"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lang w:val="lt-LT"/>
              </w:rPr>
              <w:t>Įgyvendinta priemonė</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F42C3" w14:textId="77777777" w:rsidR="00D57A20" w:rsidRPr="00A40E03" w:rsidRDefault="00D57A20"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w:t>
            </w:r>
            <w:r w:rsidR="003667EF">
              <w:rPr>
                <w:rFonts w:ascii="Times New Roman" w:hAnsi="Times New Roman" w:cs="Times New Roman"/>
                <w:i/>
                <w:iCs/>
                <w:color w:val="000000"/>
                <w:lang w:val="lt-LT"/>
              </w:rPr>
              <w:t>-04-10</w:t>
            </w:r>
          </w:p>
        </w:tc>
        <w:tc>
          <w:tcPr>
            <w:tcW w:w="1706" w:type="dxa"/>
            <w:gridSpan w:val="2"/>
            <w:tcBorders>
              <w:top w:val="single" w:sz="8" w:space="0" w:color="000000"/>
              <w:left w:val="single" w:sz="8" w:space="0" w:color="000000"/>
              <w:bottom w:val="single" w:sz="8" w:space="0" w:color="000000"/>
              <w:right w:val="single" w:sz="8" w:space="0" w:color="000000"/>
            </w:tcBorders>
          </w:tcPr>
          <w:p w14:paraId="59812E65" w14:textId="77777777" w:rsidR="00D57A20" w:rsidRPr="00A40E03" w:rsidRDefault="00D57A20"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2020</w:t>
            </w:r>
            <w:r w:rsidR="0078410C">
              <w:rPr>
                <w:rFonts w:ascii="Times New Roman" w:hAnsi="Times New Roman" w:cs="Times New Roman"/>
                <w:i/>
                <w:iCs/>
                <w:color w:val="000000"/>
                <w:lang w:val="lt-LT"/>
              </w:rPr>
              <w:t>-</w:t>
            </w:r>
            <w:r w:rsidR="003667EF">
              <w:rPr>
                <w:rFonts w:ascii="Times New Roman" w:hAnsi="Times New Roman" w:cs="Times New Roman"/>
                <w:i/>
                <w:iCs/>
                <w:color w:val="000000"/>
                <w:lang w:val="lt-LT"/>
              </w:rPr>
              <w:t>04-30</w:t>
            </w:r>
          </w:p>
        </w:tc>
      </w:tr>
      <w:tr w:rsidR="00D57A20" w:rsidRPr="003914EF" w14:paraId="15CAED5C" w14:textId="77777777"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61EFA2A" w14:textId="77777777" w:rsidR="00D57A20" w:rsidRPr="00A40E03" w:rsidRDefault="00D57A20"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Kaip šis įsipareigojimas susijęs su skaidrumo, visuomenės dalyvavimo, atskaitomybės vertybėmis?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08F02" w14:textId="7ED0298C" w:rsidR="00D57A20" w:rsidRPr="00A40E03" w:rsidRDefault="00D57A20" w:rsidP="00783574">
            <w:pPr>
              <w:spacing w:line="288" w:lineRule="auto"/>
              <w:jc w:val="both"/>
              <w:textAlignment w:val="baseline"/>
              <w:rPr>
                <w:rFonts w:ascii="Times New Roman" w:eastAsia="Times New Roman" w:hAnsi="Times New Roman" w:cs="Times New Roman"/>
                <w:lang w:val="lt-LT"/>
              </w:rPr>
            </w:pPr>
            <w:r w:rsidRPr="00604C41">
              <w:rPr>
                <w:rFonts w:ascii="Times New Roman" w:hAnsi="Times New Roman" w:cs="Times New Roman"/>
                <w:iCs/>
                <w:color w:val="000000"/>
                <w:lang w:val="lt-LT"/>
              </w:rPr>
              <w:t xml:space="preserve">Įsipareigojimas paskatins atverti duomenis, padidins informacijos pasiekiamumą visuomenei ir </w:t>
            </w:r>
            <w:r w:rsidR="006545FD" w:rsidRPr="00604C41">
              <w:rPr>
                <w:rFonts w:ascii="Times New Roman" w:hAnsi="Times New Roman" w:cs="Times New Roman"/>
                <w:iCs/>
                <w:color w:val="000000"/>
                <w:lang w:val="lt-LT"/>
              </w:rPr>
              <w:t>iš esmės</w:t>
            </w:r>
            <w:r w:rsidRPr="00604C41">
              <w:rPr>
                <w:rFonts w:ascii="Times New Roman" w:hAnsi="Times New Roman" w:cs="Times New Roman"/>
                <w:iCs/>
                <w:color w:val="000000"/>
                <w:lang w:val="lt-LT"/>
              </w:rPr>
              <w:t xml:space="preserve"> padidins viešojo sektoriaus veiklos skaidrumą. </w:t>
            </w:r>
          </w:p>
        </w:tc>
      </w:tr>
      <w:tr w:rsidR="00D57A20" w:rsidRPr="00A40E03" w14:paraId="53DC7CAB" w14:textId="77777777"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500ADA7" w14:textId="77777777" w:rsidR="00D57A20" w:rsidRPr="00A40E03" w:rsidRDefault="00D57A20"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 xml:space="preserve">Papildoma informacija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2A13B" w14:textId="77777777" w:rsidR="00066166" w:rsidRPr="00C2653B" w:rsidRDefault="00D57A20" w:rsidP="00783574">
            <w:pPr>
              <w:spacing w:line="288" w:lineRule="auto"/>
              <w:rPr>
                <w:rFonts w:ascii="Times New Roman" w:hAnsi="Times New Roman" w:cs="Times New Roman"/>
                <w:iCs/>
                <w:color w:val="000000"/>
                <w:lang w:val="lt-LT"/>
              </w:rPr>
            </w:pPr>
            <w:r w:rsidRPr="00C2653B">
              <w:rPr>
                <w:rFonts w:ascii="Times New Roman" w:hAnsi="Times New Roman" w:cs="Times New Roman"/>
                <w:iCs/>
                <w:color w:val="000000"/>
                <w:lang w:val="lt-LT"/>
              </w:rPr>
              <w:t>Priemonės įgyvendinamos vykdant du projektus</w:t>
            </w:r>
            <w:r w:rsidR="002E1B49" w:rsidRPr="00C2653B">
              <w:rPr>
                <w:rFonts w:ascii="Times New Roman" w:hAnsi="Times New Roman" w:cs="Times New Roman"/>
                <w:iCs/>
                <w:color w:val="000000"/>
                <w:lang w:val="lt-LT"/>
              </w:rPr>
              <w:t>:</w:t>
            </w:r>
          </w:p>
          <w:p w14:paraId="7420CDA9" w14:textId="77777777" w:rsidR="00B96712" w:rsidRPr="00685067" w:rsidRDefault="002E1B49" w:rsidP="00783574">
            <w:pPr>
              <w:pStyle w:val="ListParagraph"/>
              <w:numPr>
                <w:ilvl w:val="0"/>
                <w:numId w:val="46"/>
              </w:numPr>
              <w:spacing w:line="288" w:lineRule="auto"/>
              <w:ind w:left="387" w:hanging="284"/>
              <w:jc w:val="both"/>
              <w:rPr>
                <w:iCs/>
                <w:color w:val="000000"/>
              </w:rPr>
            </w:pPr>
            <w:r w:rsidRPr="009B6217">
              <w:rPr>
                <w:rFonts w:eastAsiaTheme="minorEastAsia"/>
                <w:sz w:val="24"/>
                <w:szCs w:val="24"/>
              </w:rPr>
              <w:t>„</w:t>
            </w:r>
            <w:r w:rsidR="00D57A20" w:rsidRPr="00C2653B">
              <w:rPr>
                <w:rFonts w:eastAsiaTheme="minorEastAsia"/>
                <w:sz w:val="24"/>
                <w:szCs w:val="24"/>
              </w:rPr>
              <w:t>Atvirų duomenų platformos, įgalinančios</w:t>
            </w:r>
            <w:r w:rsidR="00D57A20" w:rsidRPr="009B6217">
              <w:rPr>
                <w:rFonts w:eastAsiaTheme="minorEastAsia"/>
                <w:sz w:val="24"/>
                <w:szCs w:val="24"/>
              </w:rPr>
              <w:t xml:space="preserve"> efektyvų viešojo sektoriaus informacijos pakartotinį panaudojimą verslui, ir jos valdymo įrankių sukūrimas“</w:t>
            </w:r>
          </w:p>
          <w:p w14:paraId="33C02BCD" w14:textId="11EDD6A1" w:rsidR="00D57A20" w:rsidRPr="00C2653B" w:rsidRDefault="00D57A20" w:rsidP="00685067">
            <w:pPr>
              <w:pStyle w:val="ListParagraph"/>
              <w:spacing w:line="288" w:lineRule="auto"/>
              <w:ind w:left="387"/>
              <w:jc w:val="both"/>
              <w:rPr>
                <w:iCs/>
                <w:color w:val="000000"/>
              </w:rPr>
            </w:pPr>
            <w:r w:rsidRPr="009B6217">
              <w:rPr>
                <w:rFonts w:eastAsiaTheme="minorEastAsia"/>
                <w:sz w:val="24"/>
                <w:szCs w:val="24"/>
              </w:rPr>
              <w:t>(kodas Nr. 02.2.1-CPVA-V-523-01-0001);</w:t>
            </w:r>
          </w:p>
          <w:p w14:paraId="789010A3" w14:textId="77777777" w:rsidR="00B96712" w:rsidRPr="00685067" w:rsidRDefault="00D57A20" w:rsidP="00783574">
            <w:pPr>
              <w:pStyle w:val="ListParagraph"/>
              <w:numPr>
                <w:ilvl w:val="1"/>
                <w:numId w:val="43"/>
              </w:numPr>
              <w:spacing w:line="288" w:lineRule="auto"/>
              <w:ind w:left="380" w:hanging="284"/>
              <w:jc w:val="both"/>
              <w:rPr>
                <w:iCs/>
                <w:color w:val="000000"/>
                <w:sz w:val="24"/>
                <w:szCs w:val="24"/>
              </w:rPr>
            </w:pPr>
            <w:r w:rsidRPr="00C2653B">
              <w:rPr>
                <w:sz w:val="24"/>
                <w:szCs w:val="24"/>
              </w:rPr>
              <w:t xml:space="preserve"> „Lietuvos</w:t>
            </w:r>
            <w:r w:rsidRPr="00C2653B">
              <w:rPr>
                <w:bCs/>
                <w:sz w:val="24"/>
                <w:szCs w:val="24"/>
              </w:rPr>
              <w:t xml:space="preserve"> atvirų duomenų formavimo metodologinių ir teisinio reglamentavimo priemonių įgyvendinimui</w:t>
            </w:r>
            <w:r w:rsidRPr="00C2653B">
              <w:rPr>
                <w:sz w:val="24"/>
                <w:szCs w:val="24"/>
              </w:rPr>
              <w:t xml:space="preserve"> bei tam reikalingų valstybės institucijų darbuotojų kompetencijų ugdymas“ </w:t>
            </w:r>
          </w:p>
          <w:p w14:paraId="6E5D295E" w14:textId="49DB4416" w:rsidR="00D57A20" w:rsidRPr="00C2653B" w:rsidRDefault="00D57A20" w:rsidP="00685067">
            <w:pPr>
              <w:pStyle w:val="ListParagraph"/>
              <w:spacing w:line="288" w:lineRule="auto"/>
              <w:ind w:left="380"/>
              <w:jc w:val="both"/>
              <w:rPr>
                <w:iCs/>
                <w:color w:val="000000"/>
                <w:sz w:val="24"/>
                <w:szCs w:val="24"/>
              </w:rPr>
            </w:pPr>
            <w:r w:rsidRPr="00C2653B">
              <w:rPr>
                <w:sz w:val="24"/>
                <w:szCs w:val="24"/>
              </w:rPr>
              <w:t>(kodas 10.1.2-ESFA-V-915-01-0002)</w:t>
            </w:r>
            <w:r w:rsidRPr="00C2653B">
              <w:rPr>
                <w:iCs/>
                <w:color w:val="000000"/>
                <w:sz w:val="24"/>
                <w:szCs w:val="24"/>
              </w:rPr>
              <w:t>.</w:t>
            </w:r>
          </w:p>
          <w:p w14:paraId="0708E972" w14:textId="6C4F9ABA" w:rsidR="00D57A20" w:rsidRPr="00202C7C" w:rsidRDefault="00D57A20" w:rsidP="00783574">
            <w:pPr>
              <w:spacing w:line="288" w:lineRule="auto"/>
              <w:jc w:val="both"/>
              <w:rPr>
                <w:rFonts w:ascii="Times New Roman" w:eastAsia="Times New Roman" w:hAnsi="Times New Roman" w:cs="Times New Roman"/>
                <w:lang w:val="lt-LT"/>
              </w:rPr>
            </w:pPr>
            <w:r w:rsidRPr="00202C7C">
              <w:rPr>
                <w:rFonts w:ascii="Times New Roman" w:hAnsi="Times New Roman" w:cs="Times New Roman"/>
                <w:iCs/>
                <w:color w:val="000000"/>
                <w:lang w:val="lt-LT"/>
              </w:rPr>
              <w:t xml:space="preserve">Įgyvendinami projektai yra </w:t>
            </w:r>
            <w:r w:rsidR="00B96712">
              <w:rPr>
                <w:rFonts w:ascii="Times New Roman" w:hAnsi="Times New Roman" w:cs="Times New Roman"/>
                <w:iCs/>
                <w:color w:val="000000"/>
                <w:lang w:val="lt-LT"/>
              </w:rPr>
              <w:t xml:space="preserve">programos </w:t>
            </w:r>
            <w:r w:rsidRPr="00202C7C">
              <w:rPr>
                <w:rFonts w:ascii="Times New Roman" w:hAnsi="Times New Roman" w:cs="Times New Roman"/>
                <w:iCs/>
                <w:color w:val="000000"/>
                <w:lang w:val="lt-LT"/>
              </w:rPr>
              <w:t>„Lietuvos Respublikos skaitmeninė darbotvarkė“</w:t>
            </w:r>
            <w:r w:rsidR="006545FD" w:rsidRPr="00202C7C">
              <w:rPr>
                <w:rFonts w:ascii="Times New Roman" w:hAnsi="Times New Roman" w:cs="Times New Roman"/>
                <w:iCs/>
                <w:color w:val="000000"/>
                <w:lang w:val="lt-LT"/>
              </w:rPr>
              <w:t xml:space="preserve"> </w:t>
            </w:r>
            <w:r w:rsidRPr="00202C7C">
              <w:rPr>
                <w:rFonts w:ascii="Times New Roman" w:hAnsi="Times New Roman" w:cs="Times New Roman"/>
                <w:iCs/>
                <w:color w:val="000000"/>
                <w:lang w:val="lt-LT"/>
              </w:rPr>
              <w:t xml:space="preserve">dalis. </w:t>
            </w:r>
          </w:p>
          <w:p w14:paraId="7BF07C46" w14:textId="44EFD345" w:rsidR="00D57A20" w:rsidRPr="00A40E03" w:rsidRDefault="00D57A20" w:rsidP="00783574">
            <w:pPr>
              <w:spacing w:line="288" w:lineRule="auto"/>
              <w:textAlignment w:val="baseline"/>
              <w:rPr>
                <w:rFonts w:ascii="Times New Roman" w:eastAsia="Times New Roman" w:hAnsi="Times New Roman" w:cs="Times New Roman"/>
                <w:lang w:val="lt-LT"/>
              </w:rPr>
            </w:pPr>
            <w:r w:rsidRPr="00202C7C">
              <w:rPr>
                <w:rFonts w:ascii="Times New Roman" w:hAnsi="Times New Roman" w:cs="Times New Roman"/>
                <w:iCs/>
                <w:color w:val="000000"/>
                <w:lang w:val="lt-LT"/>
              </w:rPr>
              <w:t xml:space="preserve">Abu projektai yra </w:t>
            </w:r>
            <w:r w:rsidR="00B96712">
              <w:rPr>
                <w:rFonts w:ascii="Times New Roman" w:hAnsi="Times New Roman" w:cs="Times New Roman"/>
                <w:iCs/>
                <w:color w:val="000000"/>
                <w:lang w:val="lt-LT"/>
              </w:rPr>
              <w:t xml:space="preserve">šiuo metu </w:t>
            </w:r>
            <w:r w:rsidRPr="00202C7C">
              <w:rPr>
                <w:rFonts w:ascii="Times New Roman" w:hAnsi="Times New Roman" w:cs="Times New Roman"/>
                <w:iCs/>
                <w:color w:val="000000"/>
                <w:lang w:val="lt-LT"/>
              </w:rPr>
              <w:t>įgyvendin</w:t>
            </w:r>
            <w:r w:rsidR="00B96712">
              <w:rPr>
                <w:rFonts w:ascii="Times New Roman" w:hAnsi="Times New Roman" w:cs="Times New Roman"/>
                <w:iCs/>
                <w:color w:val="000000"/>
                <w:lang w:val="lt-LT"/>
              </w:rPr>
              <w:t>ami</w:t>
            </w:r>
            <w:r w:rsidR="006545FD" w:rsidRPr="00202C7C">
              <w:rPr>
                <w:rFonts w:ascii="Times New Roman" w:eastAsia="Times New Roman" w:hAnsi="Times New Roman" w:cs="Times New Roman"/>
                <w:lang w:val="lt-LT"/>
              </w:rPr>
              <w:t>.</w:t>
            </w:r>
          </w:p>
        </w:tc>
      </w:tr>
      <w:tr w:rsidR="00D57A20" w:rsidRPr="00A40E03" w14:paraId="53E767BA" w14:textId="77777777" w:rsidTr="00604C41">
        <w:trPr>
          <w:trHeight w:val="420"/>
        </w:trPr>
        <w:tc>
          <w:tcPr>
            <w:tcW w:w="9924"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CA7940C" w14:textId="77777777" w:rsidR="00D57A20" w:rsidRPr="00A40E03" w:rsidRDefault="00D57A20"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 xml:space="preserve">Kontaktinė informacija </w:t>
            </w:r>
          </w:p>
        </w:tc>
      </w:tr>
      <w:tr w:rsidR="00D57A20" w:rsidRPr="00A40E03" w14:paraId="43DCCFE8" w14:textId="77777777"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F831C77" w14:textId="6FCFCFBC" w:rsidR="00D57A20" w:rsidRPr="00A40E03" w:rsidRDefault="00D57A20"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Pagrindinė įsipareigojimą įgyvendinanti institucija</w:t>
            </w:r>
            <w:r w:rsidR="00B96712">
              <w:rPr>
                <w:rFonts w:ascii="Times New Roman" w:hAnsi="Times New Roman" w:cs="Times New Roman"/>
                <w:color w:val="000000"/>
                <w:shd w:val="clear" w:color="auto" w:fill="D9D9D9"/>
                <w:lang w:val="lt-LT"/>
              </w:rPr>
              <w:t xml:space="preserve"> </w:t>
            </w:r>
            <w:r w:rsidRPr="00A40E03">
              <w:rPr>
                <w:rFonts w:ascii="Times New Roman" w:hAnsi="Times New Roman" w:cs="Times New Roman"/>
                <w:color w:val="000000"/>
                <w:shd w:val="clear" w:color="auto" w:fill="D9D9D9"/>
                <w:lang w:val="lt-LT"/>
              </w:rPr>
              <w:t>/</w:t>
            </w:r>
            <w:r w:rsidR="00B96712">
              <w:rPr>
                <w:rFonts w:ascii="Times New Roman" w:hAnsi="Times New Roman" w:cs="Times New Roman"/>
                <w:color w:val="000000"/>
                <w:shd w:val="clear" w:color="auto" w:fill="D9D9D9"/>
                <w:lang w:val="lt-LT"/>
              </w:rPr>
              <w:t xml:space="preserve"> </w:t>
            </w:r>
            <w:r w:rsidRPr="00A40E03">
              <w:rPr>
                <w:rFonts w:ascii="Times New Roman" w:hAnsi="Times New Roman" w:cs="Times New Roman"/>
                <w:color w:val="000000"/>
                <w:shd w:val="clear" w:color="auto" w:fill="D9D9D9"/>
                <w:lang w:val="lt-LT"/>
              </w:rPr>
              <w:t>įstaiga</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3E7EF87" w14:textId="3F88E817" w:rsidR="00D57A20" w:rsidRPr="00A40E03" w:rsidRDefault="00D57A20" w:rsidP="00783574">
            <w:pPr>
              <w:spacing w:line="288" w:lineRule="auto"/>
              <w:rPr>
                <w:rFonts w:ascii="Times New Roman" w:hAnsi="Times New Roman" w:cs="Times New Roman"/>
                <w:lang w:val="lt-LT"/>
              </w:rPr>
            </w:pPr>
            <w:r w:rsidRPr="00A40E03">
              <w:rPr>
                <w:rFonts w:ascii="Times New Roman" w:hAnsi="Times New Roman" w:cs="Times New Roman"/>
                <w:lang w:val="lt-LT"/>
              </w:rPr>
              <w:t xml:space="preserve">Informacinės </w:t>
            </w:r>
            <w:r w:rsidR="00C16383">
              <w:rPr>
                <w:rFonts w:ascii="Times New Roman" w:hAnsi="Times New Roman" w:cs="Times New Roman"/>
                <w:lang w:val="lt-LT"/>
              </w:rPr>
              <w:t xml:space="preserve">visuomenės </w:t>
            </w:r>
            <w:r w:rsidRPr="00A40E03">
              <w:rPr>
                <w:rFonts w:ascii="Times New Roman" w:hAnsi="Times New Roman" w:cs="Times New Roman"/>
                <w:lang w:val="lt-LT"/>
              </w:rPr>
              <w:t xml:space="preserve">plėtros komitetas prie </w:t>
            </w:r>
            <w:r w:rsidR="00B96712">
              <w:rPr>
                <w:rFonts w:ascii="Times New Roman" w:hAnsi="Times New Roman" w:cs="Times New Roman"/>
                <w:lang w:val="lt-LT"/>
              </w:rPr>
              <w:t>E</w:t>
            </w:r>
            <w:r w:rsidR="006601EE">
              <w:rPr>
                <w:rFonts w:ascii="Times New Roman" w:hAnsi="Times New Roman" w:cs="Times New Roman"/>
                <w:lang w:val="lt-LT"/>
              </w:rPr>
              <w:t xml:space="preserve">konomikos ir inovacijų </w:t>
            </w:r>
            <w:r w:rsidRPr="00A40E03">
              <w:rPr>
                <w:rFonts w:ascii="Times New Roman" w:hAnsi="Times New Roman" w:cs="Times New Roman"/>
                <w:lang w:val="lt-LT"/>
              </w:rPr>
              <w:t>ministerijos</w:t>
            </w:r>
          </w:p>
        </w:tc>
      </w:tr>
      <w:tr w:rsidR="00D57A20" w:rsidRPr="00B96712" w14:paraId="56881221" w14:textId="77777777"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920C429" w14:textId="023C9506" w:rsidR="00D57A20" w:rsidRPr="00A40E03" w:rsidRDefault="00D57A20"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Atsakingo asmens vardas, pavardė, pareigos, departamentas, el. paštas ir tel. numeris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BAAEDE8" w14:textId="77777777" w:rsidR="00B96712" w:rsidRDefault="00D57A20" w:rsidP="00783574">
            <w:pPr>
              <w:spacing w:line="288" w:lineRule="auto"/>
              <w:rPr>
                <w:rFonts w:ascii="Times New Roman" w:hAnsi="Times New Roman" w:cs="Times New Roman"/>
                <w:lang w:val="lt-LT"/>
              </w:rPr>
            </w:pPr>
            <w:r w:rsidRPr="00A40E03">
              <w:rPr>
                <w:rFonts w:ascii="Times New Roman" w:hAnsi="Times New Roman" w:cs="Times New Roman"/>
                <w:lang w:val="lt-LT"/>
              </w:rPr>
              <w:t xml:space="preserve">Vykdomų projektų vadovas – </w:t>
            </w:r>
            <w:r w:rsidR="004B52F1" w:rsidRPr="00A40E03">
              <w:rPr>
                <w:rFonts w:ascii="Times New Roman" w:hAnsi="Times New Roman" w:cs="Times New Roman"/>
                <w:lang w:val="lt-LT"/>
              </w:rPr>
              <w:t>Julius Belickas</w:t>
            </w:r>
            <w:r w:rsidR="004B52F1">
              <w:rPr>
                <w:rFonts w:ascii="Times New Roman" w:hAnsi="Times New Roman" w:cs="Times New Roman"/>
                <w:lang w:val="lt-LT"/>
              </w:rPr>
              <w:t>,</w:t>
            </w:r>
            <w:r w:rsidR="004B52F1" w:rsidRPr="00A40E03">
              <w:rPr>
                <w:rFonts w:ascii="Times New Roman" w:hAnsi="Times New Roman" w:cs="Times New Roman"/>
                <w:lang w:val="lt-LT"/>
              </w:rPr>
              <w:t xml:space="preserve"> </w:t>
            </w:r>
            <w:r w:rsidRPr="00A40E03">
              <w:rPr>
                <w:rFonts w:ascii="Times New Roman" w:hAnsi="Times New Roman" w:cs="Times New Roman"/>
                <w:lang w:val="lt-LT"/>
              </w:rPr>
              <w:t>Informacinių išteklių skyriaus patarėjas,</w:t>
            </w:r>
          </w:p>
          <w:p w14:paraId="49121A4F" w14:textId="19225EEF" w:rsidR="00D57A20" w:rsidRPr="00A40E03" w:rsidRDefault="00B92551" w:rsidP="00783574">
            <w:pPr>
              <w:spacing w:line="288" w:lineRule="auto"/>
              <w:rPr>
                <w:rFonts w:ascii="Times New Roman" w:hAnsi="Times New Roman" w:cs="Times New Roman"/>
                <w:lang w:val="lt-LT"/>
              </w:rPr>
            </w:pPr>
            <w:r>
              <w:rPr>
                <w:rFonts w:ascii="Times New Roman" w:hAnsi="Times New Roman" w:cs="Times New Roman"/>
                <w:lang w:val="lt-LT"/>
              </w:rPr>
              <w:t>el. p</w:t>
            </w:r>
            <w:r w:rsidR="00B96712">
              <w:rPr>
                <w:rFonts w:ascii="Times New Roman" w:hAnsi="Times New Roman" w:cs="Times New Roman"/>
                <w:lang w:val="lt-LT"/>
              </w:rPr>
              <w:t>.</w:t>
            </w:r>
            <w:r>
              <w:rPr>
                <w:rFonts w:ascii="Times New Roman" w:hAnsi="Times New Roman" w:cs="Times New Roman"/>
                <w:lang w:val="lt-LT"/>
              </w:rPr>
              <w:t xml:space="preserve"> </w:t>
            </w:r>
            <w:hyperlink r:id="rId12" w:history="1">
              <w:r w:rsidR="00D57A20" w:rsidRPr="00A40E03">
                <w:rPr>
                  <w:rStyle w:val="Hyperlink"/>
                  <w:rFonts w:ascii="Times New Roman" w:hAnsi="Times New Roman" w:cs="Times New Roman"/>
                  <w:lang w:val="lt-LT"/>
                </w:rPr>
                <w:t>julius.belickas</w:t>
              </w:r>
              <w:r w:rsidR="00D57A20" w:rsidRPr="00685067">
                <w:rPr>
                  <w:rStyle w:val="Hyperlink"/>
                  <w:rFonts w:ascii="Times New Roman" w:hAnsi="Times New Roman" w:cs="Times New Roman"/>
                  <w:lang w:val="lt-LT"/>
                </w:rPr>
                <w:t>@ivpk.lt</w:t>
              </w:r>
            </w:hyperlink>
            <w:r w:rsidR="00D57A20" w:rsidRPr="00685067">
              <w:rPr>
                <w:rFonts w:ascii="Times New Roman" w:hAnsi="Times New Roman" w:cs="Times New Roman"/>
                <w:lang w:val="lt-LT"/>
              </w:rPr>
              <w:t xml:space="preserve">, </w:t>
            </w:r>
            <w:r w:rsidR="00EB5BF4" w:rsidRPr="00685067">
              <w:rPr>
                <w:rFonts w:ascii="Times New Roman" w:hAnsi="Times New Roman" w:cs="Times New Roman"/>
                <w:noProof/>
                <w:lang w:val="lt-LT"/>
              </w:rPr>
              <w:t>t</w:t>
            </w:r>
            <w:r w:rsidR="00D57A20" w:rsidRPr="00685067">
              <w:rPr>
                <w:rFonts w:ascii="Times New Roman" w:hAnsi="Times New Roman" w:cs="Times New Roman"/>
                <w:noProof/>
                <w:lang w:val="lt-LT"/>
              </w:rPr>
              <w:t>el. 8 618 72</w:t>
            </w:r>
            <w:r w:rsidR="00B96712">
              <w:rPr>
                <w:rFonts w:ascii="Times New Roman" w:hAnsi="Times New Roman" w:cs="Times New Roman"/>
                <w:noProof/>
                <w:lang w:val="lt-LT"/>
              </w:rPr>
              <w:t xml:space="preserve"> </w:t>
            </w:r>
            <w:r w:rsidR="00D57A20" w:rsidRPr="00685067">
              <w:rPr>
                <w:rFonts w:ascii="Times New Roman" w:hAnsi="Times New Roman" w:cs="Times New Roman"/>
                <w:noProof/>
                <w:lang w:val="lt-LT"/>
              </w:rPr>
              <w:t>994</w:t>
            </w:r>
          </w:p>
        </w:tc>
      </w:tr>
      <w:tr w:rsidR="00D57A20" w:rsidRPr="00A40E03" w14:paraId="7F471BE3" w14:textId="77777777"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D2C5621" w14:textId="56A0B9CF" w:rsidR="00D57A20" w:rsidRPr="00A40E03" w:rsidRDefault="00D57A20"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 xml:space="preserve">Kiti su įsipareigojimo įgyvendinimu susiję </w:t>
            </w:r>
            <w:r w:rsidR="00B96712">
              <w:rPr>
                <w:rFonts w:ascii="Times New Roman" w:hAnsi="Times New Roman" w:cs="Times New Roman"/>
                <w:color w:val="000000"/>
                <w:shd w:val="clear" w:color="auto" w:fill="D9D9D9"/>
                <w:lang w:val="lt-LT"/>
              </w:rPr>
              <w:t>m</w:t>
            </w:r>
            <w:r w:rsidRPr="00A40E03">
              <w:rPr>
                <w:rFonts w:ascii="Times New Roman" w:hAnsi="Times New Roman" w:cs="Times New Roman"/>
                <w:color w:val="000000"/>
                <w:shd w:val="clear" w:color="auto" w:fill="D9D9D9"/>
                <w:lang w:val="lt-LT"/>
              </w:rPr>
              <w:t>inisterijos, departamentai / įstaigos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8F0F72B" w14:textId="6F0522DF" w:rsidR="00D57A20" w:rsidRPr="00A40E03" w:rsidRDefault="00253F20" w:rsidP="00783574">
            <w:pPr>
              <w:spacing w:line="288" w:lineRule="auto"/>
              <w:rPr>
                <w:rFonts w:ascii="Times New Roman" w:hAnsi="Times New Roman" w:cs="Times New Roman"/>
                <w:lang w:val="lt-LT"/>
              </w:rPr>
            </w:pPr>
            <w:r>
              <w:rPr>
                <w:rFonts w:ascii="Times New Roman" w:hAnsi="Times New Roman" w:cs="Times New Roman"/>
                <w:lang w:val="lt-LT"/>
              </w:rPr>
              <w:t xml:space="preserve">Vyriausybės kanceliarija, </w:t>
            </w:r>
            <w:r w:rsidR="00066166">
              <w:rPr>
                <w:rFonts w:ascii="Times New Roman" w:hAnsi="Times New Roman" w:cs="Times New Roman"/>
                <w:lang w:val="lt-LT"/>
              </w:rPr>
              <w:t xml:space="preserve">Vidaus </w:t>
            </w:r>
            <w:r>
              <w:rPr>
                <w:rFonts w:ascii="Times New Roman" w:hAnsi="Times New Roman" w:cs="Times New Roman"/>
                <w:lang w:val="lt-LT"/>
              </w:rPr>
              <w:t xml:space="preserve">reikalų ministerija, </w:t>
            </w:r>
            <w:r w:rsidR="00066166">
              <w:rPr>
                <w:rFonts w:ascii="Times New Roman" w:hAnsi="Times New Roman" w:cs="Times New Roman"/>
                <w:lang w:val="lt-LT"/>
              </w:rPr>
              <w:t xml:space="preserve">Finansų </w:t>
            </w:r>
            <w:r>
              <w:rPr>
                <w:rFonts w:ascii="Times New Roman" w:hAnsi="Times New Roman" w:cs="Times New Roman"/>
                <w:lang w:val="lt-LT"/>
              </w:rPr>
              <w:t xml:space="preserve">ministerija, </w:t>
            </w:r>
            <w:r w:rsidR="006601EE">
              <w:rPr>
                <w:rFonts w:ascii="Times New Roman" w:hAnsi="Times New Roman" w:cs="Times New Roman"/>
                <w:lang w:val="lt-LT"/>
              </w:rPr>
              <w:t>Lietuvos s</w:t>
            </w:r>
            <w:r w:rsidR="00475312" w:rsidRPr="00475312">
              <w:rPr>
                <w:rFonts w:ascii="Times New Roman" w:hAnsi="Times New Roman" w:cs="Times New Roman"/>
                <w:lang w:val="lt-LT"/>
              </w:rPr>
              <w:t>avivaldybių asociacija</w:t>
            </w:r>
          </w:p>
        </w:tc>
      </w:tr>
      <w:tr w:rsidR="00D57A20" w:rsidRPr="00A40E03" w14:paraId="1E5AAA92" w14:textId="77777777" w:rsidTr="00685067">
        <w:trPr>
          <w:gridAfter w:val="1"/>
          <w:wAfter w:w="6" w:type="dxa"/>
          <w:trHeight w:val="284"/>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605C98D" w14:textId="07A85F22" w:rsidR="00D57A20" w:rsidRPr="00A40E03" w:rsidRDefault="00D57A20"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Kokias pilietinės visuomenės organizacijas, privat</w:t>
            </w:r>
            <w:r w:rsidR="007F05D6">
              <w:rPr>
                <w:rFonts w:ascii="Times New Roman" w:hAnsi="Times New Roman" w:cs="Times New Roman"/>
                <w:color w:val="000000"/>
                <w:shd w:val="clear" w:color="auto" w:fill="D9D9D9"/>
                <w:lang w:val="lt-LT"/>
              </w:rPr>
              <w:t>a</w:t>
            </w:r>
            <w:r w:rsidRPr="00A40E03">
              <w:rPr>
                <w:rFonts w:ascii="Times New Roman" w:hAnsi="Times New Roman" w:cs="Times New Roman"/>
                <w:color w:val="000000"/>
                <w:shd w:val="clear" w:color="auto" w:fill="D9D9D9"/>
                <w:lang w:val="lt-LT"/>
              </w:rPr>
              <w:t>us sektorius atstovus ar kitas suinteresuotas šalis planuojate įtraukti į įsipareigojimo įgyvendinimą? Ar įgyvendinimo metu planuojate vykdyti viešąsias konsultacijas?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7120A41" w14:textId="1F846975" w:rsidR="00D57A20" w:rsidRPr="0078410C" w:rsidRDefault="007E22EE" w:rsidP="00783574">
            <w:pPr>
              <w:spacing w:line="288" w:lineRule="auto"/>
              <w:jc w:val="both"/>
              <w:rPr>
                <w:rFonts w:eastAsia="Arial"/>
                <w:lang w:val="lt-LT"/>
              </w:rPr>
            </w:pPr>
            <w:r w:rsidRPr="00A40E03">
              <w:rPr>
                <w:rFonts w:ascii="Times New Roman" w:eastAsia="Arial" w:hAnsi="Times New Roman" w:cs="Times New Roman"/>
                <w:lang w:val="lt-LT"/>
              </w:rPr>
              <w:t>Planuojama konsultuotis su pilietinės visuomenės atstovais ir viešojo valdymo srities ekspertais, akademikais</w:t>
            </w:r>
            <w:r w:rsidR="00E61D53">
              <w:rPr>
                <w:rFonts w:ascii="Times New Roman" w:eastAsia="Arial" w:hAnsi="Times New Roman" w:cs="Times New Roman"/>
                <w:lang w:val="lt-LT"/>
              </w:rPr>
              <w:t>.</w:t>
            </w:r>
          </w:p>
          <w:p w14:paraId="5A2025E5" w14:textId="77777777" w:rsidR="00D57A20" w:rsidRPr="00A40E03" w:rsidRDefault="00D57A20" w:rsidP="00783574">
            <w:pPr>
              <w:spacing w:line="288" w:lineRule="auto"/>
              <w:jc w:val="both"/>
              <w:rPr>
                <w:rFonts w:ascii="Times New Roman" w:hAnsi="Times New Roman" w:cs="Times New Roman"/>
                <w:lang w:val="lt-LT"/>
              </w:rPr>
            </w:pPr>
            <w:r w:rsidRPr="00A40E03">
              <w:rPr>
                <w:rFonts w:ascii="Times New Roman" w:hAnsi="Times New Roman" w:cs="Times New Roman"/>
                <w:lang w:val="lt-LT"/>
              </w:rPr>
              <w:t>Bus vykdomi viešojo sektoriaus atstovų mokymai</w:t>
            </w:r>
            <w:r w:rsidR="007E22EE">
              <w:rPr>
                <w:rFonts w:ascii="Times New Roman" w:hAnsi="Times New Roman" w:cs="Times New Roman"/>
                <w:lang w:val="lt-LT"/>
              </w:rPr>
              <w:t>.</w:t>
            </w:r>
            <w:r w:rsidRPr="00A40E03">
              <w:rPr>
                <w:rFonts w:ascii="Times New Roman" w:hAnsi="Times New Roman" w:cs="Times New Roman"/>
              </w:rPr>
              <w:t xml:space="preserve"> </w:t>
            </w:r>
          </w:p>
        </w:tc>
      </w:tr>
      <w:tr w:rsidR="006A3B27" w:rsidRPr="00A40E03" w14:paraId="337F35F2" w14:textId="77777777" w:rsidTr="00604C41">
        <w:tc>
          <w:tcPr>
            <w:tcW w:w="9924" w:type="dxa"/>
            <w:gridSpan w:val="7"/>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174E577E" w14:textId="77777777" w:rsidR="006A3B27" w:rsidRPr="00A40E03" w:rsidRDefault="00D90E00" w:rsidP="00783574">
            <w:pPr>
              <w:pStyle w:val="NormalWeb"/>
              <w:numPr>
                <w:ilvl w:val="0"/>
                <w:numId w:val="36"/>
              </w:numPr>
              <w:spacing w:after="0" w:line="288" w:lineRule="auto"/>
              <w:jc w:val="center"/>
              <w:rPr>
                <w:b/>
                <w:lang w:val="lt-LT"/>
              </w:rPr>
            </w:pPr>
            <w:r>
              <w:rPr>
                <w:b/>
                <w:lang w:val="lt-LT"/>
              </w:rPr>
              <w:lastRenderedPageBreak/>
              <w:t>Nevyriausybinių organizacijų</w:t>
            </w:r>
            <w:r w:rsidR="006A3B27" w:rsidRPr="00A40E03">
              <w:rPr>
                <w:b/>
                <w:lang w:val="lt-LT"/>
              </w:rPr>
              <w:t xml:space="preserve"> aplinkos gerinimas</w:t>
            </w:r>
          </w:p>
        </w:tc>
      </w:tr>
      <w:tr w:rsidR="006A3B27" w:rsidRPr="003914EF" w14:paraId="74C2FC42" w14:textId="77777777" w:rsidTr="00604C41">
        <w:tc>
          <w:tcPr>
            <w:tcW w:w="9924" w:type="dxa"/>
            <w:gridSpan w:val="7"/>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2454F18" w14:textId="753326B0" w:rsidR="00D90E00" w:rsidRPr="00694986" w:rsidRDefault="006A3B27" w:rsidP="00783574">
            <w:pPr>
              <w:pStyle w:val="ListParagraph"/>
              <w:numPr>
                <w:ilvl w:val="0"/>
                <w:numId w:val="39"/>
              </w:numPr>
              <w:spacing w:line="288" w:lineRule="auto"/>
              <w:jc w:val="center"/>
              <w:rPr>
                <w:i/>
              </w:rPr>
            </w:pPr>
            <w:r w:rsidRPr="00694986">
              <w:rPr>
                <w:sz w:val="24"/>
                <w:szCs w:val="24"/>
              </w:rPr>
              <w:t xml:space="preserve">Stiprinti pilietinę visuomenę sukuriant </w:t>
            </w:r>
            <w:r w:rsidR="00066166">
              <w:rPr>
                <w:sz w:val="24"/>
                <w:szCs w:val="24"/>
              </w:rPr>
              <w:t>n</w:t>
            </w:r>
            <w:r w:rsidR="00066166" w:rsidRPr="00694986">
              <w:rPr>
                <w:sz w:val="24"/>
                <w:szCs w:val="24"/>
              </w:rPr>
              <w:t>evyriausybinių</w:t>
            </w:r>
            <w:r w:rsidR="00066166" w:rsidRPr="00694986">
              <w:t xml:space="preserve"> </w:t>
            </w:r>
            <w:r w:rsidR="00D90E00" w:rsidRPr="00694986">
              <w:rPr>
                <w:sz w:val="24"/>
                <w:szCs w:val="24"/>
              </w:rPr>
              <w:t>organizacijų</w:t>
            </w:r>
            <w:r w:rsidR="00D90E00" w:rsidRPr="00694986">
              <w:rPr>
                <w:b/>
              </w:rPr>
              <w:t xml:space="preserve"> </w:t>
            </w:r>
            <w:r w:rsidR="00D90E00" w:rsidRPr="00694986">
              <w:rPr>
                <w:sz w:val="24"/>
                <w:szCs w:val="24"/>
              </w:rPr>
              <w:t>(toliau –</w:t>
            </w:r>
          </w:p>
          <w:p w14:paraId="27F81ED1" w14:textId="30889114" w:rsidR="006A3B27" w:rsidRPr="009B6217" w:rsidRDefault="006A3B27" w:rsidP="00783574">
            <w:pPr>
              <w:spacing w:line="288" w:lineRule="auto"/>
              <w:ind w:left="360"/>
              <w:jc w:val="center"/>
              <w:rPr>
                <w:i/>
                <w:lang w:val="lt-LT"/>
              </w:rPr>
            </w:pPr>
            <w:r w:rsidRPr="00694986">
              <w:rPr>
                <w:rFonts w:ascii="Times New Roman" w:hAnsi="Times New Roman" w:cs="Times New Roman"/>
                <w:lang w:val="lt-LT"/>
              </w:rPr>
              <w:t>NVO</w:t>
            </w:r>
            <w:r w:rsidR="00D90E00" w:rsidRPr="00694986">
              <w:rPr>
                <w:rFonts w:ascii="Times New Roman" w:hAnsi="Times New Roman" w:cs="Times New Roman"/>
                <w:lang w:val="lt-LT"/>
              </w:rPr>
              <w:t>)</w:t>
            </w:r>
            <w:r w:rsidRPr="00694986">
              <w:rPr>
                <w:rFonts w:ascii="Times New Roman" w:hAnsi="Times New Roman" w:cs="Times New Roman"/>
                <w:lang w:val="lt-LT"/>
              </w:rPr>
              <w:t xml:space="preserve"> duomenų bazę ir NVO fondą</w:t>
            </w:r>
          </w:p>
        </w:tc>
      </w:tr>
      <w:tr w:rsidR="006A3B27" w:rsidRPr="00B96712" w14:paraId="7B667D37" w14:textId="77777777" w:rsidTr="00604C41">
        <w:trPr>
          <w:trHeight w:val="420"/>
        </w:trPr>
        <w:tc>
          <w:tcPr>
            <w:tcW w:w="9924" w:type="dxa"/>
            <w:gridSpan w:val="7"/>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775462FD" w14:textId="6A0B5EB3" w:rsidR="006A3B27" w:rsidRPr="00A40E03" w:rsidRDefault="006A3B27" w:rsidP="00783574">
            <w:pPr>
              <w:spacing w:line="288" w:lineRule="auto"/>
              <w:jc w:val="center"/>
              <w:rPr>
                <w:rFonts w:ascii="Times New Roman" w:hAnsi="Times New Roman" w:cs="Times New Roman"/>
                <w:i/>
                <w:color w:val="000000"/>
                <w:lang w:val="lt-LT"/>
              </w:rPr>
            </w:pPr>
            <w:r w:rsidRPr="00A40E03">
              <w:rPr>
                <w:rFonts w:ascii="Times New Roman" w:hAnsi="Times New Roman" w:cs="Times New Roman"/>
                <w:i/>
                <w:color w:val="000000"/>
                <w:lang w:val="lt-LT"/>
              </w:rPr>
              <w:t xml:space="preserve"> 2018 </w:t>
            </w:r>
            <w:r w:rsidR="00B96712">
              <w:rPr>
                <w:rFonts w:ascii="Times New Roman" w:hAnsi="Times New Roman" w:cs="Times New Roman"/>
                <w:i/>
                <w:color w:val="000000"/>
                <w:lang w:val="lt-LT"/>
              </w:rPr>
              <w:t xml:space="preserve">m. </w:t>
            </w:r>
            <w:r w:rsidR="00AE2159">
              <w:rPr>
                <w:rFonts w:ascii="Times New Roman" w:hAnsi="Times New Roman" w:cs="Times New Roman"/>
                <w:i/>
                <w:color w:val="000000"/>
                <w:lang w:val="lt-LT"/>
              </w:rPr>
              <w:t xml:space="preserve">gruodžio </w:t>
            </w:r>
            <w:r w:rsidRPr="00A40E03">
              <w:rPr>
                <w:rFonts w:ascii="Times New Roman" w:hAnsi="Times New Roman" w:cs="Times New Roman"/>
                <w:i/>
                <w:color w:val="000000"/>
                <w:lang w:val="lt-LT"/>
              </w:rPr>
              <w:t>1</w:t>
            </w:r>
            <w:r w:rsidR="00B96712">
              <w:rPr>
                <w:rFonts w:ascii="Times New Roman" w:hAnsi="Times New Roman" w:cs="Times New Roman"/>
                <w:i/>
                <w:color w:val="000000"/>
                <w:lang w:val="lt-LT"/>
              </w:rPr>
              <w:t xml:space="preserve"> </w:t>
            </w:r>
            <w:r w:rsidRPr="00A40E03">
              <w:rPr>
                <w:rFonts w:ascii="Times New Roman" w:hAnsi="Times New Roman" w:cs="Times New Roman"/>
                <w:i/>
                <w:color w:val="000000"/>
                <w:lang w:val="lt-LT"/>
              </w:rPr>
              <w:t xml:space="preserve">d. – 2019 </w:t>
            </w:r>
            <w:r w:rsidR="00B96712">
              <w:rPr>
                <w:rFonts w:ascii="Times New Roman" w:hAnsi="Times New Roman" w:cs="Times New Roman"/>
                <w:i/>
                <w:color w:val="000000"/>
                <w:lang w:val="lt-LT"/>
              </w:rPr>
              <w:t xml:space="preserve">m. </w:t>
            </w:r>
            <w:r w:rsidRPr="00A40E03">
              <w:rPr>
                <w:rFonts w:ascii="Times New Roman" w:hAnsi="Times New Roman" w:cs="Times New Roman"/>
                <w:i/>
                <w:color w:val="000000"/>
                <w:lang w:val="lt-LT"/>
              </w:rPr>
              <w:t>gruodžio 31 d.</w:t>
            </w:r>
          </w:p>
        </w:tc>
      </w:tr>
      <w:tr w:rsidR="006A3B27" w:rsidRPr="00B96712" w14:paraId="5527EF46" w14:textId="77777777" w:rsidTr="00604C41">
        <w:trPr>
          <w:gridAfter w:val="1"/>
          <w:wAfter w:w="6" w:type="dxa"/>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5DEAA2F" w14:textId="77777777" w:rsidR="006A3B27" w:rsidRPr="00A40E03" w:rsidRDefault="006A3B2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Pagrindinė įsipareigojimą įgyvendinanti institucija / įstaiga</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382A5" w14:textId="77777777" w:rsidR="006A3B27" w:rsidRPr="00A40E03" w:rsidRDefault="006A3B27" w:rsidP="00783574">
            <w:pPr>
              <w:spacing w:line="288" w:lineRule="auto"/>
              <w:rPr>
                <w:rFonts w:ascii="Times New Roman" w:hAnsi="Times New Roman" w:cs="Times New Roman"/>
                <w:lang w:val="lt-LT"/>
              </w:rPr>
            </w:pPr>
            <w:r w:rsidRPr="00A40E03">
              <w:rPr>
                <w:rFonts w:ascii="Times New Roman" w:hAnsi="Times New Roman" w:cs="Times New Roman"/>
                <w:lang w:val="lt-LT"/>
              </w:rPr>
              <w:t>Socialinės apsaugos ir darbo ministerija</w:t>
            </w:r>
          </w:p>
        </w:tc>
      </w:tr>
      <w:tr w:rsidR="006A3B27" w:rsidRPr="00A40E03" w14:paraId="122CAC09" w14:textId="77777777" w:rsidTr="00604C41">
        <w:trPr>
          <w:trHeight w:val="420"/>
        </w:trPr>
        <w:tc>
          <w:tcPr>
            <w:tcW w:w="9924"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132984" w14:textId="77777777" w:rsidR="006A3B27" w:rsidRPr="00A40E03" w:rsidRDefault="006A3B27" w:rsidP="00783574">
            <w:pPr>
              <w:spacing w:line="288" w:lineRule="auto"/>
              <w:jc w:val="center"/>
              <w:rPr>
                <w:rFonts w:ascii="Times New Roman" w:hAnsi="Times New Roman" w:cs="Times New Roman"/>
                <w:lang w:val="lt-LT"/>
              </w:rPr>
            </w:pPr>
            <w:r w:rsidRPr="00A40E03">
              <w:rPr>
                <w:rFonts w:ascii="Times New Roman" w:hAnsi="Times New Roman" w:cs="Times New Roman"/>
                <w:b/>
                <w:bCs/>
                <w:color w:val="000000"/>
                <w:shd w:val="clear" w:color="auto" w:fill="D9D9D9"/>
                <w:lang w:val="lt-LT"/>
              </w:rPr>
              <w:t xml:space="preserve">Įsipareigojimo aprašymas </w:t>
            </w:r>
          </w:p>
        </w:tc>
      </w:tr>
      <w:tr w:rsidR="006A3B27" w:rsidRPr="00A40E03" w14:paraId="5E712ED5" w14:textId="77777777" w:rsidTr="00604C41">
        <w:trPr>
          <w:gridAfter w:val="1"/>
          <w:wAfter w:w="6" w:type="dxa"/>
          <w:trHeight w:val="996"/>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6D08B24" w14:textId="77777777" w:rsidR="006A3B27" w:rsidRPr="00A40E03" w:rsidRDefault="006A3B2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Esama situacija (</w:t>
            </w:r>
            <w:r w:rsidRPr="00685067">
              <w:rPr>
                <w:rFonts w:ascii="Times New Roman" w:hAnsi="Times New Roman" w:cs="Times New Roman"/>
                <w:i/>
                <w:color w:val="000000"/>
                <w:shd w:val="clear" w:color="auto" w:fill="D9D9D9"/>
                <w:lang w:val="lt-LT"/>
              </w:rPr>
              <w:t>status quo</w:t>
            </w:r>
            <w:r w:rsidRPr="00A40E03">
              <w:rPr>
                <w:rFonts w:ascii="Times New Roman" w:hAnsi="Times New Roman" w:cs="Times New Roman"/>
                <w:color w:val="000000"/>
                <w:shd w:val="clear" w:color="auto" w:fill="D9D9D9"/>
                <w:lang w:val="lt-LT"/>
              </w:rPr>
              <w:t xml:space="preserve">) ir pagrindinė sprendžiama problema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01EB0" w14:textId="36D8D2CF" w:rsidR="00572A87" w:rsidRDefault="006A3B27" w:rsidP="00783574">
            <w:pPr>
              <w:spacing w:line="288" w:lineRule="auto"/>
              <w:ind w:left="96"/>
              <w:jc w:val="both"/>
              <w:textAlignment w:val="baseline"/>
              <w:rPr>
                <w:rFonts w:ascii="Times New Roman" w:hAnsi="Times New Roman" w:cs="Times New Roman"/>
                <w:iCs/>
                <w:color w:val="000000"/>
                <w:lang w:val="lt-LT"/>
              </w:rPr>
            </w:pPr>
            <w:r w:rsidRPr="00A40E03">
              <w:rPr>
                <w:rFonts w:ascii="Times New Roman" w:hAnsi="Times New Roman" w:cs="Times New Roman"/>
                <w:iCs/>
                <w:color w:val="000000"/>
                <w:lang w:val="lt-LT"/>
              </w:rPr>
              <w:t xml:space="preserve">Nuo 2004 m. duomenimis apie juridinius asmenis, kurie laikytini NVO, disponuoja valstybės įmonė </w:t>
            </w:r>
            <w:r w:rsidR="00692660">
              <w:rPr>
                <w:rFonts w:ascii="Times New Roman" w:hAnsi="Times New Roman" w:cs="Times New Roman"/>
                <w:iCs/>
                <w:color w:val="000000"/>
                <w:lang w:val="lt-LT"/>
              </w:rPr>
              <w:t xml:space="preserve">(VĮ) </w:t>
            </w:r>
            <w:r w:rsidRPr="00A40E03">
              <w:rPr>
                <w:rFonts w:ascii="Times New Roman" w:hAnsi="Times New Roman" w:cs="Times New Roman"/>
                <w:iCs/>
                <w:color w:val="000000"/>
                <w:lang w:val="lt-LT"/>
              </w:rPr>
              <w:t xml:space="preserve">Registrų centras. Papildžius kaupiamų duomenų apimtį ir atitinkamai šiuos duomenis susisteminus, būtų galima sukurti duomenų bazę, </w:t>
            </w:r>
            <w:r w:rsidR="00B96712">
              <w:rPr>
                <w:rFonts w:ascii="Times New Roman" w:hAnsi="Times New Roman" w:cs="Times New Roman"/>
                <w:iCs/>
                <w:color w:val="000000"/>
                <w:lang w:val="lt-LT"/>
              </w:rPr>
              <w:t>kurioje</w:t>
            </w:r>
            <w:r w:rsidRPr="00A40E03">
              <w:rPr>
                <w:rFonts w:ascii="Times New Roman" w:hAnsi="Times New Roman" w:cs="Times New Roman"/>
                <w:iCs/>
                <w:color w:val="000000"/>
                <w:lang w:val="lt-LT"/>
              </w:rPr>
              <w:t xml:space="preserve"> valstybės institucijoms ir visuomenei būtų paprasta forma pateikiama informacija</w:t>
            </w:r>
            <w:r w:rsidR="00B96712">
              <w:rPr>
                <w:rFonts w:ascii="Times New Roman" w:hAnsi="Times New Roman" w:cs="Times New Roman"/>
                <w:iCs/>
                <w:color w:val="000000"/>
                <w:lang w:val="lt-LT"/>
              </w:rPr>
              <w:t>,</w:t>
            </w:r>
            <w:r w:rsidRPr="00A40E03">
              <w:rPr>
                <w:rFonts w:ascii="Times New Roman" w:hAnsi="Times New Roman" w:cs="Times New Roman"/>
                <w:iCs/>
                <w:color w:val="000000"/>
                <w:lang w:val="lt-LT"/>
              </w:rPr>
              <w:t xml:space="preserve"> ar atitinkamas juridinis asmuo laikytinas NVO.</w:t>
            </w:r>
          </w:p>
          <w:p w14:paraId="1976D4EC" w14:textId="5B960B78" w:rsidR="006A3B27" w:rsidRPr="00A40E03" w:rsidRDefault="006A3B27" w:rsidP="00783574">
            <w:pPr>
              <w:spacing w:line="288" w:lineRule="auto"/>
              <w:ind w:left="96"/>
              <w:jc w:val="both"/>
              <w:textAlignment w:val="baseline"/>
              <w:rPr>
                <w:rFonts w:ascii="Times New Roman" w:hAnsi="Times New Roman" w:cs="Times New Roman"/>
                <w:iCs/>
                <w:color w:val="000000"/>
                <w:lang w:val="lt-LT"/>
              </w:rPr>
            </w:pPr>
            <w:r w:rsidRPr="00A40E03">
              <w:rPr>
                <w:rFonts w:ascii="Times New Roman" w:hAnsi="Times New Roman" w:cs="Times New Roman"/>
                <w:iCs/>
                <w:color w:val="000000"/>
                <w:lang w:val="lt-LT"/>
              </w:rPr>
              <w:t xml:space="preserve"> </w:t>
            </w:r>
          </w:p>
          <w:p w14:paraId="7ED32A56" w14:textId="4E016B24" w:rsidR="006A3B27" w:rsidRPr="00A40E03" w:rsidRDefault="006A3B27" w:rsidP="00783574">
            <w:pPr>
              <w:spacing w:line="288" w:lineRule="auto"/>
              <w:ind w:left="96"/>
              <w:jc w:val="both"/>
              <w:textAlignment w:val="baseline"/>
              <w:rPr>
                <w:rFonts w:ascii="Times New Roman" w:eastAsia="Times New Roman" w:hAnsi="Times New Roman" w:cs="Times New Roman"/>
                <w:lang w:val="lt-LT"/>
              </w:rPr>
            </w:pPr>
            <w:r w:rsidRPr="00A40E03">
              <w:rPr>
                <w:rFonts w:ascii="Times New Roman" w:eastAsia="Times New Roman" w:hAnsi="Times New Roman" w:cs="Times New Roman"/>
                <w:lang w:val="lt-LT"/>
              </w:rPr>
              <w:t xml:space="preserve">Sprendžiama problema – dalis valstybės skiriamų finansinių </w:t>
            </w:r>
            <w:r w:rsidR="00B96712">
              <w:rPr>
                <w:rFonts w:ascii="Times New Roman" w:eastAsia="Times New Roman" w:hAnsi="Times New Roman" w:cs="Times New Roman"/>
                <w:lang w:val="lt-LT"/>
              </w:rPr>
              <w:t>išteklių</w:t>
            </w:r>
            <w:r w:rsidR="00B96712" w:rsidRPr="00A40E03">
              <w:rPr>
                <w:rFonts w:ascii="Times New Roman" w:eastAsia="Times New Roman" w:hAnsi="Times New Roman" w:cs="Times New Roman"/>
                <w:lang w:val="lt-LT"/>
              </w:rPr>
              <w:t xml:space="preserve"> </w:t>
            </w:r>
            <w:r w:rsidRPr="00A40E03">
              <w:rPr>
                <w:rFonts w:ascii="Times New Roman" w:eastAsia="Times New Roman" w:hAnsi="Times New Roman" w:cs="Times New Roman"/>
                <w:lang w:val="lt-LT"/>
              </w:rPr>
              <w:t>pilietin</w:t>
            </w:r>
            <w:r w:rsidR="00B96712">
              <w:rPr>
                <w:rFonts w:ascii="Times New Roman" w:eastAsia="Times New Roman" w:hAnsi="Times New Roman" w:cs="Times New Roman"/>
                <w:lang w:val="lt-LT"/>
              </w:rPr>
              <w:t>ei</w:t>
            </w:r>
            <w:r w:rsidRPr="00A40E03">
              <w:rPr>
                <w:rFonts w:ascii="Times New Roman" w:eastAsia="Times New Roman" w:hAnsi="Times New Roman" w:cs="Times New Roman"/>
                <w:lang w:val="lt-LT"/>
              </w:rPr>
              <w:t xml:space="preserve"> visuomen</w:t>
            </w:r>
            <w:r w:rsidR="00B96712">
              <w:rPr>
                <w:rFonts w:ascii="Times New Roman" w:eastAsia="Times New Roman" w:hAnsi="Times New Roman" w:cs="Times New Roman"/>
                <w:lang w:val="lt-LT"/>
              </w:rPr>
              <w:t>ei</w:t>
            </w:r>
            <w:r w:rsidRPr="00A40E03">
              <w:rPr>
                <w:rFonts w:ascii="Times New Roman" w:eastAsia="Times New Roman" w:hAnsi="Times New Roman" w:cs="Times New Roman"/>
                <w:lang w:val="lt-LT"/>
              </w:rPr>
              <w:t xml:space="preserve"> stiprin</w:t>
            </w:r>
            <w:r w:rsidR="00B96712">
              <w:rPr>
                <w:rFonts w:ascii="Times New Roman" w:eastAsia="Times New Roman" w:hAnsi="Times New Roman" w:cs="Times New Roman"/>
                <w:lang w:val="lt-LT"/>
              </w:rPr>
              <w:t>ti</w:t>
            </w:r>
            <w:r w:rsidRPr="00A40E03">
              <w:rPr>
                <w:rFonts w:ascii="Times New Roman" w:eastAsia="Times New Roman" w:hAnsi="Times New Roman" w:cs="Times New Roman"/>
                <w:lang w:val="lt-LT"/>
              </w:rPr>
              <w:t xml:space="preserve"> nepasiekia numatyto gavėjo, t. y. </w:t>
            </w:r>
            <w:r w:rsidR="00B96712">
              <w:rPr>
                <w:rFonts w:ascii="Times New Roman" w:eastAsia="Times New Roman" w:hAnsi="Times New Roman" w:cs="Times New Roman"/>
                <w:lang w:val="lt-LT"/>
              </w:rPr>
              <w:t>kadangi juridiniai asmenys nėra aiškiai atskirti</w:t>
            </w:r>
            <w:r w:rsidRPr="00A40E03">
              <w:rPr>
                <w:rFonts w:ascii="Times New Roman" w:eastAsia="Times New Roman" w:hAnsi="Times New Roman" w:cs="Times New Roman"/>
                <w:lang w:val="lt-LT"/>
              </w:rPr>
              <w:t xml:space="preserve"> (kurie laikytini NVO, o kurie ne), dalis pilietin</w:t>
            </w:r>
            <w:r w:rsidR="00B96712">
              <w:rPr>
                <w:rFonts w:ascii="Times New Roman" w:eastAsia="Times New Roman" w:hAnsi="Times New Roman" w:cs="Times New Roman"/>
                <w:lang w:val="lt-LT"/>
              </w:rPr>
              <w:t>ei</w:t>
            </w:r>
            <w:r w:rsidRPr="00A40E03">
              <w:rPr>
                <w:rFonts w:ascii="Times New Roman" w:eastAsia="Times New Roman" w:hAnsi="Times New Roman" w:cs="Times New Roman"/>
                <w:lang w:val="lt-LT"/>
              </w:rPr>
              <w:t xml:space="preserve"> visuomen</w:t>
            </w:r>
            <w:r w:rsidR="00B96712">
              <w:rPr>
                <w:rFonts w:ascii="Times New Roman" w:eastAsia="Times New Roman" w:hAnsi="Times New Roman" w:cs="Times New Roman"/>
                <w:lang w:val="lt-LT"/>
              </w:rPr>
              <w:t>ei</w:t>
            </w:r>
            <w:r w:rsidRPr="00A40E03">
              <w:rPr>
                <w:rFonts w:ascii="Times New Roman" w:eastAsia="Times New Roman" w:hAnsi="Times New Roman" w:cs="Times New Roman"/>
                <w:lang w:val="lt-LT"/>
              </w:rPr>
              <w:t xml:space="preserve"> stiprin</w:t>
            </w:r>
            <w:r w:rsidR="00B96712">
              <w:rPr>
                <w:rFonts w:ascii="Times New Roman" w:eastAsia="Times New Roman" w:hAnsi="Times New Roman" w:cs="Times New Roman"/>
                <w:lang w:val="lt-LT"/>
              </w:rPr>
              <w:t>ti</w:t>
            </w:r>
            <w:r w:rsidRPr="00A40E03">
              <w:rPr>
                <w:rFonts w:ascii="Times New Roman" w:eastAsia="Times New Roman" w:hAnsi="Times New Roman" w:cs="Times New Roman"/>
                <w:lang w:val="lt-LT"/>
              </w:rPr>
              <w:t xml:space="preserve"> skirtų </w:t>
            </w:r>
            <w:r w:rsidR="00B96712">
              <w:rPr>
                <w:rFonts w:ascii="Times New Roman" w:eastAsia="Times New Roman" w:hAnsi="Times New Roman" w:cs="Times New Roman"/>
                <w:lang w:val="lt-LT"/>
              </w:rPr>
              <w:t>išteklių</w:t>
            </w:r>
            <w:r w:rsidR="00B96712" w:rsidRPr="00A40E03">
              <w:rPr>
                <w:rFonts w:ascii="Times New Roman" w:eastAsia="Times New Roman" w:hAnsi="Times New Roman" w:cs="Times New Roman"/>
                <w:lang w:val="lt-LT"/>
              </w:rPr>
              <w:t xml:space="preserve"> </w:t>
            </w:r>
            <w:r w:rsidRPr="00A40E03">
              <w:rPr>
                <w:rFonts w:ascii="Times New Roman" w:eastAsia="Times New Roman" w:hAnsi="Times New Roman" w:cs="Times New Roman"/>
                <w:lang w:val="lt-LT"/>
              </w:rPr>
              <w:t xml:space="preserve">tenka valstybės institucijoms, verslo subjektų susivienijimams ir pan. </w:t>
            </w:r>
            <w:r w:rsidR="00B96712">
              <w:rPr>
                <w:rFonts w:ascii="Times New Roman" w:eastAsia="Times New Roman" w:hAnsi="Times New Roman" w:cs="Times New Roman"/>
                <w:lang w:val="lt-LT"/>
              </w:rPr>
              <w:t>Dėl to kyla</w:t>
            </w:r>
            <w:r w:rsidRPr="00A40E03">
              <w:rPr>
                <w:rFonts w:ascii="Times New Roman" w:eastAsia="Times New Roman" w:hAnsi="Times New Roman" w:cs="Times New Roman"/>
                <w:lang w:val="lt-LT"/>
              </w:rPr>
              <w:t xml:space="preserve"> iššūkių siekiant užtikrinti tvarų pilietinės visuomenės sektoriaus vystymąsi.</w:t>
            </w:r>
          </w:p>
          <w:p w14:paraId="060C25D3" w14:textId="77777777" w:rsidR="004C21AE" w:rsidRPr="00A40E03" w:rsidRDefault="004C21AE" w:rsidP="00783574">
            <w:pPr>
              <w:spacing w:line="288" w:lineRule="auto"/>
              <w:ind w:left="96"/>
              <w:jc w:val="both"/>
              <w:textAlignment w:val="baseline"/>
              <w:rPr>
                <w:rFonts w:ascii="Times New Roman" w:eastAsia="Times New Roman" w:hAnsi="Times New Roman" w:cs="Times New Roman"/>
                <w:lang w:val="lt-LT"/>
              </w:rPr>
            </w:pPr>
          </w:p>
          <w:p w14:paraId="1B13B771" w14:textId="4412CF3F" w:rsidR="006A3B27" w:rsidRPr="00A40E03" w:rsidRDefault="004C21AE">
            <w:pPr>
              <w:spacing w:line="288" w:lineRule="auto"/>
              <w:ind w:left="96"/>
              <w:jc w:val="both"/>
              <w:textAlignment w:val="baseline"/>
              <w:rPr>
                <w:rFonts w:ascii="Times New Roman" w:hAnsi="Times New Roman" w:cs="Times New Roman"/>
                <w:iCs/>
                <w:color w:val="000000"/>
                <w:lang w:val="lt-LT"/>
              </w:rPr>
            </w:pPr>
            <w:r w:rsidRPr="00A40E03">
              <w:rPr>
                <w:rFonts w:ascii="Times New Roman" w:hAnsi="Times New Roman" w:cs="Times New Roman"/>
                <w:iCs/>
                <w:color w:val="000000"/>
                <w:lang w:val="lt-LT"/>
              </w:rPr>
              <w:t xml:space="preserve">NVO projektai </w:t>
            </w:r>
            <w:r w:rsidR="00B96712">
              <w:rPr>
                <w:rFonts w:ascii="Times New Roman" w:hAnsi="Times New Roman" w:cs="Times New Roman"/>
                <w:iCs/>
                <w:color w:val="000000"/>
                <w:lang w:val="lt-LT"/>
              </w:rPr>
              <w:t>daug</w:t>
            </w:r>
            <w:r w:rsidR="00B96712" w:rsidRPr="00A40E03">
              <w:rPr>
                <w:rFonts w:ascii="Times New Roman" w:hAnsi="Times New Roman" w:cs="Times New Roman"/>
                <w:iCs/>
                <w:color w:val="000000"/>
                <w:lang w:val="lt-LT"/>
              </w:rPr>
              <w:t xml:space="preserve"> </w:t>
            </w:r>
            <w:r w:rsidRPr="00A40E03">
              <w:rPr>
                <w:rFonts w:ascii="Times New Roman" w:hAnsi="Times New Roman" w:cs="Times New Roman"/>
                <w:iCs/>
                <w:color w:val="000000"/>
                <w:lang w:val="lt-LT"/>
              </w:rPr>
              <w:t>metų finansuojami iš valstybės biudžeto lėšų. Tačiau</w:t>
            </w:r>
            <w:r w:rsidR="00B96712">
              <w:rPr>
                <w:rFonts w:ascii="Times New Roman" w:hAnsi="Times New Roman" w:cs="Times New Roman"/>
                <w:iCs/>
                <w:color w:val="000000"/>
                <w:lang w:val="lt-LT"/>
              </w:rPr>
              <w:t xml:space="preserve"> nors ir buvo investuota</w:t>
            </w:r>
            <w:r w:rsidRPr="00A40E03">
              <w:rPr>
                <w:rFonts w:ascii="Times New Roman" w:hAnsi="Times New Roman" w:cs="Times New Roman"/>
                <w:iCs/>
                <w:color w:val="000000"/>
                <w:lang w:val="lt-LT"/>
              </w:rPr>
              <w:t xml:space="preserve"> </w:t>
            </w:r>
            <w:r w:rsidR="00B96712">
              <w:rPr>
                <w:rFonts w:ascii="Times New Roman" w:hAnsi="Times New Roman" w:cs="Times New Roman"/>
                <w:iCs/>
                <w:color w:val="000000"/>
                <w:lang w:val="lt-LT"/>
              </w:rPr>
              <w:t>daug</w:t>
            </w:r>
            <w:r w:rsidRPr="00A40E03">
              <w:rPr>
                <w:rFonts w:ascii="Times New Roman" w:hAnsi="Times New Roman" w:cs="Times New Roman"/>
                <w:iCs/>
                <w:color w:val="000000"/>
                <w:lang w:val="lt-LT"/>
              </w:rPr>
              <w:t xml:space="preserve"> finansinių </w:t>
            </w:r>
            <w:r w:rsidR="00B96712">
              <w:rPr>
                <w:rFonts w:ascii="Times New Roman" w:hAnsi="Times New Roman" w:cs="Times New Roman"/>
                <w:iCs/>
                <w:color w:val="000000"/>
                <w:lang w:val="lt-LT"/>
              </w:rPr>
              <w:t>išteklių</w:t>
            </w:r>
            <w:r w:rsidR="00B96712" w:rsidRPr="00A40E03">
              <w:rPr>
                <w:rFonts w:ascii="Times New Roman" w:hAnsi="Times New Roman" w:cs="Times New Roman"/>
                <w:iCs/>
                <w:color w:val="000000"/>
                <w:lang w:val="lt-LT"/>
              </w:rPr>
              <w:t xml:space="preserve"> </w:t>
            </w:r>
            <w:r w:rsidRPr="00A40E03">
              <w:rPr>
                <w:rFonts w:ascii="Times New Roman" w:hAnsi="Times New Roman" w:cs="Times New Roman"/>
                <w:iCs/>
                <w:color w:val="000000"/>
                <w:lang w:val="lt-LT"/>
              </w:rPr>
              <w:t>į skirtingose srityse vystomus įvairius projektus, proverži</w:t>
            </w:r>
            <w:r w:rsidR="00B96712">
              <w:rPr>
                <w:rFonts w:ascii="Times New Roman" w:hAnsi="Times New Roman" w:cs="Times New Roman"/>
                <w:iCs/>
                <w:color w:val="000000"/>
                <w:lang w:val="lt-LT"/>
              </w:rPr>
              <w:t>s</w:t>
            </w:r>
            <w:r w:rsidRPr="00A40E03">
              <w:rPr>
                <w:rFonts w:ascii="Times New Roman" w:hAnsi="Times New Roman" w:cs="Times New Roman"/>
                <w:iCs/>
                <w:color w:val="000000"/>
                <w:lang w:val="lt-LT"/>
              </w:rPr>
              <w:t xml:space="preserve"> stiprinant NVO </w:t>
            </w:r>
            <w:r w:rsidR="00B96712">
              <w:rPr>
                <w:rFonts w:ascii="Times New Roman" w:hAnsi="Times New Roman" w:cs="Times New Roman"/>
                <w:iCs/>
                <w:color w:val="000000"/>
                <w:lang w:val="lt-LT"/>
              </w:rPr>
              <w:t>ir</w:t>
            </w:r>
            <w:r w:rsidRPr="00A40E03">
              <w:rPr>
                <w:rFonts w:ascii="Times New Roman" w:hAnsi="Times New Roman" w:cs="Times New Roman"/>
                <w:iCs/>
                <w:color w:val="000000"/>
                <w:lang w:val="lt-LT"/>
              </w:rPr>
              <w:t xml:space="preserve"> jų įgyvendinamų projektų kokybę neįvyko. NVO vis dar silpnai įsitraukia į sprendimų priėmimo procesus, negeba greitai ir tinkamai reaguoti į atsirandančias galimybes dalyvauti </w:t>
            </w:r>
            <w:r w:rsidR="00B96712">
              <w:rPr>
                <w:rFonts w:ascii="Times New Roman" w:hAnsi="Times New Roman" w:cs="Times New Roman"/>
                <w:iCs/>
                <w:color w:val="000000"/>
                <w:lang w:val="lt-LT"/>
              </w:rPr>
              <w:t xml:space="preserve">priimant </w:t>
            </w:r>
            <w:r w:rsidRPr="00A40E03">
              <w:rPr>
                <w:rFonts w:ascii="Times New Roman" w:hAnsi="Times New Roman" w:cs="Times New Roman"/>
                <w:iCs/>
                <w:color w:val="000000"/>
                <w:lang w:val="lt-LT"/>
              </w:rPr>
              <w:t>sprendim</w:t>
            </w:r>
            <w:r w:rsidR="00B96712">
              <w:rPr>
                <w:rFonts w:ascii="Times New Roman" w:hAnsi="Times New Roman" w:cs="Times New Roman"/>
                <w:iCs/>
                <w:color w:val="000000"/>
                <w:lang w:val="lt-LT"/>
              </w:rPr>
              <w:t>us</w:t>
            </w:r>
            <w:r w:rsidRPr="00A40E03">
              <w:rPr>
                <w:rFonts w:ascii="Times New Roman" w:hAnsi="Times New Roman" w:cs="Times New Roman"/>
                <w:iCs/>
                <w:color w:val="000000"/>
                <w:lang w:val="lt-LT"/>
              </w:rPr>
              <w:t xml:space="preserve"> regioniniu ar nacionaliniu lyg</w:t>
            </w:r>
            <w:r w:rsidR="00B96712">
              <w:rPr>
                <w:rFonts w:ascii="Times New Roman" w:hAnsi="Times New Roman" w:cs="Times New Roman"/>
                <w:iCs/>
                <w:color w:val="000000"/>
                <w:lang w:val="lt-LT"/>
              </w:rPr>
              <w:t>iu</w:t>
            </w:r>
            <w:r w:rsidRPr="00A40E03">
              <w:rPr>
                <w:rFonts w:ascii="Times New Roman" w:hAnsi="Times New Roman" w:cs="Times New Roman"/>
                <w:iCs/>
                <w:color w:val="000000"/>
                <w:lang w:val="lt-LT"/>
              </w:rPr>
              <w:t xml:space="preserve">. Pagrindinė sprendžiama problema – silpni NVO gebėjimai įsitraukti ir </w:t>
            </w:r>
            <w:r w:rsidRPr="00A40E03">
              <w:rPr>
                <w:rFonts w:ascii="Times New Roman" w:hAnsi="Times New Roman" w:cs="Times New Roman"/>
                <w:iCs/>
                <w:color w:val="000000"/>
                <w:lang w:val="lt-LT"/>
              </w:rPr>
              <w:lastRenderedPageBreak/>
              <w:t>profesionaliai dalyvauti sprendimų priėmimo procesuose.</w:t>
            </w:r>
          </w:p>
        </w:tc>
      </w:tr>
      <w:tr w:rsidR="006A3B27" w:rsidRPr="003914EF" w14:paraId="0ACBCE60" w14:textId="77777777" w:rsidTr="00604C41">
        <w:trPr>
          <w:gridAfter w:val="1"/>
          <w:wAfter w:w="6" w:type="dxa"/>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71E97D7" w14:textId="77777777" w:rsidR="006A3B27" w:rsidRPr="00A40E03" w:rsidRDefault="006A3B2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lastRenderedPageBreak/>
              <w:t>Problemos sprendimo būdas / Įsipareigojimas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3F39D" w14:textId="3CBF2E83" w:rsidR="006A3B27" w:rsidRPr="00A40E03" w:rsidRDefault="006A3B27" w:rsidP="00783574">
            <w:pPr>
              <w:spacing w:line="288" w:lineRule="auto"/>
              <w:ind w:left="96"/>
              <w:jc w:val="both"/>
              <w:textAlignment w:val="baseline"/>
              <w:rPr>
                <w:rFonts w:ascii="Times New Roman" w:hAnsi="Times New Roman" w:cs="Times New Roman"/>
                <w:iCs/>
                <w:color w:val="000000"/>
                <w:lang w:val="lt-LT"/>
              </w:rPr>
            </w:pPr>
            <w:r w:rsidRPr="00A40E03">
              <w:rPr>
                <w:rFonts w:ascii="Times New Roman" w:hAnsi="Times New Roman" w:cs="Times New Roman"/>
                <w:iCs/>
                <w:color w:val="000000"/>
                <w:lang w:val="lt-LT"/>
              </w:rPr>
              <w:t xml:space="preserve">Problema bus sprendžiama įstatyme įtvirtinus, </w:t>
            </w:r>
            <w:r w:rsidR="00B96712">
              <w:rPr>
                <w:rFonts w:ascii="Times New Roman" w:hAnsi="Times New Roman" w:cs="Times New Roman"/>
                <w:iCs/>
                <w:color w:val="000000"/>
                <w:lang w:val="lt-LT"/>
              </w:rPr>
              <w:t>kad</w:t>
            </w:r>
            <w:r w:rsidRPr="00A40E03">
              <w:rPr>
                <w:rFonts w:ascii="Times New Roman" w:hAnsi="Times New Roman" w:cs="Times New Roman"/>
                <w:iCs/>
                <w:color w:val="000000"/>
                <w:lang w:val="lt-LT"/>
              </w:rPr>
              <w:t xml:space="preserve"> ne tik </w:t>
            </w:r>
            <w:r w:rsidR="00B96712">
              <w:rPr>
                <w:rFonts w:ascii="Times New Roman" w:hAnsi="Times New Roman" w:cs="Times New Roman"/>
                <w:iCs/>
                <w:color w:val="000000"/>
                <w:lang w:val="lt-LT"/>
              </w:rPr>
              <w:t>viešosios įstaigos</w:t>
            </w:r>
            <w:r w:rsidRPr="00A40E03">
              <w:rPr>
                <w:rFonts w:ascii="Times New Roman" w:hAnsi="Times New Roman" w:cs="Times New Roman"/>
                <w:iCs/>
                <w:color w:val="000000"/>
                <w:lang w:val="lt-LT"/>
              </w:rPr>
              <w:t>, bet ir labdaros ir paramos fondo bei asociacijos teisinę formą turintys juridiniai asmenys privalo teikti informacij</w:t>
            </w:r>
            <w:r w:rsidR="00C16383">
              <w:rPr>
                <w:rFonts w:ascii="Times New Roman" w:hAnsi="Times New Roman" w:cs="Times New Roman"/>
                <w:iCs/>
                <w:color w:val="000000"/>
                <w:lang w:val="lt-LT"/>
              </w:rPr>
              <w:t>ą</w:t>
            </w:r>
            <w:r w:rsidRPr="00A40E03">
              <w:rPr>
                <w:rFonts w:ascii="Times New Roman" w:hAnsi="Times New Roman" w:cs="Times New Roman"/>
                <w:iCs/>
                <w:color w:val="000000"/>
                <w:lang w:val="lt-LT"/>
              </w:rPr>
              <w:t xml:space="preserve"> apie jų dalininkus (narius) juridinių asmenų dalyvių sistemai. Atitinkamai apdorojus šiuos duomenis, bus galima sukurti įrankį, </w:t>
            </w:r>
            <w:r w:rsidR="00B96712">
              <w:rPr>
                <w:rFonts w:ascii="Times New Roman" w:hAnsi="Times New Roman" w:cs="Times New Roman"/>
                <w:iCs/>
                <w:color w:val="000000"/>
                <w:lang w:val="lt-LT"/>
              </w:rPr>
              <w:t>kuris leis</w:t>
            </w:r>
            <w:r w:rsidR="004B52F1">
              <w:rPr>
                <w:rFonts w:ascii="Times New Roman" w:hAnsi="Times New Roman" w:cs="Times New Roman"/>
                <w:iCs/>
                <w:color w:val="000000"/>
                <w:lang w:val="lt-LT"/>
              </w:rPr>
              <w:t xml:space="preserve"> </w:t>
            </w:r>
            <w:r w:rsidRPr="00A40E03">
              <w:rPr>
                <w:rFonts w:ascii="Times New Roman" w:hAnsi="Times New Roman" w:cs="Times New Roman"/>
                <w:iCs/>
                <w:color w:val="000000"/>
                <w:lang w:val="lt-LT"/>
              </w:rPr>
              <w:t xml:space="preserve">paprastai </w:t>
            </w:r>
            <w:r w:rsidR="00B96712">
              <w:rPr>
                <w:rFonts w:ascii="Times New Roman" w:hAnsi="Times New Roman" w:cs="Times New Roman"/>
                <w:iCs/>
                <w:color w:val="000000"/>
                <w:lang w:val="lt-LT"/>
              </w:rPr>
              <w:t>nustatyti,</w:t>
            </w:r>
            <w:r w:rsidR="00B96712" w:rsidRPr="00A40E03">
              <w:rPr>
                <w:rFonts w:ascii="Times New Roman" w:hAnsi="Times New Roman" w:cs="Times New Roman"/>
                <w:iCs/>
                <w:color w:val="000000"/>
                <w:lang w:val="lt-LT"/>
              </w:rPr>
              <w:t xml:space="preserve"> </w:t>
            </w:r>
            <w:r w:rsidRPr="00A40E03">
              <w:rPr>
                <w:rFonts w:ascii="Times New Roman" w:hAnsi="Times New Roman" w:cs="Times New Roman"/>
                <w:iCs/>
                <w:color w:val="000000"/>
                <w:lang w:val="lt-LT"/>
              </w:rPr>
              <w:t>ar atitinkamas juridinis asmuo laikytinas NVO.</w:t>
            </w:r>
          </w:p>
          <w:p w14:paraId="3195A614" w14:textId="77777777" w:rsidR="00051278" w:rsidRPr="00A40E03" w:rsidRDefault="00051278" w:rsidP="00783574">
            <w:pPr>
              <w:spacing w:line="288" w:lineRule="auto"/>
              <w:ind w:left="96"/>
              <w:jc w:val="both"/>
              <w:textAlignment w:val="baseline"/>
              <w:rPr>
                <w:rFonts w:ascii="Times New Roman" w:hAnsi="Times New Roman" w:cs="Times New Roman"/>
                <w:iCs/>
                <w:color w:val="000000"/>
                <w:lang w:val="lt-LT"/>
              </w:rPr>
            </w:pPr>
          </w:p>
          <w:p w14:paraId="55111126" w14:textId="5683CFF7" w:rsidR="006A3B27" w:rsidRPr="00A40E03" w:rsidRDefault="00051278">
            <w:pPr>
              <w:spacing w:line="288" w:lineRule="auto"/>
              <w:ind w:left="96"/>
              <w:jc w:val="both"/>
              <w:textAlignment w:val="baseline"/>
              <w:rPr>
                <w:rFonts w:ascii="Times New Roman" w:hAnsi="Times New Roman" w:cs="Times New Roman"/>
                <w:iCs/>
                <w:color w:val="000000"/>
                <w:lang w:val="lt-LT"/>
              </w:rPr>
            </w:pPr>
            <w:r w:rsidRPr="00A40E03">
              <w:rPr>
                <w:rFonts w:ascii="Times New Roman" w:hAnsi="Times New Roman" w:cs="Times New Roman"/>
                <w:iCs/>
                <w:color w:val="000000"/>
                <w:lang w:val="lt-LT"/>
              </w:rPr>
              <w:t xml:space="preserve">Problema bus sprendžiama pasitelkiant finansines priemones – įkuriant NVO fondą, kuris veiks kaip </w:t>
            </w:r>
            <w:r w:rsidR="004116E7">
              <w:rPr>
                <w:rFonts w:ascii="Times New Roman" w:hAnsi="Times New Roman" w:cs="Times New Roman"/>
                <w:iCs/>
                <w:color w:val="000000"/>
                <w:lang w:val="lt-LT"/>
              </w:rPr>
              <w:t xml:space="preserve">Socialinės apsaugos ir darbo ministerijos </w:t>
            </w:r>
            <w:r w:rsidRPr="00A40E03">
              <w:rPr>
                <w:rFonts w:ascii="Times New Roman" w:hAnsi="Times New Roman" w:cs="Times New Roman"/>
                <w:iCs/>
                <w:color w:val="000000"/>
                <w:lang w:val="lt-LT"/>
              </w:rPr>
              <w:t xml:space="preserve"> administruojama programa</w:t>
            </w:r>
            <w:r w:rsidR="00692660">
              <w:rPr>
                <w:rFonts w:ascii="Times New Roman" w:hAnsi="Times New Roman" w:cs="Times New Roman"/>
                <w:iCs/>
                <w:color w:val="000000"/>
                <w:lang w:val="lt-LT"/>
              </w:rPr>
              <w:t>,</w:t>
            </w:r>
            <w:r w:rsidRPr="00A40E03">
              <w:rPr>
                <w:rFonts w:ascii="Times New Roman" w:hAnsi="Times New Roman" w:cs="Times New Roman"/>
                <w:iCs/>
                <w:color w:val="000000"/>
                <w:lang w:val="lt-LT"/>
              </w:rPr>
              <w:t xml:space="preserve"> orientuota į NVO gebėjimų dalyvauti viešojoje politikoje</w:t>
            </w:r>
            <w:r w:rsidR="00692660">
              <w:rPr>
                <w:rFonts w:ascii="Times New Roman" w:hAnsi="Times New Roman" w:cs="Times New Roman"/>
                <w:iCs/>
                <w:color w:val="000000"/>
                <w:lang w:val="lt-LT"/>
              </w:rPr>
              <w:t xml:space="preserve"> ir</w:t>
            </w:r>
            <w:r w:rsidRPr="00A40E03">
              <w:rPr>
                <w:rFonts w:ascii="Times New Roman" w:hAnsi="Times New Roman" w:cs="Times New Roman"/>
                <w:iCs/>
                <w:color w:val="000000"/>
                <w:lang w:val="lt-LT"/>
              </w:rPr>
              <w:t xml:space="preserve"> sprendimų priėmim</w:t>
            </w:r>
            <w:r w:rsidR="00692660">
              <w:rPr>
                <w:rFonts w:ascii="Times New Roman" w:hAnsi="Times New Roman" w:cs="Times New Roman"/>
                <w:iCs/>
                <w:color w:val="000000"/>
                <w:lang w:val="lt-LT"/>
              </w:rPr>
              <w:t>o procesuose stiprinimą</w:t>
            </w:r>
            <w:r w:rsidRPr="00A40E03">
              <w:rPr>
                <w:rFonts w:ascii="Times New Roman" w:hAnsi="Times New Roman" w:cs="Times New Roman"/>
                <w:iCs/>
                <w:color w:val="000000"/>
                <w:lang w:val="lt-LT"/>
              </w:rPr>
              <w:t>.</w:t>
            </w:r>
          </w:p>
        </w:tc>
      </w:tr>
      <w:tr w:rsidR="006A3B27" w:rsidRPr="003914EF" w14:paraId="5CDA99A0" w14:textId="77777777" w:rsidTr="00604C41">
        <w:trPr>
          <w:gridAfter w:val="1"/>
          <w:wAfter w:w="6" w:type="dxa"/>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7B8FE1C" w14:textId="77777777" w:rsidR="006A3B27" w:rsidRPr="00A40E03" w:rsidRDefault="006A3B2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Pagrindinis tikslas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94BB8" w14:textId="2642EA04" w:rsidR="00051278" w:rsidRPr="00A40E03" w:rsidRDefault="00572A87" w:rsidP="00783574">
            <w:pPr>
              <w:spacing w:line="288" w:lineRule="auto"/>
              <w:textAlignment w:val="baseline"/>
              <w:rPr>
                <w:rFonts w:ascii="Times New Roman" w:hAnsi="Times New Roman" w:cs="Times New Roman"/>
                <w:iCs/>
                <w:color w:val="000000"/>
                <w:lang w:val="lt-LT"/>
              </w:rPr>
            </w:pPr>
            <w:r>
              <w:rPr>
                <w:rFonts w:ascii="Times New Roman" w:hAnsi="Times New Roman" w:cs="Times New Roman"/>
                <w:color w:val="000000"/>
                <w:lang w:val="lt-LT"/>
              </w:rPr>
              <w:t xml:space="preserve"> </w:t>
            </w:r>
            <w:r w:rsidR="006B43F0" w:rsidRPr="00A40E03">
              <w:rPr>
                <w:rFonts w:ascii="Times New Roman" w:hAnsi="Times New Roman" w:cs="Times New Roman"/>
                <w:color w:val="000000"/>
                <w:lang w:val="lt-LT"/>
              </w:rPr>
              <w:t>Sukurti NVO duomenų bazę ir NVO fondą.</w:t>
            </w:r>
          </w:p>
        </w:tc>
      </w:tr>
      <w:tr w:rsidR="006A3B27" w:rsidRPr="003914EF" w14:paraId="618E6D90" w14:textId="77777777" w:rsidTr="00604C41">
        <w:trPr>
          <w:gridAfter w:val="1"/>
          <w:wAfter w:w="6" w:type="dxa"/>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944696A" w14:textId="77777777" w:rsidR="006A3B27" w:rsidRPr="00A40E03" w:rsidRDefault="006A3B2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 xml:space="preserve">Kaip įsipareigojimo įgyvendinimas prisidės prie problemos sprendimo?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CDCA0" w14:textId="7333C924" w:rsidR="006A3B27" w:rsidRPr="00A40E03" w:rsidRDefault="006A3B27" w:rsidP="00783574">
            <w:pPr>
              <w:spacing w:line="288" w:lineRule="auto"/>
              <w:ind w:left="96"/>
              <w:jc w:val="both"/>
              <w:textAlignment w:val="baseline"/>
              <w:rPr>
                <w:rFonts w:ascii="Times New Roman" w:hAnsi="Times New Roman" w:cs="Times New Roman"/>
                <w:color w:val="000000"/>
                <w:lang w:val="lt-LT"/>
              </w:rPr>
            </w:pPr>
            <w:r w:rsidRPr="00A40E03">
              <w:rPr>
                <w:rFonts w:ascii="Times New Roman" w:hAnsi="Times New Roman" w:cs="Times New Roman"/>
                <w:color w:val="000000"/>
                <w:lang w:val="lt-LT"/>
              </w:rPr>
              <w:t xml:space="preserve">Sukūrus NVO duomenų bazę, valstybės institucijos ir visuomenė galės paprastai ir aiškiai </w:t>
            </w:r>
            <w:r w:rsidR="00692660">
              <w:rPr>
                <w:rFonts w:ascii="Times New Roman" w:hAnsi="Times New Roman" w:cs="Times New Roman"/>
                <w:color w:val="000000"/>
                <w:lang w:val="lt-LT"/>
              </w:rPr>
              <w:t>nustatyti,</w:t>
            </w:r>
            <w:r w:rsidR="00692660" w:rsidRPr="00A40E03">
              <w:rPr>
                <w:rFonts w:ascii="Times New Roman" w:hAnsi="Times New Roman" w:cs="Times New Roman"/>
                <w:color w:val="000000"/>
                <w:lang w:val="lt-LT"/>
              </w:rPr>
              <w:t xml:space="preserve"> </w:t>
            </w:r>
            <w:r w:rsidRPr="00A40E03">
              <w:rPr>
                <w:rFonts w:ascii="Times New Roman" w:hAnsi="Times New Roman" w:cs="Times New Roman"/>
                <w:color w:val="000000"/>
                <w:lang w:val="lt-LT"/>
              </w:rPr>
              <w:t>ar atitinkamas juridinis asmuo laikytinas NVO</w:t>
            </w:r>
            <w:r w:rsidR="00692660">
              <w:rPr>
                <w:rFonts w:ascii="Times New Roman" w:hAnsi="Times New Roman" w:cs="Times New Roman"/>
                <w:color w:val="000000"/>
                <w:lang w:val="lt-LT"/>
              </w:rPr>
              <w:t>,</w:t>
            </w:r>
            <w:r w:rsidRPr="00A40E03">
              <w:rPr>
                <w:rFonts w:ascii="Times New Roman" w:hAnsi="Times New Roman" w:cs="Times New Roman"/>
                <w:color w:val="000000"/>
                <w:lang w:val="lt-LT"/>
              </w:rPr>
              <w:t xml:space="preserve"> ir atsižvelgti </w:t>
            </w:r>
            <w:r w:rsidR="00692660">
              <w:rPr>
                <w:rFonts w:ascii="Times New Roman" w:hAnsi="Times New Roman" w:cs="Times New Roman"/>
                <w:color w:val="000000"/>
                <w:lang w:val="lt-LT"/>
              </w:rPr>
              <w:t xml:space="preserve">į tai </w:t>
            </w:r>
            <w:r w:rsidRPr="00A40E03">
              <w:rPr>
                <w:rFonts w:ascii="Times New Roman" w:hAnsi="Times New Roman" w:cs="Times New Roman"/>
                <w:color w:val="000000"/>
                <w:lang w:val="lt-LT"/>
              </w:rPr>
              <w:t>priimant sprendimą finansuoti tokio juridinio asmens veiklas, teikiamus projektus ir pan.</w:t>
            </w:r>
          </w:p>
          <w:p w14:paraId="16F8CD27" w14:textId="77777777" w:rsidR="00051278" w:rsidRPr="00A40E03" w:rsidRDefault="00051278" w:rsidP="00783574">
            <w:pPr>
              <w:spacing w:line="288" w:lineRule="auto"/>
              <w:ind w:left="96"/>
              <w:jc w:val="both"/>
              <w:textAlignment w:val="baseline"/>
              <w:rPr>
                <w:rFonts w:ascii="Times New Roman" w:hAnsi="Times New Roman" w:cs="Times New Roman"/>
                <w:color w:val="000000"/>
                <w:lang w:val="lt-LT"/>
              </w:rPr>
            </w:pPr>
          </w:p>
          <w:p w14:paraId="61E321A4" w14:textId="5C337185" w:rsidR="006A3B27" w:rsidRPr="00A40E03" w:rsidRDefault="00051278">
            <w:pPr>
              <w:spacing w:line="288" w:lineRule="auto"/>
              <w:ind w:left="96"/>
              <w:jc w:val="both"/>
              <w:rPr>
                <w:rFonts w:ascii="Times New Roman" w:hAnsi="Times New Roman" w:cs="Times New Roman"/>
                <w:color w:val="000000"/>
                <w:lang w:val="lt-LT"/>
              </w:rPr>
            </w:pPr>
            <w:r w:rsidRPr="00A40E03">
              <w:rPr>
                <w:rFonts w:ascii="Times New Roman" w:hAnsi="Times New Roman" w:cs="Times New Roman"/>
                <w:color w:val="000000"/>
                <w:lang w:val="lt-LT"/>
              </w:rPr>
              <w:t>Šiuo metu nėra veikiančių tvarių mechanizmų, kurie padėtų užtikrinti NVO gebėjimų dalyvau</w:t>
            </w:r>
            <w:r w:rsidR="00692660">
              <w:rPr>
                <w:rFonts w:ascii="Times New Roman" w:hAnsi="Times New Roman" w:cs="Times New Roman"/>
                <w:color w:val="000000"/>
                <w:lang w:val="lt-LT"/>
              </w:rPr>
              <w:t>ti</w:t>
            </w:r>
            <w:r w:rsidRPr="00A40E03">
              <w:rPr>
                <w:rFonts w:ascii="Times New Roman" w:hAnsi="Times New Roman" w:cs="Times New Roman"/>
                <w:color w:val="000000"/>
                <w:lang w:val="lt-LT"/>
              </w:rPr>
              <w:t xml:space="preserve"> sprendimų priėmimo procesuose</w:t>
            </w:r>
            <w:r w:rsidR="00692660">
              <w:rPr>
                <w:rFonts w:ascii="Times New Roman" w:hAnsi="Times New Roman" w:cs="Times New Roman"/>
                <w:color w:val="000000"/>
                <w:lang w:val="lt-LT"/>
              </w:rPr>
              <w:t xml:space="preserve"> stiprinimą</w:t>
            </w:r>
            <w:r w:rsidRPr="00A40E03">
              <w:rPr>
                <w:rFonts w:ascii="Times New Roman" w:hAnsi="Times New Roman" w:cs="Times New Roman"/>
                <w:color w:val="000000"/>
                <w:lang w:val="lt-LT"/>
              </w:rPr>
              <w:t xml:space="preserve">. Sukūrus NVO fondą, atsiras mechanizmas, </w:t>
            </w:r>
            <w:r w:rsidR="00692660">
              <w:rPr>
                <w:rFonts w:ascii="Times New Roman" w:hAnsi="Times New Roman" w:cs="Times New Roman"/>
                <w:color w:val="000000"/>
                <w:lang w:val="lt-LT"/>
              </w:rPr>
              <w:t>kuris leis</w:t>
            </w:r>
            <w:r w:rsidRPr="00A40E03">
              <w:rPr>
                <w:rFonts w:ascii="Times New Roman" w:hAnsi="Times New Roman" w:cs="Times New Roman"/>
                <w:color w:val="000000"/>
                <w:lang w:val="lt-LT"/>
              </w:rPr>
              <w:t xml:space="preserve"> toki</w:t>
            </w:r>
            <w:r w:rsidR="00692660">
              <w:rPr>
                <w:rFonts w:ascii="Times New Roman" w:hAnsi="Times New Roman" w:cs="Times New Roman"/>
                <w:color w:val="000000"/>
                <w:lang w:val="lt-LT"/>
              </w:rPr>
              <w:t>us</w:t>
            </w:r>
            <w:r w:rsidRPr="00A40E03">
              <w:rPr>
                <w:rFonts w:ascii="Times New Roman" w:hAnsi="Times New Roman" w:cs="Times New Roman"/>
                <w:color w:val="000000"/>
                <w:lang w:val="lt-LT"/>
              </w:rPr>
              <w:t xml:space="preserve"> gebėjim</w:t>
            </w:r>
            <w:r w:rsidR="00692660">
              <w:rPr>
                <w:rFonts w:ascii="Times New Roman" w:hAnsi="Times New Roman" w:cs="Times New Roman"/>
                <w:color w:val="000000"/>
                <w:lang w:val="lt-LT"/>
              </w:rPr>
              <w:t>us</w:t>
            </w:r>
            <w:r w:rsidRPr="00A40E03">
              <w:rPr>
                <w:rFonts w:ascii="Times New Roman" w:hAnsi="Times New Roman" w:cs="Times New Roman"/>
                <w:color w:val="000000"/>
                <w:lang w:val="lt-LT"/>
              </w:rPr>
              <w:t xml:space="preserve"> </w:t>
            </w:r>
            <w:r w:rsidR="00692660">
              <w:rPr>
                <w:rFonts w:ascii="Times New Roman" w:hAnsi="Times New Roman" w:cs="Times New Roman"/>
                <w:color w:val="000000"/>
                <w:lang w:val="lt-LT"/>
              </w:rPr>
              <w:t xml:space="preserve">stiprinti; </w:t>
            </w:r>
            <w:r w:rsidRPr="00A40E03">
              <w:rPr>
                <w:rFonts w:ascii="Times New Roman" w:hAnsi="Times New Roman" w:cs="Times New Roman"/>
                <w:color w:val="000000"/>
                <w:lang w:val="lt-LT"/>
              </w:rPr>
              <w:t>NVO fon</w:t>
            </w:r>
            <w:r w:rsidR="00692660">
              <w:rPr>
                <w:rFonts w:ascii="Times New Roman" w:hAnsi="Times New Roman" w:cs="Times New Roman"/>
                <w:color w:val="000000"/>
                <w:lang w:val="lt-LT"/>
              </w:rPr>
              <w:t>d</w:t>
            </w:r>
            <w:r w:rsidRPr="00A40E03">
              <w:rPr>
                <w:rFonts w:ascii="Times New Roman" w:hAnsi="Times New Roman" w:cs="Times New Roman"/>
                <w:color w:val="000000"/>
                <w:lang w:val="lt-LT"/>
              </w:rPr>
              <w:t>as, kaip tvarus darinys, vykdys nuolatinę stebėseną (kaip keičiasi visuomenės dalyvavimas viešojoje politikoje ir sprendimų priėmim</w:t>
            </w:r>
            <w:r w:rsidR="00692660">
              <w:rPr>
                <w:rFonts w:ascii="Times New Roman" w:hAnsi="Times New Roman" w:cs="Times New Roman"/>
                <w:color w:val="000000"/>
                <w:lang w:val="lt-LT"/>
              </w:rPr>
              <w:t>o procesuose</w:t>
            </w:r>
            <w:r w:rsidRPr="00A40E03">
              <w:rPr>
                <w:rFonts w:ascii="Times New Roman" w:hAnsi="Times New Roman" w:cs="Times New Roman"/>
                <w:color w:val="000000"/>
                <w:lang w:val="lt-LT"/>
              </w:rPr>
              <w:t>) ir, atsižvelg</w:t>
            </w:r>
            <w:r w:rsidR="00692660">
              <w:rPr>
                <w:rFonts w:ascii="Times New Roman" w:hAnsi="Times New Roman" w:cs="Times New Roman"/>
                <w:color w:val="000000"/>
                <w:lang w:val="lt-LT"/>
              </w:rPr>
              <w:t>damas</w:t>
            </w:r>
            <w:r w:rsidRPr="00A40E03">
              <w:rPr>
                <w:rFonts w:ascii="Times New Roman" w:hAnsi="Times New Roman" w:cs="Times New Roman"/>
                <w:color w:val="000000"/>
                <w:lang w:val="lt-LT"/>
              </w:rPr>
              <w:t xml:space="preserve"> į rezultatus, atitinkamai tobulins fondo strategiją bei įgyvendinamas veiklas. </w:t>
            </w:r>
          </w:p>
        </w:tc>
      </w:tr>
      <w:tr w:rsidR="006A3B27" w:rsidRPr="00A40E03" w14:paraId="24DC0823" w14:textId="77777777" w:rsidTr="00604C41">
        <w:trPr>
          <w:trHeight w:val="420"/>
        </w:trPr>
        <w:tc>
          <w:tcPr>
            <w:tcW w:w="3818"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00E171D" w14:textId="77777777" w:rsidR="006A3B27" w:rsidRPr="00A40E03" w:rsidRDefault="006A3B27" w:rsidP="00783574">
            <w:pPr>
              <w:spacing w:line="288" w:lineRule="auto"/>
              <w:jc w:val="center"/>
              <w:rPr>
                <w:rFonts w:ascii="Times New Roman" w:hAnsi="Times New Roman" w:cs="Times New Roman"/>
                <w:b/>
                <w:color w:val="000000"/>
                <w:shd w:val="clear" w:color="auto" w:fill="D9D9D9"/>
                <w:lang w:val="lt-LT"/>
              </w:rPr>
            </w:pPr>
            <w:r w:rsidRPr="00A40E03">
              <w:rPr>
                <w:rFonts w:ascii="Times New Roman" w:hAnsi="Times New Roman" w:cs="Times New Roman"/>
                <w:b/>
                <w:color w:val="000000"/>
                <w:shd w:val="clear" w:color="auto" w:fill="D9D9D9"/>
                <w:lang w:val="lt-LT"/>
              </w:rPr>
              <w:t>Žingsnis ir jo aprašymas</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799794C" w14:textId="77777777" w:rsidR="006A3B27" w:rsidRPr="00A40E03" w:rsidRDefault="006A3B27" w:rsidP="00783574">
            <w:pPr>
              <w:spacing w:line="288" w:lineRule="auto"/>
              <w:jc w:val="center"/>
              <w:rPr>
                <w:rFonts w:ascii="Times New Roman" w:hAnsi="Times New Roman" w:cs="Times New Roman"/>
                <w:b/>
                <w:color w:val="000000"/>
                <w:shd w:val="clear" w:color="auto" w:fill="D9D9D9"/>
                <w:lang w:val="lt-LT"/>
              </w:rPr>
            </w:pPr>
            <w:r w:rsidRPr="00A40E03">
              <w:rPr>
                <w:rFonts w:ascii="Times New Roman" w:hAnsi="Times New Roman" w:cs="Times New Roman"/>
                <w:b/>
                <w:color w:val="000000"/>
                <w:shd w:val="clear" w:color="auto" w:fill="D9D9D9"/>
                <w:lang w:val="lt-LT"/>
              </w:rPr>
              <w:t>Laukiamas konkretus rezultatas</w:t>
            </w:r>
          </w:p>
        </w:tc>
        <w:tc>
          <w:tcPr>
            <w:tcW w:w="17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5CF1035" w14:textId="77777777" w:rsidR="006A3B27" w:rsidRPr="00A40E03" w:rsidRDefault="006A3B27" w:rsidP="00783574">
            <w:pPr>
              <w:spacing w:line="288" w:lineRule="auto"/>
              <w:jc w:val="center"/>
              <w:rPr>
                <w:rFonts w:ascii="Times New Roman" w:hAnsi="Times New Roman" w:cs="Times New Roman"/>
                <w:b/>
                <w:iCs/>
                <w:color w:val="000000"/>
                <w:lang w:val="lt-LT"/>
              </w:rPr>
            </w:pPr>
            <w:r w:rsidRPr="00A40E03">
              <w:rPr>
                <w:rFonts w:ascii="Times New Roman" w:hAnsi="Times New Roman" w:cs="Times New Roman"/>
                <w:b/>
                <w:iCs/>
                <w:color w:val="000000"/>
                <w:lang w:val="lt-LT"/>
              </w:rPr>
              <w:t>Įgyvendinimo pradžios data</w:t>
            </w:r>
          </w:p>
        </w:tc>
        <w:tc>
          <w:tcPr>
            <w:tcW w:w="17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3AD928D" w14:textId="77777777" w:rsidR="006A3B27" w:rsidRPr="00A40E03" w:rsidRDefault="006A3B27" w:rsidP="00783574">
            <w:pPr>
              <w:spacing w:line="288" w:lineRule="auto"/>
              <w:jc w:val="center"/>
              <w:rPr>
                <w:rFonts w:ascii="Times New Roman" w:hAnsi="Times New Roman" w:cs="Times New Roman"/>
                <w:b/>
                <w:iCs/>
                <w:color w:val="000000"/>
                <w:lang w:val="lt-LT"/>
              </w:rPr>
            </w:pPr>
            <w:r w:rsidRPr="00A40E03">
              <w:rPr>
                <w:rFonts w:ascii="Times New Roman" w:hAnsi="Times New Roman" w:cs="Times New Roman"/>
                <w:b/>
                <w:iCs/>
                <w:color w:val="000000"/>
                <w:lang w:val="lt-LT"/>
              </w:rPr>
              <w:t>Įgyvendinimo pabaigos data</w:t>
            </w:r>
          </w:p>
        </w:tc>
      </w:tr>
      <w:tr w:rsidR="006A3B27" w:rsidRPr="00A40E03" w14:paraId="0F55B709" w14:textId="77777777"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2830E32F" w14:textId="77777777" w:rsidR="006A3B27" w:rsidRPr="00A40E03" w:rsidRDefault="006A3B2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lastRenderedPageBreak/>
              <w:t>1.</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76884BF3" w14:textId="02D241D1" w:rsidR="006A3B27" w:rsidRPr="00A40E03" w:rsidRDefault="006A3B2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Sukurti teisinę bazę NVO duomenų baz</w:t>
            </w:r>
            <w:r w:rsidR="00692660">
              <w:rPr>
                <w:rFonts w:ascii="Times New Roman" w:hAnsi="Times New Roman" w:cs="Times New Roman"/>
                <w:color w:val="000000"/>
                <w:shd w:val="clear" w:color="auto" w:fill="D9D9D9"/>
                <w:lang w:val="lt-LT"/>
              </w:rPr>
              <w:t>ei</w:t>
            </w:r>
            <w:r w:rsidRPr="00A40E03">
              <w:rPr>
                <w:rFonts w:ascii="Times New Roman" w:hAnsi="Times New Roman" w:cs="Times New Roman"/>
                <w:color w:val="000000"/>
                <w:shd w:val="clear" w:color="auto" w:fill="D9D9D9"/>
                <w:lang w:val="lt-LT"/>
              </w:rPr>
              <w:t xml:space="preserve"> veik</w:t>
            </w:r>
            <w:r w:rsidR="00692660">
              <w:rPr>
                <w:rFonts w:ascii="Times New Roman" w:hAnsi="Times New Roman" w:cs="Times New Roman"/>
                <w:color w:val="000000"/>
                <w:shd w:val="clear" w:color="auto" w:fill="D9D9D9"/>
                <w:lang w:val="lt-LT"/>
              </w:rPr>
              <w:t>ti</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65D6AD39" w14:textId="5733AA45" w:rsidR="006A3B27" w:rsidRPr="00A40E03" w:rsidRDefault="006A3B2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lang w:val="lt-LT"/>
              </w:rPr>
              <w:t>Vyriausybei pateikti ir Seime priimti reik</w:t>
            </w:r>
            <w:r w:rsidR="00692660">
              <w:rPr>
                <w:rFonts w:ascii="Times New Roman" w:hAnsi="Times New Roman" w:cs="Times New Roman"/>
                <w:color w:val="000000"/>
                <w:lang w:val="lt-LT"/>
              </w:rPr>
              <w:t>iami</w:t>
            </w:r>
            <w:r w:rsidRPr="00A40E03">
              <w:rPr>
                <w:rFonts w:ascii="Times New Roman" w:hAnsi="Times New Roman" w:cs="Times New Roman"/>
                <w:color w:val="000000"/>
                <w:lang w:val="lt-LT"/>
              </w:rPr>
              <w:t xml:space="preserve"> teisės aktų pakeitimai</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05EF6" w14:textId="77777777" w:rsidR="006A3B27" w:rsidRPr="00A40E03" w:rsidRDefault="006A3B27" w:rsidP="00783574">
            <w:pPr>
              <w:spacing w:line="288" w:lineRule="auto"/>
              <w:rPr>
                <w:rFonts w:ascii="Times New Roman" w:hAnsi="Times New Roman" w:cs="Times New Roman"/>
                <w:i/>
                <w:iCs/>
                <w:color w:val="000000"/>
              </w:rPr>
            </w:pPr>
            <w:r w:rsidRPr="00A40E03">
              <w:rPr>
                <w:rFonts w:ascii="Times New Roman" w:hAnsi="Times New Roman" w:cs="Times New Roman"/>
                <w:i/>
                <w:iCs/>
                <w:color w:val="000000"/>
              </w:rPr>
              <w:t>2018-12-01</w:t>
            </w:r>
          </w:p>
        </w:tc>
        <w:tc>
          <w:tcPr>
            <w:tcW w:w="1706" w:type="dxa"/>
            <w:gridSpan w:val="2"/>
            <w:tcBorders>
              <w:top w:val="single" w:sz="8" w:space="0" w:color="000000"/>
              <w:left w:val="single" w:sz="8" w:space="0" w:color="000000"/>
              <w:bottom w:val="single" w:sz="8" w:space="0" w:color="000000"/>
              <w:right w:val="single" w:sz="8" w:space="0" w:color="000000"/>
            </w:tcBorders>
          </w:tcPr>
          <w:p w14:paraId="2A07FBDB" w14:textId="77777777" w:rsidR="006A3B27" w:rsidRPr="00A40E03" w:rsidRDefault="006A3B27"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2019-03-31</w:t>
            </w:r>
          </w:p>
        </w:tc>
      </w:tr>
      <w:tr w:rsidR="006A3B27" w:rsidRPr="00A40E03" w14:paraId="3D66D32D" w14:textId="77777777" w:rsidTr="00604C41">
        <w:trPr>
          <w:trHeight w:val="1235"/>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665B89C4" w14:textId="77777777" w:rsidR="006A3B27" w:rsidRPr="00A40E03" w:rsidRDefault="006A3B2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60C11891" w14:textId="369F87D6" w:rsidR="006A3B27" w:rsidRPr="00A40E03" w:rsidRDefault="006A3B27">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 xml:space="preserve">Kartu su </w:t>
            </w:r>
            <w:r w:rsidR="004B52F1">
              <w:rPr>
                <w:rFonts w:ascii="Times New Roman" w:hAnsi="Times New Roman" w:cs="Times New Roman"/>
                <w:color w:val="000000"/>
                <w:shd w:val="clear" w:color="auto" w:fill="D9D9D9"/>
                <w:lang w:val="lt-LT"/>
              </w:rPr>
              <w:t xml:space="preserve">VĮ </w:t>
            </w:r>
            <w:r w:rsidRPr="00A40E03">
              <w:rPr>
                <w:rFonts w:ascii="Times New Roman" w:hAnsi="Times New Roman" w:cs="Times New Roman"/>
                <w:color w:val="000000"/>
                <w:shd w:val="clear" w:color="auto" w:fill="D9D9D9"/>
                <w:lang w:val="lt-LT"/>
              </w:rPr>
              <w:t>Registrų centr</w:t>
            </w:r>
            <w:r w:rsidR="00692660">
              <w:rPr>
                <w:rFonts w:ascii="Times New Roman" w:hAnsi="Times New Roman" w:cs="Times New Roman"/>
                <w:color w:val="000000"/>
                <w:shd w:val="clear" w:color="auto" w:fill="D9D9D9"/>
                <w:lang w:val="lt-LT"/>
              </w:rPr>
              <w:t>u</w:t>
            </w:r>
            <w:r w:rsidRPr="00A40E03">
              <w:rPr>
                <w:rFonts w:ascii="Times New Roman" w:hAnsi="Times New Roman" w:cs="Times New Roman"/>
                <w:color w:val="000000"/>
                <w:shd w:val="clear" w:color="auto" w:fill="D9D9D9"/>
                <w:lang w:val="lt-LT"/>
              </w:rPr>
              <w:t xml:space="preserve"> parengti technini</w:t>
            </w:r>
            <w:r w:rsidR="004116E7">
              <w:rPr>
                <w:rFonts w:ascii="Times New Roman" w:hAnsi="Times New Roman" w:cs="Times New Roman"/>
                <w:color w:val="000000"/>
                <w:shd w:val="clear" w:color="auto" w:fill="D9D9D9"/>
                <w:lang w:val="lt-LT"/>
              </w:rPr>
              <w:t>us</w:t>
            </w:r>
            <w:r w:rsidRPr="00A40E03">
              <w:rPr>
                <w:rFonts w:ascii="Times New Roman" w:hAnsi="Times New Roman" w:cs="Times New Roman"/>
                <w:color w:val="000000"/>
                <w:shd w:val="clear" w:color="auto" w:fill="D9D9D9"/>
                <w:lang w:val="lt-LT"/>
              </w:rPr>
              <w:t xml:space="preserve"> veiksm</w:t>
            </w:r>
            <w:r w:rsidR="004116E7">
              <w:rPr>
                <w:rFonts w:ascii="Times New Roman" w:hAnsi="Times New Roman" w:cs="Times New Roman"/>
                <w:color w:val="000000"/>
                <w:shd w:val="clear" w:color="auto" w:fill="D9D9D9"/>
                <w:lang w:val="lt-LT"/>
              </w:rPr>
              <w:t>us</w:t>
            </w:r>
            <w:r w:rsidRPr="00A40E03">
              <w:rPr>
                <w:rFonts w:ascii="Times New Roman" w:hAnsi="Times New Roman" w:cs="Times New Roman"/>
                <w:color w:val="000000"/>
                <w:shd w:val="clear" w:color="auto" w:fill="D9D9D9"/>
                <w:lang w:val="lt-LT"/>
              </w:rPr>
              <w:t>, reikaling</w:t>
            </w:r>
            <w:r w:rsidR="004116E7">
              <w:rPr>
                <w:rFonts w:ascii="Times New Roman" w:hAnsi="Times New Roman" w:cs="Times New Roman"/>
                <w:color w:val="000000"/>
                <w:shd w:val="clear" w:color="auto" w:fill="D9D9D9"/>
                <w:lang w:val="lt-LT"/>
              </w:rPr>
              <w:t>us</w:t>
            </w:r>
            <w:r w:rsidRPr="00A40E03">
              <w:rPr>
                <w:rFonts w:ascii="Times New Roman" w:hAnsi="Times New Roman" w:cs="Times New Roman"/>
                <w:color w:val="000000"/>
                <w:shd w:val="clear" w:color="auto" w:fill="D9D9D9"/>
                <w:lang w:val="lt-LT"/>
              </w:rPr>
              <w:t xml:space="preserve"> baz</w:t>
            </w:r>
            <w:r w:rsidR="00692660">
              <w:rPr>
                <w:rFonts w:ascii="Times New Roman" w:hAnsi="Times New Roman" w:cs="Times New Roman"/>
                <w:color w:val="000000"/>
                <w:shd w:val="clear" w:color="auto" w:fill="D9D9D9"/>
                <w:lang w:val="lt-LT"/>
              </w:rPr>
              <w:t>ei</w:t>
            </w:r>
            <w:r w:rsidRPr="00A40E03">
              <w:rPr>
                <w:rFonts w:ascii="Times New Roman" w:hAnsi="Times New Roman" w:cs="Times New Roman"/>
                <w:color w:val="000000"/>
                <w:shd w:val="clear" w:color="auto" w:fill="D9D9D9"/>
                <w:lang w:val="lt-LT"/>
              </w:rPr>
              <w:t xml:space="preserve"> </w:t>
            </w:r>
            <w:r w:rsidR="00692660">
              <w:rPr>
                <w:rFonts w:ascii="Times New Roman" w:hAnsi="Times New Roman" w:cs="Times New Roman"/>
                <w:color w:val="000000"/>
                <w:shd w:val="clear" w:color="auto" w:fill="D9D9D9"/>
                <w:lang w:val="lt-LT"/>
              </w:rPr>
              <w:t>sukurti</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14:paraId="6AD84FE2" w14:textId="0905FB03" w:rsidR="006A3B27" w:rsidRPr="00A40E03" w:rsidRDefault="006A3B2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lang w:val="lt-LT"/>
              </w:rPr>
              <w:t>Įgyvendinti suplanuot</w:t>
            </w:r>
            <w:r w:rsidR="00692660">
              <w:rPr>
                <w:rFonts w:ascii="Times New Roman" w:hAnsi="Times New Roman" w:cs="Times New Roman"/>
                <w:color w:val="000000"/>
                <w:lang w:val="lt-LT"/>
              </w:rPr>
              <w:t>i</w:t>
            </w:r>
            <w:r w:rsidRPr="00A40E03">
              <w:rPr>
                <w:rFonts w:ascii="Times New Roman" w:hAnsi="Times New Roman" w:cs="Times New Roman"/>
                <w:color w:val="000000"/>
                <w:lang w:val="lt-LT"/>
              </w:rPr>
              <w:t xml:space="preserve"> veiksm</w:t>
            </w:r>
            <w:r w:rsidR="00692660">
              <w:rPr>
                <w:rFonts w:ascii="Times New Roman" w:hAnsi="Times New Roman" w:cs="Times New Roman"/>
                <w:color w:val="000000"/>
                <w:lang w:val="lt-LT"/>
              </w:rPr>
              <w:t>ai</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D8FCF" w14:textId="77777777" w:rsidR="006A3B27" w:rsidRPr="00A40E03" w:rsidRDefault="006A3B27" w:rsidP="00783574">
            <w:pPr>
              <w:spacing w:line="288" w:lineRule="auto"/>
              <w:rPr>
                <w:rFonts w:ascii="Times New Roman" w:hAnsi="Times New Roman" w:cs="Times New Roman"/>
                <w:i/>
                <w:iCs/>
                <w:color w:val="000000"/>
              </w:rPr>
            </w:pPr>
            <w:r w:rsidRPr="00A40E03">
              <w:rPr>
                <w:rFonts w:ascii="Times New Roman" w:hAnsi="Times New Roman" w:cs="Times New Roman"/>
                <w:i/>
                <w:iCs/>
                <w:color w:val="000000"/>
              </w:rPr>
              <w:t>2019-02-01</w:t>
            </w:r>
          </w:p>
        </w:tc>
        <w:tc>
          <w:tcPr>
            <w:tcW w:w="1706" w:type="dxa"/>
            <w:gridSpan w:val="2"/>
            <w:tcBorders>
              <w:top w:val="single" w:sz="8" w:space="0" w:color="000000"/>
              <w:left w:val="single" w:sz="8" w:space="0" w:color="000000"/>
              <w:bottom w:val="single" w:sz="8" w:space="0" w:color="000000"/>
              <w:right w:val="single" w:sz="8" w:space="0" w:color="000000"/>
            </w:tcBorders>
          </w:tcPr>
          <w:p w14:paraId="7702B1AB" w14:textId="77777777" w:rsidR="006A3B27" w:rsidRPr="00A40E03" w:rsidRDefault="006A3B27"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2019-06-01</w:t>
            </w:r>
          </w:p>
        </w:tc>
      </w:tr>
      <w:tr w:rsidR="006A3B27" w:rsidRPr="00A40E03" w14:paraId="01553543" w14:textId="77777777"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2CC0281C" w14:textId="77777777" w:rsidR="006A3B27" w:rsidRPr="00A40E03" w:rsidRDefault="006A3B2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3.</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62CF8DF1" w14:textId="77777777" w:rsidR="006A3B27" w:rsidRPr="00A40E03" w:rsidRDefault="006A3B2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NVO duomenų bazės viešinimo strategijos parengimas</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14:paraId="4F85333D" w14:textId="77777777" w:rsidR="006A3B27" w:rsidRPr="00A40E03" w:rsidRDefault="006A3B27" w:rsidP="00783574">
            <w:pPr>
              <w:spacing w:line="288" w:lineRule="auto"/>
              <w:jc w:val="center"/>
              <w:rPr>
                <w:rFonts w:ascii="Times New Roman" w:hAnsi="Times New Roman" w:cs="Times New Roman"/>
                <w:color w:val="000000"/>
                <w:lang w:val="lt-LT"/>
              </w:rPr>
            </w:pPr>
            <w:r w:rsidRPr="00A40E03">
              <w:rPr>
                <w:rFonts w:ascii="Times New Roman" w:hAnsi="Times New Roman" w:cs="Times New Roman"/>
                <w:color w:val="000000"/>
                <w:lang w:val="lt-LT"/>
              </w:rPr>
              <w:t>Strategijos įgyvendinimas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B7916" w14:textId="77777777" w:rsidR="006A3B27" w:rsidRPr="00A40E03" w:rsidRDefault="006A3B27" w:rsidP="00783574">
            <w:pPr>
              <w:spacing w:line="288" w:lineRule="auto"/>
              <w:rPr>
                <w:rFonts w:ascii="Times New Roman" w:hAnsi="Times New Roman" w:cs="Times New Roman"/>
                <w:color w:val="000000"/>
                <w:lang w:val="lt-LT"/>
              </w:rPr>
            </w:pPr>
            <w:r w:rsidRPr="00A40E03">
              <w:rPr>
                <w:rFonts w:ascii="Times New Roman" w:hAnsi="Times New Roman" w:cs="Times New Roman"/>
                <w:i/>
                <w:iCs/>
                <w:color w:val="000000"/>
              </w:rPr>
              <w:t>2019-07-01</w:t>
            </w:r>
          </w:p>
        </w:tc>
        <w:tc>
          <w:tcPr>
            <w:tcW w:w="1706" w:type="dxa"/>
            <w:gridSpan w:val="2"/>
            <w:tcBorders>
              <w:top w:val="single" w:sz="8" w:space="0" w:color="000000"/>
              <w:left w:val="single" w:sz="8" w:space="0" w:color="000000"/>
              <w:bottom w:val="single" w:sz="8" w:space="0" w:color="000000"/>
              <w:right w:val="single" w:sz="8" w:space="0" w:color="000000"/>
            </w:tcBorders>
          </w:tcPr>
          <w:p w14:paraId="0731173D" w14:textId="77777777" w:rsidR="006A3B27" w:rsidRPr="00A40E03" w:rsidRDefault="006A3B27"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2019-12-31</w:t>
            </w:r>
          </w:p>
        </w:tc>
      </w:tr>
      <w:tr w:rsidR="00051278" w:rsidRPr="00A40E03" w14:paraId="056A9E99" w14:textId="77777777"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3CE9045C" w14:textId="77777777" w:rsidR="00051278" w:rsidRPr="00A40E03" w:rsidRDefault="00051278"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4.</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52592007" w14:textId="5576C66F" w:rsidR="00051278" w:rsidRPr="00A40E03" w:rsidRDefault="00692660">
            <w:pPr>
              <w:spacing w:line="288" w:lineRule="auto"/>
              <w:jc w:val="center"/>
              <w:rPr>
                <w:rFonts w:ascii="Times New Roman" w:hAnsi="Times New Roman" w:cs="Times New Roman"/>
                <w:color w:val="000000"/>
                <w:shd w:val="clear" w:color="auto" w:fill="D9D9D9"/>
                <w:lang w:val="lt-LT"/>
              </w:rPr>
            </w:pPr>
            <w:r>
              <w:rPr>
                <w:rFonts w:ascii="Times New Roman" w:hAnsi="Times New Roman" w:cs="Times New Roman"/>
                <w:color w:val="000000"/>
                <w:shd w:val="clear" w:color="auto" w:fill="D9D9D9"/>
                <w:lang w:val="lt-LT"/>
              </w:rPr>
              <w:t>Surinkti</w:t>
            </w:r>
            <w:r w:rsidRPr="00A40E03">
              <w:rPr>
                <w:rFonts w:ascii="Times New Roman" w:hAnsi="Times New Roman" w:cs="Times New Roman"/>
                <w:color w:val="000000"/>
                <w:shd w:val="clear" w:color="auto" w:fill="D9D9D9"/>
                <w:lang w:val="lt-LT"/>
              </w:rPr>
              <w:t xml:space="preserve"> </w:t>
            </w:r>
            <w:r w:rsidR="00051278" w:rsidRPr="00A40E03">
              <w:rPr>
                <w:rFonts w:ascii="Times New Roman" w:hAnsi="Times New Roman" w:cs="Times New Roman"/>
                <w:color w:val="000000"/>
                <w:shd w:val="clear" w:color="auto" w:fill="D9D9D9"/>
                <w:lang w:val="lt-LT"/>
              </w:rPr>
              <w:t xml:space="preserve">ir išanalizuoti </w:t>
            </w:r>
            <w:r>
              <w:rPr>
                <w:rFonts w:ascii="Times New Roman" w:hAnsi="Times New Roman" w:cs="Times New Roman"/>
                <w:color w:val="000000"/>
                <w:shd w:val="clear" w:color="auto" w:fill="D9D9D9"/>
                <w:lang w:val="lt-LT"/>
              </w:rPr>
              <w:t xml:space="preserve">informaciją apie </w:t>
            </w:r>
            <w:r w:rsidR="00051278" w:rsidRPr="00A40E03">
              <w:rPr>
                <w:rFonts w:ascii="Times New Roman" w:hAnsi="Times New Roman" w:cs="Times New Roman"/>
                <w:color w:val="000000"/>
                <w:shd w:val="clear" w:color="auto" w:fill="D9D9D9"/>
                <w:lang w:val="lt-LT"/>
              </w:rPr>
              <w:t xml:space="preserve">praktinę panašių NVO fondų veikimo </w:t>
            </w:r>
            <w:r w:rsidR="004B52F1">
              <w:rPr>
                <w:rFonts w:ascii="Times New Roman" w:hAnsi="Times New Roman" w:cs="Times New Roman"/>
                <w:color w:val="000000"/>
                <w:shd w:val="clear" w:color="auto" w:fill="D9D9D9"/>
                <w:lang w:val="lt-LT"/>
              </w:rPr>
              <w:t>patirtį</w:t>
            </w:r>
            <w:r w:rsidR="004B52F1" w:rsidRPr="00A40E03">
              <w:rPr>
                <w:rFonts w:ascii="Times New Roman" w:hAnsi="Times New Roman" w:cs="Times New Roman"/>
                <w:color w:val="000000"/>
                <w:shd w:val="clear" w:color="auto" w:fill="D9D9D9"/>
                <w:lang w:val="lt-LT"/>
              </w:rPr>
              <w:t xml:space="preserve"> </w:t>
            </w:r>
            <w:r w:rsidR="00051278" w:rsidRPr="00A40E03">
              <w:rPr>
                <w:rFonts w:ascii="Times New Roman" w:hAnsi="Times New Roman" w:cs="Times New Roman"/>
                <w:color w:val="000000"/>
                <w:shd w:val="clear" w:color="auto" w:fill="D9D9D9"/>
                <w:lang w:val="lt-LT"/>
              </w:rPr>
              <w:t>kitose valstybėse</w:t>
            </w:r>
            <w:r>
              <w:rPr>
                <w:rFonts w:ascii="Times New Roman" w:hAnsi="Times New Roman" w:cs="Times New Roman"/>
                <w:color w:val="000000"/>
                <w:shd w:val="clear" w:color="auto" w:fill="D9D9D9"/>
                <w:lang w:val="lt-LT"/>
              </w:rPr>
              <w:t xml:space="preserve"> ir</w:t>
            </w:r>
            <w:r w:rsidR="00051278" w:rsidRPr="00A40E03">
              <w:rPr>
                <w:rFonts w:ascii="Times New Roman" w:hAnsi="Times New Roman" w:cs="Times New Roman"/>
                <w:color w:val="000000"/>
                <w:shd w:val="clear" w:color="auto" w:fill="D9D9D9"/>
                <w:lang w:val="lt-LT"/>
              </w:rPr>
              <w:t xml:space="preserve"> tokių fondų įgyvendinamas veiklas</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14:paraId="402E9358" w14:textId="77777777" w:rsidR="00051278" w:rsidRPr="00A40E03" w:rsidRDefault="00051278"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lang w:val="lt-LT"/>
              </w:rPr>
              <w:t>Surinkta ir išanalizuota kitų valstybių patirtis ir taikomos priemonės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778E6" w14:textId="77777777" w:rsidR="00051278" w:rsidRPr="00A40E03" w:rsidRDefault="00051278"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2018-12-01</w:t>
            </w:r>
          </w:p>
        </w:tc>
        <w:tc>
          <w:tcPr>
            <w:tcW w:w="1706" w:type="dxa"/>
            <w:gridSpan w:val="2"/>
            <w:tcBorders>
              <w:top w:val="single" w:sz="8" w:space="0" w:color="000000"/>
              <w:left w:val="single" w:sz="8" w:space="0" w:color="000000"/>
              <w:bottom w:val="single" w:sz="8" w:space="0" w:color="000000"/>
              <w:right w:val="single" w:sz="8" w:space="0" w:color="000000"/>
            </w:tcBorders>
          </w:tcPr>
          <w:p w14:paraId="4645F8E7" w14:textId="77777777" w:rsidR="00051278" w:rsidRPr="00A40E03" w:rsidRDefault="00051278"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2019-02-28</w:t>
            </w:r>
          </w:p>
        </w:tc>
      </w:tr>
      <w:tr w:rsidR="00051278" w:rsidRPr="00A40E03" w14:paraId="41DF50C6" w14:textId="77777777"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6652FD8A" w14:textId="77777777" w:rsidR="00051278" w:rsidRPr="00A40E03" w:rsidRDefault="00051278"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5.</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18D58C8C" w14:textId="77777777" w:rsidR="00051278" w:rsidRPr="00A40E03" w:rsidRDefault="00051278"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Parengti ir suderinti su suinteresuotomis pusėmis NVO fondo nuostatus ir pateikti juos tvirtinti ministrui</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14:paraId="537DA289" w14:textId="77777777" w:rsidR="00051278" w:rsidRPr="00A40E03" w:rsidRDefault="00051278" w:rsidP="00783574">
            <w:pPr>
              <w:spacing w:line="288" w:lineRule="auto"/>
              <w:jc w:val="center"/>
              <w:rPr>
                <w:rFonts w:ascii="Times New Roman" w:hAnsi="Times New Roman" w:cs="Times New Roman"/>
                <w:color w:val="000000"/>
                <w:lang w:val="lt-LT"/>
              </w:rPr>
            </w:pPr>
            <w:r w:rsidRPr="00A40E03">
              <w:rPr>
                <w:rFonts w:ascii="Times New Roman" w:hAnsi="Times New Roman" w:cs="Times New Roman"/>
                <w:color w:val="000000"/>
                <w:lang w:val="lt-LT"/>
              </w:rPr>
              <w:t>Parengti ir patvirtinti NVO fondo nuostatai</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14D25" w14:textId="77777777" w:rsidR="00051278" w:rsidRPr="00A40E03" w:rsidRDefault="00051278"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2019-03-01</w:t>
            </w:r>
          </w:p>
        </w:tc>
        <w:tc>
          <w:tcPr>
            <w:tcW w:w="1706" w:type="dxa"/>
            <w:gridSpan w:val="2"/>
            <w:tcBorders>
              <w:top w:val="single" w:sz="8" w:space="0" w:color="000000"/>
              <w:left w:val="single" w:sz="8" w:space="0" w:color="000000"/>
              <w:bottom w:val="single" w:sz="8" w:space="0" w:color="000000"/>
              <w:right w:val="single" w:sz="8" w:space="0" w:color="000000"/>
            </w:tcBorders>
          </w:tcPr>
          <w:p w14:paraId="19894316" w14:textId="77777777" w:rsidR="00051278" w:rsidRPr="00A40E03" w:rsidRDefault="00051278"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2019-06-01</w:t>
            </w:r>
          </w:p>
        </w:tc>
      </w:tr>
      <w:tr w:rsidR="00051278" w:rsidRPr="00A40E03" w14:paraId="1312EE3B" w14:textId="77777777"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2F2A9519" w14:textId="77777777" w:rsidR="00051278" w:rsidRPr="00A40E03" w:rsidRDefault="00051278"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6.</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0FA69968" w14:textId="77777777" w:rsidR="00051278" w:rsidRPr="00A40E03" w:rsidRDefault="00051278"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Sudaryti NVO fondo tarybą, kuri bus atsakinga už fondo strategijos sukūrimą</w:t>
            </w:r>
            <w:r w:rsidRPr="00A40E03">
              <w:rPr>
                <w:rFonts w:ascii="Times New Roman" w:hAnsi="Times New Roman" w:cs="Times New Roman"/>
              </w:rPr>
              <w:t xml:space="preserve"> </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14:paraId="0557DC8A" w14:textId="77777777" w:rsidR="00051278" w:rsidRPr="00A40E03" w:rsidRDefault="00051278" w:rsidP="00783574">
            <w:pPr>
              <w:spacing w:line="288" w:lineRule="auto"/>
              <w:jc w:val="center"/>
              <w:rPr>
                <w:rFonts w:ascii="Times New Roman" w:hAnsi="Times New Roman" w:cs="Times New Roman"/>
                <w:color w:val="000000"/>
                <w:lang w:val="lt-LT"/>
              </w:rPr>
            </w:pPr>
            <w:r w:rsidRPr="00A40E03">
              <w:rPr>
                <w:rFonts w:ascii="Times New Roman" w:hAnsi="Times New Roman" w:cs="Times New Roman"/>
                <w:color w:val="000000"/>
                <w:lang w:val="lt-LT"/>
              </w:rPr>
              <w:t>Sudaryta NVO fondo taryba</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43EA0" w14:textId="77777777" w:rsidR="00051278" w:rsidRPr="00A40E03" w:rsidRDefault="00051278"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2019-06-02</w:t>
            </w:r>
          </w:p>
        </w:tc>
        <w:tc>
          <w:tcPr>
            <w:tcW w:w="1706" w:type="dxa"/>
            <w:gridSpan w:val="2"/>
            <w:tcBorders>
              <w:top w:val="single" w:sz="8" w:space="0" w:color="000000"/>
              <w:left w:val="single" w:sz="8" w:space="0" w:color="000000"/>
              <w:bottom w:val="single" w:sz="8" w:space="0" w:color="000000"/>
              <w:right w:val="single" w:sz="8" w:space="0" w:color="000000"/>
            </w:tcBorders>
          </w:tcPr>
          <w:p w14:paraId="1BD34536" w14:textId="77777777" w:rsidR="00051278" w:rsidRPr="00A40E03" w:rsidRDefault="00051278"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2019-07-31</w:t>
            </w:r>
          </w:p>
        </w:tc>
      </w:tr>
      <w:tr w:rsidR="00015328" w:rsidRPr="00A40E03" w14:paraId="2D93ABF8" w14:textId="77777777"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5849F718" w14:textId="77777777" w:rsidR="00015328" w:rsidRPr="00A40E03" w:rsidRDefault="00015328"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7.</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28992D43" w14:textId="48A76E95" w:rsidR="00015328" w:rsidRPr="00A40E03" w:rsidRDefault="00015328"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Prad</w:t>
            </w:r>
            <w:r w:rsidR="0056510F">
              <w:rPr>
                <w:rFonts w:ascii="Times New Roman" w:hAnsi="Times New Roman" w:cs="Times New Roman"/>
                <w:color w:val="000000"/>
                <w:shd w:val="clear" w:color="auto" w:fill="D9D9D9"/>
                <w:lang w:val="lt-LT"/>
              </w:rPr>
              <w:t>ėti</w:t>
            </w:r>
            <w:r w:rsidRPr="00A40E03">
              <w:rPr>
                <w:rFonts w:ascii="Times New Roman" w:hAnsi="Times New Roman" w:cs="Times New Roman"/>
                <w:color w:val="000000"/>
                <w:shd w:val="clear" w:color="auto" w:fill="D9D9D9"/>
                <w:lang w:val="lt-LT"/>
              </w:rPr>
              <w:t xml:space="preserve"> įgyvendinti NVO fondo veiklos</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14:paraId="176A1924" w14:textId="77777777" w:rsidR="00015328" w:rsidRPr="00A40E03" w:rsidRDefault="00015328" w:rsidP="00783574">
            <w:pPr>
              <w:spacing w:line="288" w:lineRule="auto"/>
              <w:jc w:val="center"/>
              <w:rPr>
                <w:rFonts w:ascii="Times New Roman" w:hAnsi="Times New Roman" w:cs="Times New Roman"/>
                <w:color w:val="000000"/>
                <w:lang w:val="lt-LT"/>
              </w:rPr>
            </w:pPr>
            <w:r w:rsidRPr="00A40E03">
              <w:rPr>
                <w:rFonts w:ascii="Times New Roman" w:hAnsi="Times New Roman" w:cs="Times New Roman"/>
                <w:color w:val="000000"/>
                <w:lang w:val="lt-LT"/>
              </w:rPr>
              <w:t>Nustatytos NVO fondo vykdomos veiklos, samdomi darbuotojai ir pradedamos įgyvendinti fondo veiklos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33D96" w14:textId="77777777" w:rsidR="00015328" w:rsidRPr="00A40E03" w:rsidRDefault="00015328"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2019-08-01</w:t>
            </w:r>
          </w:p>
        </w:tc>
        <w:tc>
          <w:tcPr>
            <w:tcW w:w="1706" w:type="dxa"/>
            <w:gridSpan w:val="2"/>
            <w:tcBorders>
              <w:top w:val="single" w:sz="8" w:space="0" w:color="000000"/>
              <w:left w:val="single" w:sz="8" w:space="0" w:color="000000"/>
              <w:bottom w:val="single" w:sz="8" w:space="0" w:color="000000"/>
              <w:right w:val="single" w:sz="8" w:space="0" w:color="000000"/>
            </w:tcBorders>
          </w:tcPr>
          <w:p w14:paraId="006E9696" w14:textId="77777777" w:rsidR="00015328" w:rsidRPr="00A40E03" w:rsidRDefault="00015328"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2019-10-01</w:t>
            </w:r>
          </w:p>
        </w:tc>
      </w:tr>
      <w:tr w:rsidR="006A3B27" w:rsidRPr="003914EF" w14:paraId="04C9C6CA" w14:textId="77777777"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5391AC5" w14:textId="77777777" w:rsidR="006A3B27" w:rsidRPr="00A40E03" w:rsidRDefault="006A3B2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Kaip šis įsipareigojimas susijęs su skaidrumo, visuomenės dalyvavimo, atskaitomybės vertybėmis?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4B618" w14:textId="07AE5DDD" w:rsidR="006A3B27" w:rsidRPr="00A40E03" w:rsidRDefault="006A3B27" w:rsidP="00783574">
            <w:pPr>
              <w:spacing w:line="288" w:lineRule="auto"/>
              <w:jc w:val="both"/>
              <w:rPr>
                <w:rFonts w:ascii="Times New Roman" w:hAnsi="Times New Roman" w:cs="Times New Roman"/>
                <w:iCs/>
                <w:color w:val="000000"/>
                <w:lang w:val="lt-LT"/>
              </w:rPr>
            </w:pPr>
            <w:r w:rsidRPr="00A40E03">
              <w:rPr>
                <w:rFonts w:ascii="Times New Roman" w:hAnsi="Times New Roman" w:cs="Times New Roman"/>
                <w:iCs/>
                <w:color w:val="000000"/>
                <w:lang w:val="lt-LT"/>
              </w:rPr>
              <w:t>Įsipareigojimas atvers duomenis apie Lietuvoje veikiančias NVO, pagerins atvertų duomenų ir informacijos kokybę, padidins informacijos apie NVO pasiekiamumą visuomenei ir institucijoms.</w:t>
            </w:r>
          </w:p>
          <w:p w14:paraId="778A9397" w14:textId="77777777" w:rsidR="006A3B27" w:rsidRPr="00A40E03" w:rsidRDefault="006A3B27" w:rsidP="00783574">
            <w:pPr>
              <w:spacing w:line="288" w:lineRule="auto"/>
              <w:rPr>
                <w:rFonts w:ascii="Times New Roman" w:hAnsi="Times New Roman" w:cs="Times New Roman"/>
                <w:lang w:val="lt-LT"/>
              </w:rPr>
            </w:pPr>
          </w:p>
          <w:p w14:paraId="1A4CFA59" w14:textId="47979A62" w:rsidR="006A3B27" w:rsidRPr="00A40E03" w:rsidRDefault="006A3B27" w:rsidP="00783574">
            <w:pPr>
              <w:spacing w:line="288" w:lineRule="auto"/>
              <w:jc w:val="both"/>
              <w:rPr>
                <w:rFonts w:ascii="Times New Roman" w:hAnsi="Times New Roman" w:cs="Times New Roman"/>
                <w:lang w:val="lt-LT"/>
              </w:rPr>
            </w:pPr>
            <w:r w:rsidRPr="00A40E03">
              <w:rPr>
                <w:rFonts w:ascii="Times New Roman" w:hAnsi="Times New Roman" w:cs="Times New Roman"/>
                <w:lang w:val="lt-LT"/>
              </w:rPr>
              <w:t xml:space="preserve">Įsipareigojimas </w:t>
            </w:r>
            <w:r w:rsidR="0056510F">
              <w:rPr>
                <w:rFonts w:ascii="Times New Roman" w:hAnsi="Times New Roman" w:cs="Times New Roman"/>
                <w:lang w:val="lt-LT"/>
              </w:rPr>
              <w:t>leis padidinti</w:t>
            </w:r>
            <w:r w:rsidRPr="00A40E03">
              <w:rPr>
                <w:rFonts w:ascii="Times New Roman" w:hAnsi="Times New Roman" w:cs="Times New Roman"/>
                <w:lang w:val="lt-LT"/>
              </w:rPr>
              <w:t xml:space="preserve"> pilietine</w:t>
            </w:r>
            <w:r w:rsidR="0056510F">
              <w:rPr>
                <w:rFonts w:ascii="Times New Roman" w:hAnsi="Times New Roman" w:cs="Times New Roman"/>
                <w:lang w:val="lt-LT"/>
              </w:rPr>
              <w:t>i</w:t>
            </w:r>
            <w:r w:rsidRPr="00A40E03">
              <w:rPr>
                <w:rFonts w:ascii="Times New Roman" w:hAnsi="Times New Roman" w:cs="Times New Roman"/>
                <w:lang w:val="lt-LT"/>
              </w:rPr>
              <w:t xml:space="preserve"> visuomenei </w:t>
            </w:r>
            <w:r w:rsidR="0056510F">
              <w:rPr>
                <w:rFonts w:ascii="Times New Roman" w:hAnsi="Times New Roman" w:cs="Times New Roman"/>
                <w:lang w:val="lt-LT"/>
              </w:rPr>
              <w:t xml:space="preserve">prieinamumą </w:t>
            </w:r>
            <w:r w:rsidRPr="00A40E03">
              <w:rPr>
                <w:rFonts w:ascii="Times New Roman" w:hAnsi="Times New Roman" w:cs="Times New Roman"/>
                <w:lang w:val="lt-LT"/>
              </w:rPr>
              <w:t>prie valstybės teikiamo finansavimo.</w:t>
            </w:r>
          </w:p>
          <w:p w14:paraId="162CF0CA" w14:textId="77777777" w:rsidR="006A3B27" w:rsidRPr="00A40E03" w:rsidRDefault="006A3B27" w:rsidP="00783574">
            <w:pPr>
              <w:spacing w:line="288" w:lineRule="auto"/>
              <w:rPr>
                <w:rFonts w:ascii="Times New Roman" w:hAnsi="Times New Roman" w:cs="Times New Roman"/>
                <w:lang w:val="lt-LT"/>
              </w:rPr>
            </w:pPr>
          </w:p>
          <w:p w14:paraId="551E41A9" w14:textId="1E0A83D6" w:rsidR="00AA0C31" w:rsidRPr="00A40E03" w:rsidRDefault="00AA0C31" w:rsidP="00783574">
            <w:pPr>
              <w:spacing w:line="288" w:lineRule="auto"/>
              <w:jc w:val="both"/>
              <w:textAlignment w:val="baseline"/>
              <w:rPr>
                <w:rFonts w:ascii="Times New Roman" w:hAnsi="Times New Roman" w:cs="Times New Roman"/>
                <w:lang w:val="lt-LT"/>
              </w:rPr>
            </w:pPr>
            <w:r w:rsidRPr="00A40E03">
              <w:rPr>
                <w:rFonts w:ascii="Times New Roman" w:hAnsi="Times New Roman" w:cs="Times New Roman"/>
                <w:lang w:val="lt-LT"/>
              </w:rPr>
              <w:t>Įsipareigojimas sustiprins NVO gebėjimus dalyvauti sprendimų priėmim</w:t>
            </w:r>
            <w:r w:rsidR="0056510F">
              <w:rPr>
                <w:rFonts w:ascii="Times New Roman" w:hAnsi="Times New Roman" w:cs="Times New Roman"/>
                <w:lang w:val="lt-LT"/>
              </w:rPr>
              <w:t>o procesuose</w:t>
            </w:r>
            <w:r w:rsidRPr="00A40E03">
              <w:rPr>
                <w:rFonts w:ascii="Times New Roman" w:hAnsi="Times New Roman" w:cs="Times New Roman"/>
                <w:lang w:val="lt-LT"/>
              </w:rPr>
              <w:t xml:space="preserve"> (susijęs su pilietinio aktyvumo vertybe). </w:t>
            </w:r>
          </w:p>
        </w:tc>
      </w:tr>
      <w:tr w:rsidR="006A3B27" w:rsidRPr="00B92E21" w14:paraId="690C99A9" w14:textId="77777777"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DBF76B" w14:textId="77777777" w:rsidR="006A3B27" w:rsidRPr="00A40E03" w:rsidRDefault="006A3B2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lastRenderedPageBreak/>
              <w:t xml:space="preserve">Papildoma informacija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F9B03" w14:textId="25EDF795" w:rsidR="006A3B27" w:rsidRDefault="006A3B27" w:rsidP="00783574">
            <w:pPr>
              <w:spacing w:line="288" w:lineRule="auto"/>
              <w:jc w:val="both"/>
              <w:rPr>
                <w:rFonts w:ascii="Times New Roman" w:eastAsia="Times New Roman" w:hAnsi="Times New Roman" w:cs="Times New Roman"/>
                <w:lang w:val="lt-LT"/>
              </w:rPr>
            </w:pPr>
            <w:r w:rsidRPr="00A40E03">
              <w:rPr>
                <w:rFonts w:ascii="Times New Roman" w:eastAsia="Times New Roman" w:hAnsi="Times New Roman" w:cs="Times New Roman"/>
                <w:lang w:val="lt-LT"/>
              </w:rPr>
              <w:t>Nuostatos</w:t>
            </w:r>
            <w:r w:rsidR="0056510F">
              <w:rPr>
                <w:rFonts w:ascii="Times New Roman" w:eastAsia="Times New Roman" w:hAnsi="Times New Roman" w:cs="Times New Roman"/>
                <w:lang w:val="lt-LT"/>
              </w:rPr>
              <w:t>,</w:t>
            </w:r>
            <w:r w:rsidRPr="00A40E03">
              <w:rPr>
                <w:rFonts w:ascii="Times New Roman" w:eastAsia="Times New Roman" w:hAnsi="Times New Roman" w:cs="Times New Roman"/>
                <w:lang w:val="lt-LT"/>
              </w:rPr>
              <w:t xml:space="preserve"> </w:t>
            </w:r>
            <w:r w:rsidR="0056510F">
              <w:rPr>
                <w:rFonts w:ascii="Times New Roman" w:eastAsia="Times New Roman" w:hAnsi="Times New Roman" w:cs="Times New Roman"/>
                <w:lang w:val="lt-LT"/>
              </w:rPr>
              <w:t>susijusios su</w:t>
            </w:r>
            <w:r w:rsidRPr="00A40E03">
              <w:rPr>
                <w:rFonts w:ascii="Times New Roman" w:eastAsia="Times New Roman" w:hAnsi="Times New Roman" w:cs="Times New Roman"/>
                <w:lang w:val="lt-LT"/>
              </w:rPr>
              <w:t xml:space="preserve"> NVO duomenų bazės </w:t>
            </w:r>
            <w:r w:rsidR="0056510F">
              <w:rPr>
                <w:rFonts w:ascii="Times New Roman" w:eastAsia="Times New Roman" w:hAnsi="Times New Roman" w:cs="Times New Roman"/>
                <w:lang w:val="lt-LT"/>
              </w:rPr>
              <w:t>sukūrimo prielaidomis,</w:t>
            </w:r>
            <w:r w:rsidR="0056510F" w:rsidRPr="00A40E03">
              <w:rPr>
                <w:rFonts w:ascii="Times New Roman" w:eastAsia="Times New Roman" w:hAnsi="Times New Roman" w:cs="Times New Roman"/>
                <w:lang w:val="lt-LT"/>
              </w:rPr>
              <w:t xml:space="preserve"> </w:t>
            </w:r>
            <w:r w:rsidRPr="00A40E03">
              <w:rPr>
                <w:rFonts w:ascii="Times New Roman" w:eastAsia="Times New Roman" w:hAnsi="Times New Roman" w:cs="Times New Roman"/>
                <w:lang w:val="lt-LT"/>
              </w:rPr>
              <w:t xml:space="preserve">yra įtrauktos į NVO plėtros įstatymo pakeitimo </w:t>
            </w:r>
            <w:r w:rsidR="0056510F">
              <w:rPr>
                <w:rFonts w:ascii="Times New Roman" w:eastAsia="Times New Roman" w:hAnsi="Times New Roman" w:cs="Times New Roman"/>
                <w:lang w:val="lt-LT"/>
              </w:rPr>
              <w:t xml:space="preserve">įstatymo </w:t>
            </w:r>
            <w:r w:rsidRPr="00A40E03">
              <w:rPr>
                <w:rFonts w:ascii="Times New Roman" w:eastAsia="Times New Roman" w:hAnsi="Times New Roman" w:cs="Times New Roman"/>
                <w:lang w:val="lt-LT"/>
              </w:rPr>
              <w:t xml:space="preserve">projektą </w:t>
            </w:r>
            <w:r w:rsidR="0056510F">
              <w:rPr>
                <w:rFonts w:ascii="Times New Roman" w:eastAsia="Times New Roman" w:hAnsi="Times New Roman" w:cs="Times New Roman"/>
                <w:lang w:val="lt-LT"/>
              </w:rPr>
              <w:t xml:space="preserve">ir jo </w:t>
            </w:r>
            <w:r w:rsidR="0056510F" w:rsidRPr="00A40E03">
              <w:rPr>
                <w:rFonts w:ascii="Times New Roman" w:eastAsia="Times New Roman" w:hAnsi="Times New Roman" w:cs="Times New Roman"/>
                <w:lang w:val="lt-LT"/>
              </w:rPr>
              <w:t xml:space="preserve"> </w:t>
            </w:r>
            <w:r w:rsidR="0056510F">
              <w:rPr>
                <w:rFonts w:ascii="Times New Roman" w:eastAsia="Times New Roman" w:hAnsi="Times New Roman" w:cs="Times New Roman"/>
                <w:lang w:val="lt-LT"/>
              </w:rPr>
              <w:t xml:space="preserve">lydimuosius </w:t>
            </w:r>
            <w:r w:rsidRPr="00A40E03">
              <w:rPr>
                <w:rFonts w:ascii="Times New Roman" w:eastAsia="Times New Roman" w:hAnsi="Times New Roman" w:cs="Times New Roman"/>
                <w:lang w:val="lt-LT"/>
              </w:rPr>
              <w:t>teisės aktus.</w:t>
            </w:r>
          </w:p>
          <w:p w14:paraId="56F655C4" w14:textId="77777777" w:rsidR="0056510F" w:rsidRPr="00A40E03" w:rsidRDefault="0056510F" w:rsidP="00783574">
            <w:pPr>
              <w:spacing w:line="288" w:lineRule="auto"/>
              <w:jc w:val="both"/>
              <w:rPr>
                <w:rFonts w:ascii="Times New Roman" w:eastAsia="Times New Roman" w:hAnsi="Times New Roman" w:cs="Times New Roman"/>
                <w:lang w:val="lt-LT"/>
              </w:rPr>
            </w:pPr>
          </w:p>
          <w:p w14:paraId="7BDAA571" w14:textId="37D3E49E" w:rsidR="00E34CA6" w:rsidRPr="00A40E03" w:rsidRDefault="006A3B27" w:rsidP="00783574">
            <w:pPr>
              <w:spacing w:line="288" w:lineRule="auto"/>
              <w:jc w:val="both"/>
              <w:rPr>
                <w:rFonts w:ascii="Times New Roman" w:hAnsi="Times New Roman" w:cs="Times New Roman"/>
                <w:lang w:val="lt-LT"/>
              </w:rPr>
            </w:pPr>
            <w:r w:rsidRPr="00A40E03">
              <w:rPr>
                <w:rFonts w:ascii="Times New Roman" w:hAnsi="Times New Roman" w:cs="Times New Roman"/>
                <w:lang w:val="lt-LT"/>
              </w:rPr>
              <w:t xml:space="preserve">Taip pat yra parengta NVO duomenų bazės koncepcija, vyksta diskusijos su VĮ Registrų centru, </w:t>
            </w:r>
            <w:r w:rsidR="00066166">
              <w:rPr>
                <w:rFonts w:ascii="Times New Roman" w:hAnsi="Times New Roman" w:cs="Times New Roman"/>
                <w:lang w:val="lt-LT"/>
              </w:rPr>
              <w:t>T</w:t>
            </w:r>
            <w:r w:rsidR="00066166" w:rsidRPr="00A40E03">
              <w:rPr>
                <w:rFonts w:ascii="Times New Roman" w:hAnsi="Times New Roman" w:cs="Times New Roman"/>
                <w:lang w:val="lt-LT"/>
              </w:rPr>
              <w:t xml:space="preserve">eisingumo </w:t>
            </w:r>
            <w:r w:rsidRPr="00A40E03">
              <w:rPr>
                <w:rFonts w:ascii="Times New Roman" w:hAnsi="Times New Roman" w:cs="Times New Roman"/>
                <w:lang w:val="lt-LT"/>
              </w:rPr>
              <w:t>ministerija.</w:t>
            </w:r>
            <w:r w:rsidR="00C85E73" w:rsidRPr="00A40E03">
              <w:rPr>
                <w:rFonts w:ascii="Times New Roman" w:hAnsi="Times New Roman" w:cs="Times New Roman"/>
                <w:lang w:val="lt-LT"/>
              </w:rPr>
              <w:t xml:space="preserve"> Įsipareigojimo daliai, susijusiai su NVO duomenų bazės sukūrimu</w:t>
            </w:r>
            <w:r w:rsidR="0056510F">
              <w:rPr>
                <w:rFonts w:ascii="Times New Roman" w:hAnsi="Times New Roman" w:cs="Times New Roman"/>
                <w:lang w:val="lt-LT"/>
              </w:rPr>
              <w:t>,</w:t>
            </w:r>
            <w:r w:rsidR="00C85E73" w:rsidRPr="00A40E03">
              <w:rPr>
                <w:rFonts w:ascii="Times New Roman" w:hAnsi="Times New Roman" w:cs="Times New Roman"/>
                <w:lang w:val="lt-LT"/>
              </w:rPr>
              <w:t xml:space="preserve"> numatomas biudžetas</w:t>
            </w:r>
            <w:r w:rsidR="00E34CA6" w:rsidRPr="00A40E03">
              <w:rPr>
                <w:rFonts w:ascii="Times New Roman" w:hAnsi="Times New Roman" w:cs="Times New Roman"/>
                <w:lang w:val="lt-LT"/>
              </w:rPr>
              <w:t xml:space="preserve"> </w:t>
            </w:r>
            <w:r w:rsidR="00C85E73" w:rsidRPr="00A40E03">
              <w:rPr>
                <w:rFonts w:ascii="Times New Roman" w:hAnsi="Times New Roman" w:cs="Times New Roman"/>
                <w:lang w:val="lt-LT"/>
              </w:rPr>
              <w:t xml:space="preserve">– </w:t>
            </w:r>
            <w:r w:rsidR="00E34CA6" w:rsidRPr="00A40E03">
              <w:rPr>
                <w:rFonts w:ascii="Times New Roman" w:hAnsi="Times New Roman" w:cs="Times New Roman"/>
                <w:lang w:val="lt-LT"/>
              </w:rPr>
              <w:t>3 mln. Eur.</w:t>
            </w:r>
          </w:p>
          <w:p w14:paraId="0E09DAB6" w14:textId="77777777" w:rsidR="00C85E73" w:rsidRPr="00A40E03" w:rsidRDefault="00C85E73" w:rsidP="00783574">
            <w:pPr>
              <w:spacing w:line="288" w:lineRule="auto"/>
              <w:jc w:val="both"/>
              <w:rPr>
                <w:rFonts w:ascii="Times New Roman" w:hAnsi="Times New Roman" w:cs="Times New Roman"/>
                <w:lang w:val="lt-LT"/>
              </w:rPr>
            </w:pPr>
          </w:p>
          <w:p w14:paraId="2B1838EF" w14:textId="186CEC91" w:rsidR="00E34CA6" w:rsidRPr="00A40E03" w:rsidRDefault="00C85E73" w:rsidP="00783574">
            <w:pPr>
              <w:spacing w:line="288" w:lineRule="auto"/>
              <w:jc w:val="both"/>
              <w:rPr>
                <w:rFonts w:ascii="Times New Roman" w:hAnsi="Times New Roman" w:cs="Times New Roman"/>
                <w:lang w:val="lt-LT"/>
              </w:rPr>
            </w:pPr>
            <w:r w:rsidRPr="00A40E03">
              <w:rPr>
                <w:rFonts w:ascii="Times New Roman" w:hAnsi="Times New Roman" w:cs="Times New Roman"/>
                <w:lang w:val="lt-LT"/>
              </w:rPr>
              <w:t>Dėl įsipareigojimo dalies, susijusios su NVO fondo sukūrimu</w:t>
            </w:r>
            <w:r w:rsidR="0056510F">
              <w:rPr>
                <w:rFonts w:ascii="Times New Roman" w:hAnsi="Times New Roman" w:cs="Times New Roman"/>
                <w:lang w:val="lt-LT"/>
              </w:rPr>
              <w:t>,</w:t>
            </w:r>
            <w:r w:rsidRPr="00A40E03">
              <w:rPr>
                <w:rFonts w:ascii="Times New Roman" w:hAnsi="Times New Roman" w:cs="Times New Roman"/>
                <w:lang w:val="lt-LT"/>
              </w:rPr>
              <w:t xml:space="preserve"> vykdomos derybos su Finansų ministerija dėl finansavimo šaltinių. Nuostatos</w:t>
            </w:r>
            <w:r w:rsidR="0056510F">
              <w:rPr>
                <w:rFonts w:ascii="Times New Roman" w:hAnsi="Times New Roman" w:cs="Times New Roman"/>
                <w:lang w:val="lt-LT"/>
              </w:rPr>
              <w:t>,</w:t>
            </w:r>
            <w:r w:rsidRPr="00A40E03">
              <w:rPr>
                <w:rFonts w:ascii="Times New Roman" w:hAnsi="Times New Roman" w:cs="Times New Roman"/>
                <w:lang w:val="lt-LT"/>
              </w:rPr>
              <w:t xml:space="preserve"> įtvirtinančios NVO fondą</w:t>
            </w:r>
            <w:r w:rsidR="0056510F">
              <w:rPr>
                <w:rFonts w:ascii="Times New Roman" w:hAnsi="Times New Roman" w:cs="Times New Roman"/>
                <w:lang w:val="lt-LT"/>
              </w:rPr>
              <w:t>,</w:t>
            </w:r>
            <w:r w:rsidRPr="00A40E03">
              <w:rPr>
                <w:rFonts w:ascii="Times New Roman" w:hAnsi="Times New Roman" w:cs="Times New Roman"/>
                <w:lang w:val="lt-LT"/>
              </w:rPr>
              <w:t xml:space="preserve"> </w:t>
            </w:r>
            <w:r w:rsidR="0056510F">
              <w:rPr>
                <w:rFonts w:ascii="Times New Roman" w:hAnsi="Times New Roman" w:cs="Times New Roman"/>
                <w:lang w:val="lt-LT"/>
              </w:rPr>
              <w:t xml:space="preserve">yra </w:t>
            </w:r>
            <w:r w:rsidRPr="00A40E03">
              <w:rPr>
                <w:rFonts w:ascii="Times New Roman" w:hAnsi="Times New Roman" w:cs="Times New Roman"/>
                <w:lang w:val="lt-LT"/>
              </w:rPr>
              <w:t>įtrauktos į NVO plėtros įstatymo pakeitimo projektą.</w:t>
            </w:r>
          </w:p>
          <w:p w14:paraId="5B4CE0DF" w14:textId="77777777" w:rsidR="00C85E73" w:rsidRPr="00A40E03" w:rsidRDefault="00C85E73" w:rsidP="00783574">
            <w:pPr>
              <w:spacing w:line="288" w:lineRule="auto"/>
              <w:jc w:val="both"/>
              <w:rPr>
                <w:rFonts w:ascii="Times New Roman" w:hAnsi="Times New Roman" w:cs="Times New Roman"/>
                <w:lang w:val="lt-LT"/>
              </w:rPr>
            </w:pPr>
          </w:p>
          <w:p w14:paraId="2F5B9FC2" w14:textId="5AAB2005" w:rsidR="00E34CA6" w:rsidRPr="00A40E03" w:rsidRDefault="00E34CA6">
            <w:pPr>
              <w:spacing w:line="288" w:lineRule="auto"/>
              <w:jc w:val="both"/>
              <w:rPr>
                <w:rFonts w:ascii="Times New Roman" w:hAnsi="Times New Roman" w:cs="Times New Roman"/>
                <w:lang w:val="lt-LT"/>
              </w:rPr>
            </w:pPr>
            <w:r w:rsidRPr="00A40E03">
              <w:rPr>
                <w:rFonts w:ascii="Times New Roman" w:hAnsi="Times New Roman" w:cs="Times New Roman"/>
                <w:lang w:val="lt-LT"/>
              </w:rPr>
              <w:t xml:space="preserve">Įsipareigojimas </w:t>
            </w:r>
            <w:r w:rsidR="0056510F">
              <w:rPr>
                <w:rFonts w:ascii="Times New Roman" w:hAnsi="Times New Roman" w:cs="Times New Roman"/>
                <w:lang w:val="lt-LT"/>
              </w:rPr>
              <w:t>įtrauktas į</w:t>
            </w:r>
            <w:r w:rsidR="0056510F" w:rsidRPr="00A40E03">
              <w:rPr>
                <w:rFonts w:ascii="Times New Roman" w:hAnsi="Times New Roman" w:cs="Times New Roman"/>
                <w:lang w:val="lt-LT"/>
              </w:rPr>
              <w:t xml:space="preserve"> </w:t>
            </w:r>
            <w:r w:rsidRPr="00A40E03">
              <w:rPr>
                <w:rFonts w:ascii="Times New Roman" w:hAnsi="Times New Roman" w:cs="Times New Roman"/>
                <w:lang w:val="lt-LT"/>
              </w:rPr>
              <w:t>XVII Vyriaus</w:t>
            </w:r>
            <w:r w:rsidR="00C85E73" w:rsidRPr="00A40E03">
              <w:rPr>
                <w:rFonts w:ascii="Times New Roman" w:hAnsi="Times New Roman" w:cs="Times New Roman"/>
                <w:lang w:val="lt-LT"/>
              </w:rPr>
              <w:t xml:space="preserve">ybės programos </w:t>
            </w:r>
            <w:r w:rsidR="00B92E21">
              <w:rPr>
                <w:rFonts w:ascii="Times New Roman" w:hAnsi="Times New Roman" w:cs="Times New Roman"/>
                <w:lang w:val="lt-LT"/>
              </w:rPr>
              <w:t>įgyvendinimo</w:t>
            </w:r>
            <w:r w:rsidR="00B92E21" w:rsidRPr="00A40E03">
              <w:rPr>
                <w:rFonts w:ascii="Times New Roman" w:hAnsi="Times New Roman" w:cs="Times New Roman"/>
                <w:lang w:val="lt-LT"/>
              </w:rPr>
              <w:t xml:space="preserve"> </w:t>
            </w:r>
            <w:r w:rsidR="00C85E73" w:rsidRPr="00A40E03">
              <w:rPr>
                <w:rFonts w:ascii="Times New Roman" w:hAnsi="Times New Roman" w:cs="Times New Roman"/>
                <w:lang w:val="lt-LT"/>
              </w:rPr>
              <w:t>plan</w:t>
            </w:r>
            <w:r w:rsidR="0056510F">
              <w:rPr>
                <w:rFonts w:ascii="Times New Roman" w:hAnsi="Times New Roman" w:cs="Times New Roman"/>
                <w:lang w:val="lt-LT"/>
              </w:rPr>
              <w:t>ą</w:t>
            </w:r>
            <w:r w:rsidR="00C85E73" w:rsidRPr="00A40E03">
              <w:rPr>
                <w:rFonts w:ascii="Times New Roman" w:hAnsi="Times New Roman" w:cs="Times New Roman"/>
                <w:lang w:val="lt-LT"/>
              </w:rPr>
              <w:t>.</w:t>
            </w:r>
          </w:p>
        </w:tc>
      </w:tr>
      <w:tr w:rsidR="006A3B27" w:rsidRPr="00A40E03" w14:paraId="132A7613" w14:textId="77777777" w:rsidTr="00604C41">
        <w:trPr>
          <w:trHeight w:val="420"/>
        </w:trPr>
        <w:tc>
          <w:tcPr>
            <w:tcW w:w="9924"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6FCD7A" w14:textId="77777777" w:rsidR="006A3B27" w:rsidRPr="00A40E03" w:rsidRDefault="006A3B2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 xml:space="preserve">Kontaktinė informacija </w:t>
            </w:r>
          </w:p>
        </w:tc>
      </w:tr>
      <w:tr w:rsidR="006A3B27" w:rsidRPr="00A40E03" w14:paraId="6D763707" w14:textId="77777777"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F006595" w14:textId="0E30F2F8" w:rsidR="006A3B27" w:rsidRPr="00A40E03" w:rsidRDefault="006A3B2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Pagrindinė įsipareigojimą įgyvendinanti institucija</w:t>
            </w:r>
            <w:r w:rsidR="0056510F">
              <w:rPr>
                <w:rFonts w:ascii="Times New Roman" w:hAnsi="Times New Roman" w:cs="Times New Roman"/>
                <w:color w:val="000000"/>
                <w:shd w:val="clear" w:color="auto" w:fill="D9D9D9"/>
                <w:lang w:val="lt-LT"/>
              </w:rPr>
              <w:t xml:space="preserve"> </w:t>
            </w:r>
            <w:r w:rsidRPr="00A40E03">
              <w:rPr>
                <w:rFonts w:ascii="Times New Roman" w:hAnsi="Times New Roman" w:cs="Times New Roman"/>
                <w:color w:val="000000"/>
                <w:shd w:val="clear" w:color="auto" w:fill="D9D9D9"/>
                <w:lang w:val="lt-LT"/>
              </w:rPr>
              <w:t>/</w:t>
            </w:r>
            <w:r w:rsidR="0056510F">
              <w:rPr>
                <w:rFonts w:ascii="Times New Roman" w:hAnsi="Times New Roman" w:cs="Times New Roman"/>
                <w:color w:val="000000"/>
                <w:shd w:val="clear" w:color="auto" w:fill="D9D9D9"/>
                <w:lang w:val="lt-LT"/>
              </w:rPr>
              <w:t xml:space="preserve"> </w:t>
            </w:r>
            <w:r w:rsidRPr="00A40E03">
              <w:rPr>
                <w:rFonts w:ascii="Times New Roman" w:hAnsi="Times New Roman" w:cs="Times New Roman"/>
                <w:color w:val="000000"/>
                <w:shd w:val="clear" w:color="auto" w:fill="D9D9D9"/>
                <w:lang w:val="lt-LT"/>
              </w:rPr>
              <w:t>įstaiga</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D45E530" w14:textId="48F5C200" w:rsidR="006A3B27" w:rsidRPr="00A40E03" w:rsidRDefault="00066166" w:rsidP="00783574">
            <w:pPr>
              <w:spacing w:line="288" w:lineRule="auto"/>
              <w:rPr>
                <w:rFonts w:ascii="Times New Roman" w:hAnsi="Times New Roman" w:cs="Times New Roman"/>
                <w:lang w:val="lt-LT"/>
              </w:rPr>
            </w:pPr>
            <w:r>
              <w:rPr>
                <w:rFonts w:ascii="Times New Roman" w:hAnsi="Times New Roman" w:cs="Times New Roman"/>
                <w:lang w:val="lt-LT"/>
              </w:rPr>
              <w:t>S</w:t>
            </w:r>
            <w:r w:rsidRPr="00A40E03">
              <w:rPr>
                <w:rFonts w:ascii="Times New Roman" w:hAnsi="Times New Roman" w:cs="Times New Roman"/>
                <w:lang w:val="lt-LT"/>
              </w:rPr>
              <w:t xml:space="preserve">ocialinės </w:t>
            </w:r>
            <w:r w:rsidR="006A3B27" w:rsidRPr="00A40E03">
              <w:rPr>
                <w:rFonts w:ascii="Times New Roman" w:hAnsi="Times New Roman" w:cs="Times New Roman"/>
                <w:lang w:val="lt-LT"/>
              </w:rPr>
              <w:t>apsaugos ir darbo ministerija</w:t>
            </w:r>
          </w:p>
        </w:tc>
      </w:tr>
      <w:tr w:rsidR="006A3B27" w:rsidRPr="007F05D6" w14:paraId="743AF2DE" w14:textId="77777777"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B2A0A84" w14:textId="71F850F5" w:rsidR="006A3B27" w:rsidRPr="00A40E03" w:rsidRDefault="006A3B2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Atsakingo asmens vardas, pavardė, pareigos, departamentas, el. paštas ir tel. numeris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6CC1042" w14:textId="77777777" w:rsidR="007F05D6" w:rsidRDefault="006A3B27" w:rsidP="00783574">
            <w:pPr>
              <w:spacing w:line="288" w:lineRule="auto"/>
              <w:rPr>
                <w:rFonts w:ascii="Times New Roman" w:hAnsi="Times New Roman" w:cs="Times New Roman"/>
                <w:lang w:val="lt-LT"/>
              </w:rPr>
            </w:pPr>
            <w:r w:rsidRPr="00A40E03">
              <w:rPr>
                <w:rFonts w:ascii="Times New Roman" w:hAnsi="Times New Roman" w:cs="Times New Roman"/>
                <w:lang w:val="lt-LT"/>
              </w:rPr>
              <w:t>Aurelija Olendraitė,</w:t>
            </w:r>
          </w:p>
          <w:p w14:paraId="4DCADC06" w14:textId="3CB9CB33" w:rsidR="007F05D6" w:rsidRDefault="00AE2159" w:rsidP="00783574">
            <w:pPr>
              <w:spacing w:line="288" w:lineRule="auto"/>
              <w:rPr>
                <w:rFonts w:ascii="Times New Roman" w:hAnsi="Times New Roman" w:cs="Times New Roman"/>
                <w:lang w:val="lt-LT"/>
              </w:rPr>
            </w:pPr>
            <w:r>
              <w:rPr>
                <w:rFonts w:ascii="Times New Roman" w:hAnsi="Times New Roman" w:cs="Times New Roman"/>
                <w:lang w:val="lt-LT"/>
              </w:rPr>
              <w:t>V</w:t>
            </w:r>
            <w:r w:rsidR="006A3B27" w:rsidRPr="00A40E03">
              <w:rPr>
                <w:rFonts w:ascii="Times New Roman" w:hAnsi="Times New Roman" w:cs="Times New Roman"/>
                <w:lang w:val="lt-LT"/>
              </w:rPr>
              <w:t>yriausioji patarėja nevyriausybinių organizacijų ir bendruomenių plėtros klausimais,</w:t>
            </w:r>
          </w:p>
          <w:p w14:paraId="2AE2BEBD" w14:textId="4FDA0680" w:rsidR="007F05D6" w:rsidRDefault="00B92551" w:rsidP="00783574">
            <w:pPr>
              <w:spacing w:line="288" w:lineRule="auto"/>
              <w:rPr>
                <w:rFonts w:ascii="Times New Roman" w:hAnsi="Times New Roman" w:cs="Times New Roman"/>
                <w:lang w:val="lt-LT"/>
              </w:rPr>
            </w:pPr>
            <w:r>
              <w:rPr>
                <w:rFonts w:ascii="Times New Roman" w:hAnsi="Times New Roman" w:cs="Times New Roman"/>
                <w:lang w:val="lt-LT"/>
              </w:rPr>
              <w:t>el. p</w:t>
            </w:r>
            <w:r w:rsidR="007F05D6">
              <w:rPr>
                <w:rFonts w:ascii="Times New Roman" w:hAnsi="Times New Roman" w:cs="Times New Roman"/>
                <w:lang w:val="lt-LT"/>
              </w:rPr>
              <w:t>.</w:t>
            </w:r>
            <w:r>
              <w:rPr>
                <w:rFonts w:ascii="Times New Roman" w:hAnsi="Times New Roman" w:cs="Times New Roman"/>
                <w:lang w:val="lt-LT"/>
              </w:rPr>
              <w:t xml:space="preserve"> </w:t>
            </w:r>
            <w:hyperlink r:id="rId13" w:history="1">
              <w:r w:rsidRPr="003805DE">
                <w:rPr>
                  <w:rStyle w:val="Hyperlink"/>
                  <w:rFonts w:ascii="Times New Roman" w:hAnsi="Times New Roman" w:cs="Times New Roman"/>
                  <w:lang w:val="lt-LT"/>
                </w:rPr>
                <w:t>aurelija.olendraite</w:t>
              </w:r>
              <w:r w:rsidRPr="009B6217">
                <w:rPr>
                  <w:rStyle w:val="Hyperlink"/>
                  <w:rFonts w:ascii="Times New Roman" w:hAnsi="Times New Roman" w:cs="Times New Roman"/>
                  <w:lang w:val="lt-LT"/>
                </w:rPr>
                <w:t>@socmin.lt</w:t>
              </w:r>
            </w:hyperlink>
            <w:r w:rsidRPr="009B6217">
              <w:rPr>
                <w:rFonts w:ascii="Times New Roman" w:hAnsi="Times New Roman" w:cs="Times New Roman"/>
                <w:lang w:val="lt-LT"/>
              </w:rPr>
              <w:t>,</w:t>
            </w:r>
          </w:p>
          <w:p w14:paraId="46E25746" w14:textId="7A384DA3" w:rsidR="006A3B27" w:rsidRPr="00685067" w:rsidRDefault="00B92551" w:rsidP="00783574">
            <w:pPr>
              <w:spacing w:line="288" w:lineRule="auto"/>
              <w:rPr>
                <w:rFonts w:ascii="Times New Roman" w:hAnsi="Times New Roman" w:cs="Times New Roman"/>
                <w:lang w:val="lt-LT"/>
              </w:rPr>
            </w:pPr>
            <w:r w:rsidRPr="009B6217">
              <w:rPr>
                <w:rFonts w:ascii="Times New Roman" w:hAnsi="Times New Roman" w:cs="Times New Roman"/>
                <w:lang w:val="lt-LT"/>
              </w:rPr>
              <w:t xml:space="preserve">tel. </w:t>
            </w:r>
            <w:r w:rsidR="006A3B27" w:rsidRPr="009B6217">
              <w:rPr>
                <w:rFonts w:ascii="Times New Roman" w:hAnsi="Times New Roman" w:cs="Times New Roman"/>
                <w:lang w:val="lt-LT"/>
              </w:rPr>
              <w:t xml:space="preserve"> </w:t>
            </w:r>
            <w:r w:rsidRPr="00685067">
              <w:rPr>
                <w:rFonts w:ascii="Times New Roman" w:hAnsi="Times New Roman" w:cs="Times New Roman"/>
                <w:lang w:val="lt-LT"/>
              </w:rPr>
              <w:t>8 706 68</w:t>
            </w:r>
            <w:r w:rsidR="00B92E21">
              <w:rPr>
                <w:rFonts w:ascii="Times New Roman" w:hAnsi="Times New Roman" w:cs="Times New Roman"/>
                <w:lang w:val="lt-LT"/>
              </w:rPr>
              <w:t xml:space="preserve"> </w:t>
            </w:r>
            <w:r w:rsidRPr="00685067">
              <w:rPr>
                <w:rFonts w:ascii="Times New Roman" w:hAnsi="Times New Roman" w:cs="Times New Roman"/>
                <w:lang w:val="lt-LT"/>
              </w:rPr>
              <w:t>248</w:t>
            </w:r>
          </w:p>
        </w:tc>
      </w:tr>
      <w:tr w:rsidR="006A3B27" w:rsidRPr="00A40E03" w14:paraId="3B89A28B" w14:textId="77777777"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48411B5" w14:textId="5D07710E" w:rsidR="006A3B27" w:rsidRPr="00A40E03" w:rsidRDefault="006A3B2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 xml:space="preserve">Kiti su įsipareigojimo įgyvendinimu susiję </w:t>
            </w:r>
            <w:r w:rsidR="007F05D6">
              <w:rPr>
                <w:rFonts w:ascii="Times New Roman" w:hAnsi="Times New Roman" w:cs="Times New Roman"/>
                <w:color w:val="000000"/>
                <w:shd w:val="clear" w:color="auto" w:fill="D9D9D9"/>
                <w:lang w:val="lt-LT"/>
              </w:rPr>
              <w:t>m</w:t>
            </w:r>
            <w:r w:rsidRPr="00A40E03">
              <w:rPr>
                <w:rFonts w:ascii="Times New Roman" w:hAnsi="Times New Roman" w:cs="Times New Roman"/>
                <w:color w:val="000000"/>
                <w:shd w:val="clear" w:color="auto" w:fill="D9D9D9"/>
                <w:lang w:val="lt-LT"/>
              </w:rPr>
              <w:t>inisterijos, departamentai / įstaigos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DE12050" w14:textId="01891642" w:rsidR="00A94F23" w:rsidRPr="00A40E03" w:rsidRDefault="00066166" w:rsidP="00783574">
            <w:pPr>
              <w:spacing w:line="288" w:lineRule="auto"/>
              <w:rPr>
                <w:rFonts w:ascii="Times New Roman" w:hAnsi="Times New Roman" w:cs="Times New Roman"/>
                <w:lang w:val="lt-LT"/>
              </w:rPr>
            </w:pPr>
            <w:r>
              <w:rPr>
                <w:rFonts w:ascii="Times New Roman" w:hAnsi="Times New Roman" w:cs="Times New Roman"/>
                <w:lang w:val="lt-LT"/>
              </w:rPr>
              <w:t>T</w:t>
            </w:r>
            <w:r w:rsidR="006A3B27" w:rsidRPr="00A40E03">
              <w:rPr>
                <w:rFonts w:ascii="Times New Roman" w:hAnsi="Times New Roman" w:cs="Times New Roman"/>
                <w:lang w:val="lt-LT"/>
              </w:rPr>
              <w:t>eisingumo ministerija</w:t>
            </w:r>
            <w:r w:rsidR="007F05D6">
              <w:rPr>
                <w:rFonts w:ascii="Times New Roman" w:hAnsi="Times New Roman" w:cs="Times New Roman"/>
                <w:lang w:val="lt-LT"/>
              </w:rPr>
              <w:t xml:space="preserve">, </w:t>
            </w:r>
            <w:r w:rsidR="004B52F1">
              <w:rPr>
                <w:rFonts w:ascii="Times New Roman" w:hAnsi="Times New Roman" w:cs="Times New Roman"/>
                <w:lang w:val="lt-LT"/>
              </w:rPr>
              <w:t>F</w:t>
            </w:r>
            <w:r w:rsidR="00A94F23" w:rsidRPr="00A40E03">
              <w:rPr>
                <w:rFonts w:ascii="Times New Roman" w:hAnsi="Times New Roman" w:cs="Times New Roman"/>
                <w:lang w:val="lt-LT"/>
              </w:rPr>
              <w:t>inansų ministerija</w:t>
            </w:r>
            <w:r w:rsidR="007F05D6">
              <w:rPr>
                <w:rFonts w:ascii="Times New Roman" w:hAnsi="Times New Roman" w:cs="Times New Roman"/>
                <w:lang w:val="lt-LT"/>
              </w:rPr>
              <w:t>,</w:t>
            </w:r>
          </w:p>
          <w:p w14:paraId="30A16AC4" w14:textId="77777777" w:rsidR="006A3B27" w:rsidRPr="00A40E03" w:rsidRDefault="006A3B27" w:rsidP="00783574">
            <w:pPr>
              <w:spacing w:line="288" w:lineRule="auto"/>
              <w:rPr>
                <w:rFonts w:ascii="Times New Roman" w:hAnsi="Times New Roman" w:cs="Times New Roman"/>
                <w:lang w:val="lt-LT"/>
              </w:rPr>
            </w:pPr>
            <w:r w:rsidRPr="00A40E03">
              <w:rPr>
                <w:rFonts w:ascii="Times New Roman" w:hAnsi="Times New Roman" w:cs="Times New Roman"/>
                <w:lang w:val="lt-LT"/>
              </w:rPr>
              <w:t>VĮ Registrų centras</w:t>
            </w:r>
          </w:p>
        </w:tc>
      </w:tr>
      <w:tr w:rsidR="006A3B27" w:rsidRPr="00A40E03" w14:paraId="1314BBC9" w14:textId="77777777" w:rsidTr="00604C41">
        <w:trPr>
          <w:gridAfter w:val="1"/>
          <w:wAfter w:w="6" w:type="dxa"/>
          <w:trHeight w:val="1294"/>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A2D70F6" w14:textId="6156428A" w:rsidR="006A3B27" w:rsidRPr="00A40E03" w:rsidRDefault="006A3B2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Kokias pilietinės visuomenės organizacijas, privat</w:t>
            </w:r>
            <w:r w:rsidR="007F05D6">
              <w:rPr>
                <w:rFonts w:ascii="Times New Roman" w:hAnsi="Times New Roman" w:cs="Times New Roman"/>
                <w:color w:val="000000"/>
                <w:shd w:val="clear" w:color="auto" w:fill="D9D9D9"/>
                <w:lang w:val="lt-LT"/>
              </w:rPr>
              <w:t>a</w:t>
            </w:r>
            <w:r w:rsidRPr="00A40E03">
              <w:rPr>
                <w:rFonts w:ascii="Times New Roman" w:hAnsi="Times New Roman" w:cs="Times New Roman"/>
                <w:color w:val="000000"/>
                <w:shd w:val="clear" w:color="auto" w:fill="D9D9D9"/>
                <w:lang w:val="lt-LT"/>
              </w:rPr>
              <w:t>us sektorius atstovus ar kitas suinteresuotas šalis planuojate įtraukti į įsipareigojimo įgyvendinimą? Ar įgyvendinimo metu planuojate vykdyti viešąsias konsultacijas?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C534544" w14:textId="77777777" w:rsidR="006A3B27" w:rsidRPr="00A40E03" w:rsidRDefault="006A3B27" w:rsidP="00783574">
            <w:pPr>
              <w:spacing w:line="288" w:lineRule="auto"/>
              <w:jc w:val="both"/>
              <w:rPr>
                <w:rFonts w:ascii="Times New Roman" w:hAnsi="Times New Roman" w:cs="Times New Roman"/>
                <w:lang w:val="lt-LT"/>
              </w:rPr>
            </w:pPr>
            <w:r w:rsidRPr="00A40E03">
              <w:rPr>
                <w:rFonts w:ascii="Times New Roman" w:hAnsi="Times New Roman" w:cs="Times New Roman"/>
                <w:lang w:val="lt-LT"/>
              </w:rPr>
              <w:t>Vykdomos konsultacijos su įvairiomis NVO, taip pat NVO taryba.</w:t>
            </w:r>
          </w:p>
          <w:p w14:paraId="11950883" w14:textId="77777777" w:rsidR="00A94F23" w:rsidRPr="00A40E03" w:rsidRDefault="00A94F23" w:rsidP="00783574">
            <w:pPr>
              <w:spacing w:line="288" w:lineRule="auto"/>
              <w:rPr>
                <w:rFonts w:ascii="Times New Roman" w:hAnsi="Times New Roman" w:cs="Times New Roman"/>
                <w:lang w:val="lt-LT"/>
              </w:rPr>
            </w:pPr>
          </w:p>
          <w:p w14:paraId="1D745605" w14:textId="2021BA60" w:rsidR="00A94F23" w:rsidRPr="00A40E03" w:rsidRDefault="00A94F23">
            <w:pPr>
              <w:spacing w:line="288" w:lineRule="auto"/>
              <w:jc w:val="both"/>
              <w:rPr>
                <w:rFonts w:ascii="Times New Roman" w:hAnsi="Times New Roman" w:cs="Times New Roman"/>
                <w:lang w:val="lt-LT"/>
              </w:rPr>
            </w:pPr>
            <w:r w:rsidRPr="00A40E03">
              <w:rPr>
                <w:rFonts w:ascii="Times New Roman" w:hAnsi="Times New Roman" w:cs="Times New Roman"/>
                <w:lang w:val="lt-LT"/>
              </w:rPr>
              <w:t xml:space="preserve">Į įsipareigojimo įgyvendinimą įtrauktos skėtinės bei nacionalinės NVO, NVO taryba, buvo vykdoma viešoji konsultacija dėl NVO plėtros įstatymo pakeitimo projekto. Planuojama </w:t>
            </w:r>
            <w:r w:rsidR="007F05D6">
              <w:rPr>
                <w:rFonts w:ascii="Times New Roman" w:hAnsi="Times New Roman" w:cs="Times New Roman"/>
                <w:lang w:val="lt-LT"/>
              </w:rPr>
              <w:t>dalytis tarptautine patirtimi ir plačiau konsultuotis</w:t>
            </w:r>
            <w:r w:rsidRPr="00A40E03">
              <w:rPr>
                <w:rFonts w:ascii="Times New Roman" w:hAnsi="Times New Roman" w:cs="Times New Roman"/>
                <w:lang w:val="lt-LT"/>
              </w:rPr>
              <w:t xml:space="preserve"> su suinteresuotomis pusėmis (NVO taryba).</w:t>
            </w:r>
          </w:p>
        </w:tc>
      </w:tr>
    </w:tbl>
    <w:p w14:paraId="1D74C9D1" w14:textId="77777777" w:rsidR="006632FE" w:rsidRPr="00A40E03" w:rsidRDefault="006632FE" w:rsidP="00783574">
      <w:pPr>
        <w:spacing w:line="288" w:lineRule="auto"/>
        <w:rPr>
          <w:rFonts w:ascii="Times New Roman" w:eastAsia="Times New Roman" w:hAnsi="Times New Roman" w:cs="Times New Roman"/>
          <w:b/>
          <w:lang w:val="lt-LT"/>
        </w:rPr>
      </w:pPr>
    </w:p>
    <w:tbl>
      <w:tblPr>
        <w:tblW w:w="9918" w:type="dxa"/>
        <w:tblCellMar>
          <w:top w:w="15" w:type="dxa"/>
          <w:left w:w="15" w:type="dxa"/>
          <w:bottom w:w="15" w:type="dxa"/>
          <w:right w:w="15" w:type="dxa"/>
        </w:tblCellMar>
        <w:tblLook w:val="04A0" w:firstRow="1" w:lastRow="0" w:firstColumn="1" w:lastColumn="0" w:noHBand="0" w:noVBand="1"/>
      </w:tblPr>
      <w:tblGrid>
        <w:gridCol w:w="699"/>
        <w:gridCol w:w="3119"/>
        <w:gridCol w:w="1075"/>
        <w:gridCol w:w="1555"/>
        <w:gridCol w:w="1764"/>
        <w:gridCol w:w="1706"/>
      </w:tblGrid>
      <w:tr w:rsidR="00270837" w:rsidRPr="00A40E03" w14:paraId="52A42674" w14:textId="77777777" w:rsidTr="00270837">
        <w:tc>
          <w:tcPr>
            <w:tcW w:w="9918" w:type="dxa"/>
            <w:gridSpan w:val="6"/>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246F0875" w14:textId="2CB067FE" w:rsidR="00270837" w:rsidRPr="00A40E03" w:rsidRDefault="007E4503" w:rsidP="00783574">
            <w:pPr>
              <w:pStyle w:val="NormalWeb"/>
              <w:numPr>
                <w:ilvl w:val="0"/>
                <w:numId w:val="36"/>
              </w:numPr>
              <w:spacing w:after="0" w:line="288" w:lineRule="auto"/>
              <w:jc w:val="center"/>
              <w:rPr>
                <w:b/>
                <w:lang w:val="lt-LT"/>
              </w:rPr>
            </w:pPr>
            <w:r w:rsidRPr="00A40E03">
              <w:rPr>
                <w:color w:val="000000"/>
                <w:lang w:val="lt-LT"/>
              </w:rPr>
              <w:lastRenderedPageBreak/>
              <w:br w:type="page"/>
            </w:r>
            <w:r w:rsidR="00D159FD" w:rsidRPr="00F248B7">
              <w:rPr>
                <w:b/>
                <w:lang w:val="lt-LT" w:eastAsia="lt-LT"/>
              </w:rPr>
              <w:t>Viešojo valdymo institucijų veiklos atvirumas ir atskaitomybė visuomenei</w:t>
            </w:r>
            <w:r w:rsidR="00D159FD" w:rsidRPr="00A40E03">
              <w:rPr>
                <w:b/>
                <w:lang w:val="lt-LT"/>
              </w:rPr>
              <w:t xml:space="preserve"> </w:t>
            </w:r>
            <w:r w:rsidR="00D159FD">
              <w:rPr>
                <w:b/>
                <w:lang w:val="lt-LT"/>
              </w:rPr>
              <w:t>(</w:t>
            </w:r>
            <w:r w:rsidR="00066166">
              <w:rPr>
                <w:b/>
                <w:lang w:val="lt-LT"/>
              </w:rPr>
              <w:t>f</w:t>
            </w:r>
            <w:r w:rsidR="00066166" w:rsidRPr="00A40E03">
              <w:rPr>
                <w:b/>
                <w:lang w:val="lt-LT"/>
              </w:rPr>
              <w:t xml:space="preserve">iskalinis </w:t>
            </w:r>
            <w:r w:rsidR="00DC7C41" w:rsidRPr="00A40E03">
              <w:rPr>
                <w:b/>
                <w:lang w:val="lt-LT"/>
              </w:rPr>
              <w:t>atvirumas</w:t>
            </w:r>
            <w:r w:rsidR="00D159FD">
              <w:rPr>
                <w:b/>
                <w:lang w:val="lt-LT"/>
              </w:rPr>
              <w:t>)</w:t>
            </w:r>
          </w:p>
        </w:tc>
      </w:tr>
      <w:tr w:rsidR="00270837" w:rsidRPr="00A40E03" w14:paraId="5D9DC257" w14:textId="77777777" w:rsidTr="00311DE3">
        <w:tc>
          <w:tcPr>
            <w:tcW w:w="9918" w:type="dxa"/>
            <w:gridSpan w:val="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E640196" w14:textId="77777777" w:rsidR="00270837" w:rsidRPr="00FE71A8" w:rsidRDefault="00FE71A8" w:rsidP="00783574">
            <w:pPr>
              <w:spacing w:line="288" w:lineRule="auto"/>
              <w:ind w:left="360"/>
              <w:jc w:val="center"/>
            </w:pPr>
            <w:r w:rsidRPr="00FE71A8">
              <w:rPr>
                <w:rFonts w:ascii="Times New Roman" w:hAnsi="Times New Roman" w:cs="Times New Roman"/>
                <w:color w:val="000000"/>
              </w:rPr>
              <w:t>3.</w:t>
            </w:r>
            <w:r>
              <w:rPr>
                <w:color w:val="000000"/>
              </w:rPr>
              <w:t xml:space="preserve"> </w:t>
            </w:r>
            <w:r w:rsidR="00270837" w:rsidRPr="00FE71A8">
              <w:rPr>
                <w:rFonts w:ascii="Times New Roman" w:hAnsi="Times New Roman" w:cs="Times New Roman"/>
                <w:color w:val="000000"/>
                <w:lang w:val="lt-LT"/>
              </w:rPr>
              <w:t>Viešinti informaciją apie valstybės ir savivaldybių institucijų pajamas, išlaidas elektroninėje erdvėje</w:t>
            </w:r>
          </w:p>
        </w:tc>
      </w:tr>
      <w:tr w:rsidR="00270837" w:rsidRPr="00A40E03" w14:paraId="02712E8A" w14:textId="77777777" w:rsidTr="00311DE3">
        <w:trPr>
          <w:trHeight w:val="420"/>
        </w:trPr>
        <w:tc>
          <w:tcPr>
            <w:tcW w:w="9918"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08355E59" w14:textId="4E8E4E59" w:rsidR="00270837" w:rsidRPr="00A40E03" w:rsidRDefault="00270837" w:rsidP="00783574">
            <w:pPr>
              <w:spacing w:line="288" w:lineRule="auto"/>
              <w:jc w:val="center"/>
              <w:rPr>
                <w:rFonts w:ascii="Times New Roman" w:hAnsi="Times New Roman" w:cs="Times New Roman"/>
                <w:i/>
                <w:color w:val="000000"/>
                <w:lang w:val="lt-LT"/>
              </w:rPr>
            </w:pPr>
            <w:r w:rsidRPr="00A40E03">
              <w:rPr>
                <w:rFonts w:ascii="Times New Roman" w:hAnsi="Times New Roman" w:cs="Times New Roman"/>
                <w:i/>
                <w:color w:val="000000"/>
                <w:lang w:val="lt-LT"/>
              </w:rPr>
              <w:t xml:space="preserve">2018 </w:t>
            </w:r>
            <w:r w:rsidR="00E57D41">
              <w:rPr>
                <w:rFonts w:ascii="Times New Roman" w:hAnsi="Times New Roman" w:cs="Times New Roman"/>
                <w:i/>
                <w:color w:val="000000"/>
                <w:lang w:val="lt-LT"/>
              </w:rPr>
              <w:t xml:space="preserve">m. </w:t>
            </w:r>
            <w:r w:rsidRPr="00A40E03">
              <w:rPr>
                <w:rFonts w:ascii="Times New Roman" w:hAnsi="Times New Roman" w:cs="Times New Roman"/>
                <w:i/>
                <w:color w:val="000000"/>
                <w:lang w:val="lt-LT"/>
              </w:rPr>
              <w:t xml:space="preserve">birželio 30 d. – 2020 </w:t>
            </w:r>
            <w:r w:rsidR="00E57D41">
              <w:rPr>
                <w:rFonts w:ascii="Times New Roman" w:hAnsi="Times New Roman" w:cs="Times New Roman"/>
                <w:i/>
                <w:color w:val="000000"/>
                <w:lang w:val="lt-LT"/>
              </w:rPr>
              <w:t xml:space="preserve">m. </w:t>
            </w:r>
            <w:r w:rsidRPr="00A40E03">
              <w:rPr>
                <w:rFonts w:ascii="Times New Roman" w:hAnsi="Times New Roman" w:cs="Times New Roman"/>
                <w:i/>
                <w:color w:val="000000"/>
                <w:lang w:val="lt-LT"/>
              </w:rPr>
              <w:t>birželio 15 d.</w:t>
            </w:r>
          </w:p>
        </w:tc>
      </w:tr>
      <w:tr w:rsidR="00270837" w:rsidRPr="00A40E03" w14:paraId="3348A633" w14:textId="77777777" w:rsidTr="00311DE3">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130C12" w14:textId="77777777" w:rsidR="00270837" w:rsidRPr="00A40E03" w:rsidRDefault="0027083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Pagrindinė įsipareigojimą įgyvendinanti institucija / įstaiga</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2E143" w14:textId="74552DC9" w:rsidR="00270837" w:rsidRPr="00A40E03" w:rsidRDefault="00623D9E" w:rsidP="00783574">
            <w:pPr>
              <w:spacing w:line="288" w:lineRule="auto"/>
              <w:rPr>
                <w:rFonts w:ascii="Times New Roman" w:hAnsi="Times New Roman" w:cs="Times New Roman"/>
                <w:lang w:val="lt-LT"/>
              </w:rPr>
            </w:pPr>
            <w:r>
              <w:rPr>
                <w:rFonts w:ascii="Times New Roman" w:hAnsi="Times New Roman" w:cs="Times New Roman"/>
                <w:lang w:val="lt-LT"/>
              </w:rPr>
              <w:t>F</w:t>
            </w:r>
            <w:r w:rsidRPr="00A40E03">
              <w:rPr>
                <w:rFonts w:ascii="Times New Roman" w:hAnsi="Times New Roman" w:cs="Times New Roman"/>
                <w:lang w:val="lt-LT"/>
              </w:rPr>
              <w:t xml:space="preserve">inansų </w:t>
            </w:r>
            <w:r w:rsidR="00270837" w:rsidRPr="00A40E03">
              <w:rPr>
                <w:rFonts w:ascii="Times New Roman" w:hAnsi="Times New Roman" w:cs="Times New Roman"/>
                <w:lang w:val="lt-LT"/>
              </w:rPr>
              <w:t>ministerija</w:t>
            </w:r>
          </w:p>
        </w:tc>
      </w:tr>
      <w:tr w:rsidR="00270837" w:rsidRPr="00A40E03" w14:paraId="3C99C6AA" w14:textId="77777777" w:rsidTr="00311DE3">
        <w:trPr>
          <w:trHeight w:val="420"/>
        </w:trPr>
        <w:tc>
          <w:tcPr>
            <w:tcW w:w="991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51CCAB9" w14:textId="77777777" w:rsidR="00270837" w:rsidRPr="00A40E03" w:rsidRDefault="00270837" w:rsidP="00783574">
            <w:pPr>
              <w:spacing w:line="288" w:lineRule="auto"/>
              <w:jc w:val="center"/>
              <w:rPr>
                <w:rFonts w:ascii="Times New Roman" w:hAnsi="Times New Roman" w:cs="Times New Roman"/>
                <w:lang w:val="lt-LT"/>
              </w:rPr>
            </w:pPr>
            <w:r w:rsidRPr="00A40E03">
              <w:rPr>
                <w:rFonts w:ascii="Times New Roman" w:hAnsi="Times New Roman" w:cs="Times New Roman"/>
                <w:b/>
                <w:bCs/>
                <w:color w:val="000000"/>
                <w:shd w:val="clear" w:color="auto" w:fill="D9D9D9"/>
                <w:lang w:val="lt-LT"/>
              </w:rPr>
              <w:t xml:space="preserve">Įsipareigojimo aprašymas </w:t>
            </w:r>
          </w:p>
        </w:tc>
      </w:tr>
      <w:tr w:rsidR="00270837" w:rsidRPr="003914EF" w14:paraId="6F49BC31" w14:textId="77777777" w:rsidTr="00311DE3">
        <w:trPr>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2674F15" w14:textId="77777777" w:rsidR="00270837" w:rsidRPr="00A40E03" w:rsidRDefault="0027083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Esama situacija (</w:t>
            </w:r>
            <w:r w:rsidRPr="00685067">
              <w:rPr>
                <w:rFonts w:ascii="Times New Roman" w:hAnsi="Times New Roman" w:cs="Times New Roman"/>
                <w:i/>
                <w:color w:val="000000"/>
                <w:shd w:val="clear" w:color="auto" w:fill="D9D9D9"/>
                <w:lang w:val="lt-LT"/>
              </w:rPr>
              <w:t>status quo</w:t>
            </w:r>
            <w:r w:rsidRPr="00A40E03">
              <w:rPr>
                <w:rFonts w:ascii="Times New Roman" w:hAnsi="Times New Roman" w:cs="Times New Roman"/>
                <w:color w:val="000000"/>
                <w:shd w:val="clear" w:color="auto" w:fill="D9D9D9"/>
                <w:lang w:val="lt-LT"/>
              </w:rPr>
              <w:t xml:space="preserve">) ir pagrindinė sprendžiama problema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1C4FB" w14:textId="48F7CB27" w:rsidR="00270837" w:rsidRPr="00A40E03" w:rsidRDefault="00270837" w:rsidP="00783574">
            <w:pPr>
              <w:spacing w:line="288" w:lineRule="auto"/>
              <w:jc w:val="both"/>
              <w:textAlignment w:val="baseline"/>
              <w:rPr>
                <w:rFonts w:ascii="Times New Roman" w:hAnsi="Times New Roman" w:cs="Times New Roman"/>
                <w:iCs/>
                <w:color w:val="000000"/>
                <w:lang w:val="lt-LT"/>
              </w:rPr>
            </w:pPr>
            <w:r w:rsidRPr="00A40E03">
              <w:rPr>
                <w:rFonts w:ascii="Times New Roman" w:hAnsi="Times New Roman" w:cs="Times New Roman"/>
                <w:iCs/>
                <w:color w:val="000000"/>
                <w:lang w:val="lt-LT"/>
              </w:rPr>
              <w:t xml:space="preserve">Šiuo metu nėra sukurto </w:t>
            </w:r>
            <w:r w:rsidR="00E57D41">
              <w:rPr>
                <w:rFonts w:ascii="Times New Roman" w:hAnsi="Times New Roman" w:cs="Times New Roman"/>
                <w:iCs/>
                <w:color w:val="000000"/>
                <w:lang w:val="lt-LT"/>
              </w:rPr>
              <w:t>bendro</w:t>
            </w:r>
            <w:r w:rsidR="00E57D41" w:rsidRPr="00A40E03">
              <w:rPr>
                <w:rFonts w:ascii="Times New Roman" w:hAnsi="Times New Roman" w:cs="Times New Roman"/>
                <w:iCs/>
                <w:color w:val="000000"/>
                <w:lang w:val="lt-LT"/>
              </w:rPr>
              <w:t xml:space="preserve"> </w:t>
            </w:r>
            <w:r w:rsidRPr="00A40E03">
              <w:rPr>
                <w:rFonts w:ascii="Times New Roman" w:hAnsi="Times New Roman" w:cs="Times New Roman"/>
                <w:iCs/>
                <w:color w:val="000000"/>
                <w:lang w:val="lt-LT"/>
              </w:rPr>
              <w:t>metodinio, teisinio bei informacinių ir ryšių technologijų priemonių modelio, kuris užtikrintų informacijos apie valstybės ir savivaldybių institucijų pajamas ir išlaidas bei kitus finansinius duomenis viešinimą elektroninėje erdvėje ir visuomenė jai priimtinu būdu negauna informacijos apie  viešųjų institucijų finansinę veiklą ir valstybės finansinių išteklių panaudojimą.</w:t>
            </w:r>
          </w:p>
          <w:p w14:paraId="5BFE7778" w14:textId="77777777" w:rsidR="00270837" w:rsidRPr="00A40E03" w:rsidRDefault="00270837" w:rsidP="00783574">
            <w:pPr>
              <w:spacing w:line="288" w:lineRule="auto"/>
              <w:jc w:val="both"/>
              <w:textAlignment w:val="baseline"/>
              <w:rPr>
                <w:rFonts w:ascii="Times New Roman" w:eastAsia="Times New Roman" w:hAnsi="Times New Roman" w:cs="Times New Roman"/>
                <w:lang w:val="lt-LT"/>
              </w:rPr>
            </w:pPr>
          </w:p>
          <w:p w14:paraId="4C3A2FD4" w14:textId="6808D76A" w:rsidR="00270837" w:rsidRPr="00A40E03" w:rsidRDefault="00270837">
            <w:pPr>
              <w:spacing w:line="288" w:lineRule="auto"/>
              <w:jc w:val="both"/>
              <w:textAlignment w:val="baseline"/>
              <w:rPr>
                <w:rFonts w:ascii="Times New Roman" w:eastAsia="Times New Roman" w:hAnsi="Times New Roman" w:cs="Times New Roman"/>
                <w:lang w:val="lt-LT"/>
              </w:rPr>
            </w:pPr>
            <w:r w:rsidRPr="00A40E03">
              <w:rPr>
                <w:rFonts w:ascii="Times New Roman" w:eastAsia="Times New Roman" w:hAnsi="Times New Roman" w:cs="Times New Roman"/>
                <w:lang w:val="lt-LT"/>
              </w:rPr>
              <w:t>Per ankstesnį laikotarpį parengtas duomenų ir rodiklių, kurie bus viešinami</w:t>
            </w:r>
            <w:r w:rsidR="003914EF">
              <w:rPr>
                <w:rFonts w:ascii="Times New Roman" w:eastAsia="Times New Roman" w:hAnsi="Times New Roman" w:cs="Times New Roman"/>
                <w:lang w:val="lt-LT"/>
              </w:rPr>
              <w:t>,</w:t>
            </w:r>
            <w:r w:rsidRPr="00A40E03">
              <w:rPr>
                <w:rFonts w:ascii="Times New Roman" w:eastAsia="Times New Roman" w:hAnsi="Times New Roman" w:cs="Times New Roman"/>
                <w:lang w:val="lt-LT"/>
              </w:rPr>
              <w:t xml:space="preserve"> modelis, </w:t>
            </w:r>
            <w:r w:rsidR="003914EF">
              <w:rPr>
                <w:rFonts w:ascii="Times New Roman" w:eastAsia="Times New Roman" w:hAnsi="Times New Roman" w:cs="Times New Roman"/>
                <w:lang w:val="lt-LT"/>
              </w:rPr>
              <w:t>nustatyti</w:t>
            </w:r>
            <w:r w:rsidR="003914EF" w:rsidRPr="00A40E03">
              <w:rPr>
                <w:rFonts w:ascii="Times New Roman" w:eastAsia="Times New Roman" w:hAnsi="Times New Roman" w:cs="Times New Roman"/>
                <w:lang w:val="lt-LT"/>
              </w:rPr>
              <w:t xml:space="preserve"> </w:t>
            </w:r>
            <w:r w:rsidRPr="00A40E03">
              <w:rPr>
                <w:rFonts w:ascii="Times New Roman" w:eastAsia="Times New Roman" w:hAnsi="Times New Roman" w:cs="Times New Roman"/>
                <w:lang w:val="lt-LT"/>
              </w:rPr>
              <w:t>duomenų šaltiniai ir registrai</w:t>
            </w:r>
            <w:r w:rsidR="003914EF">
              <w:rPr>
                <w:rFonts w:ascii="Times New Roman" w:eastAsia="Times New Roman" w:hAnsi="Times New Roman" w:cs="Times New Roman"/>
                <w:lang w:val="lt-LT"/>
              </w:rPr>
              <w:t>,</w:t>
            </w:r>
            <w:r w:rsidRPr="00A40E03">
              <w:rPr>
                <w:rFonts w:ascii="Times New Roman" w:eastAsia="Times New Roman" w:hAnsi="Times New Roman" w:cs="Times New Roman"/>
                <w:lang w:val="lt-LT"/>
              </w:rPr>
              <w:t xml:space="preserve"> iš kurių bus imami duomenys. </w:t>
            </w:r>
            <w:r w:rsidR="003914EF">
              <w:rPr>
                <w:rFonts w:ascii="Times New Roman" w:eastAsia="Times New Roman" w:hAnsi="Times New Roman" w:cs="Times New Roman"/>
                <w:lang w:val="lt-LT"/>
              </w:rPr>
              <w:t>Parengta</w:t>
            </w:r>
            <w:r w:rsidR="003914EF" w:rsidRPr="00A40E03">
              <w:rPr>
                <w:rFonts w:ascii="Times New Roman" w:eastAsia="Times New Roman" w:hAnsi="Times New Roman" w:cs="Times New Roman"/>
                <w:lang w:val="lt-LT"/>
              </w:rPr>
              <w:t xml:space="preserve"> </w:t>
            </w:r>
            <w:r w:rsidRPr="00A40E03">
              <w:rPr>
                <w:rFonts w:ascii="Times New Roman" w:eastAsia="Times New Roman" w:hAnsi="Times New Roman" w:cs="Times New Roman"/>
                <w:lang w:val="lt-LT"/>
              </w:rPr>
              <w:t>informacinės sistemos techninė specif</w:t>
            </w:r>
            <w:r w:rsidR="00E83CF2" w:rsidRPr="00A40E03">
              <w:rPr>
                <w:rFonts w:ascii="Times New Roman" w:eastAsia="Times New Roman" w:hAnsi="Times New Roman" w:cs="Times New Roman"/>
                <w:lang w:val="lt-LT"/>
              </w:rPr>
              <w:t xml:space="preserve">ikacija ir pirkimo dokumentai. </w:t>
            </w:r>
          </w:p>
        </w:tc>
      </w:tr>
      <w:tr w:rsidR="00270837" w:rsidRPr="00A40E03" w14:paraId="383508EF" w14:textId="77777777" w:rsidTr="00E83CF2">
        <w:trPr>
          <w:trHeight w:val="298"/>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AC59E61" w14:textId="77777777" w:rsidR="00270837" w:rsidRPr="00A40E03" w:rsidRDefault="0027083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Problemos sprendimo būdas / Įsipareigojimas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9F5BD" w14:textId="77777777" w:rsidR="00270837" w:rsidRPr="00A40E03" w:rsidRDefault="00270837" w:rsidP="00783574">
            <w:pPr>
              <w:spacing w:line="288" w:lineRule="auto"/>
              <w:jc w:val="both"/>
              <w:textAlignment w:val="baseline"/>
              <w:rPr>
                <w:rFonts w:ascii="Times New Roman" w:eastAsia="Times New Roman" w:hAnsi="Times New Roman" w:cs="Times New Roman"/>
                <w:lang w:val="lt-LT"/>
              </w:rPr>
            </w:pPr>
            <w:r w:rsidRPr="00A40E03">
              <w:rPr>
                <w:rFonts w:ascii="Times New Roman" w:hAnsi="Times New Roman" w:cs="Times New Roman"/>
                <w:iCs/>
                <w:color w:val="000000"/>
                <w:lang w:val="lt-LT"/>
              </w:rPr>
              <w:t xml:space="preserve">Sukurti informacinę sistemą „Atviri finansai“. </w:t>
            </w:r>
          </w:p>
        </w:tc>
      </w:tr>
      <w:tr w:rsidR="00270837" w:rsidRPr="003914EF" w14:paraId="31CA3C27" w14:textId="77777777" w:rsidTr="00311DE3">
        <w:trPr>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5A49848" w14:textId="77777777" w:rsidR="00270837" w:rsidRPr="00A40E03" w:rsidRDefault="0027083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Pagrindinis tikslas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2EBBA" w14:textId="77777777" w:rsidR="00270837" w:rsidRPr="00A40E03" w:rsidRDefault="00270837" w:rsidP="00783574">
            <w:pPr>
              <w:spacing w:line="288" w:lineRule="auto"/>
              <w:jc w:val="both"/>
              <w:textAlignment w:val="baseline"/>
              <w:rPr>
                <w:rFonts w:ascii="Times New Roman" w:hAnsi="Times New Roman" w:cs="Times New Roman"/>
                <w:iCs/>
                <w:color w:val="000000"/>
                <w:lang w:val="lt-LT"/>
              </w:rPr>
            </w:pPr>
            <w:r w:rsidRPr="00A40E03">
              <w:rPr>
                <w:rFonts w:ascii="Times New Roman" w:hAnsi="Times New Roman" w:cs="Times New Roman"/>
                <w:iCs/>
                <w:color w:val="000000"/>
                <w:lang w:val="lt-LT"/>
              </w:rPr>
              <w:t>Elektroninėje erdvėje paskelbti  informaciją apie valstybės ir savivaldybių institucijų pajamas, išlaidas bei kitus finansinius duomenis, sukurti priemones šių duomenų analizei.</w:t>
            </w:r>
          </w:p>
        </w:tc>
      </w:tr>
      <w:tr w:rsidR="00270837" w:rsidRPr="003914EF" w14:paraId="61EE2E5E" w14:textId="77777777" w:rsidTr="00311DE3">
        <w:trPr>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6726821" w14:textId="77777777" w:rsidR="00270837" w:rsidRPr="00A40E03" w:rsidRDefault="0027083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 xml:space="preserve">Kaip įsipareigojimo įgyvendinimas prisidės prie problemos sprendimo?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18A29" w14:textId="58FB520B" w:rsidR="00270837" w:rsidRPr="00A40E03" w:rsidRDefault="00270837" w:rsidP="00783574">
            <w:pPr>
              <w:spacing w:line="288" w:lineRule="auto"/>
              <w:jc w:val="both"/>
              <w:textAlignment w:val="baseline"/>
              <w:rPr>
                <w:rFonts w:ascii="Times New Roman" w:hAnsi="Times New Roman" w:cs="Times New Roman"/>
                <w:iCs/>
                <w:color w:val="000000"/>
                <w:lang w:val="lt-LT"/>
              </w:rPr>
            </w:pPr>
            <w:r w:rsidRPr="00A40E03">
              <w:rPr>
                <w:rFonts w:ascii="Times New Roman" w:hAnsi="Times New Roman" w:cs="Times New Roman"/>
                <w:iCs/>
                <w:color w:val="000000"/>
                <w:lang w:val="lt-LT"/>
              </w:rPr>
              <w:t>Sukūrus ir įdiegus informacinę sistemą „Atviri finansai“</w:t>
            </w:r>
            <w:r w:rsidR="003914EF">
              <w:rPr>
                <w:rFonts w:ascii="Times New Roman" w:hAnsi="Times New Roman" w:cs="Times New Roman"/>
                <w:iCs/>
                <w:color w:val="000000"/>
                <w:lang w:val="lt-LT"/>
              </w:rPr>
              <w:t>,</w:t>
            </w:r>
            <w:r w:rsidRPr="00A40E03">
              <w:rPr>
                <w:rFonts w:ascii="Times New Roman" w:hAnsi="Times New Roman" w:cs="Times New Roman"/>
                <w:iCs/>
                <w:color w:val="000000"/>
                <w:lang w:val="lt-LT"/>
              </w:rPr>
              <w:t xml:space="preserve"> informacija apie valstybės ir savivaldybių institucijų pajamas, išlaidas bus pateikiama vienoje informacinėje sistemoje, bus suteikiamos galimybės analizuoti juos įvairiais pjūviais, kurti duomenų lenteles, grafinius vaizdus pagal vartotojo poreikius, atlikti duomenų paiešką elektroninės paieškos įrankiais. </w:t>
            </w:r>
          </w:p>
        </w:tc>
      </w:tr>
      <w:tr w:rsidR="00270837" w:rsidRPr="00A40E03" w14:paraId="5B55E419" w14:textId="77777777" w:rsidTr="00311DE3">
        <w:trPr>
          <w:trHeight w:val="420"/>
        </w:trPr>
        <w:tc>
          <w:tcPr>
            <w:tcW w:w="3818"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975C66F" w14:textId="77777777" w:rsidR="00270837" w:rsidRPr="00A40E03" w:rsidRDefault="00270837" w:rsidP="00783574">
            <w:pPr>
              <w:spacing w:line="288" w:lineRule="auto"/>
              <w:jc w:val="center"/>
              <w:rPr>
                <w:rFonts w:ascii="Times New Roman" w:hAnsi="Times New Roman" w:cs="Times New Roman"/>
                <w:b/>
                <w:color w:val="000000"/>
                <w:shd w:val="clear" w:color="auto" w:fill="D9D9D9"/>
                <w:lang w:val="lt-LT"/>
              </w:rPr>
            </w:pPr>
            <w:r w:rsidRPr="00A40E03">
              <w:rPr>
                <w:rFonts w:ascii="Times New Roman" w:hAnsi="Times New Roman" w:cs="Times New Roman"/>
                <w:b/>
                <w:color w:val="000000"/>
                <w:shd w:val="clear" w:color="auto" w:fill="D9D9D9"/>
                <w:lang w:val="lt-LT"/>
              </w:rPr>
              <w:lastRenderedPageBreak/>
              <w:t>Žingsnis ir jo aprašymas</w:t>
            </w:r>
          </w:p>
        </w:tc>
        <w:tc>
          <w:tcPr>
            <w:tcW w:w="263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64A5496" w14:textId="77777777" w:rsidR="00270837" w:rsidRPr="00A40E03" w:rsidRDefault="00270837" w:rsidP="00783574">
            <w:pPr>
              <w:spacing w:line="288" w:lineRule="auto"/>
              <w:jc w:val="center"/>
              <w:rPr>
                <w:rFonts w:ascii="Times New Roman" w:hAnsi="Times New Roman" w:cs="Times New Roman"/>
                <w:b/>
                <w:color w:val="000000"/>
                <w:shd w:val="clear" w:color="auto" w:fill="D9D9D9"/>
                <w:lang w:val="lt-LT"/>
              </w:rPr>
            </w:pPr>
            <w:r w:rsidRPr="00A40E03">
              <w:rPr>
                <w:rFonts w:ascii="Times New Roman" w:hAnsi="Times New Roman" w:cs="Times New Roman"/>
                <w:b/>
                <w:color w:val="000000"/>
                <w:shd w:val="clear" w:color="auto" w:fill="D9D9D9"/>
                <w:lang w:val="lt-LT"/>
              </w:rPr>
              <w:t>Laukiamas konkretus rezultatas</w:t>
            </w:r>
          </w:p>
        </w:tc>
        <w:tc>
          <w:tcPr>
            <w:tcW w:w="17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C9BC42C" w14:textId="77777777" w:rsidR="00270837" w:rsidRPr="00A40E03" w:rsidRDefault="00270837" w:rsidP="00783574">
            <w:pPr>
              <w:spacing w:line="288" w:lineRule="auto"/>
              <w:jc w:val="center"/>
              <w:rPr>
                <w:rFonts w:ascii="Times New Roman" w:hAnsi="Times New Roman" w:cs="Times New Roman"/>
                <w:b/>
                <w:iCs/>
                <w:color w:val="000000"/>
                <w:lang w:val="lt-LT"/>
              </w:rPr>
            </w:pPr>
            <w:r w:rsidRPr="00A40E03">
              <w:rPr>
                <w:rFonts w:ascii="Times New Roman" w:hAnsi="Times New Roman" w:cs="Times New Roman"/>
                <w:b/>
                <w:iCs/>
                <w:color w:val="000000"/>
                <w:lang w:val="lt-LT"/>
              </w:rPr>
              <w:t>Įgyvendinimo pradžios data</w:t>
            </w:r>
          </w:p>
        </w:tc>
        <w:tc>
          <w:tcPr>
            <w:tcW w:w="170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EC1C957" w14:textId="77777777" w:rsidR="00270837" w:rsidRPr="00A40E03" w:rsidRDefault="00270837" w:rsidP="00783574">
            <w:pPr>
              <w:spacing w:line="288" w:lineRule="auto"/>
              <w:jc w:val="center"/>
              <w:rPr>
                <w:rFonts w:ascii="Times New Roman" w:hAnsi="Times New Roman" w:cs="Times New Roman"/>
                <w:b/>
                <w:iCs/>
                <w:color w:val="000000"/>
                <w:lang w:val="lt-LT"/>
              </w:rPr>
            </w:pPr>
            <w:r w:rsidRPr="00A40E03">
              <w:rPr>
                <w:rFonts w:ascii="Times New Roman" w:hAnsi="Times New Roman" w:cs="Times New Roman"/>
                <w:b/>
                <w:iCs/>
                <w:color w:val="000000"/>
                <w:lang w:val="lt-LT"/>
              </w:rPr>
              <w:t>Įgyvendinimo pabaigos data</w:t>
            </w:r>
          </w:p>
        </w:tc>
      </w:tr>
      <w:tr w:rsidR="00270837" w:rsidRPr="00A40E03" w14:paraId="7714640C" w14:textId="77777777" w:rsidTr="00311DE3">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091C7697" w14:textId="77777777" w:rsidR="00270837" w:rsidRPr="00A40E03" w:rsidRDefault="0027083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23FE3ABA" w14:textId="77777777" w:rsidR="00270837" w:rsidRPr="00A40E03" w:rsidRDefault="00270837" w:rsidP="00783574">
            <w:pPr>
              <w:spacing w:line="288" w:lineRule="auto"/>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Inicijavimas ir analizė</w:t>
            </w:r>
          </w:p>
        </w:tc>
        <w:tc>
          <w:tcPr>
            <w:tcW w:w="2630" w:type="dxa"/>
            <w:gridSpan w:val="2"/>
            <w:tcBorders>
              <w:top w:val="single" w:sz="8" w:space="0" w:color="000000"/>
              <w:left w:val="single" w:sz="8" w:space="0" w:color="000000"/>
              <w:bottom w:val="single" w:sz="8" w:space="0" w:color="000000"/>
              <w:right w:val="single" w:sz="8" w:space="0" w:color="000000"/>
            </w:tcBorders>
            <w:shd w:val="clear" w:color="auto" w:fill="auto"/>
          </w:tcPr>
          <w:p w14:paraId="6B1FAA10" w14:textId="77777777" w:rsidR="00270837" w:rsidRPr="00A40E03" w:rsidRDefault="00C16383" w:rsidP="00783574">
            <w:pPr>
              <w:spacing w:line="288" w:lineRule="auto"/>
              <w:ind w:left="94"/>
              <w:rPr>
                <w:rFonts w:ascii="Times New Roman" w:hAnsi="Times New Roman" w:cs="Times New Roman"/>
                <w:iCs/>
                <w:color w:val="000000"/>
                <w:lang w:val="lt-LT"/>
              </w:rPr>
            </w:pPr>
            <w:r>
              <w:rPr>
                <w:rFonts w:ascii="Times New Roman" w:hAnsi="Times New Roman" w:cs="Times New Roman"/>
                <w:iCs/>
                <w:color w:val="000000"/>
                <w:lang w:val="lt-LT"/>
              </w:rPr>
              <w:t>Parengtas d</w:t>
            </w:r>
            <w:r w:rsidR="00270837" w:rsidRPr="00A40E03">
              <w:rPr>
                <w:rFonts w:ascii="Times New Roman" w:hAnsi="Times New Roman" w:cs="Times New Roman"/>
                <w:iCs/>
                <w:color w:val="000000"/>
                <w:lang w:val="lt-LT"/>
              </w:rPr>
              <w:t>etalios analizės ir sistemos architektūros dokumentas</w:t>
            </w:r>
          </w:p>
          <w:p w14:paraId="38CC265E" w14:textId="77777777" w:rsidR="000D2B1F" w:rsidRPr="00A40E03" w:rsidRDefault="000D2B1F" w:rsidP="00783574">
            <w:pPr>
              <w:spacing w:line="288" w:lineRule="auto"/>
              <w:ind w:left="94"/>
              <w:rPr>
                <w:rFonts w:ascii="Times New Roman" w:hAnsi="Times New Roman" w:cs="Times New Roman"/>
                <w:iCs/>
                <w:color w:val="000000"/>
                <w:lang w:val="lt-LT"/>
              </w:rPr>
            </w:pPr>
          </w:p>
          <w:p w14:paraId="0AE8B60C" w14:textId="77777777" w:rsidR="00270837" w:rsidRPr="00A40E03" w:rsidRDefault="00270837" w:rsidP="00783574">
            <w:pPr>
              <w:spacing w:line="288" w:lineRule="auto"/>
              <w:ind w:left="94"/>
              <w:rPr>
                <w:rFonts w:ascii="Times New Roman" w:hAnsi="Times New Roman" w:cs="Times New Roman"/>
                <w:iCs/>
                <w:color w:val="000000"/>
                <w:lang w:val="lt-LT"/>
              </w:rPr>
            </w:pPr>
            <w:r w:rsidRPr="00A40E03">
              <w:rPr>
                <w:rFonts w:ascii="Times New Roman" w:hAnsi="Times New Roman" w:cs="Times New Roman"/>
                <w:iCs/>
                <w:color w:val="000000"/>
                <w:lang w:val="lt-LT"/>
              </w:rPr>
              <w:t>Įdiegti ir sukonfigūruoti standartinia</w:t>
            </w:r>
            <w:r w:rsidR="00E83CF2" w:rsidRPr="00A40E03">
              <w:rPr>
                <w:rFonts w:ascii="Times New Roman" w:hAnsi="Times New Roman" w:cs="Times New Roman"/>
                <w:iCs/>
                <w:color w:val="000000"/>
                <w:lang w:val="lt-LT"/>
              </w:rPr>
              <w:t>i sistemos komponentai</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CB24B" w14:textId="77777777" w:rsidR="00270837" w:rsidRPr="00A40E03" w:rsidRDefault="00270837"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2018-12-31</w:t>
            </w:r>
          </w:p>
        </w:tc>
        <w:tc>
          <w:tcPr>
            <w:tcW w:w="1706" w:type="dxa"/>
            <w:tcBorders>
              <w:top w:val="single" w:sz="8" w:space="0" w:color="000000"/>
              <w:left w:val="single" w:sz="8" w:space="0" w:color="000000"/>
              <w:bottom w:val="single" w:sz="8" w:space="0" w:color="000000"/>
              <w:right w:val="single" w:sz="8" w:space="0" w:color="000000"/>
            </w:tcBorders>
          </w:tcPr>
          <w:p w14:paraId="4270A91C" w14:textId="77777777" w:rsidR="00270837" w:rsidRPr="00A40E03" w:rsidRDefault="00270837"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2019-04-30</w:t>
            </w:r>
          </w:p>
        </w:tc>
      </w:tr>
      <w:tr w:rsidR="00270837" w:rsidRPr="00A40E03" w14:paraId="5CCE7E56" w14:textId="77777777" w:rsidTr="00311DE3">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644F0822" w14:textId="77777777" w:rsidR="00270837" w:rsidRPr="00A40E03" w:rsidRDefault="0027083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46F7F038" w14:textId="77777777" w:rsidR="00270837" w:rsidRPr="00A40E03" w:rsidRDefault="00270837" w:rsidP="00783574">
            <w:pPr>
              <w:spacing w:line="288" w:lineRule="auto"/>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Bandomosios versijos išleidimas</w:t>
            </w:r>
          </w:p>
        </w:tc>
        <w:tc>
          <w:tcPr>
            <w:tcW w:w="2630" w:type="dxa"/>
            <w:gridSpan w:val="2"/>
            <w:tcBorders>
              <w:top w:val="single" w:sz="8" w:space="0" w:color="000000"/>
              <w:left w:val="single" w:sz="8" w:space="0" w:color="000000"/>
              <w:bottom w:val="single" w:sz="8" w:space="0" w:color="000000"/>
              <w:right w:val="single" w:sz="8" w:space="0" w:color="000000"/>
            </w:tcBorders>
            <w:shd w:val="clear" w:color="auto" w:fill="auto"/>
          </w:tcPr>
          <w:p w14:paraId="30C77574" w14:textId="77777777" w:rsidR="00270837" w:rsidRPr="00A40E03" w:rsidRDefault="00270837" w:rsidP="00783574">
            <w:pPr>
              <w:spacing w:line="288" w:lineRule="auto"/>
              <w:ind w:left="94"/>
              <w:rPr>
                <w:rFonts w:ascii="Times New Roman" w:hAnsi="Times New Roman" w:cs="Times New Roman"/>
                <w:iCs/>
                <w:color w:val="000000"/>
                <w:lang w:val="lt-LT"/>
              </w:rPr>
            </w:pPr>
            <w:r w:rsidRPr="00A40E03">
              <w:rPr>
                <w:rFonts w:ascii="Times New Roman" w:hAnsi="Times New Roman" w:cs="Times New Roman"/>
                <w:iCs/>
                <w:color w:val="000000"/>
                <w:lang w:val="lt-LT"/>
              </w:rPr>
              <w:t>Įdiegta bandomoji sistemos versija, kurioje realizuota dalis rodiklių</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1A633" w14:textId="77777777" w:rsidR="00270837" w:rsidRPr="00A40E03" w:rsidRDefault="00270837"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2019-05-01</w:t>
            </w:r>
          </w:p>
        </w:tc>
        <w:tc>
          <w:tcPr>
            <w:tcW w:w="1706" w:type="dxa"/>
            <w:tcBorders>
              <w:top w:val="single" w:sz="8" w:space="0" w:color="000000"/>
              <w:left w:val="single" w:sz="8" w:space="0" w:color="000000"/>
              <w:bottom w:val="single" w:sz="8" w:space="0" w:color="000000"/>
              <w:right w:val="single" w:sz="8" w:space="0" w:color="000000"/>
            </w:tcBorders>
          </w:tcPr>
          <w:p w14:paraId="4781E22C" w14:textId="77777777" w:rsidR="00270837" w:rsidRPr="00A40E03" w:rsidRDefault="00270837"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2019-09-30</w:t>
            </w:r>
          </w:p>
        </w:tc>
      </w:tr>
      <w:tr w:rsidR="00270837" w:rsidRPr="00A40E03" w14:paraId="4EEE5441" w14:textId="77777777" w:rsidTr="00311DE3">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78D1869A" w14:textId="77777777" w:rsidR="00270837" w:rsidRPr="00A40E03" w:rsidRDefault="0027083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3.</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1925A83A" w14:textId="77777777" w:rsidR="00270837" w:rsidRPr="00A40E03" w:rsidRDefault="00270837" w:rsidP="00783574">
            <w:pPr>
              <w:spacing w:line="288" w:lineRule="auto"/>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Darbinės versijos išleidimas</w:t>
            </w:r>
          </w:p>
        </w:tc>
        <w:tc>
          <w:tcPr>
            <w:tcW w:w="2630" w:type="dxa"/>
            <w:gridSpan w:val="2"/>
            <w:tcBorders>
              <w:top w:val="single" w:sz="8" w:space="0" w:color="000000"/>
              <w:left w:val="single" w:sz="8" w:space="0" w:color="000000"/>
              <w:bottom w:val="single" w:sz="8" w:space="0" w:color="000000"/>
              <w:right w:val="single" w:sz="8" w:space="0" w:color="000000"/>
            </w:tcBorders>
            <w:shd w:val="clear" w:color="auto" w:fill="auto"/>
          </w:tcPr>
          <w:p w14:paraId="54B36A4C" w14:textId="77777777" w:rsidR="00270837" w:rsidRPr="00A40E03" w:rsidRDefault="00270837" w:rsidP="00783574">
            <w:pPr>
              <w:spacing w:line="288" w:lineRule="auto"/>
              <w:ind w:left="94"/>
              <w:rPr>
                <w:rFonts w:ascii="Times New Roman" w:hAnsi="Times New Roman" w:cs="Times New Roman"/>
                <w:iCs/>
                <w:color w:val="000000"/>
                <w:lang w:val="lt-LT"/>
              </w:rPr>
            </w:pPr>
            <w:r w:rsidRPr="00A40E03">
              <w:rPr>
                <w:rFonts w:ascii="Times New Roman" w:hAnsi="Times New Roman" w:cs="Times New Roman"/>
                <w:iCs/>
                <w:color w:val="000000"/>
                <w:lang w:val="lt-LT"/>
              </w:rPr>
              <w:t>Įdiegta viešai prieinama sistemos versija</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1CC6A" w14:textId="77777777" w:rsidR="00270837" w:rsidRPr="00A40E03" w:rsidRDefault="00270837"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2019-10-01</w:t>
            </w:r>
          </w:p>
        </w:tc>
        <w:tc>
          <w:tcPr>
            <w:tcW w:w="1706" w:type="dxa"/>
            <w:tcBorders>
              <w:top w:val="single" w:sz="8" w:space="0" w:color="000000"/>
              <w:left w:val="single" w:sz="8" w:space="0" w:color="000000"/>
              <w:bottom w:val="single" w:sz="8" w:space="0" w:color="000000"/>
              <w:right w:val="single" w:sz="8" w:space="0" w:color="000000"/>
            </w:tcBorders>
          </w:tcPr>
          <w:p w14:paraId="1A0BBA14" w14:textId="77777777" w:rsidR="00270837" w:rsidRPr="00A40E03" w:rsidRDefault="00270837"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2020-03-31</w:t>
            </w:r>
          </w:p>
        </w:tc>
      </w:tr>
      <w:tr w:rsidR="00270837" w:rsidRPr="00A40E03" w14:paraId="7011C96B" w14:textId="77777777" w:rsidTr="00311DE3">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28231AEE" w14:textId="77777777" w:rsidR="00270837" w:rsidRPr="00A40E03" w:rsidRDefault="0027083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4.</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14:paraId="65CCE3B7" w14:textId="77777777" w:rsidR="00270837" w:rsidRPr="00A40E03" w:rsidRDefault="00270837" w:rsidP="00783574">
            <w:pPr>
              <w:spacing w:line="288" w:lineRule="auto"/>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Bandomoji eksploatacija ir klaidų ištaisymas</w:t>
            </w:r>
          </w:p>
        </w:tc>
        <w:tc>
          <w:tcPr>
            <w:tcW w:w="2630" w:type="dxa"/>
            <w:gridSpan w:val="2"/>
            <w:tcBorders>
              <w:top w:val="single" w:sz="8" w:space="0" w:color="000000"/>
              <w:left w:val="single" w:sz="8" w:space="0" w:color="000000"/>
              <w:bottom w:val="single" w:sz="8" w:space="0" w:color="000000"/>
              <w:right w:val="single" w:sz="8" w:space="0" w:color="000000"/>
            </w:tcBorders>
            <w:shd w:val="clear" w:color="auto" w:fill="auto"/>
          </w:tcPr>
          <w:p w14:paraId="0048D9B9" w14:textId="77777777" w:rsidR="00270837" w:rsidRPr="00A40E03" w:rsidRDefault="00270837" w:rsidP="00783574">
            <w:pPr>
              <w:spacing w:line="288" w:lineRule="auto"/>
              <w:ind w:left="94"/>
              <w:rPr>
                <w:rFonts w:ascii="Times New Roman" w:hAnsi="Times New Roman" w:cs="Times New Roman"/>
                <w:iCs/>
                <w:color w:val="000000"/>
                <w:lang w:val="lt-LT"/>
              </w:rPr>
            </w:pPr>
            <w:r w:rsidRPr="00A40E03">
              <w:rPr>
                <w:rFonts w:ascii="Times New Roman" w:hAnsi="Times New Roman" w:cs="Times New Roman"/>
                <w:iCs/>
                <w:color w:val="000000"/>
                <w:lang w:val="lt-LT"/>
              </w:rPr>
              <w:t>Įdiegta atnaujinta galutinė sistemos ve</w:t>
            </w:r>
            <w:r w:rsidR="000D2B1F" w:rsidRPr="00A40E03">
              <w:rPr>
                <w:rFonts w:ascii="Times New Roman" w:hAnsi="Times New Roman" w:cs="Times New Roman"/>
                <w:iCs/>
                <w:color w:val="000000"/>
                <w:lang w:val="lt-LT"/>
              </w:rPr>
              <w:t>rsija su ištaisytomis klaidomis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53373" w14:textId="77777777" w:rsidR="00270837" w:rsidRPr="00A40E03" w:rsidRDefault="00270837"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2020-04-01</w:t>
            </w:r>
          </w:p>
        </w:tc>
        <w:tc>
          <w:tcPr>
            <w:tcW w:w="1706" w:type="dxa"/>
            <w:tcBorders>
              <w:top w:val="single" w:sz="8" w:space="0" w:color="000000"/>
              <w:left w:val="single" w:sz="8" w:space="0" w:color="000000"/>
              <w:bottom w:val="single" w:sz="8" w:space="0" w:color="000000"/>
              <w:right w:val="single" w:sz="8" w:space="0" w:color="000000"/>
            </w:tcBorders>
          </w:tcPr>
          <w:p w14:paraId="5F2380D1" w14:textId="77777777" w:rsidR="00270837" w:rsidRPr="00A40E03" w:rsidRDefault="00270837" w:rsidP="00783574">
            <w:pPr>
              <w:spacing w:line="288" w:lineRule="auto"/>
              <w:rPr>
                <w:rFonts w:ascii="Times New Roman" w:hAnsi="Times New Roman" w:cs="Times New Roman"/>
                <w:i/>
                <w:iCs/>
                <w:color w:val="000000"/>
                <w:lang w:val="lt-LT"/>
              </w:rPr>
            </w:pPr>
            <w:r w:rsidRPr="00A40E03">
              <w:rPr>
                <w:rFonts w:ascii="Times New Roman" w:hAnsi="Times New Roman" w:cs="Times New Roman"/>
                <w:i/>
                <w:iCs/>
                <w:color w:val="000000"/>
                <w:lang w:val="lt-LT"/>
              </w:rPr>
              <w:t>2020-06-15</w:t>
            </w:r>
          </w:p>
        </w:tc>
      </w:tr>
      <w:tr w:rsidR="00270837" w:rsidRPr="003914EF" w14:paraId="6029542E" w14:textId="77777777" w:rsidTr="00311DE3">
        <w:trPr>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56912B7" w14:textId="77777777" w:rsidR="00270837" w:rsidRPr="00A40E03" w:rsidRDefault="0027083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Kaip šis įsipareigojimas susijęs su skaidrumo, visuomenės dalyvavimo, atskaitomybės vertybėmis?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FF8A1" w14:textId="363CEF2D" w:rsidR="00270837" w:rsidRDefault="00270837" w:rsidP="00783574">
            <w:pPr>
              <w:spacing w:line="288" w:lineRule="auto"/>
              <w:jc w:val="both"/>
              <w:rPr>
                <w:rFonts w:ascii="Times New Roman" w:hAnsi="Times New Roman" w:cs="Times New Roman"/>
                <w:iCs/>
                <w:color w:val="000000"/>
                <w:lang w:val="lt-LT"/>
              </w:rPr>
            </w:pPr>
            <w:r w:rsidRPr="00A40E03">
              <w:rPr>
                <w:rFonts w:ascii="Times New Roman" w:hAnsi="Times New Roman" w:cs="Times New Roman"/>
                <w:iCs/>
                <w:color w:val="000000"/>
                <w:lang w:val="lt-LT"/>
              </w:rPr>
              <w:t xml:space="preserve">Įsipareigojimas susijęs su skaidrumo vertybe,  nes sukurta informacinė sistema leis vienoje vietoje ir </w:t>
            </w:r>
            <w:r w:rsidR="003914EF">
              <w:rPr>
                <w:rFonts w:ascii="Times New Roman" w:hAnsi="Times New Roman" w:cs="Times New Roman"/>
                <w:iCs/>
                <w:color w:val="000000"/>
                <w:lang w:val="lt-LT"/>
              </w:rPr>
              <w:t>bendru</w:t>
            </w:r>
            <w:r w:rsidR="003914EF" w:rsidRPr="00A40E03">
              <w:rPr>
                <w:rFonts w:ascii="Times New Roman" w:hAnsi="Times New Roman" w:cs="Times New Roman"/>
                <w:iCs/>
                <w:color w:val="000000"/>
                <w:lang w:val="lt-LT"/>
              </w:rPr>
              <w:t xml:space="preserve"> </w:t>
            </w:r>
            <w:r w:rsidRPr="00A40E03">
              <w:rPr>
                <w:rFonts w:ascii="Times New Roman" w:hAnsi="Times New Roman" w:cs="Times New Roman"/>
                <w:iCs/>
                <w:color w:val="000000"/>
                <w:lang w:val="lt-LT"/>
              </w:rPr>
              <w:t>formatu gauti duomenis apie viešojo sektoriaus pajamas ir išlaidas. Tai didins informacijos kokybę, pasiekiamumą, aiškumą.</w:t>
            </w:r>
          </w:p>
          <w:p w14:paraId="28F225F6" w14:textId="77777777" w:rsidR="000A2713" w:rsidRPr="00A40E03" w:rsidRDefault="000A2713" w:rsidP="00783574">
            <w:pPr>
              <w:spacing w:line="288" w:lineRule="auto"/>
              <w:jc w:val="both"/>
              <w:rPr>
                <w:rFonts w:ascii="Times New Roman" w:hAnsi="Times New Roman" w:cs="Times New Roman"/>
                <w:iCs/>
                <w:color w:val="000000"/>
                <w:lang w:val="lt-LT"/>
              </w:rPr>
            </w:pPr>
          </w:p>
          <w:p w14:paraId="6CA7104D" w14:textId="2859CAA6" w:rsidR="00270837" w:rsidRPr="00A40E03" w:rsidRDefault="003914EF">
            <w:pPr>
              <w:spacing w:line="288" w:lineRule="auto"/>
              <w:jc w:val="both"/>
              <w:rPr>
                <w:rFonts w:ascii="Times New Roman" w:eastAsia="Times New Roman" w:hAnsi="Times New Roman" w:cs="Times New Roman"/>
                <w:lang w:val="lt-LT"/>
              </w:rPr>
            </w:pPr>
            <w:r>
              <w:rPr>
                <w:rFonts w:ascii="Times New Roman" w:hAnsi="Times New Roman" w:cs="Times New Roman"/>
                <w:iCs/>
                <w:color w:val="000000"/>
                <w:lang w:val="lt-LT"/>
              </w:rPr>
              <w:t xml:space="preserve">Visuomenė turės galimybę, naudodamasi sukurtomis priemonėmis, </w:t>
            </w:r>
            <w:r w:rsidR="00270837" w:rsidRPr="00A40E03">
              <w:rPr>
                <w:rFonts w:ascii="Times New Roman" w:hAnsi="Times New Roman" w:cs="Times New Roman"/>
                <w:iCs/>
                <w:color w:val="000000"/>
                <w:lang w:val="lt-LT"/>
              </w:rPr>
              <w:t xml:space="preserve">įvairiais pjūviais </w:t>
            </w:r>
            <w:r>
              <w:rPr>
                <w:rFonts w:ascii="Times New Roman" w:hAnsi="Times New Roman" w:cs="Times New Roman"/>
                <w:iCs/>
                <w:color w:val="000000"/>
                <w:lang w:val="lt-LT"/>
              </w:rPr>
              <w:t>iš</w:t>
            </w:r>
            <w:r w:rsidR="00270837" w:rsidRPr="00A40E03">
              <w:rPr>
                <w:rFonts w:ascii="Times New Roman" w:hAnsi="Times New Roman" w:cs="Times New Roman"/>
                <w:iCs/>
                <w:color w:val="000000"/>
                <w:lang w:val="lt-LT"/>
              </w:rPr>
              <w:t xml:space="preserve">analizuoti šią informaciją </w:t>
            </w:r>
            <w:r>
              <w:rPr>
                <w:rFonts w:ascii="Times New Roman" w:hAnsi="Times New Roman" w:cs="Times New Roman"/>
                <w:iCs/>
                <w:color w:val="000000"/>
                <w:lang w:val="lt-LT"/>
              </w:rPr>
              <w:t xml:space="preserve">ir </w:t>
            </w:r>
            <w:r w:rsidR="00270837" w:rsidRPr="00A40E03">
              <w:rPr>
                <w:rFonts w:ascii="Times New Roman" w:hAnsi="Times New Roman" w:cs="Times New Roman"/>
                <w:iCs/>
                <w:color w:val="000000"/>
                <w:lang w:val="lt-LT"/>
              </w:rPr>
              <w:t xml:space="preserve">daryti įtaką sprendimų priėmimui.  </w:t>
            </w:r>
          </w:p>
        </w:tc>
      </w:tr>
      <w:tr w:rsidR="00270837" w:rsidRPr="00A40E03" w14:paraId="4A880B1E" w14:textId="77777777" w:rsidTr="00311DE3">
        <w:trPr>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C8F4C71" w14:textId="77777777" w:rsidR="00270837" w:rsidRPr="00A40E03" w:rsidRDefault="0027083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 xml:space="preserve">Papildoma informacija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45BD4" w14:textId="77777777" w:rsidR="00270837" w:rsidRPr="00A40E03" w:rsidRDefault="00270837" w:rsidP="00783574">
            <w:pPr>
              <w:numPr>
                <w:ilvl w:val="0"/>
                <w:numId w:val="37"/>
              </w:numPr>
              <w:tabs>
                <w:tab w:val="clear" w:pos="720"/>
              </w:tabs>
              <w:spacing w:line="288" w:lineRule="auto"/>
              <w:ind w:left="380" w:hanging="284"/>
              <w:jc w:val="both"/>
              <w:textAlignment w:val="baseline"/>
              <w:rPr>
                <w:rFonts w:ascii="Times New Roman" w:hAnsi="Times New Roman" w:cs="Times New Roman"/>
                <w:iCs/>
                <w:color w:val="000000"/>
                <w:lang w:val="lt-LT"/>
              </w:rPr>
            </w:pPr>
            <w:r w:rsidRPr="00A40E03">
              <w:rPr>
                <w:rFonts w:ascii="Times New Roman" w:hAnsi="Times New Roman" w:cs="Times New Roman"/>
                <w:iCs/>
                <w:color w:val="000000"/>
                <w:lang w:val="lt-LT"/>
              </w:rPr>
              <w:t>Įsipareigojimo įgyvendinimas finansuojamas iš ES struktūrinių fondų.</w:t>
            </w:r>
          </w:p>
          <w:p w14:paraId="5AF38026" w14:textId="17C0110F" w:rsidR="00270837" w:rsidRPr="00A40E03" w:rsidRDefault="00270837" w:rsidP="00685067">
            <w:pPr>
              <w:numPr>
                <w:ilvl w:val="0"/>
                <w:numId w:val="37"/>
              </w:numPr>
              <w:tabs>
                <w:tab w:val="clear" w:pos="720"/>
              </w:tabs>
              <w:spacing w:line="288" w:lineRule="auto"/>
              <w:ind w:left="380" w:hanging="284"/>
              <w:jc w:val="both"/>
              <w:textAlignment w:val="baseline"/>
              <w:rPr>
                <w:rFonts w:ascii="Times New Roman" w:eastAsia="Times New Roman" w:hAnsi="Times New Roman" w:cs="Times New Roman"/>
                <w:lang w:val="lt-LT"/>
              </w:rPr>
            </w:pPr>
            <w:r w:rsidRPr="00A40E03">
              <w:rPr>
                <w:rFonts w:ascii="Times New Roman" w:hAnsi="Times New Roman" w:cs="Times New Roman"/>
                <w:iCs/>
                <w:color w:val="000000"/>
                <w:lang w:val="lt-LT"/>
              </w:rPr>
              <w:t xml:space="preserve">Atlikti informacinės sistemos diegimo paslaugų pirkimo </w:t>
            </w:r>
            <w:r w:rsidR="003914EF">
              <w:rPr>
                <w:rFonts w:ascii="Times New Roman" w:hAnsi="Times New Roman" w:cs="Times New Roman"/>
                <w:iCs/>
                <w:color w:val="000000"/>
                <w:lang w:val="lt-LT"/>
              </w:rPr>
              <w:t>parengiamieji</w:t>
            </w:r>
            <w:r w:rsidR="003914EF" w:rsidRPr="00A40E03">
              <w:rPr>
                <w:rFonts w:ascii="Times New Roman" w:hAnsi="Times New Roman" w:cs="Times New Roman"/>
                <w:iCs/>
                <w:color w:val="000000"/>
                <w:lang w:val="lt-LT"/>
              </w:rPr>
              <w:t xml:space="preserve"> </w:t>
            </w:r>
            <w:r w:rsidRPr="00A40E03">
              <w:rPr>
                <w:rFonts w:ascii="Times New Roman" w:hAnsi="Times New Roman" w:cs="Times New Roman"/>
                <w:iCs/>
                <w:color w:val="000000"/>
                <w:lang w:val="lt-LT"/>
              </w:rPr>
              <w:t>darbai, parengta rodiklių architektūra</w:t>
            </w:r>
            <w:r w:rsidR="00B92E21">
              <w:rPr>
                <w:rFonts w:ascii="Times New Roman" w:hAnsi="Times New Roman" w:cs="Times New Roman"/>
                <w:iCs/>
                <w:color w:val="000000"/>
                <w:lang w:val="lt-LT"/>
              </w:rPr>
              <w:t>.</w:t>
            </w:r>
          </w:p>
        </w:tc>
      </w:tr>
      <w:tr w:rsidR="00270837" w:rsidRPr="00A40E03" w14:paraId="306C9D31" w14:textId="77777777" w:rsidTr="00311DE3">
        <w:trPr>
          <w:trHeight w:val="420"/>
        </w:trPr>
        <w:tc>
          <w:tcPr>
            <w:tcW w:w="991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1F6B84" w14:textId="77777777" w:rsidR="00270837" w:rsidRPr="00A40E03" w:rsidRDefault="0027083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 xml:space="preserve">Kontaktinė informacija </w:t>
            </w:r>
          </w:p>
        </w:tc>
      </w:tr>
      <w:tr w:rsidR="00270837" w:rsidRPr="00A40E03" w14:paraId="1A36146B" w14:textId="77777777" w:rsidTr="00311DE3">
        <w:trPr>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D72C67" w14:textId="112C579F" w:rsidR="00270837" w:rsidRPr="00A40E03" w:rsidRDefault="0027083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t>Pagrindinė įsipareigojimą įgyvendinanti institucija</w:t>
            </w:r>
            <w:r w:rsidR="003914EF">
              <w:rPr>
                <w:rFonts w:ascii="Times New Roman" w:hAnsi="Times New Roman" w:cs="Times New Roman"/>
                <w:color w:val="000000"/>
                <w:shd w:val="clear" w:color="auto" w:fill="D9D9D9"/>
                <w:lang w:val="lt-LT"/>
              </w:rPr>
              <w:t xml:space="preserve"> </w:t>
            </w:r>
            <w:r w:rsidRPr="00A40E03">
              <w:rPr>
                <w:rFonts w:ascii="Times New Roman" w:hAnsi="Times New Roman" w:cs="Times New Roman"/>
                <w:color w:val="000000"/>
                <w:shd w:val="clear" w:color="auto" w:fill="D9D9D9"/>
                <w:lang w:val="lt-LT"/>
              </w:rPr>
              <w:t>/</w:t>
            </w:r>
            <w:r w:rsidR="003914EF">
              <w:rPr>
                <w:rFonts w:ascii="Times New Roman" w:hAnsi="Times New Roman" w:cs="Times New Roman"/>
                <w:color w:val="000000"/>
                <w:shd w:val="clear" w:color="auto" w:fill="D9D9D9"/>
                <w:lang w:val="lt-LT"/>
              </w:rPr>
              <w:t xml:space="preserve"> </w:t>
            </w:r>
            <w:r w:rsidRPr="00A40E03">
              <w:rPr>
                <w:rFonts w:ascii="Times New Roman" w:hAnsi="Times New Roman" w:cs="Times New Roman"/>
                <w:color w:val="000000"/>
                <w:shd w:val="clear" w:color="auto" w:fill="D9D9D9"/>
                <w:lang w:val="lt-LT"/>
              </w:rPr>
              <w:t>įstaiga</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6CF4FD2" w14:textId="5FA8BFA0" w:rsidR="00270837" w:rsidRPr="00A40E03" w:rsidRDefault="00EC4881" w:rsidP="00783574">
            <w:pPr>
              <w:spacing w:line="288" w:lineRule="auto"/>
              <w:rPr>
                <w:rFonts w:ascii="Times New Roman" w:hAnsi="Times New Roman" w:cs="Times New Roman"/>
                <w:lang w:val="lt-LT"/>
              </w:rPr>
            </w:pPr>
            <w:r>
              <w:rPr>
                <w:rFonts w:ascii="Times New Roman" w:hAnsi="Times New Roman" w:cs="Times New Roman"/>
                <w:lang w:val="lt-LT"/>
              </w:rPr>
              <w:t>F</w:t>
            </w:r>
            <w:r w:rsidR="001619B7" w:rsidRPr="00A40E03">
              <w:rPr>
                <w:rFonts w:ascii="Times New Roman" w:hAnsi="Times New Roman" w:cs="Times New Roman"/>
                <w:lang w:val="lt-LT"/>
              </w:rPr>
              <w:t>inansų ministerija</w:t>
            </w:r>
            <w:r w:rsidR="001619B7" w:rsidRPr="00A40E03" w:rsidDel="001619B7">
              <w:rPr>
                <w:rFonts w:ascii="Times New Roman" w:hAnsi="Times New Roman" w:cs="Times New Roman"/>
                <w:lang w:val="lt-LT"/>
              </w:rPr>
              <w:t xml:space="preserve"> </w:t>
            </w:r>
          </w:p>
        </w:tc>
      </w:tr>
      <w:tr w:rsidR="00270837" w:rsidRPr="00A40E03" w14:paraId="7440069B" w14:textId="77777777" w:rsidTr="00311DE3">
        <w:trPr>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7B9FA48" w14:textId="3E5B1C41" w:rsidR="00270837" w:rsidRPr="00A40E03" w:rsidRDefault="00270837" w:rsidP="00783574">
            <w:pPr>
              <w:spacing w:line="288" w:lineRule="auto"/>
              <w:jc w:val="center"/>
              <w:rPr>
                <w:rFonts w:ascii="Times New Roman" w:hAnsi="Times New Roman" w:cs="Times New Roman"/>
                <w:lang w:val="lt-LT"/>
              </w:rPr>
            </w:pPr>
            <w:r w:rsidRPr="00A40E03">
              <w:rPr>
                <w:rFonts w:ascii="Times New Roman" w:hAnsi="Times New Roman" w:cs="Times New Roman"/>
                <w:color w:val="000000"/>
                <w:shd w:val="clear" w:color="auto" w:fill="D9D9D9"/>
                <w:lang w:val="lt-LT"/>
              </w:rPr>
              <w:lastRenderedPageBreak/>
              <w:t>Atsakingo asmens vardas, pavardė, pareigos, departamentas, el. paštas ir tel. numeris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D2A38B7" w14:textId="77777777" w:rsidR="003914EF" w:rsidRDefault="00270837" w:rsidP="00783574">
            <w:pPr>
              <w:spacing w:line="288" w:lineRule="auto"/>
              <w:jc w:val="both"/>
              <w:rPr>
                <w:rFonts w:ascii="Times New Roman" w:hAnsi="Times New Roman" w:cs="Times New Roman"/>
                <w:lang w:val="lt-LT"/>
              </w:rPr>
            </w:pPr>
            <w:r w:rsidRPr="00A40E03">
              <w:rPr>
                <w:rFonts w:ascii="Times New Roman" w:hAnsi="Times New Roman" w:cs="Times New Roman"/>
                <w:lang w:val="lt-LT"/>
              </w:rPr>
              <w:t>Rasa Kavolytė,</w:t>
            </w:r>
          </w:p>
          <w:p w14:paraId="1E378F1F" w14:textId="4857BF1B" w:rsidR="003914EF" w:rsidRDefault="00270837" w:rsidP="00783574">
            <w:pPr>
              <w:spacing w:line="288" w:lineRule="auto"/>
              <w:jc w:val="both"/>
              <w:rPr>
                <w:rFonts w:ascii="Times New Roman" w:hAnsi="Times New Roman" w:cs="Times New Roman"/>
                <w:lang w:val="lt-LT"/>
              </w:rPr>
            </w:pPr>
            <w:r w:rsidRPr="00A40E03">
              <w:rPr>
                <w:rFonts w:ascii="Times New Roman" w:hAnsi="Times New Roman" w:cs="Times New Roman"/>
                <w:lang w:val="lt-LT"/>
              </w:rPr>
              <w:t>Valstybės iždo departamento direktoriaus pavaduotoja</w:t>
            </w:r>
            <w:r w:rsidR="00281D75">
              <w:rPr>
                <w:rFonts w:ascii="Times New Roman" w:hAnsi="Times New Roman" w:cs="Times New Roman"/>
                <w:lang w:val="lt-LT"/>
              </w:rPr>
              <w:t>,</w:t>
            </w:r>
          </w:p>
          <w:p w14:paraId="24C3527B" w14:textId="07ADC101" w:rsidR="00270837" w:rsidRPr="00A40E03" w:rsidRDefault="00281D75" w:rsidP="00783574">
            <w:pPr>
              <w:spacing w:line="288" w:lineRule="auto"/>
              <w:jc w:val="both"/>
              <w:rPr>
                <w:rFonts w:ascii="Times New Roman" w:hAnsi="Times New Roman" w:cs="Times New Roman"/>
                <w:lang w:val="lt-LT"/>
              </w:rPr>
            </w:pPr>
            <w:r>
              <w:rPr>
                <w:rFonts w:ascii="Times New Roman" w:hAnsi="Times New Roman" w:cs="Times New Roman"/>
                <w:lang w:val="lt-LT"/>
              </w:rPr>
              <w:t>e</w:t>
            </w:r>
            <w:r w:rsidRPr="00281D75">
              <w:rPr>
                <w:rFonts w:ascii="Times New Roman" w:hAnsi="Times New Roman" w:cs="Times New Roman"/>
                <w:lang w:val="lt-LT"/>
              </w:rPr>
              <w:t>l. p</w:t>
            </w:r>
            <w:r w:rsidR="003914EF">
              <w:rPr>
                <w:rFonts w:ascii="Times New Roman" w:hAnsi="Times New Roman" w:cs="Times New Roman"/>
                <w:lang w:val="lt-LT"/>
              </w:rPr>
              <w:t xml:space="preserve">. </w:t>
            </w:r>
            <w:hyperlink r:id="rId14" w:history="1">
              <w:r w:rsidRPr="003805DE">
                <w:rPr>
                  <w:rStyle w:val="Hyperlink"/>
                  <w:rFonts w:ascii="Times New Roman" w:hAnsi="Times New Roman" w:cs="Times New Roman"/>
                  <w:lang w:val="lt-LT"/>
                </w:rPr>
                <w:t>rasa.kavolyte@finmin.lt</w:t>
              </w:r>
            </w:hyperlink>
            <w:r>
              <w:rPr>
                <w:rFonts w:ascii="Times New Roman" w:hAnsi="Times New Roman" w:cs="Times New Roman"/>
                <w:lang w:val="lt-LT"/>
              </w:rPr>
              <w:t>, t</w:t>
            </w:r>
            <w:r w:rsidRPr="00281D75">
              <w:rPr>
                <w:rFonts w:ascii="Times New Roman" w:hAnsi="Times New Roman" w:cs="Times New Roman"/>
                <w:lang w:val="lt-LT"/>
              </w:rPr>
              <w:t xml:space="preserve">el. </w:t>
            </w:r>
            <w:r>
              <w:rPr>
                <w:rFonts w:ascii="Times New Roman" w:hAnsi="Times New Roman" w:cs="Times New Roman"/>
                <w:lang w:val="lt-LT"/>
              </w:rPr>
              <w:t xml:space="preserve">(8 5) </w:t>
            </w:r>
            <w:r w:rsidRPr="00281D75">
              <w:rPr>
                <w:rFonts w:ascii="Times New Roman" w:hAnsi="Times New Roman" w:cs="Times New Roman"/>
                <w:lang w:val="lt-LT"/>
              </w:rPr>
              <w:t>239</w:t>
            </w:r>
            <w:r w:rsidR="003914EF">
              <w:rPr>
                <w:rFonts w:ascii="Times New Roman" w:hAnsi="Times New Roman" w:cs="Times New Roman"/>
                <w:lang w:val="lt-LT"/>
              </w:rPr>
              <w:t xml:space="preserve"> </w:t>
            </w:r>
            <w:r w:rsidRPr="00281D75">
              <w:rPr>
                <w:rFonts w:ascii="Times New Roman" w:hAnsi="Times New Roman" w:cs="Times New Roman"/>
                <w:lang w:val="lt-LT"/>
              </w:rPr>
              <w:t>0270</w:t>
            </w:r>
          </w:p>
        </w:tc>
      </w:tr>
      <w:tr w:rsidR="00270837" w:rsidRPr="00A40E03" w14:paraId="33244524" w14:textId="77777777" w:rsidTr="00311DE3">
        <w:trPr>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74A64EA" w14:textId="2FD1EED3" w:rsidR="00270837" w:rsidRPr="00A40E03" w:rsidRDefault="0027083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 xml:space="preserve">Kiti su įsipareigojimo įgyvendinimu susiję </w:t>
            </w:r>
            <w:r w:rsidR="003914EF">
              <w:rPr>
                <w:rFonts w:ascii="Times New Roman" w:hAnsi="Times New Roman" w:cs="Times New Roman"/>
                <w:color w:val="000000"/>
                <w:shd w:val="clear" w:color="auto" w:fill="D9D9D9"/>
                <w:lang w:val="lt-LT"/>
              </w:rPr>
              <w:t>m</w:t>
            </w:r>
            <w:r w:rsidRPr="00A40E03">
              <w:rPr>
                <w:rFonts w:ascii="Times New Roman" w:hAnsi="Times New Roman" w:cs="Times New Roman"/>
                <w:color w:val="000000"/>
                <w:shd w:val="clear" w:color="auto" w:fill="D9D9D9"/>
                <w:lang w:val="lt-LT"/>
              </w:rPr>
              <w:t>inisterijos, departamentai / įstaigos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437FE51" w14:textId="2BDA0AC5" w:rsidR="00270837" w:rsidRPr="00A40E03" w:rsidRDefault="00270837" w:rsidP="00685067">
            <w:pPr>
              <w:spacing w:line="288" w:lineRule="auto"/>
              <w:textAlignment w:val="baseline"/>
              <w:rPr>
                <w:rFonts w:ascii="Times New Roman" w:eastAsia="Times New Roman" w:hAnsi="Times New Roman" w:cs="Times New Roman"/>
                <w:lang w:val="lt-LT"/>
              </w:rPr>
            </w:pPr>
            <w:r w:rsidRPr="00A40E03">
              <w:rPr>
                <w:rFonts w:ascii="Times New Roman" w:hAnsi="Times New Roman" w:cs="Times New Roman"/>
                <w:iCs/>
                <w:color w:val="000000"/>
                <w:lang w:val="lt-LT"/>
              </w:rPr>
              <w:t xml:space="preserve">Informacinės visuomenės plėtros komitetas prie </w:t>
            </w:r>
            <w:r w:rsidR="003914EF">
              <w:rPr>
                <w:rFonts w:ascii="Times New Roman" w:hAnsi="Times New Roman" w:cs="Times New Roman"/>
                <w:lang w:val="lt-LT"/>
              </w:rPr>
              <w:t>E</w:t>
            </w:r>
            <w:r w:rsidR="00EC4881">
              <w:rPr>
                <w:rFonts w:ascii="Times New Roman" w:hAnsi="Times New Roman" w:cs="Times New Roman"/>
                <w:lang w:val="lt-LT"/>
              </w:rPr>
              <w:t>konomikos ir inovacijų</w:t>
            </w:r>
            <w:r w:rsidRPr="00A40E03">
              <w:rPr>
                <w:rFonts w:ascii="Times New Roman" w:hAnsi="Times New Roman" w:cs="Times New Roman"/>
                <w:iCs/>
                <w:color w:val="000000"/>
                <w:lang w:val="lt-LT"/>
              </w:rPr>
              <w:t xml:space="preserve"> ministerijos</w:t>
            </w:r>
            <w:r w:rsidR="003914EF">
              <w:rPr>
                <w:rFonts w:ascii="Times New Roman" w:hAnsi="Times New Roman" w:cs="Times New Roman"/>
                <w:iCs/>
                <w:color w:val="000000"/>
                <w:lang w:val="lt-LT"/>
              </w:rPr>
              <w:t>,</w:t>
            </w:r>
            <w:r w:rsidR="003914EF">
              <w:rPr>
                <w:rFonts w:ascii="Times New Roman" w:hAnsi="Times New Roman" w:cs="Times New Roman"/>
                <w:lang w:val="lt-LT"/>
              </w:rPr>
              <w:t xml:space="preserve"> </w:t>
            </w:r>
            <w:r w:rsidR="003914EF">
              <w:rPr>
                <w:rFonts w:ascii="Times New Roman" w:hAnsi="Times New Roman" w:cs="Times New Roman"/>
                <w:iCs/>
                <w:color w:val="000000"/>
                <w:lang w:val="lt-LT"/>
              </w:rPr>
              <w:t>S</w:t>
            </w:r>
            <w:r w:rsidRPr="00A40E03">
              <w:rPr>
                <w:rFonts w:ascii="Times New Roman" w:hAnsi="Times New Roman" w:cs="Times New Roman"/>
                <w:iCs/>
                <w:color w:val="000000"/>
                <w:lang w:val="lt-LT"/>
              </w:rPr>
              <w:t>pecialiųjų tyrimų tarnyba</w:t>
            </w:r>
            <w:r w:rsidR="003914EF">
              <w:rPr>
                <w:rFonts w:ascii="Times New Roman" w:hAnsi="Times New Roman" w:cs="Times New Roman"/>
                <w:iCs/>
                <w:color w:val="000000"/>
                <w:lang w:val="lt-LT"/>
              </w:rPr>
              <w:t xml:space="preserve">, </w:t>
            </w:r>
            <w:r w:rsidRPr="00A40E03">
              <w:rPr>
                <w:rFonts w:ascii="Times New Roman" w:hAnsi="Times New Roman" w:cs="Times New Roman"/>
                <w:iCs/>
                <w:color w:val="000000"/>
                <w:lang w:val="lt-LT"/>
              </w:rPr>
              <w:t>Lietuvos savivaldybių asociacija</w:t>
            </w:r>
          </w:p>
        </w:tc>
      </w:tr>
      <w:tr w:rsidR="00270837" w:rsidRPr="00A40E03" w14:paraId="1DEF8100" w14:textId="77777777" w:rsidTr="00311DE3">
        <w:trPr>
          <w:trHeight w:val="1294"/>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17D3625" w14:textId="3CE808C1" w:rsidR="00270837" w:rsidRPr="00A40E03" w:rsidRDefault="00270837" w:rsidP="00783574">
            <w:pPr>
              <w:spacing w:line="288" w:lineRule="auto"/>
              <w:jc w:val="center"/>
              <w:rPr>
                <w:rFonts w:ascii="Times New Roman" w:hAnsi="Times New Roman" w:cs="Times New Roman"/>
                <w:color w:val="000000"/>
                <w:shd w:val="clear" w:color="auto" w:fill="D9D9D9"/>
                <w:lang w:val="lt-LT"/>
              </w:rPr>
            </w:pPr>
            <w:r w:rsidRPr="00A40E03">
              <w:rPr>
                <w:rFonts w:ascii="Times New Roman" w:hAnsi="Times New Roman" w:cs="Times New Roman"/>
                <w:color w:val="000000"/>
                <w:shd w:val="clear" w:color="auto" w:fill="D9D9D9"/>
                <w:lang w:val="lt-LT"/>
              </w:rPr>
              <w:t>Kokias pilietinės visuomenės organizacijas, privat</w:t>
            </w:r>
            <w:r w:rsidR="003914EF">
              <w:rPr>
                <w:rFonts w:ascii="Times New Roman" w:hAnsi="Times New Roman" w:cs="Times New Roman"/>
                <w:color w:val="000000"/>
                <w:shd w:val="clear" w:color="auto" w:fill="D9D9D9"/>
                <w:lang w:val="lt-LT"/>
              </w:rPr>
              <w:t>a</w:t>
            </w:r>
            <w:r w:rsidRPr="00A40E03">
              <w:rPr>
                <w:rFonts w:ascii="Times New Roman" w:hAnsi="Times New Roman" w:cs="Times New Roman"/>
                <w:color w:val="000000"/>
                <w:shd w:val="clear" w:color="auto" w:fill="D9D9D9"/>
                <w:lang w:val="lt-LT"/>
              </w:rPr>
              <w:t>us sektorius atstovus ar kitas suinteresuotas šalis planuojate įtraukti į įsipareigojimo įgyvendinimą? Ar įgyvendinimo metu planuojate vykdyti viešąsias konsultacijas?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B92E889" w14:textId="77777777" w:rsidR="00270837" w:rsidRPr="00A40E03" w:rsidRDefault="002169BD" w:rsidP="00783574">
            <w:pPr>
              <w:spacing w:line="288" w:lineRule="auto"/>
              <w:jc w:val="both"/>
              <w:rPr>
                <w:rFonts w:ascii="Times New Roman" w:hAnsi="Times New Roman" w:cs="Times New Roman"/>
                <w:lang w:val="lt-LT"/>
              </w:rPr>
            </w:pPr>
            <w:r w:rsidRPr="00A40E03">
              <w:rPr>
                <w:rFonts w:ascii="Times New Roman" w:eastAsia="Arial" w:hAnsi="Times New Roman" w:cs="Times New Roman"/>
                <w:lang w:val="lt-LT"/>
              </w:rPr>
              <w:t>Planuojama konsultuotis su pilietinės visuomenės atstovais ir viešojo valdymo srities ekspertais, akademikais.</w:t>
            </w:r>
          </w:p>
        </w:tc>
      </w:tr>
    </w:tbl>
    <w:p w14:paraId="08349D71" w14:textId="77777777" w:rsidR="00F74482" w:rsidRPr="00A40E03" w:rsidRDefault="00F74482" w:rsidP="00783574">
      <w:pPr>
        <w:spacing w:line="288" w:lineRule="auto"/>
        <w:rPr>
          <w:rStyle w:val="SubtleEmphasis"/>
          <w:rFonts w:ascii="Times New Roman" w:hAnsi="Times New Roman" w:cs="Times New Roman"/>
          <w:i w:val="0"/>
          <w:lang w:val="lt-LT"/>
        </w:rPr>
      </w:pPr>
    </w:p>
    <w:tbl>
      <w:tblPr>
        <w:tblW w:w="9920" w:type="dxa"/>
        <w:tblLayout w:type="fixed"/>
        <w:tblLook w:val="0600" w:firstRow="0" w:lastRow="0" w:firstColumn="0" w:lastColumn="0" w:noHBand="1" w:noVBand="1"/>
      </w:tblPr>
      <w:tblGrid>
        <w:gridCol w:w="525"/>
        <w:gridCol w:w="3119"/>
        <w:gridCol w:w="1251"/>
        <w:gridCol w:w="1555"/>
        <w:gridCol w:w="1764"/>
        <w:gridCol w:w="1706"/>
      </w:tblGrid>
      <w:tr w:rsidR="00F74482" w:rsidRPr="00A40E03" w14:paraId="485F9DBF" w14:textId="77777777" w:rsidTr="00F74482">
        <w:tc>
          <w:tcPr>
            <w:tcW w:w="9920" w:type="dxa"/>
            <w:gridSpan w:val="6"/>
            <w:tcBorders>
              <w:top w:val="single" w:sz="8" w:space="0" w:color="000000"/>
              <w:left w:val="single" w:sz="8" w:space="0" w:color="000000"/>
              <w:bottom w:val="single" w:sz="6" w:space="0" w:color="000000"/>
              <w:right w:val="single" w:sz="8" w:space="0" w:color="000000"/>
            </w:tcBorders>
            <w:shd w:val="clear" w:color="auto" w:fill="FFFFFF" w:themeFill="background1"/>
            <w:tcMar>
              <w:top w:w="100" w:type="dxa"/>
              <w:left w:w="100" w:type="dxa"/>
              <w:bottom w:w="100" w:type="dxa"/>
              <w:right w:w="100" w:type="dxa"/>
            </w:tcMar>
          </w:tcPr>
          <w:p w14:paraId="6588B39E" w14:textId="77777777" w:rsidR="00F74482" w:rsidRPr="00A40E03" w:rsidRDefault="008D529A" w:rsidP="00783574">
            <w:pPr>
              <w:pStyle w:val="ListParagraph"/>
              <w:numPr>
                <w:ilvl w:val="0"/>
                <w:numId w:val="36"/>
              </w:numPr>
              <w:spacing w:line="288" w:lineRule="auto"/>
              <w:jc w:val="center"/>
              <w:rPr>
                <w:b/>
                <w:sz w:val="24"/>
                <w:szCs w:val="24"/>
              </w:rPr>
            </w:pPr>
            <w:r w:rsidRPr="008D529A">
              <w:rPr>
                <w:b/>
                <w:sz w:val="24"/>
                <w:szCs w:val="24"/>
                <w:lang w:eastAsia="lt-LT"/>
              </w:rPr>
              <w:t>Viešųjų paslaugų kokybė</w:t>
            </w:r>
            <w:r w:rsidRPr="00A40E03">
              <w:rPr>
                <w:b/>
                <w:sz w:val="24"/>
                <w:szCs w:val="24"/>
              </w:rPr>
              <w:t xml:space="preserve"> </w:t>
            </w:r>
          </w:p>
        </w:tc>
      </w:tr>
      <w:tr w:rsidR="00F74482" w:rsidRPr="00A40E03" w14:paraId="3050E323" w14:textId="77777777" w:rsidTr="00311DE3">
        <w:tc>
          <w:tcPr>
            <w:tcW w:w="9920" w:type="dxa"/>
            <w:gridSpan w:val="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17339110" w14:textId="77777777" w:rsidR="00F74482" w:rsidRPr="00A40E03" w:rsidRDefault="00475312" w:rsidP="00783574">
            <w:pPr>
              <w:pStyle w:val="ListParagraph"/>
              <w:spacing w:line="288" w:lineRule="auto"/>
              <w:jc w:val="center"/>
              <w:rPr>
                <w:rFonts w:eastAsia="Arial"/>
                <w:b/>
                <w:sz w:val="24"/>
                <w:szCs w:val="24"/>
              </w:rPr>
            </w:pPr>
            <w:r>
              <w:rPr>
                <w:rFonts w:eastAsia="Arial"/>
                <w:sz w:val="24"/>
                <w:szCs w:val="24"/>
              </w:rPr>
              <w:t xml:space="preserve">4. </w:t>
            </w:r>
            <w:r w:rsidR="00F74482" w:rsidRPr="00A40E03">
              <w:rPr>
                <w:rFonts w:eastAsia="Arial"/>
                <w:sz w:val="24"/>
                <w:szCs w:val="24"/>
              </w:rPr>
              <w:t>Sukurti viešųjų paslaugų perdavimo NVO ir bendruomenėms modelį ir skatinti jo įgyvendinimą.</w:t>
            </w:r>
          </w:p>
        </w:tc>
      </w:tr>
      <w:tr w:rsidR="00F74482" w:rsidRPr="00A40E03" w14:paraId="22C01EE2" w14:textId="77777777" w:rsidTr="00311DE3">
        <w:trPr>
          <w:trHeight w:val="420"/>
        </w:trPr>
        <w:tc>
          <w:tcPr>
            <w:tcW w:w="9920"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2A2684C4" w14:textId="251931E7" w:rsidR="00F74482" w:rsidRPr="008231BC" w:rsidRDefault="00F74482" w:rsidP="00783574">
            <w:pPr>
              <w:spacing w:line="288" w:lineRule="auto"/>
              <w:jc w:val="center"/>
              <w:rPr>
                <w:rFonts w:ascii="Times New Roman" w:eastAsia="Arial" w:hAnsi="Times New Roman" w:cs="Times New Roman"/>
                <w:i/>
                <w:color w:val="000000"/>
                <w:lang w:val="lt-LT"/>
              </w:rPr>
            </w:pPr>
            <w:r w:rsidRPr="008231BC">
              <w:rPr>
                <w:rFonts w:ascii="Times New Roman" w:eastAsia="Arial" w:hAnsi="Times New Roman" w:cs="Times New Roman"/>
                <w:i/>
                <w:color w:val="000000"/>
                <w:lang w:val="lt-LT"/>
              </w:rPr>
              <w:t xml:space="preserve">2018 </w:t>
            </w:r>
            <w:r w:rsidR="00A4412E">
              <w:rPr>
                <w:rFonts w:ascii="Times New Roman" w:eastAsia="Arial" w:hAnsi="Times New Roman" w:cs="Times New Roman"/>
                <w:i/>
                <w:color w:val="000000"/>
                <w:lang w:val="lt-LT"/>
              </w:rPr>
              <w:t xml:space="preserve">m. </w:t>
            </w:r>
            <w:r w:rsidRPr="008231BC">
              <w:rPr>
                <w:rFonts w:ascii="Times New Roman" w:eastAsia="Arial" w:hAnsi="Times New Roman" w:cs="Times New Roman"/>
                <w:i/>
                <w:color w:val="000000"/>
                <w:lang w:val="lt-LT"/>
              </w:rPr>
              <w:t>gruodžio 1 d. – 20</w:t>
            </w:r>
            <w:r w:rsidRPr="008231BC">
              <w:rPr>
                <w:rFonts w:ascii="Times New Roman" w:eastAsia="Arial" w:hAnsi="Times New Roman" w:cs="Times New Roman"/>
                <w:i/>
                <w:lang w:val="lt-LT"/>
              </w:rPr>
              <w:t xml:space="preserve">19 </w:t>
            </w:r>
            <w:r w:rsidR="00A4412E">
              <w:rPr>
                <w:rFonts w:ascii="Times New Roman" w:eastAsia="Arial" w:hAnsi="Times New Roman" w:cs="Times New Roman"/>
                <w:i/>
                <w:lang w:val="lt-LT"/>
              </w:rPr>
              <w:t xml:space="preserve">m. </w:t>
            </w:r>
            <w:r w:rsidRPr="008231BC">
              <w:rPr>
                <w:rFonts w:ascii="Times New Roman" w:eastAsia="Arial" w:hAnsi="Times New Roman" w:cs="Times New Roman"/>
                <w:i/>
                <w:lang w:val="lt-LT"/>
              </w:rPr>
              <w:t xml:space="preserve">gruodžio </w:t>
            </w:r>
            <w:r w:rsidRPr="008231BC">
              <w:rPr>
                <w:rFonts w:ascii="Times New Roman" w:eastAsia="Arial" w:hAnsi="Times New Roman" w:cs="Times New Roman"/>
                <w:i/>
                <w:color w:val="000000"/>
                <w:lang w:val="lt-LT"/>
              </w:rPr>
              <w:t>31 d.</w:t>
            </w:r>
          </w:p>
        </w:tc>
      </w:tr>
      <w:tr w:rsidR="00F74482" w:rsidRPr="00A40E03" w14:paraId="5BD87E7E" w14:textId="77777777" w:rsidTr="00311DE3">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F6D891C" w14:textId="77777777" w:rsidR="00F74482" w:rsidRPr="00A40E03" w:rsidRDefault="00F74482"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Pagrindinė įsipareigojimą įgyvendinanti institucija / įstaiga</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1DC2C" w14:textId="027F6F34" w:rsidR="00F74482" w:rsidRPr="00A40E03" w:rsidRDefault="00123CE3" w:rsidP="00783574">
            <w:pPr>
              <w:spacing w:line="288" w:lineRule="auto"/>
              <w:rPr>
                <w:rFonts w:ascii="Times New Roman" w:eastAsia="Arial" w:hAnsi="Times New Roman" w:cs="Times New Roman"/>
                <w:lang w:val="lt-LT"/>
              </w:rPr>
            </w:pPr>
            <w:r>
              <w:rPr>
                <w:rFonts w:ascii="Times New Roman" w:hAnsi="Times New Roman" w:cs="Times New Roman"/>
                <w:lang w:val="lt-LT"/>
              </w:rPr>
              <w:t>S</w:t>
            </w:r>
            <w:r w:rsidR="00F74482" w:rsidRPr="00A40E03">
              <w:rPr>
                <w:rFonts w:ascii="Times New Roman" w:eastAsia="Arial" w:hAnsi="Times New Roman" w:cs="Times New Roman"/>
                <w:lang w:val="lt-LT"/>
              </w:rPr>
              <w:t>ocialinės apsaugos ir darbo ministerija</w:t>
            </w:r>
          </w:p>
        </w:tc>
      </w:tr>
      <w:tr w:rsidR="00F74482" w:rsidRPr="00A40E03" w14:paraId="1F5456E0" w14:textId="77777777" w:rsidTr="00311DE3">
        <w:trPr>
          <w:trHeight w:val="420"/>
        </w:trPr>
        <w:tc>
          <w:tcPr>
            <w:tcW w:w="992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B7980F1" w14:textId="77777777" w:rsidR="00F74482" w:rsidRPr="00A40E03" w:rsidRDefault="00F74482"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b/>
                <w:color w:val="000000"/>
                <w:shd w:val="clear" w:color="auto" w:fill="D9D9D9"/>
                <w:lang w:val="lt-LT"/>
              </w:rPr>
              <w:t xml:space="preserve">Įsipareigojimo aprašymas </w:t>
            </w:r>
          </w:p>
        </w:tc>
      </w:tr>
      <w:tr w:rsidR="00F74482" w:rsidRPr="003914EF" w14:paraId="7225F0A8"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1958122" w14:textId="77777777" w:rsidR="00F74482" w:rsidRPr="00A40E03" w:rsidRDefault="00F74482"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Esama situacija (</w:t>
            </w:r>
            <w:r w:rsidRPr="00685067">
              <w:rPr>
                <w:rFonts w:ascii="Times New Roman" w:eastAsia="Arial" w:hAnsi="Times New Roman" w:cs="Times New Roman"/>
                <w:i/>
                <w:color w:val="000000"/>
                <w:shd w:val="clear" w:color="auto" w:fill="D9D9D9"/>
                <w:lang w:val="lt-LT"/>
              </w:rPr>
              <w:t>status quo</w:t>
            </w:r>
            <w:r w:rsidRPr="00A40E03">
              <w:rPr>
                <w:rFonts w:ascii="Times New Roman" w:eastAsia="Arial" w:hAnsi="Times New Roman" w:cs="Times New Roman"/>
                <w:color w:val="000000"/>
                <w:shd w:val="clear" w:color="auto" w:fill="D9D9D9"/>
                <w:lang w:val="lt-LT"/>
              </w:rPr>
              <w:t xml:space="preserve">) ir pagrindinė sprendžiama problema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799D7" w14:textId="2F9093F1" w:rsidR="00F74482" w:rsidRPr="00A40E03" w:rsidRDefault="00A4412E" w:rsidP="00783574">
            <w:pPr>
              <w:spacing w:line="288" w:lineRule="auto"/>
              <w:ind w:left="141"/>
              <w:jc w:val="both"/>
              <w:rPr>
                <w:rFonts w:ascii="Times New Roman" w:eastAsia="Arial" w:hAnsi="Times New Roman" w:cs="Times New Roman"/>
                <w:lang w:val="lt-LT"/>
              </w:rPr>
            </w:pPr>
            <w:r>
              <w:rPr>
                <w:rFonts w:ascii="Times New Roman" w:eastAsia="Arial" w:hAnsi="Times New Roman" w:cs="Times New Roman"/>
                <w:lang w:val="lt-LT"/>
              </w:rPr>
              <w:t>Pagal esamą</w:t>
            </w:r>
            <w:r w:rsidR="00F74482" w:rsidRPr="00A40E03">
              <w:rPr>
                <w:rFonts w:ascii="Times New Roman" w:eastAsia="Arial" w:hAnsi="Times New Roman" w:cs="Times New Roman"/>
                <w:lang w:val="lt-LT"/>
              </w:rPr>
              <w:t xml:space="preserve"> viešųjų paslaugų teikimo model</w:t>
            </w:r>
            <w:r>
              <w:rPr>
                <w:rFonts w:ascii="Times New Roman" w:eastAsia="Arial" w:hAnsi="Times New Roman" w:cs="Times New Roman"/>
                <w:lang w:val="lt-LT"/>
              </w:rPr>
              <w:t>į</w:t>
            </w:r>
            <w:r w:rsidR="00F74482" w:rsidRPr="00A40E03">
              <w:rPr>
                <w:rFonts w:ascii="Times New Roman" w:eastAsia="Arial" w:hAnsi="Times New Roman" w:cs="Times New Roman"/>
                <w:lang w:val="lt-LT"/>
              </w:rPr>
              <w:t xml:space="preserve">  praktiškai visas viešąsias paslaugas teikia valstybės ar savivaldybių institucijos ar įstaigos. Tai dažnai </w:t>
            </w:r>
            <w:r>
              <w:rPr>
                <w:rFonts w:ascii="Times New Roman" w:eastAsia="Arial" w:hAnsi="Times New Roman" w:cs="Times New Roman"/>
                <w:lang w:val="lt-LT"/>
              </w:rPr>
              <w:t>neatitinka</w:t>
            </w:r>
            <w:r w:rsidRPr="00A40E03">
              <w:rPr>
                <w:rFonts w:ascii="Times New Roman" w:eastAsia="Arial" w:hAnsi="Times New Roman" w:cs="Times New Roman"/>
                <w:lang w:val="lt-LT"/>
              </w:rPr>
              <w:t xml:space="preserve"> </w:t>
            </w:r>
            <w:r w:rsidR="00F74482" w:rsidRPr="00A40E03">
              <w:rPr>
                <w:rFonts w:ascii="Times New Roman" w:eastAsia="Arial" w:hAnsi="Times New Roman" w:cs="Times New Roman"/>
                <w:lang w:val="lt-LT"/>
              </w:rPr>
              <w:t xml:space="preserve">šių paslaugų gavėjų poreikių, </w:t>
            </w:r>
            <w:r>
              <w:rPr>
                <w:rFonts w:ascii="Times New Roman" w:eastAsia="Arial" w:hAnsi="Times New Roman" w:cs="Times New Roman"/>
                <w:lang w:val="lt-LT"/>
              </w:rPr>
              <w:t>be to,</w:t>
            </w:r>
            <w:r w:rsidR="00F74482" w:rsidRPr="00A40E03">
              <w:rPr>
                <w:rFonts w:ascii="Times New Roman" w:eastAsia="Arial" w:hAnsi="Times New Roman" w:cs="Times New Roman"/>
                <w:lang w:val="lt-LT"/>
              </w:rPr>
              <w:t xml:space="preserve"> tokios paslaugos </w:t>
            </w:r>
            <w:r>
              <w:rPr>
                <w:rFonts w:ascii="Times New Roman" w:eastAsia="Arial" w:hAnsi="Times New Roman" w:cs="Times New Roman"/>
                <w:lang w:val="lt-LT"/>
              </w:rPr>
              <w:t xml:space="preserve">dažnai </w:t>
            </w:r>
            <w:r w:rsidR="00F74482" w:rsidRPr="00A40E03">
              <w:rPr>
                <w:rFonts w:ascii="Times New Roman" w:eastAsia="Arial" w:hAnsi="Times New Roman" w:cs="Times New Roman"/>
                <w:lang w:val="lt-LT"/>
              </w:rPr>
              <w:t xml:space="preserve">teikiamos neefektyviai ir neekonomiškai, paslaugų gavėjai neturi galimybių daryti įtaką siekiant gerinti teikiamų paslaugų kokybę. Toks viešųjų paslaugų teikimo modelis neprisideda prie pilietiškumo skatinimo ir bendruomenių stiprinimo, t. y. piliečiai nėra įtraukiami į sprendimų dėl paslaugų teikimo ir kokybės gerinimo priėmimą, nors šie sprendimai turi didelę įtaką ir poveikį jų </w:t>
            </w:r>
            <w:r>
              <w:rPr>
                <w:rFonts w:ascii="Times New Roman" w:eastAsia="Arial" w:hAnsi="Times New Roman" w:cs="Times New Roman"/>
                <w:lang w:val="lt-LT"/>
              </w:rPr>
              <w:t xml:space="preserve">pačių </w:t>
            </w:r>
            <w:r w:rsidR="00F74482" w:rsidRPr="00A40E03">
              <w:rPr>
                <w:rFonts w:ascii="Times New Roman" w:eastAsia="Arial" w:hAnsi="Times New Roman" w:cs="Times New Roman"/>
                <w:lang w:val="lt-LT"/>
              </w:rPr>
              <w:t xml:space="preserve">gyvenimo kokybei ir aplinkai. </w:t>
            </w:r>
          </w:p>
          <w:p w14:paraId="7025B88D" w14:textId="16A6A755" w:rsidR="00F74482" w:rsidRPr="00A40E03" w:rsidRDefault="00F74482">
            <w:pPr>
              <w:spacing w:line="288" w:lineRule="auto"/>
              <w:ind w:left="141"/>
              <w:jc w:val="both"/>
              <w:rPr>
                <w:rFonts w:ascii="Times New Roman" w:eastAsia="Arial" w:hAnsi="Times New Roman" w:cs="Times New Roman"/>
                <w:lang w:val="lt-LT"/>
              </w:rPr>
            </w:pPr>
            <w:r w:rsidRPr="00A40E03">
              <w:rPr>
                <w:rFonts w:ascii="Times New Roman" w:eastAsia="Arial" w:hAnsi="Times New Roman" w:cs="Times New Roman"/>
                <w:lang w:val="lt-LT"/>
              </w:rPr>
              <w:t>Šiuo metu vos keletas savivaldybių yra perdav</w:t>
            </w:r>
            <w:r w:rsidR="00A4412E">
              <w:rPr>
                <w:rFonts w:ascii="Times New Roman" w:eastAsia="Arial" w:hAnsi="Times New Roman" w:cs="Times New Roman"/>
                <w:lang w:val="lt-LT"/>
              </w:rPr>
              <w:t>usios</w:t>
            </w:r>
            <w:r w:rsidRPr="00A40E03">
              <w:rPr>
                <w:rFonts w:ascii="Times New Roman" w:eastAsia="Arial" w:hAnsi="Times New Roman" w:cs="Times New Roman"/>
                <w:lang w:val="lt-LT"/>
              </w:rPr>
              <w:t xml:space="preserve"> tik nedidelę dalį viešųjų paslaugų </w:t>
            </w:r>
            <w:r w:rsidRPr="00A40E03">
              <w:rPr>
                <w:rFonts w:ascii="Times New Roman" w:eastAsia="Arial" w:hAnsi="Times New Roman" w:cs="Times New Roman"/>
                <w:lang w:val="lt-LT"/>
              </w:rPr>
              <w:lastRenderedPageBreak/>
              <w:t xml:space="preserve">teikimo NVO ir bendruomenėms, nors pagal Nacionalinės pažangos programą </w:t>
            </w:r>
            <w:r w:rsidR="00A4412E">
              <w:rPr>
                <w:rFonts w:ascii="Times New Roman" w:eastAsia="Arial" w:hAnsi="Times New Roman" w:cs="Times New Roman"/>
                <w:lang w:val="lt-LT"/>
              </w:rPr>
              <w:t xml:space="preserve">paslaugų, kurias </w:t>
            </w:r>
            <w:r w:rsidRPr="00A40E03">
              <w:rPr>
                <w:rFonts w:ascii="Times New Roman" w:eastAsia="Arial" w:hAnsi="Times New Roman" w:cs="Times New Roman"/>
                <w:lang w:val="lt-LT"/>
              </w:rPr>
              <w:t xml:space="preserve">savivaldybės </w:t>
            </w:r>
            <w:r w:rsidR="00A4412E">
              <w:rPr>
                <w:rFonts w:ascii="Times New Roman" w:eastAsia="Arial" w:hAnsi="Times New Roman" w:cs="Times New Roman"/>
                <w:lang w:val="lt-LT"/>
              </w:rPr>
              <w:t>perdavė</w:t>
            </w:r>
            <w:r w:rsidRPr="00A40E03">
              <w:rPr>
                <w:rFonts w:ascii="Times New Roman" w:eastAsia="Arial" w:hAnsi="Times New Roman" w:cs="Times New Roman"/>
                <w:lang w:val="lt-LT"/>
              </w:rPr>
              <w:t xml:space="preserve"> NVO ir bendruomenėms</w:t>
            </w:r>
            <w:r w:rsidR="00A4412E">
              <w:rPr>
                <w:rFonts w:ascii="Times New Roman" w:eastAsia="Arial" w:hAnsi="Times New Roman" w:cs="Times New Roman"/>
                <w:lang w:val="lt-LT"/>
              </w:rPr>
              <w:t xml:space="preserve">, dalis </w:t>
            </w:r>
            <w:r w:rsidR="00A4412E" w:rsidRPr="00A40E03">
              <w:rPr>
                <w:rFonts w:ascii="Times New Roman" w:eastAsia="Arial" w:hAnsi="Times New Roman" w:cs="Times New Roman"/>
                <w:lang w:val="lt-LT"/>
              </w:rPr>
              <w:t xml:space="preserve">iki </w:t>
            </w:r>
            <w:r w:rsidR="00A4412E" w:rsidRPr="009B6217">
              <w:rPr>
                <w:rFonts w:ascii="Times New Roman" w:eastAsia="Arial" w:hAnsi="Times New Roman" w:cs="Times New Roman"/>
                <w:lang w:val="lt-LT"/>
              </w:rPr>
              <w:t>2020</w:t>
            </w:r>
            <w:r w:rsidR="00A4412E" w:rsidRPr="00A40E03">
              <w:rPr>
                <w:rFonts w:ascii="Times New Roman" w:eastAsia="Arial" w:hAnsi="Times New Roman" w:cs="Times New Roman"/>
                <w:lang w:val="lt-LT"/>
              </w:rPr>
              <w:t xml:space="preserve"> m. </w:t>
            </w:r>
            <w:r w:rsidR="00A4412E">
              <w:rPr>
                <w:rFonts w:ascii="Times New Roman" w:eastAsia="Arial" w:hAnsi="Times New Roman" w:cs="Times New Roman"/>
                <w:lang w:val="lt-LT"/>
              </w:rPr>
              <w:t>turėtų pasiekti 15 proc</w:t>
            </w:r>
            <w:r w:rsidRPr="00A40E03">
              <w:rPr>
                <w:rFonts w:ascii="Times New Roman" w:eastAsia="Arial" w:hAnsi="Times New Roman" w:cs="Times New Roman"/>
                <w:lang w:val="lt-LT"/>
              </w:rPr>
              <w:t xml:space="preserve">. </w:t>
            </w:r>
          </w:p>
        </w:tc>
      </w:tr>
      <w:tr w:rsidR="00F74482" w:rsidRPr="003914EF" w14:paraId="474E4EA8" w14:textId="77777777"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48E4B8D" w14:textId="77777777" w:rsidR="00F74482" w:rsidRPr="00A40E03" w:rsidRDefault="00F74482"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lastRenderedPageBreak/>
              <w:t>Problemos sprendimo būdas / Įsipareigojimas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53710" w14:textId="284F7EE0" w:rsidR="00F74482" w:rsidRPr="00A40E03" w:rsidRDefault="00F74482" w:rsidP="00783574">
            <w:pPr>
              <w:spacing w:line="288" w:lineRule="auto"/>
              <w:ind w:left="141"/>
              <w:jc w:val="both"/>
              <w:rPr>
                <w:rFonts w:ascii="Times New Roman" w:eastAsia="Arial" w:hAnsi="Times New Roman" w:cs="Times New Roman"/>
                <w:lang w:val="lt-LT"/>
              </w:rPr>
            </w:pPr>
            <w:r w:rsidRPr="00A40E03">
              <w:rPr>
                <w:rFonts w:ascii="Times New Roman" w:eastAsia="Arial" w:hAnsi="Times New Roman" w:cs="Times New Roman"/>
                <w:lang w:val="lt-LT"/>
              </w:rPr>
              <w:t>Sukurti viešųjų paslaugų perdavimo NVO ir bendruomenėms modelį ir skatinti j</w:t>
            </w:r>
            <w:r w:rsidR="00A4412E">
              <w:rPr>
                <w:rFonts w:ascii="Times New Roman" w:eastAsia="Arial" w:hAnsi="Times New Roman" w:cs="Times New Roman"/>
                <w:lang w:val="lt-LT"/>
              </w:rPr>
              <w:t>į</w:t>
            </w:r>
            <w:r w:rsidRPr="00A40E03">
              <w:rPr>
                <w:rFonts w:ascii="Times New Roman" w:eastAsia="Arial" w:hAnsi="Times New Roman" w:cs="Times New Roman"/>
                <w:lang w:val="lt-LT"/>
              </w:rPr>
              <w:t xml:space="preserve"> įgyvendin</w:t>
            </w:r>
            <w:r w:rsidR="00A4412E">
              <w:rPr>
                <w:rFonts w:ascii="Times New Roman" w:eastAsia="Arial" w:hAnsi="Times New Roman" w:cs="Times New Roman"/>
                <w:lang w:val="lt-LT"/>
              </w:rPr>
              <w:t>ti</w:t>
            </w:r>
            <w:r w:rsidRPr="00A40E03">
              <w:rPr>
                <w:rFonts w:ascii="Times New Roman" w:eastAsia="Arial" w:hAnsi="Times New Roman" w:cs="Times New Roman"/>
                <w:lang w:val="lt-LT"/>
              </w:rPr>
              <w:t>.</w:t>
            </w:r>
          </w:p>
        </w:tc>
      </w:tr>
      <w:tr w:rsidR="00F74482" w:rsidRPr="003914EF" w14:paraId="74C37EFF" w14:textId="77777777"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22C67D0" w14:textId="77777777" w:rsidR="00F74482" w:rsidRPr="00A40E03" w:rsidRDefault="00F74482"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Pagrindinis tikslas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755CE" w14:textId="33A9262B" w:rsidR="00F74482" w:rsidRPr="009B6217" w:rsidRDefault="00F74482" w:rsidP="00783574">
            <w:pPr>
              <w:spacing w:line="288" w:lineRule="auto"/>
              <w:ind w:left="141"/>
              <w:jc w:val="both"/>
              <w:rPr>
                <w:rFonts w:ascii="Times New Roman" w:eastAsia="Arial" w:hAnsi="Times New Roman" w:cs="Times New Roman"/>
                <w:color w:val="000000"/>
                <w:lang w:val="lt-LT"/>
              </w:rPr>
            </w:pPr>
            <w:r w:rsidRPr="00A40E03">
              <w:rPr>
                <w:rFonts w:ascii="Times New Roman" w:eastAsia="Arial" w:hAnsi="Times New Roman" w:cs="Times New Roman"/>
                <w:color w:val="000000"/>
                <w:lang w:val="lt-LT"/>
              </w:rPr>
              <w:t>Paskatinti viešųjų paslaugų perdavimą NVO ir bendruomenėms, siekiant padidinti perduotų viešųjų paslaugų procentinį rodiklį 5</w:t>
            </w:r>
            <w:r w:rsidR="00A4412E">
              <w:rPr>
                <w:rFonts w:ascii="Times New Roman" w:eastAsia="Arial" w:hAnsi="Times New Roman" w:cs="Times New Roman"/>
                <w:color w:val="000000"/>
                <w:lang w:val="lt-LT"/>
              </w:rPr>
              <w:t>–</w:t>
            </w:r>
            <w:r w:rsidRPr="00A40E03">
              <w:rPr>
                <w:rFonts w:ascii="Times New Roman" w:eastAsia="Arial" w:hAnsi="Times New Roman" w:cs="Times New Roman"/>
                <w:color w:val="000000"/>
                <w:lang w:val="lt-LT"/>
              </w:rPr>
              <w:t>10</w:t>
            </w:r>
            <w:r w:rsidR="00A4412E">
              <w:rPr>
                <w:rFonts w:ascii="Times New Roman" w:eastAsia="Arial" w:hAnsi="Times New Roman" w:cs="Times New Roman"/>
                <w:color w:val="000000"/>
                <w:lang w:val="lt-LT"/>
              </w:rPr>
              <w:t xml:space="preserve"> proc</w:t>
            </w:r>
            <w:r w:rsidRPr="00A40E03">
              <w:rPr>
                <w:rFonts w:ascii="Times New Roman" w:eastAsia="Arial" w:hAnsi="Times New Roman" w:cs="Times New Roman"/>
                <w:color w:val="000000"/>
                <w:lang w:val="lt-LT"/>
              </w:rPr>
              <w:t>.</w:t>
            </w:r>
          </w:p>
        </w:tc>
      </w:tr>
      <w:tr w:rsidR="00F74482" w:rsidRPr="003914EF" w14:paraId="1D8B9B8A" w14:textId="77777777"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AEC0190" w14:textId="77777777" w:rsidR="00F74482" w:rsidRPr="00A40E03" w:rsidRDefault="00F74482"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 xml:space="preserve">Kaip įsipareigojimo įgyvendinimas prisidės prie problemos sprendimo?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4ADC8" w14:textId="41C85E6D" w:rsidR="00F74482" w:rsidRPr="00A40E03" w:rsidRDefault="00F74482" w:rsidP="00783574">
            <w:pPr>
              <w:spacing w:line="288" w:lineRule="auto"/>
              <w:ind w:left="141"/>
              <w:jc w:val="both"/>
              <w:rPr>
                <w:rFonts w:ascii="Times New Roman" w:eastAsia="Arial" w:hAnsi="Times New Roman" w:cs="Times New Roman"/>
                <w:lang w:val="lt-LT"/>
              </w:rPr>
            </w:pPr>
            <w:r w:rsidRPr="00A40E03">
              <w:rPr>
                <w:rFonts w:ascii="Times New Roman" w:eastAsia="Arial" w:hAnsi="Times New Roman" w:cs="Times New Roman"/>
                <w:lang w:val="lt-LT"/>
              </w:rPr>
              <w:t>Sukurtas viešųjų paslaugų perdavimo modelis užtikrins didesnį visuomenės įsitraukimą į sprendimų priėmimo procesus, paskatins NVO ir bendruomenes aktyviau dalyvauti sprendžiant problemas</w:t>
            </w:r>
            <w:r w:rsidR="00A4412E">
              <w:rPr>
                <w:rFonts w:ascii="Times New Roman" w:eastAsia="Arial" w:hAnsi="Times New Roman" w:cs="Times New Roman"/>
                <w:lang w:val="lt-LT"/>
              </w:rPr>
              <w:t>,</w:t>
            </w:r>
            <w:r w:rsidRPr="00A40E03">
              <w:rPr>
                <w:rFonts w:ascii="Times New Roman" w:eastAsia="Arial" w:hAnsi="Times New Roman" w:cs="Times New Roman"/>
                <w:lang w:val="lt-LT"/>
              </w:rPr>
              <w:t xml:space="preserve"> kylančias jų aplinkoje, o valstybės institucijoms padės tinkamai pasirengti ir užtikrinti sklandų viešųjų paslaugų perdavimą bei padidinti viešųjų paslaugų teikimo efektyvumą.</w:t>
            </w:r>
          </w:p>
        </w:tc>
      </w:tr>
      <w:tr w:rsidR="00F74482" w:rsidRPr="00A40E03" w14:paraId="5BD75281" w14:textId="77777777" w:rsidTr="00311DE3">
        <w:trPr>
          <w:trHeight w:val="420"/>
        </w:trPr>
        <w:tc>
          <w:tcPr>
            <w:tcW w:w="364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FDAB45C" w14:textId="77777777" w:rsidR="00F74482" w:rsidRPr="00A40E03" w:rsidRDefault="00F74482" w:rsidP="00783574">
            <w:pPr>
              <w:spacing w:line="288" w:lineRule="auto"/>
              <w:jc w:val="center"/>
              <w:rPr>
                <w:rFonts w:ascii="Times New Roman" w:eastAsia="Arial" w:hAnsi="Times New Roman" w:cs="Times New Roman"/>
                <w:b/>
                <w:shd w:val="clear" w:color="auto" w:fill="D9D9D9"/>
                <w:lang w:val="lt-LT"/>
              </w:rPr>
            </w:pPr>
            <w:r w:rsidRPr="00A40E03">
              <w:rPr>
                <w:rFonts w:ascii="Times New Roman" w:eastAsia="Arial" w:hAnsi="Times New Roman" w:cs="Times New Roman"/>
                <w:b/>
                <w:color w:val="000000"/>
                <w:shd w:val="clear" w:color="auto" w:fill="D9D9D9"/>
                <w:lang w:val="lt-LT"/>
              </w:rPr>
              <w:t>Žingsnis ir</w:t>
            </w:r>
            <w:r w:rsidRPr="00A40E03">
              <w:rPr>
                <w:rFonts w:ascii="Times New Roman" w:eastAsia="Arial" w:hAnsi="Times New Roman" w:cs="Times New Roman"/>
                <w:b/>
                <w:shd w:val="clear" w:color="auto" w:fill="D9D9D9"/>
                <w:lang w:val="lt-LT"/>
              </w:rPr>
              <w:t xml:space="preserve"> jo aprašymas</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cPr>
          <w:p w14:paraId="5445DBE0" w14:textId="77777777" w:rsidR="00F74482" w:rsidRPr="00A40E03" w:rsidRDefault="00F74482" w:rsidP="00783574">
            <w:pPr>
              <w:spacing w:line="288" w:lineRule="auto"/>
              <w:jc w:val="center"/>
              <w:rPr>
                <w:rFonts w:ascii="Times New Roman" w:eastAsia="Arial" w:hAnsi="Times New Roman" w:cs="Times New Roman"/>
                <w:b/>
                <w:color w:val="000000"/>
                <w:shd w:val="clear" w:color="auto" w:fill="D9D9D9"/>
                <w:lang w:val="lt-LT"/>
              </w:rPr>
            </w:pPr>
            <w:r w:rsidRPr="00A40E03">
              <w:rPr>
                <w:rFonts w:ascii="Times New Roman" w:eastAsia="Arial" w:hAnsi="Times New Roman" w:cs="Times New Roman"/>
                <w:b/>
                <w:color w:val="000000"/>
                <w:shd w:val="clear" w:color="auto" w:fill="D9D9D9"/>
                <w:lang w:val="lt-LT"/>
              </w:rPr>
              <w:t>Laukiamas konkretus rezultatas</w:t>
            </w:r>
          </w:p>
        </w:tc>
        <w:tc>
          <w:tcPr>
            <w:tcW w:w="176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71111E5" w14:textId="77777777" w:rsidR="00F74482" w:rsidRPr="00A40E03" w:rsidRDefault="00F74482" w:rsidP="00783574">
            <w:pPr>
              <w:spacing w:line="288" w:lineRule="auto"/>
              <w:jc w:val="center"/>
              <w:rPr>
                <w:rFonts w:ascii="Times New Roman" w:eastAsia="Arial" w:hAnsi="Times New Roman" w:cs="Times New Roman"/>
                <w:b/>
                <w:color w:val="000000"/>
                <w:lang w:val="lt-LT"/>
              </w:rPr>
            </w:pPr>
            <w:r w:rsidRPr="00A40E03">
              <w:rPr>
                <w:rFonts w:ascii="Times New Roman" w:eastAsia="Arial" w:hAnsi="Times New Roman" w:cs="Times New Roman"/>
                <w:b/>
                <w:color w:val="000000"/>
                <w:lang w:val="lt-LT"/>
              </w:rPr>
              <w:t>Įgyvendinimo pradžios data</w:t>
            </w:r>
          </w:p>
        </w:tc>
        <w:tc>
          <w:tcPr>
            <w:tcW w:w="1706" w:type="dxa"/>
            <w:tcBorders>
              <w:top w:val="single" w:sz="8" w:space="0" w:color="000000"/>
              <w:left w:val="single" w:sz="8" w:space="0" w:color="000000"/>
              <w:bottom w:val="single" w:sz="8" w:space="0" w:color="000000"/>
              <w:right w:val="single" w:sz="8" w:space="0" w:color="000000"/>
            </w:tcBorders>
            <w:shd w:val="clear" w:color="auto" w:fill="D9D9D9"/>
          </w:tcPr>
          <w:p w14:paraId="04E838CA" w14:textId="77777777" w:rsidR="00F74482" w:rsidRPr="00A40E03" w:rsidRDefault="00F74482" w:rsidP="00783574">
            <w:pPr>
              <w:spacing w:line="288" w:lineRule="auto"/>
              <w:jc w:val="center"/>
              <w:rPr>
                <w:rFonts w:ascii="Times New Roman" w:eastAsia="Arial" w:hAnsi="Times New Roman" w:cs="Times New Roman"/>
                <w:b/>
                <w:color w:val="000000"/>
                <w:lang w:val="lt-LT"/>
              </w:rPr>
            </w:pPr>
            <w:r w:rsidRPr="00A40E03">
              <w:rPr>
                <w:rFonts w:ascii="Times New Roman" w:eastAsia="Arial" w:hAnsi="Times New Roman" w:cs="Times New Roman"/>
                <w:b/>
                <w:color w:val="000000"/>
                <w:lang w:val="lt-LT"/>
              </w:rPr>
              <w:t>Įgyvendinimo pabaigos data</w:t>
            </w:r>
          </w:p>
        </w:tc>
      </w:tr>
      <w:tr w:rsidR="00F74482" w:rsidRPr="00A40E03" w14:paraId="025FF9A2" w14:textId="77777777"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E8516BF" w14:textId="77777777" w:rsidR="00F74482" w:rsidRPr="00A40E03" w:rsidRDefault="00F74482" w:rsidP="00783574">
            <w:pPr>
              <w:spacing w:line="288" w:lineRule="auto"/>
              <w:rPr>
                <w:rFonts w:ascii="Times New Roman" w:hAnsi="Times New Roman" w:cs="Times New Roman"/>
                <w:color w:val="000000"/>
                <w:shd w:val="clear" w:color="auto" w:fill="D9D9D9"/>
                <w:lang w:val="lt-LT"/>
              </w:rPr>
            </w:pPr>
            <w:r w:rsidRPr="00A40E03">
              <w:rPr>
                <w:rFonts w:ascii="Times New Roman" w:hAnsi="Times New Roman" w:cs="Times New Roman"/>
                <w:shd w:val="clear" w:color="auto" w:fill="D9D9D9"/>
                <w:lang w:val="lt-LT"/>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2C68F35" w14:textId="16149897" w:rsidR="00F74482" w:rsidRPr="00A40E03" w:rsidRDefault="00F74482">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 xml:space="preserve">Probleminių sričių </w:t>
            </w:r>
            <w:r w:rsidR="00A4412E">
              <w:rPr>
                <w:rFonts w:ascii="Times New Roman" w:eastAsia="Arial" w:hAnsi="Times New Roman" w:cs="Times New Roman"/>
                <w:color w:val="000000"/>
                <w:shd w:val="clear" w:color="auto" w:fill="D9D9D9"/>
                <w:lang w:val="lt-LT"/>
              </w:rPr>
              <w:t>nustatymas</w:t>
            </w:r>
            <w:r w:rsidR="00A4412E" w:rsidRPr="00A40E03">
              <w:rPr>
                <w:rFonts w:ascii="Times New Roman" w:eastAsia="Arial" w:hAnsi="Times New Roman" w:cs="Times New Roman"/>
                <w:color w:val="000000"/>
                <w:shd w:val="clear" w:color="auto" w:fill="D9D9D9"/>
                <w:lang w:val="lt-LT"/>
              </w:rPr>
              <w:t xml:space="preserve"> </w:t>
            </w:r>
            <w:r w:rsidR="00A4412E">
              <w:rPr>
                <w:rFonts w:ascii="Times New Roman" w:eastAsia="Arial" w:hAnsi="Times New Roman" w:cs="Times New Roman"/>
                <w:color w:val="000000"/>
                <w:shd w:val="clear" w:color="auto" w:fill="D9D9D9"/>
                <w:lang w:val="lt-LT"/>
              </w:rPr>
              <w:t>ir</w:t>
            </w:r>
            <w:r w:rsidRPr="00A40E03">
              <w:rPr>
                <w:rFonts w:ascii="Times New Roman" w:eastAsia="Arial" w:hAnsi="Times New Roman" w:cs="Times New Roman"/>
                <w:color w:val="000000"/>
                <w:shd w:val="clear" w:color="auto" w:fill="D9D9D9"/>
                <w:lang w:val="lt-LT"/>
              </w:rPr>
              <w:t xml:space="preserve"> gerosios praktikos analizė</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6709470" w14:textId="285FE3D4" w:rsidR="00F74482" w:rsidRPr="00A40E03" w:rsidRDefault="00F74482"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Surinkta ir išanalizuota informacija apie problemas</w:t>
            </w:r>
            <w:r w:rsidR="00A4412E">
              <w:rPr>
                <w:rFonts w:ascii="Times New Roman" w:eastAsia="Arial" w:hAnsi="Times New Roman" w:cs="Times New Roman"/>
                <w:shd w:val="clear" w:color="auto" w:fill="D9D9D9"/>
                <w:lang w:val="lt-LT"/>
              </w:rPr>
              <w:t>,</w:t>
            </w:r>
            <w:r w:rsidRPr="00A40E03">
              <w:rPr>
                <w:rFonts w:ascii="Times New Roman" w:eastAsia="Arial" w:hAnsi="Times New Roman" w:cs="Times New Roman"/>
                <w:shd w:val="clear" w:color="auto" w:fill="D9D9D9"/>
                <w:lang w:val="lt-LT"/>
              </w:rPr>
              <w:t xml:space="preserve"> kylančias perduodant vieš</w:t>
            </w:r>
            <w:r w:rsidR="00975F2F">
              <w:rPr>
                <w:rFonts w:ascii="Times New Roman" w:eastAsia="Arial" w:hAnsi="Times New Roman" w:cs="Times New Roman"/>
                <w:shd w:val="clear" w:color="auto" w:fill="D9D9D9"/>
                <w:lang w:val="lt-LT"/>
              </w:rPr>
              <w:t>ąsias paslaugas</w:t>
            </w:r>
            <w:r w:rsidRPr="00A40E03">
              <w:rPr>
                <w:rFonts w:ascii="Times New Roman" w:eastAsia="Arial" w:hAnsi="Times New Roman" w:cs="Times New Roman"/>
                <w:shd w:val="clear" w:color="auto" w:fill="D9D9D9"/>
                <w:lang w:val="lt-LT"/>
              </w:rPr>
              <w:t xml:space="preserve"> NVO ir bendruomenėms</w:t>
            </w:r>
            <w:r w:rsidR="00A4412E">
              <w:rPr>
                <w:rFonts w:ascii="Times New Roman" w:eastAsia="Arial" w:hAnsi="Times New Roman" w:cs="Times New Roman"/>
                <w:shd w:val="clear" w:color="auto" w:fill="D9D9D9"/>
                <w:lang w:val="lt-LT"/>
              </w:rPr>
              <w:t>,</w:t>
            </w:r>
            <w:r w:rsidRPr="00A40E03">
              <w:rPr>
                <w:rFonts w:ascii="Times New Roman" w:eastAsia="Arial" w:hAnsi="Times New Roman" w:cs="Times New Roman"/>
                <w:shd w:val="clear" w:color="auto" w:fill="D9D9D9"/>
                <w:lang w:val="lt-LT"/>
              </w:rPr>
              <w:t xml:space="preserve"> </w:t>
            </w:r>
            <w:r w:rsidR="00A4412E">
              <w:rPr>
                <w:rFonts w:ascii="Times New Roman" w:eastAsia="Arial" w:hAnsi="Times New Roman" w:cs="Times New Roman"/>
                <w:shd w:val="clear" w:color="auto" w:fill="D9D9D9"/>
                <w:lang w:val="lt-LT"/>
              </w:rPr>
              <w:t>ir</w:t>
            </w:r>
            <w:r w:rsidRPr="00A40E03">
              <w:rPr>
                <w:rFonts w:ascii="Times New Roman" w:eastAsia="Arial" w:hAnsi="Times New Roman" w:cs="Times New Roman"/>
                <w:shd w:val="clear" w:color="auto" w:fill="D9D9D9"/>
                <w:lang w:val="lt-LT"/>
              </w:rPr>
              <w:t xml:space="preserve"> apibendrinta geroji praktika šioje srityje</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B384C" w14:textId="77777777" w:rsidR="00F74482" w:rsidRPr="00A40E03" w:rsidRDefault="00F74482"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2018-</w:t>
            </w:r>
            <w:r w:rsidRPr="00A40E03">
              <w:rPr>
                <w:rFonts w:ascii="Times New Roman" w:eastAsia="Arial" w:hAnsi="Times New Roman" w:cs="Times New Roman"/>
                <w:i/>
              </w:rPr>
              <w:t>12</w:t>
            </w:r>
            <w:r w:rsidRPr="00A40E03">
              <w:rPr>
                <w:rFonts w:ascii="Times New Roman" w:eastAsia="Arial" w:hAnsi="Times New Roman" w:cs="Times New Roman"/>
                <w:i/>
                <w:lang w:val="lt-LT"/>
              </w:rPr>
              <w:t>-01</w:t>
            </w:r>
          </w:p>
        </w:tc>
        <w:tc>
          <w:tcPr>
            <w:tcW w:w="1706" w:type="dxa"/>
            <w:tcBorders>
              <w:top w:val="single" w:sz="8" w:space="0" w:color="000000"/>
              <w:left w:val="single" w:sz="8" w:space="0" w:color="000000"/>
              <w:bottom w:val="single" w:sz="8" w:space="0" w:color="000000"/>
              <w:right w:val="single" w:sz="8" w:space="0" w:color="000000"/>
            </w:tcBorders>
          </w:tcPr>
          <w:p w14:paraId="7BABA182" w14:textId="77777777" w:rsidR="00F74482" w:rsidRPr="00A40E03" w:rsidRDefault="00F74482"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2019-03-01</w:t>
            </w:r>
          </w:p>
        </w:tc>
      </w:tr>
      <w:tr w:rsidR="00F74482" w:rsidRPr="00A40E03" w14:paraId="08681E9E" w14:textId="77777777"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6F863A4" w14:textId="77777777" w:rsidR="00F74482" w:rsidRPr="00A40E03" w:rsidRDefault="00F74482" w:rsidP="00783574">
            <w:pPr>
              <w:spacing w:line="288" w:lineRule="auto"/>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2134F5D" w14:textId="01B3FEEE" w:rsidR="00F74482" w:rsidRPr="00A40E03" w:rsidRDefault="00F74482"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Sukurtas modelis ir rekomendacijos valstybės</w:t>
            </w:r>
            <w:r w:rsidR="00A4412E">
              <w:rPr>
                <w:rFonts w:ascii="Times New Roman" w:eastAsia="Arial" w:hAnsi="Times New Roman" w:cs="Times New Roman"/>
                <w:shd w:val="clear" w:color="auto" w:fill="D9D9D9"/>
                <w:lang w:val="lt-LT"/>
              </w:rPr>
              <w:t xml:space="preserve"> ir </w:t>
            </w:r>
            <w:r w:rsidRPr="00A40E03">
              <w:rPr>
                <w:rFonts w:ascii="Times New Roman" w:eastAsia="Arial" w:hAnsi="Times New Roman" w:cs="Times New Roman"/>
                <w:shd w:val="clear" w:color="auto" w:fill="D9D9D9"/>
                <w:lang w:val="lt-LT"/>
              </w:rPr>
              <w:t>savivaldybių institucijoms</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9D889E2" w14:textId="7147ABCD" w:rsidR="00F74482" w:rsidRPr="00A40E03" w:rsidRDefault="00F74482"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Metodinis dokumentas, 1</w:t>
            </w:r>
            <w:r w:rsidR="00A4412E">
              <w:rPr>
                <w:rFonts w:ascii="Times New Roman" w:eastAsia="Arial" w:hAnsi="Times New Roman" w:cs="Times New Roman"/>
                <w:shd w:val="clear" w:color="auto" w:fill="D9D9D9"/>
                <w:lang w:val="lt-LT"/>
              </w:rPr>
              <w:t> </w:t>
            </w:r>
            <w:r w:rsidRPr="00A40E03">
              <w:rPr>
                <w:rFonts w:ascii="Times New Roman" w:eastAsia="Arial" w:hAnsi="Times New Roman" w:cs="Times New Roman"/>
                <w:shd w:val="clear" w:color="auto" w:fill="D9D9D9"/>
                <w:lang w:val="lt-LT"/>
              </w:rPr>
              <w:t>vnt.</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EA0E8" w14:textId="77777777" w:rsidR="00F74482" w:rsidRPr="00A40E03" w:rsidRDefault="00F74482"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2019-0</w:t>
            </w:r>
            <w:r w:rsidRPr="00A40E03">
              <w:rPr>
                <w:rFonts w:ascii="Times New Roman" w:eastAsia="Arial" w:hAnsi="Times New Roman" w:cs="Times New Roman"/>
                <w:i/>
              </w:rPr>
              <w:t>3</w:t>
            </w:r>
            <w:r w:rsidRPr="00A40E03">
              <w:rPr>
                <w:rFonts w:ascii="Times New Roman" w:eastAsia="Arial" w:hAnsi="Times New Roman" w:cs="Times New Roman"/>
                <w:i/>
                <w:lang w:val="lt-LT"/>
              </w:rPr>
              <w:t>-01</w:t>
            </w:r>
          </w:p>
        </w:tc>
        <w:tc>
          <w:tcPr>
            <w:tcW w:w="1706" w:type="dxa"/>
            <w:tcBorders>
              <w:top w:val="single" w:sz="8" w:space="0" w:color="000000"/>
              <w:left w:val="single" w:sz="8" w:space="0" w:color="000000"/>
              <w:bottom w:val="single" w:sz="8" w:space="0" w:color="000000"/>
              <w:right w:val="single" w:sz="8" w:space="0" w:color="000000"/>
            </w:tcBorders>
          </w:tcPr>
          <w:p w14:paraId="1EDFBD26" w14:textId="77777777" w:rsidR="00F74482" w:rsidRPr="00A40E03" w:rsidRDefault="00F74482"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2019-08-31</w:t>
            </w:r>
          </w:p>
        </w:tc>
      </w:tr>
      <w:tr w:rsidR="00F74482" w:rsidRPr="00A40E03" w14:paraId="24AA8EF3" w14:textId="77777777"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D6B55A3" w14:textId="77777777" w:rsidR="00F74482" w:rsidRPr="00A40E03" w:rsidRDefault="00F74482" w:rsidP="00783574">
            <w:pPr>
              <w:spacing w:line="288" w:lineRule="auto"/>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3.</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9C11792" w14:textId="5B3007D0" w:rsidR="00F74482" w:rsidRPr="00A40E03" w:rsidRDefault="00F74482">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Mokymai valstybės</w:t>
            </w:r>
            <w:r w:rsidR="00A4412E">
              <w:rPr>
                <w:rFonts w:ascii="Times New Roman" w:eastAsia="Arial" w:hAnsi="Times New Roman" w:cs="Times New Roman"/>
                <w:color w:val="000000"/>
                <w:shd w:val="clear" w:color="auto" w:fill="D9D9D9"/>
                <w:lang w:val="lt-LT"/>
              </w:rPr>
              <w:t xml:space="preserve"> ir </w:t>
            </w:r>
            <w:r w:rsidRPr="00A40E03">
              <w:rPr>
                <w:rFonts w:ascii="Times New Roman" w:eastAsia="Arial" w:hAnsi="Times New Roman" w:cs="Times New Roman"/>
                <w:color w:val="000000"/>
                <w:shd w:val="clear" w:color="auto" w:fill="D9D9D9"/>
                <w:lang w:val="lt-LT"/>
              </w:rPr>
              <w:t>savivaldos institucijų</w:t>
            </w:r>
            <w:r w:rsidR="00A4412E">
              <w:rPr>
                <w:rFonts w:ascii="Times New Roman" w:eastAsia="Arial" w:hAnsi="Times New Roman" w:cs="Times New Roman"/>
                <w:color w:val="000000"/>
                <w:shd w:val="clear" w:color="auto" w:fill="D9D9D9"/>
                <w:lang w:val="lt-LT"/>
              </w:rPr>
              <w:t>,</w:t>
            </w:r>
            <w:r w:rsidRPr="00A40E03">
              <w:rPr>
                <w:rFonts w:ascii="Times New Roman" w:eastAsia="Arial" w:hAnsi="Times New Roman" w:cs="Times New Roman"/>
                <w:color w:val="000000"/>
                <w:shd w:val="clear" w:color="auto" w:fill="D9D9D9"/>
                <w:lang w:val="lt-LT"/>
              </w:rPr>
              <w:t xml:space="preserve"> NVO </w:t>
            </w:r>
            <w:r w:rsidR="00A4412E">
              <w:rPr>
                <w:rFonts w:ascii="Times New Roman" w:eastAsia="Arial" w:hAnsi="Times New Roman" w:cs="Times New Roman"/>
                <w:color w:val="000000"/>
                <w:shd w:val="clear" w:color="auto" w:fill="D9D9D9"/>
                <w:lang w:val="lt-LT"/>
              </w:rPr>
              <w:t>ir</w:t>
            </w:r>
            <w:r w:rsidRPr="00A40E03">
              <w:rPr>
                <w:rFonts w:ascii="Times New Roman" w:eastAsia="Arial" w:hAnsi="Times New Roman" w:cs="Times New Roman"/>
                <w:color w:val="000000"/>
                <w:shd w:val="clear" w:color="auto" w:fill="D9D9D9"/>
                <w:lang w:val="lt-LT"/>
              </w:rPr>
              <w:t xml:space="preserve"> bendruomenių atstovams </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FB20F36" w14:textId="77777777" w:rsidR="00F74482" w:rsidRPr="00A40E03" w:rsidRDefault="00F74482"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 xml:space="preserve">Mokymai, </w:t>
            </w:r>
            <w:r w:rsidRPr="00A40E03">
              <w:rPr>
                <w:rFonts w:ascii="Times New Roman" w:eastAsia="Arial" w:hAnsi="Times New Roman" w:cs="Times New Roman"/>
                <w:color w:val="000000"/>
                <w:shd w:val="clear" w:color="auto" w:fill="D9D9D9"/>
              </w:rPr>
              <w:t>5 vnt.</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E55EC" w14:textId="77777777" w:rsidR="00F74482" w:rsidRPr="00A40E03" w:rsidRDefault="00F74482"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2019-09-01</w:t>
            </w:r>
          </w:p>
        </w:tc>
        <w:tc>
          <w:tcPr>
            <w:tcW w:w="1706" w:type="dxa"/>
            <w:tcBorders>
              <w:top w:val="single" w:sz="8" w:space="0" w:color="000000"/>
              <w:left w:val="single" w:sz="8" w:space="0" w:color="000000"/>
              <w:bottom w:val="single" w:sz="8" w:space="0" w:color="000000"/>
              <w:right w:val="single" w:sz="8" w:space="0" w:color="000000"/>
            </w:tcBorders>
          </w:tcPr>
          <w:p w14:paraId="34330744" w14:textId="77777777" w:rsidR="00F74482" w:rsidRPr="00A40E03" w:rsidRDefault="00F74482"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2019-</w:t>
            </w:r>
            <w:r w:rsidRPr="00A40E03">
              <w:rPr>
                <w:rFonts w:ascii="Times New Roman" w:eastAsia="Arial" w:hAnsi="Times New Roman" w:cs="Times New Roman"/>
                <w:i/>
              </w:rPr>
              <w:t>10</w:t>
            </w:r>
            <w:r w:rsidRPr="00A40E03">
              <w:rPr>
                <w:rFonts w:ascii="Times New Roman" w:eastAsia="Arial" w:hAnsi="Times New Roman" w:cs="Times New Roman"/>
                <w:i/>
                <w:lang w:val="lt-LT"/>
              </w:rPr>
              <w:t>-</w:t>
            </w:r>
            <w:r w:rsidRPr="00A40E03">
              <w:rPr>
                <w:rFonts w:ascii="Times New Roman" w:eastAsia="Arial" w:hAnsi="Times New Roman" w:cs="Times New Roman"/>
                <w:i/>
              </w:rPr>
              <w:t>3</w:t>
            </w:r>
            <w:r w:rsidRPr="00A40E03">
              <w:rPr>
                <w:rFonts w:ascii="Times New Roman" w:eastAsia="Arial" w:hAnsi="Times New Roman" w:cs="Times New Roman"/>
                <w:i/>
                <w:lang w:val="lt-LT"/>
              </w:rPr>
              <w:t>1</w:t>
            </w:r>
          </w:p>
        </w:tc>
      </w:tr>
      <w:tr w:rsidR="00F74482" w:rsidRPr="00A40E03" w14:paraId="0014651A" w14:textId="77777777"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E3AD28D" w14:textId="77777777" w:rsidR="00F74482" w:rsidRPr="00A40E03" w:rsidRDefault="00F74482" w:rsidP="00783574">
            <w:pPr>
              <w:spacing w:line="288" w:lineRule="auto"/>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4.</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1AC2FA1" w14:textId="77777777" w:rsidR="00F74482" w:rsidRPr="00A40E03" w:rsidRDefault="00F74482"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Įgyvendintų veiksmų vertinimas, rodiklių stebėsena</w:t>
            </w:r>
          </w:p>
        </w:tc>
        <w:tc>
          <w:tcPr>
            <w:tcW w:w="2806" w:type="dxa"/>
            <w:gridSpan w:val="2"/>
            <w:tcBorders>
              <w:top w:val="single" w:sz="8" w:space="0" w:color="000000"/>
              <w:left w:val="single" w:sz="8" w:space="0" w:color="000000"/>
              <w:bottom w:val="single" w:sz="4" w:space="0" w:color="auto"/>
              <w:right w:val="single" w:sz="8" w:space="0" w:color="000000"/>
            </w:tcBorders>
            <w:shd w:val="clear" w:color="auto" w:fill="D9D9D9" w:themeFill="background1" w:themeFillShade="D9"/>
          </w:tcPr>
          <w:p w14:paraId="75AC2D78" w14:textId="77777777" w:rsidR="00F74482" w:rsidRPr="00A40E03" w:rsidRDefault="00F74482"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 xml:space="preserve">Atlikta analizė, </w:t>
            </w:r>
            <w:r w:rsidRPr="00A40E03">
              <w:rPr>
                <w:rFonts w:ascii="Times New Roman" w:eastAsia="Arial" w:hAnsi="Times New Roman" w:cs="Times New Roman"/>
                <w:color w:val="000000"/>
                <w:shd w:val="clear" w:color="auto" w:fill="D9D9D9"/>
              </w:rPr>
              <w:t>1</w:t>
            </w:r>
            <w:r w:rsidRPr="00A40E03">
              <w:rPr>
                <w:rFonts w:ascii="Times New Roman" w:eastAsia="Arial" w:hAnsi="Times New Roman" w:cs="Times New Roman"/>
                <w:color w:val="000000"/>
                <w:shd w:val="clear" w:color="auto" w:fill="D9D9D9"/>
                <w:lang w:val="lt-LT"/>
              </w:rPr>
              <w:t xml:space="preserve"> vnt.</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949B4" w14:textId="77777777" w:rsidR="00F74482" w:rsidRPr="00A40E03" w:rsidRDefault="00F74482"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2019-</w:t>
            </w:r>
            <w:r w:rsidRPr="00A40E03">
              <w:rPr>
                <w:rFonts w:ascii="Times New Roman" w:eastAsia="Arial" w:hAnsi="Times New Roman" w:cs="Times New Roman"/>
                <w:i/>
              </w:rPr>
              <w:t>11</w:t>
            </w:r>
            <w:r w:rsidRPr="00A40E03">
              <w:rPr>
                <w:rFonts w:ascii="Times New Roman" w:eastAsia="Arial" w:hAnsi="Times New Roman" w:cs="Times New Roman"/>
                <w:i/>
                <w:lang w:val="lt-LT"/>
              </w:rPr>
              <w:t>-01</w:t>
            </w:r>
          </w:p>
        </w:tc>
        <w:tc>
          <w:tcPr>
            <w:tcW w:w="1706" w:type="dxa"/>
            <w:tcBorders>
              <w:top w:val="single" w:sz="8" w:space="0" w:color="000000"/>
              <w:left w:val="single" w:sz="8" w:space="0" w:color="000000"/>
              <w:bottom w:val="single" w:sz="8" w:space="0" w:color="000000"/>
              <w:right w:val="single" w:sz="8" w:space="0" w:color="000000"/>
            </w:tcBorders>
          </w:tcPr>
          <w:p w14:paraId="216D7B00" w14:textId="77777777" w:rsidR="00F74482" w:rsidRPr="00A40E03" w:rsidRDefault="00F74482"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2019-12-31</w:t>
            </w:r>
          </w:p>
        </w:tc>
      </w:tr>
      <w:tr w:rsidR="00F74482" w:rsidRPr="003914EF" w14:paraId="197F7CB8"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9774F78" w14:textId="77777777" w:rsidR="00F74482" w:rsidRPr="00A40E03" w:rsidRDefault="00F74482"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lastRenderedPageBreak/>
              <w:t>Kaip šis įsipareigojimas susijęs su skaidrumo, visuomenės dalyvavimo, atskaitomybės vertybėmis?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06AD6" w14:textId="6A18254D" w:rsidR="00F74482" w:rsidRPr="00A40E03" w:rsidRDefault="00F74482">
            <w:pPr>
              <w:spacing w:line="288" w:lineRule="auto"/>
              <w:jc w:val="both"/>
              <w:rPr>
                <w:rFonts w:ascii="Times New Roman" w:eastAsia="Arial" w:hAnsi="Times New Roman" w:cs="Times New Roman"/>
                <w:lang w:val="lt-LT"/>
              </w:rPr>
            </w:pPr>
            <w:r w:rsidRPr="00A40E03">
              <w:rPr>
                <w:rFonts w:ascii="Times New Roman" w:eastAsia="Arial" w:hAnsi="Times New Roman" w:cs="Times New Roman"/>
                <w:lang w:val="lt-LT"/>
              </w:rPr>
              <w:t xml:space="preserve">Įsipareigojimas susijęs su visuomenės dalyvavimo vertybe, nes </w:t>
            </w:r>
            <w:r w:rsidR="00A4412E">
              <w:rPr>
                <w:rFonts w:ascii="Times New Roman" w:eastAsia="Arial" w:hAnsi="Times New Roman" w:cs="Times New Roman"/>
                <w:lang w:val="lt-LT"/>
              </w:rPr>
              <w:t>sukurtas mechanizmas</w:t>
            </w:r>
            <w:r w:rsidRPr="00A40E03">
              <w:rPr>
                <w:rFonts w:ascii="Times New Roman" w:eastAsia="Arial" w:hAnsi="Times New Roman" w:cs="Times New Roman"/>
                <w:lang w:val="lt-LT"/>
              </w:rPr>
              <w:t xml:space="preserve"> paskati</w:t>
            </w:r>
            <w:r w:rsidR="00A4412E">
              <w:rPr>
                <w:rFonts w:ascii="Times New Roman" w:eastAsia="Arial" w:hAnsi="Times New Roman" w:cs="Times New Roman"/>
                <w:lang w:val="lt-LT"/>
              </w:rPr>
              <w:t>ns</w:t>
            </w:r>
            <w:r w:rsidRPr="00A40E03">
              <w:rPr>
                <w:rFonts w:ascii="Times New Roman" w:eastAsia="Arial" w:hAnsi="Times New Roman" w:cs="Times New Roman"/>
                <w:lang w:val="lt-LT"/>
              </w:rPr>
              <w:t xml:space="preserve"> visuomen</w:t>
            </w:r>
            <w:r w:rsidR="00A4412E">
              <w:rPr>
                <w:rFonts w:ascii="Times New Roman" w:eastAsia="Arial" w:hAnsi="Times New Roman" w:cs="Times New Roman"/>
                <w:lang w:val="lt-LT"/>
              </w:rPr>
              <w:t>ės narius</w:t>
            </w:r>
            <w:r w:rsidRPr="00A40E03">
              <w:rPr>
                <w:rFonts w:ascii="Times New Roman" w:eastAsia="Arial" w:hAnsi="Times New Roman" w:cs="Times New Roman"/>
                <w:lang w:val="lt-LT"/>
              </w:rPr>
              <w:t xml:space="preserve"> įsitrauk</w:t>
            </w:r>
            <w:r w:rsidR="00A4412E">
              <w:rPr>
                <w:rFonts w:ascii="Times New Roman" w:eastAsia="Arial" w:hAnsi="Times New Roman" w:cs="Times New Roman"/>
                <w:lang w:val="lt-LT"/>
              </w:rPr>
              <w:t>ti</w:t>
            </w:r>
            <w:r w:rsidRPr="00A40E03">
              <w:rPr>
                <w:rFonts w:ascii="Times New Roman" w:eastAsia="Arial" w:hAnsi="Times New Roman" w:cs="Times New Roman"/>
                <w:lang w:val="lt-LT"/>
              </w:rPr>
              <w:t xml:space="preserve"> </w:t>
            </w:r>
            <w:r w:rsidR="00A4412E">
              <w:rPr>
                <w:rFonts w:ascii="Times New Roman" w:eastAsia="Arial" w:hAnsi="Times New Roman" w:cs="Times New Roman"/>
                <w:lang w:val="lt-LT"/>
              </w:rPr>
              <w:t>į</w:t>
            </w:r>
            <w:r w:rsidR="00A4412E" w:rsidRPr="00A40E03">
              <w:rPr>
                <w:rFonts w:ascii="Times New Roman" w:eastAsia="Arial" w:hAnsi="Times New Roman" w:cs="Times New Roman"/>
                <w:lang w:val="lt-LT"/>
              </w:rPr>
              <w:t xml:space="preserve"> </w:t>
            </w:r>
            <w:r w:rsidRPr="00A40E03">
              <w:rPr>
                <w:rFonts w:ascii="Times New Roman" w:eastAsia="Arial" w:hAnsi="Times New Roman" w:cs="Times New Roman"/>
                <w:lang w:val="lt-LT"/>
              </w:rPr>
              <w:t>problem</w:t>
            </w:r>
            <w:r w:rsidR="00A4412E">
              <w:rPr>
                <w:rFonts w:ascii="Times New Roman" w:eastAsia="Arial" w:hAnsi="Times New Roman" w:cs="Times New Roman"/>
                <w:lang w:val="lt-LT"/>
              </w:rPr>
              <w:t>ų,</w:t>
            </w:r>
            <w:r w:rsidRPr="00A40E03">
              <w:rPr>
                <w:rFonts w:ascii="Times New Roman" w:eastAsia="Arial" w:hAnsi="Times New Roman" w:cs="Times New Roman"/>
                <w:lang w:val="lt-LT"/>
              </w:rPr>
              <w:t xml:space="preserve"> kylanči</w:t>
            </w:r>
            <w:r w:rsidR="00A4412E">
              <w:rPr>
                <w:rFonts w:ascii="Times New Roman" w:eastAsia="Arial" w:hAnsi="Times New Roman" w:cs="Times New Roman"/>
                <w:lang w:val="lt-LT"/>
              </w:rPr>
              <w:t>ų</w:t>
            </w:r>
            <w:r w:rsidRPr="00A40E03">
              <w:rPr>
                <w:rFonts w:ascii="Times New Roman" w:eastAsia="Arial" w:hAnsi="Times New Roman" w:cs="Times New Roman"/>
                <w:lang w:val="lt-LT"/>
              </w:rPr>
              <w:t xml:space="preserve"> jų aplinkoje</w:t>
            </w:r>
            <w:r w:rsidR="00A4412E">
              <w:rPr>
                <w:rFonts w:ascii="Times New Roman" w:eastAsia="Arial" w:hAnsi="Times New Roman" w:cs="Times New Roman"/>
                <w:lang w:val="lt-LT"/>
              </w:rPr>
              <w:t>, sprendimą</w:t>
            </w:r>
            <w:r w:rsidRPr="00A40E03">
              <w:rPr>
                <w:rFonts w:ascii="Times New Roman" w:eastAsia="Arial" w:hAnsi="Times New Roman" w:cs="Times New Roman"/>
                <w:lang w:val="lt-LT"/>
              </w:rPr>
              <w:t>.</w:t>
            </w:r>
          </w:p>
        </w:tc>
      </w:tr>
      <w:tr w:rsidR="00F74482" w:rsidRPr="00A4412E" w14:paraId="667DA8E1"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AE064AD" w14:textId="77777777" w:rsidR="00F74482" w:rsidRPr="00A40E03" w:rsidRDefault="00F74482"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 xml:space="preserve">Papildoma informacija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D1078" w14:textId="2D723D72" w:rsidR="00F74482" w:rsidRPr="00A40E03" w:rsidRDefault="00F74482">
            <w:pPr>
              <w:spacing w:line="288" w:lineRule="auto"/>
              <w:contextualSpacing/>
              <w:jc w:val="both"/>
              <w:rPr>
                <w:rFonts w:ascii="Times New Roman" w:eastAsia="Arial" w:hAnsi="Times New Roman" w:cs="Times New Roman"/>
                <w:lang w:val="lt-LT"/>
              </w:rPr>
            </w:pPr>
            <w:r w:rsidRPr="00A40E03">
              <w:rPr>
                <w:rFonts w:ascii="Times New Roman" w:eastAsia="Arial" w:hAnsi="Times New Roman" w:cs="Times New Roman"/>
                <w:lang w:val="lt-LT"/>
              </w:rPr>
              <w:t xml:space="preserve">Įsipareigojimas </w:t>
            </w:r>
            <w:r w:rsidR="00A4412E">
              <w:rPr>
                <w:rFonts w:ascii="Times New Roman" w:eastAsia="Arial" w:hAnsi="Times New Roman" w:cs="Times New Roman"/>
                <w:lang w:val="lt-LT"/>
              </w:rPr>
              <w:t>įtrauktas į</w:t>
            </w:r>
            <w:r w:rsidR="00A4412E" w:rsidRPr="00A40E03">
              <w:rPr>
                <w:rFonts w:ascii="Times New Roman" w:eastAsia="Arial" w:hAnsi="Times New Roman" w:cs="Times New Roman"/>
                <w:lang w:val="lt-LT"/>
              </w:rPr>
              <w:t xml:space="preserve"> </w:t>
            </w:r>
            <w:r w:rsidRPr="00A40E03">
              <w:rPr>
                <w:rFonts w:ascii="Times New Roman" w:eastAsia="Arial" w:hAnsi="Times New Roman" w:cs="Times New Roman"/>
                <w:lang w:val="lt-LT"/>
              </w:rPr>
              <w:t xml:space="preserve">XVII Vyriausybės programos </w:t>
            </w:r>
            <w:r w:rsidR="00A4412E">
              <w:rPr>
                <w:rFonts w:ascii="Times New Roman" w:eastAsia="Arial" w:hAnsi="Times New Roman" w:cs="Times New Roman"/>
                <w:lang w:val="lt-LT"/>
              </w:rPr>
              <w:t>įgyvendinimo</w:t>
            </w:r>
            <w:r w:rsidR="00A4412E" w:rsidRPr="00A40E03">
              <w:rPr>
                <w:rFonts w:ascii="Times New Roman" w:eastAsia="Arial" w:hAnsi="Times New Roman" w:cs="Times New Roman"/>
                <w:lang w:val="lt-LT"/>
              </w:rPr>
              <w:t xml:space="preserve"> </w:t>
            </w:r>
            <w:r w:rsidRPr="00A40E03">
              <w:rPr>
                <w:rFonts w:ascii="Times New Roman" w:eastAsia="Arial" w:hAnsi="Times New Roman" w:cs="Times New Roman"/>
                <w:lang w:val="lt-LT"/>
              </w:rPr>
              <w:t>plan</w:t>
            </w:r>
            <w:r w:rsidR="00A4412E">
              <w:rPr>
                <w:rFonts w:ascii="Times New Roman" w:eastAsia="Arial" w:hAnsi="Times New Roman" w:cs="Times New Roman"/>
                <w:lang w:val="lt-LT"/>
              </w:rPr>
              <w:t>ą</w:t>
            </w:r>
            <w:r w:rsidR="00202C7C">
              <w:rPr>
                <w:rFonts w:ascii="Times New Roman" w:eastAsia="Arial" w:hAnsi="Times New Roman" w:cs="Times New Roman"/>
                <w:lang w:val="lt-LT"/>
              </w:rPr>
              <w:t>.</w:t>
            </w:r>
          </w:p>
        </w:tc>
      </w:tr>
      <w:tr w:rsidR="00F74482" w:rsidRPr="00A40E03" w14:paraId="7B166AFE" w14:textId="77777777" w:rsidTr="00311DE3">
        <w:trPr>
          <w:trHeight w:val="420"/>
        </w:trPr>
        <w:tc>
          <w:tcPr>
            <w:tcW w:w="992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DC49F0B" w14:textId="77777777" w:rsidR="00F74482" w:rsidRPr="00A40E03" w:rsidRDefault="00F74482"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 xml:space="preserve">Kontaktinė informacija </w:t>
            </w:r>
          </w:p>
        </w:tc>
      </w:tr>
      <w:tr w:rsidR="00F74482" w:rsidRPr="00A40E03" w14:paraId="1646F03A"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613982C" w14:textId="50DEC172" w:rsidR="00F74482" w:rsidRPr="00A40E03" w:rsidRDefault="00F74482"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Pagrindinė įsipareigojimą įgyvendinanti institucija</w:t>
            </w:r>
            <w:r w:rsidR="00572A87">
              <w:rPr>
                <w:rFonts w:ascii="Times New Roman" w:eastAsia="Arial" w:hAnsi="Times New Roman" w:cs="Times New Roman"/>
                <w:color w:val="000000"/>
                <w:shd w:val="clear" w:color="auto" w:fill="D9D9D9"/>
                <w:lang w:val="lt-LT"/>
              </w:rPr>
              <w:t xml:space="preserve"> </w:t>
            </w:r>
            <w:r w:rsidRPr="00A40E03">
              <w:rPr>
                <w:rFonts w:ascii="Times New Roman" w:eastAsia="Arial" w:hAnsi="Times New Roman" w:cs="Times New Roman"/>
                <w:color w:val="000000"/>
                <w:shd w:val="clear" w:color="auto" w:fill="D9D9D9"/>
                <w:lang w:val="lt-LT"/>
              </w:rPr>
              <w:t>/</w:t>
            </w:r>
            <w:r w:rsidR="00572A87">
              <w:rPr>
                <w:rFonts w:ascii="Times New Roman" w:eastAsia="Arial" w:hAnsi="Times New Roman" w:cs="Times New Roman"/>
                <w:color w:val="000000"/>
                <w:shd w:val="clear" w:color="auto" w:fill="D9D9D9"/>
                <w:lang w:val="lt-LT"/>
              </w:rPr>
              <w:t xml:space="preserve"> </w:t>
            </w:r>
            <w:r w:rsidRPr="00A40E03">
              <w:rPr>
                <w:rFonts w:ascii="Times New Roman" w:eastAsia="Arial" w:hAnsi="Times New Roman" w:cs="Times New Roman"/>
                <w:color w:val="000000"/>
                <w:shd w:val="clear" w:color="auto" w:fill="D9D9D9"/>
                <w:lang w:val="lt-LT"/>
              </w:rPr>
              <w:t>įstaiga</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8C19A3D" w14:textId="2BAAFA1A" w:rsidR="00F74482" w:rsidRPr="00A40E03" w:rsidRDefault="00390E29" w:rsidP="00783574">
            <w:pPr>
              <w:spacing w:line="288" w:lineRule="auto"/>
              <w:rPr>
                <w:rFonts w:ascii="Times New Roman" w:eastAsia="Arial" w:hAnsi="Times New Roman" w:cs="Times New Roman"/>
                <w:lang w:val="lt-LT"/>
              </w:rPr>
            </w:pPr>
            <w:r>
              <w:rPr>
                <w:rFonts w:ascii="Times New Roman" w:hAnsi="Times New Roman" w:cs="Times New Roman"/>
                <w:lang w:val="lt-LT"/>
              </w:rPr>
              <w:t>S</w:t>
            </w:r>
            <w:r w:rsidR="00F74482" w:rsidRPr="00A40E03">
              <w:rPr>
                <w:rFonts w:ascii="Times New Roman" w:hAnsi="Times New Roman" w:cs="Times New Roman"/>
                <w:lang w:val="lt-LT"/>
              </w:rPr>
              <w:t>ocialinės apsaugos ir darbo ministerija</w:t>
            </w:r>
          </w:p>
        </w:tc>
      </w:tr>
      <w:tr w:rsidR="00F74482" w:rsidRPr="00B92E21" w14:paraId="0AF4DC36"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A7AA149" w14:textId="77777777" w:rsidR="00F74482" w:rsidRPr="00A40E03" w:rsidRDefault="00F74482"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 xml:space="preserve">Atsakingo asmens vardas, pavardė, pareigos, departamentas, el. </w:t>
            </w:r>
            <w:r w:rsidRPr="00A40E03">
              <w:rPr>
                <w:rFonts w:ascii="Times New Roman" w:eastAsia="Arial" w:hAnsi="Times New Roman" w:cs="Times New Roman"/>
                <w:shd w:val="clear" w:color="auto" w:fill="D9D9D9"/>
                <w:lang w:val="lt-LT"/>
              </w:rPr>
              <w:t>p</w:t>
            </w:r>
            <w:r w:rsidRPr="00A40E03">
              <w:rPr>
                <w:rFonts w:ascii="Times New Roman" w:eastAsia="Arial" w:hAnsi="Times New Roman" w:cs="Times New Roman"/>
                <w:color w:val="000000"/>
                <w:shd w:val="clear" w:color="auto" w:fill="D9D9D9"/>
                <w:lang w:val="lt-LT"/>
              </w:rPr>
              <w:t>a</w:t>
            </w:r>
            <w:r w:rsidRPr="00A40E03">
              <w:rPr>
                <w:rFonts w:ascii="Times New Roman" w:eastAsia="Arial" w:hAnsi="Times New Roman" w:cs="Times New Roman"/>
                <w:shd w:val="clear" w:color="auto" w:fill="D9D9D9"/>
                <w:lang w:val="lt-LT"/>
              </w:rPr>
              <w:t>š</w:t>
            </w:r>
            <w:r w:rsidRPr="00A40E03">
              <w:rPr>
                <w:rFonts w:ascii="Times New Roman" w:eastAsia="Arial" w:hAnsi="Times New Roman" w:cs="Times New Roman"/>
                <w:color w:val="000000"/>
                <w:shd w:val="clear" w:color="auto" w:fill="D9D9D9"/>
                <w:lang w:val="lt-LT"/>
              </w:rPr>
              <w:t>tas ir tel. numeris.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3A36B26" w14:textId="77777777" w:rsidR="00B92E21" w:rsidRDefault="00F74482" w:rsidP="00783574">
            <w:pPr>
              <w:spacing w:line="288" w:lineRule="auto"/>
              <w:rPr>
                <w:rFonts w:ascii="Times New Roman" w:hAnsi="Times New Roman" w:cs="Times New Roman"/>
                <w:lang w:val="lt-LT"/>
              </w:rPr>
            </w:pPr>
            <w:r w:rsidRPr="00A40E03">
              <w:rPr>
                <w:rFonts w:ascii="Times New Roman" w:hAnsi="Times New Roman" w:cs="Times New Roman"/>
                <w:lang w:val="lt-LT"/>
              </w:rPr>
              <w:t>Aurelija Olendraitė,</w:t>
            </w:r>
          </w:p>
          <w:p w14:paraId="00CCA199" w14:textId="3AF004A0" w:rsidR="00B92E21" w:rsidRDefault="00AE2159" w:rsidP="00783574">
            <w:pPr>
              <w:spacing w:line="288" w:lineRule="auto"/>
              <w:rPr>
                <w:rFonts w:ascii="Times New Roman" w:hAnsi="Times New Roman" w:cs="Times New Roman"/>
                <w:lang w:val="lt-LT"/>
              </w:rPr>
            </w:pPr>
            <w:r>
              <w:rPr>
                <w:rFonts w:ascii="Times New Roman" w:hAnsi="Times New Roman" w:cs="Times New Roman"/>
                <w:lang w:val="lt-LT"/>
              </w:rPr>
              <w:t>V</w:t>
            </w:r>
            <w:r w:rsidR="00F74482" w:rsidRPr="00A40E03">
              <w:rPr>
                <w:rFonts w:ascii="Times New Roman" w:hAnsi="Times New Roman" w:cs="Times New Roman"/>
                <w:lang w:val="lt-LT"/>
              </w:rPr>
              <w:t>yriausioji patarėja nevyriausybinių organizacijų ir bendruomenių plėtros klausimais,</w:t>
            </w:r>
          </w:p>
          <w:p w14:paraId="76F998EC" w14:textId="659FF0D5" w:rsidR="00B92E21" w:rsidRDefault="001E0A64" w:rsidP="00783574">
            <w:pPr>
              <w:spacing w:line="288" w:lineRule="auto"/>
              <w:rPr>
                <w:rFonts w:ascii="Times New Roman" w:hAnsi="Times New Roman" w:cs="Times New Roman"/>
                <w:lang w:val="lt-LT"/>
              </w:rPr>
            </w:pPr>
            <w:r>
              <w:rPr>
                <w:rFonts w:ascii="Times New Roman" w:hAnsi="Times New Roman" w:cs="Times New Roman"/>
                <w:lang w:val="lt-LT"/>
              </w:rPr>
              <w:t>el. p</w:t>
            </w:r>
            <w:r w:rsidR="00B92E21">
              <w:rPr>
                <w:rFonts w:ascii="Times New Roman" w:hAnsi="Times New Roman" w:cs="Times New Roman"/>
                <w:lang w:val="lt-LT"/>
              </w:rPr>
              <w:t>.</w:t>
            </w:r>
            <w:r>
              <w:rPr>
                <w:rFonts w:ascii="Times New Roman" w:hAnsi="Times New Roman" w:cs="Times New Roman"/>
                <w:lang w:val="lt-LT"/>
              </w:rPr>
              <w:t xml:space="preserve"> </w:t>
            </w:r>
            <w:hyperlink r:id="rId15" w:history="1">
              <w:r w:rsidR="00F74482" w:rsidRPr="00A40E03">
                <w:rPr>
                  <w:rStyle w:val="Hyperlink"/>
                  <w:rFonts w:ascii="Times New Roman" w:hAnsi="Times New Roman" w:cs="Times New Roman"/>
                  <w:lang w:val="lt-LT"/>
                </w:rPr>
                <w:t>aurelija.olendraite@socmin.lt</w:t>
              </w:r>
            </w:hyperlink>
            <w:r w:rsidR="00F74482" w:rsidRPr="00A40E03">
              <w:rPr>
                <w:rFonts w:ascii="Times New Roman" w:hAnsi="Times New Roman" w:cs="Times New Roman"/>
                <w:lang w:val="lt-LT"/>
              </w:rPr>
              <w:t>,</w:t>
            </w:r>
          </w:p>
          <w:p w14:paraId="0D8A3A8D" w14:textId="12B2A4F8" w:rsidR="00F74482" w:rsidRPr="00A40E03" w:rsidRDefault="001E0A64" w:rsidP="00783574">
            <w:pPr>
              <w:spacing w:line="288" w:lineRule="auto"/>
              <w:rPr>
                <w:rFonts w:ascii="Times New Roman" w:eastAsia="Arial" w:hAnsi="Times New Roman" w:cs="Times New Roman"/>
                <w:lang w:val="lt-LT"/>
              </w:rPr>
            </w:pPr>
            <w:r w:rsidRPr="009B6217">
              <w:rPr>
                <w:rFonts w:ascii="Times New Roman" w:hAnsi="Times New Roman" w:cs="Times New Roman"/>
                <w:lang w:val="lt-LT"/>
              </w:rPr>
              <w:t xml:space="preserve">tel.  </w:t>
            </w:r>
            <w:r w:rsidRPr="00685067">
              <w:rPr>
                <w:rFonts w:ascii="Times New Roman" w:hAnsi="Times New Roman" w:cs="Times New Roman"/>
                <w:lang w:val="lt-LT"/>
              </w:rPr>
              <w:t>8 706 68</w:t>
            </w:r>
            <w:r w:rsidR="00B92E21">
              <w:rPr>
                <w:rFonts w:ascii="Times New Roman" w:hAnsi="Times New Roman" w:cs="Times New Roman"/>
                <w:lang w:val="lt-LT"/>
              </w:rPr>
              <w:t xml:space="preserve"> </w:t>
            </w:r>
            <w:r w:rsidRPr="00685067">
              <w:rPr>
                <w:rFonts w:ascii="Times New Roman" w:hAnsi="Times New Roman" w:cs="Times New Roman"/>
                <w:lang w:val="lt-LT"/>
              </w:rPr>
              <w:t>248</w:t>
            </w:r>
          </w:p>
        </w:tc>
      </w:tr>
      <w:tr w:rsidR="00F74482" w:rsidRPr="00A40E03" w14:paraId="1CFEB8C9"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EB0C4CD" w14:textId="6A6F8187" w:rsidR="00F74482" w:rsidRPr="00A40E03" w:rsidRDefault="00F74482"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 xml:space="preserve">Kiti su įsipareigojimo įgyvendinimu susiję </w:t>
            </w:r>
            <w:r w:rsidR="00B92E21">
              <w:rPr>
                <w:rFonts w:ascii="Times New Roman" w:eastAsia="Arial" w:hAnsi="Times New Roman" w:cs="Times New Roman"/>
                <w:color w:val="000000"/>
                <w:shd w:val="clear" w:color="auto" w:fill="D9D9D9"/>
                <w:lang w:val="lt-LT"/>
              </w:rPr>
              <w:t>m</w:t>
            </w:r>
            <w:r w:rsidRPr="00A40E03">
              <w:rPr>
                <w:rFonts w:ascii="Times New Roman" w:eastAsia="Arial" w:hAnsi="Times New Roman" w:cs="Times New Roman"/>
                <w:color w:val="000000"/>
                <w:shd w:val="clear" w:color="auto" w:fill="D9D9D9"/>
                <w:lang w:val="lt-LT"/>
              </w:rPr>
              <w:t>inisterijos, departamentai / įstaigos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E7AEDBA" w14:textId="76BEEA88" w:rsidR="00F74482" w:rsidRPr="00A40E03" w:rsidRDefault="00390E29" w:rsidP="00783574">
            <w:pPr>
              <w:spacing w:line="288" w:lineRule="auto"/>
              <w:rPr>
                <w:rFonts w:ascii="Times New Roman" w:hAnsi="Times New Roman" w:cs="Times New Roman"/>
                <w:lang w:val="lt-LT"/>
              </w:rPr>
            </w:pPr>
            <w:r>
              <w:rPr>
                <w:rFonts w:ascii="Times New Roman" w:hAnsi="Times New Roman" w:cs="Times New Roman"/>
                <w:lang w:val="lt-LT"/>
              </w:rPr>
              <w:t>V</w:t>
            </w:r>
            <w:r w:rsidRPr="00A40E03">
              <w:rPr>
                <w:rFonts w:ascii="Times New Roman" w:hAnsi="Times New Roman" w:cs="Times New Roman"/>
                <w:lang w:val="lt-LT"/>
              </w:rPr>
              <w:t xml:space="preserve">idaus </w:t>
            </w:r>
            <w:r w:rsidR="00F74482" w:rsidRPr="00A40E03">
              <w:rPr>
                <w:rFonts w:ascii="Times New Roman" w:hAnsi="Times New Roman" w:cs="Times New Roman"/>
                <w:lang w:val="lt-LT"/>
              </w:rPr>
              <w:t>reikalų ministerija</w:t>
            </w:r>
          </w:p>
        </w:tc>
      </w:tr>
      <w:tr w:rsidR="00F74482" w:rsidRPr="003914EF" w14:paraId="6C213A61" w14:textId="77777777" w:rsidTr="00311DE3">
        <w:trPr>
          <w:trHeight w:val="128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303C40B" w14:textId="40669ED4" w:rsidR="00F74482" w:rsidRPr="00A40E03" w:rsidRDefault="00F74482"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Kokias pilietinės visuomenės organizacijas, privat</w:t>
            </w:r>
            <w:r w:rsidR="00B92E21">
              <w:rPr>
                <w:rFonts w:ascii="Times New Roman" w:eastAsia="Arial" w:hAnsi="Times New Roman" w:cs="Times New Roman"/>
                <w:color w:val="000000"/>
                <w:shd w:val="clear" w:color="auto" w:fill="D9D9D9"/>
                <w:lang w:val="lt-LT"/>
              </w:rPr>
              <w:t>a</w:t>
            </w:r>
            <w:r w:rsidRPr="00A40E03">
              <w:rPr>
                <w:rFonts w:ascii="Times New Roman" w:eastAsia="Arial" w:hAnsi="Times New Roman" w:cs="Times New Roman"/>
                <w:color w:val="000000"/>
                <w:shd w:val="clear" w:color="auto" w:fill="D9D9D9"/>
                <w:lang w:val="lt-LT"/>
              </w:rPr>
              <w:t>us sektorius atstovus ar kitas suinteresuotas šalis planuojate įtraukti į įsipareigojimo įgyvendinimą? Ar įgyvendinimo metu planuojate vykdyti viešąsias konsultacijas?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284CFB5" w14:textId="04B19D39" w:rsidR="00F74482" w:rsidRPr="00A40E03" w:rsidRDefault="00F74482" w:rsidP="00783574">
            <w:pPr>
              <w:spacing w:line="288" w:lineRule="auto"/>
              <w:jc w:val="both"/>
              <w:rPr>
                <w:rFonts w:ascii="Times New Roman" w:eastAsia="Arial" w:hAnsi="Times New Roman" w:cs="Times New Roman"/>
                <w:lang w:val="lt-LT"/>
              </w:rPr>
            </w:pPr>
            <w:bookmarkStart w:id="5" w:name="_gjdgxs" w:colFirst="0" w:colLast="0"/>
            <w:bookmarkEnd w:id="5"/>
            <w:r w:rsidRPr="00A40E03">
              <w:rPr>
                <w:rFonts w:ascii="Times New Roman" w:hAnsi="Times New Roman" w:cs="Times New Roman"/>
                <w:lang w:val="lt-LT"/>
              </w:rPr>
              <w:t xml:space="preserve">Į įsipareigojimo įgyvendinimą įtrauktos NVO, bendruomenės, NVO taryba </w:t>
            </w:r>
            <w:r w:rsidR="00B92E21">
              <w:rPr>
                <w:rFonts w:ascii="Times New Roman" w:hAnsi="Times New Roman" w:cs="Times New Roman"/>
                <w:lang w:val="lt-LT"/>
              </w:rPr>
              <w:t>ir</w:t>
            </w:r>
            <w:r w:rsidRPr="00A40E03">
              <w:rPr>
                <w:rFonts w:ascii="Times New Roman" w:hAnsi="Times New Roman" w:cs="Times New Roman"/>
                <w:lang w:val="lt-LT"/>
              </w:rPr>
              <w:t xml:space="preserve"> kitos suinteresuotos šalys (</w:t>
            </w:r>
            <w:r w:rsidR="0072067A">
              <w:rPr>
                <w:rFonts w:ascii="Times New Roman" w:hAnsi="Times New Roman" w:cs="Times New Roman"/>
                <w:lang w:val="lt-LT"/>
              </w:rPr>
              <w:t xml:space="preserve">Lietuvos </w:t>
            </w:r>
            <w:r w:rsidRPr="00A40E03">
              <w:rPr>
                <w:rFonts w:ascii="Times New Roman" w:hAnsi="Times New Roman" w:cs="Times New Roman"/>
                <w:lang w:val="lt-LT"/>
              </w:rPr>
              <w:t>savivaldybių asociacija).</w:t>
            </w:r>
          </w:p>
        </w:tc>
      </w:tr>
    </w:tbl>
    <w:p w14:paraId="51C97D2B" w14:textId="77777777" w:rsidR="00311DE3" w:rsidRPr="009B6217" w:rsidRDefault="00311DE3" w:rsidP="00783574">
      <w:pPr>
        <w:spacing w:line="288" w:lineRule="auto"/>
        <w:rPr>
          <w:rStyle w:val="SubtleEmphasis"/>
          <w:rFonts w:ascii="Times New Roman" w:hAnsi="Times New Roman" w:cs="Times New Roman"/>
          <w:lang w:val="lt-LT"/>
        </w:rPr>
      </w:pPr>
    </w:p>
    <w:tbl>
      <w:tblPr>
        <w:tblW w:w="9920" w:type="dxa"/>
        <w:tblLayout w:type="fixed"/>
        <w:tblLook w:val="0600" w:firstRow="0" w:lastRow="0" w:firstColumn="0" w:lastColumn="0" w:noHBand="1" w:noVBand="1"/>
      </w:tblPr>
      <w:tblGrid>
        <w:gridCol w:w="525"/>
        <w:gridCol w:w="3119"/>
        <w:gridCol w:w="1251"/>
        <w:gridCol w:w="1555"/>
        <w:gridCol w:w="1764"/>
        <w:gridCol w:w="1706"/>
      </w:tblGrid>
      <w:tr w:rsidR="00311DE3" w:rsidRPr="00A40E03" w14:paraId="0C14C9A5" w14:textId="77777777" w:rsidTr="00311DE3">
        <w:tc>
          <w:tcPr>
            <w:tcW w:w="9920" w:type="dxa"/>
            <w:gridSpan w:val="6"/>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39D3C40C" w14:textId="2CE93EA4" w:rsidR="00311DE3" w:rsidRPr="00A40E03" w:rsidRDefault="005A0D14" w:rsidP="00783574">
            <w:pPr>
              <w:pStyle w:val="ListParagraph"/>
              <w:numPr>
                <w:ilvl w:val="0"/>
                <w:numId w:val="36"/>
              </w:numPr>
              <w:spacing w:line="288" w:lineRule="auto"/>
              <w:jc w:val="center"/>
              <w:rPr>
                <w:b/>
                <w:sz w:val="24"/>
                <w:szCs w:val="24"/>
              </w:rPr>
            </w:pPr>
            <w:r>
              <w:rPr>
                <w:b/>
                <w:sz w:val="24"/>
                <w:szCs w:val="24"/>
              </w:rPr>
              <w:t>Piliečių dalyvavimas sprendimų priėmim</w:t>
            </w:r>
            <w:r w:rsidR="00B92E21">
              <w:rPr>
                <w:b/>
                <w:sz w:val="24"/>
                <w:szCs w:val="24"/>
              </w:rPr>
              <w:t>o procesuose</w:t>
            </w:r>
          </w:p>
        </w:tc>
      </w:tr>
      <w:tr w:rsidR="00311DE3" w:rsidRPr="00A40E03" w14:paraId="4F8F1C14" w14:textId="77777777" w:rsidTr="00311DE3">
        <w:tc>
          <w:tcPr>
            <w:tcW w:w="9920" w:type="dxa"/>
            <w:gridSpan w:val="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148864C8" w14:textId="0B14F67E" w:rsidR="00311DE3" w:rsidRPr="00363F87" w:rsidRDefault="00363F87" w:rsidP="00783574">
            <w:pPr>
              <w:spacing w:line="288" w:lineRule="auto"/>
              <w:ind w:left="1440"/>
              <w:rPr>
                <w:rFonts w:eastAsia="Arial"/>
                <w:b/>
              </w:rPr>
            </w:pPr>
            <w:r w:rsidRPr="00363F87">
              <w:rPr>
                <w:rFonts w:ascii="Times New Roman" w:eastAsia="Arial" w:hAnsi="Times New Roman" w:cs="Times New Roman"/>
              </w:rPr>
              <w:t>5.</w:t>
            </w:r>
            <w:r>
              <w:rPr>
                <w:rFonts w:eastAsia="Arial"/>
              </w:rPr>
              <w:t xml:space="preserve"> </w:t>
            </w:r>
            <w:r w:rsidR="0075208D" w:rsidRPr="005A0D14">
              <w:rPr>
                <w:rFonts w:ascii="Times New Roman" w:eastAsia="Arial" w:hAnsi="Times New Roman" w:cs="Times New Roman"/>
                <w:lang w:val="lt-LT"/>
              </w:rPr>
              <w:t xml:space="preserve">Vykdyti </w:t>
            </w:r>
            <w:r w:rsidR="005A0D14" w:rsidRPr="005A0D14">
              <w:rPr>
                <w:rFonts w:ascii="Times New Roman" w:eastAsia="Arial" w:hAnsi="Times New Roman" w:cs="Times New Roman"/>
                <w:lang w:val="lt-LT"/>
              </w:rPr>
              <w:t>sistemingą visuomenės</w:t>
            </w:r>
            <w:r w:rsidR="00311DE3" w:rsidRPr="005A0D14">
              <w:rPr>
                <w:rFonts w:ascii="Times New Roman" w:eastAsia="Arial" w:hAnsi="Times New Roman" w:cs="Times New Roman"/>
                <w:lang w:val="lt-LT"/>
              </w:rPr>
              <w:t xml:space="preserve"> dalyvavimo valdyme </w:t>
            </w:r>
            <w:r w:rsidR="0075208D" w:rsidRPr="005A0D14">
              <w:rPr>
                <w:rFonts w:ascii="Times New Roman" w:eastAsia="Arial" w:hAnsi="Times New Roman" w:cs="Times New Roman"/>
                <w:lang w:val="lt-LT"/>
              </w:rPr>
              <w:t>stebėseną ir vertinimą</w:t>
            </w:r>
          </w:p>
        </w:tc>
      </w:tr>
      <w:tr w:rsidR="00311DE3" w:rsidRPr="00A40E03" w14:paraId="502B0AC9" w14:textId="77777777" w:rsidTr="00311DE3">
        <w:trPr>
          <w:trHeight w:val="420"/>
        </w:trPr>
        <w:tc>
          <w:tcPr>
            <w:tcW w:w="9920"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403519C9" w14:textId="0A030A0A" w:rsidR="00311DE3" w:rsidRPr="0075691E" w:rsidRDefault="00311DE3" w:rsidP="00783574">
            <w:pPr>
              <w:spacing w:line="288" w:lineRule="auto"/>
              <w:jc w:val="center"/>
              <w:rPr>
                <w:rFonts w:ascii="Times New Roman" w:eastAsia="Arial" w:hAnsi="Times New Roman" w:cs="Times New Roman"/>
                <w:i/>
                <w:color w:val="000000"/>
                <w:lang w:val="lt-LT"/>
              </w:rPr>
            </w:pPr>
            <w:r w:rsidRPr="0075691E">
              <w:rPr>
                <w:rFonts w:ascii="Times New Roman" w:eastAsia="Arial" w:hAnsi="Times New Roman" w:cs="Times New Roman"/>
                <w:i/>
                <w:color w:val="000000"/>
                <w:lang w:val="lt-LT"/>
              </w:rPr>
              <w:t>2018</w:t>
            </w:r>
            <w:r w:rsidR="00B92E21">
              <w:rPr>
                <w:rFonts w:ascii="Times New Roman" w:eastAsia="Arial" w:hAnsi="Times New Roman" w:cs="Times New Roman"/>
                <w:i/>
                <w:color w:val="000000"/>
                <w:lang w:val="lt-LT"/>
              </w:rPr>
              <w:t xml:space="preserve"> m.</w:t>
            </w:r>
            <w:r w:rsidRPr="0075691E">
              <w:rPr>
                <w:rFonts w:ascii="Times New Roman" w:eastAsia="Arial" w:hAnsi="Times New Roman" w:cs="Times New Roman"/>
                <w:i/>
                <w:color w:val="000000"/>
                <w:lang w:val="lt-LT"/>
              </w:rPr>
              <w:t xml:space="preserve"> rugsėjo 1 d. – 20</w:t>
            </w:r>
            <w:r w:rsidRPr="0075691E">
              <w:rPr>
                <w:rFonts w:ascii="Times New Roman" w:eastAsia="Arial" w:hAnsi="Times New Roman" w:cs="Times New Roman"/>
                <w:i/>
                <w:lang w:val="lt-LT"/>
              </w:rPr>
              <w:t xml:space="preserve">19 </w:t>
            </w:r>
            <w:r w:rsidR="00B92E21">
              <w:rPr>
                <w:rFonts w:ascii="Times New Roman" w:eastAsia="Arial" w:hAnsi="Times New Roman" w:cs="Times New Roman"/>
                <w:i/>
                <w:lang w:val="lt-LT"/>
              </w:rPr>
              <w:t xml:space="preserve">m. </w:t>
            </w:r>
            <w:r w:rsidRPr="0075691E">
              <w:rPr>
                <w:rFonts w:ascii="Times New Roman" w:eastAsia="Arial" w:hAnsi="Times New Roman" w:cs="Times New Roman"/>
                <w:i/>
                <w:lang w:val="lt-LT"/>
              </w:rPr>
              <w:t xml:space="preserve">rugsėjo </w:t>
            </w:r>
            <w:r w:rsidRPr="0075691E">
              <w:rPr>
                <w:rFonts w:ascii="Times New Roman" w:eastAsia="Arial" w:hAnsi="Times New Roman" w:cs="Times New Roman"/>
                <w:i/>
                <w:color w:val="000000"/>
                <w:lang w:val="lt-LT"/>
              </w:rPr>
              <w:t>1 d.</w:t>
            </w:r>
          </w:p>
        </w:tc>
      </w:tr>
      <w:tr w:rsidR="00311DE3" w:rsidRPr="00A40E03" w14:paraId="3EF38895" w14:textId="77777777" w:rsidTr="00311DE3">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E49A7E6"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Pagrindinė įsipareigojimą įgyvendinanti institucija / įstaiga</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AE518" w14:textId="77777777" w:rsidR="00311DE3" w:rsidRPr="00A40E03" w:rsidRDefault="00311DE3" w:rsidP="00783574">
            <w:pPr>
              <w:spacing w:line="288" w:lineRule="auto"/>
              <w:rPr>
                <w:rFonts w:ascii="Times New Roman" w:eastAsia="Arial" w:hAnsi="Times New Roman" w:cs="Times New Roman"/>
                <w:lang w:val="lt-LT"/>
              </w:rPr>
            </w:pPr>
            <w:r w:rsidRPr="00A40E03">
              <w:rPr>
                <w:rFonts w:ascii="Times New Roman" w:eastAsia="Arial" w:hAnsi="Times New Roman" w:cs="Times New Roman"/>
                <w:lang w:val="lt-LT"/>
              </w:rPr>
              <w:t>Vyriausybės kanceliarija</w:t>
            </w:r>
          </w:p>
        </w:tc>
      </w:tr>
      <w:tr w:rsidR="00311DE3" w:rsidRPr="00A40E03" w14:paraId="628CA283" w14:textId="77777777" w:rsidTr="00311DE3">
        <w:trPr>
          <w:trHeight w:val="420"/>
        </w:trPr>
        <w:tc>
          <w:tcPr>
            <w:tcW w:w="992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FCBA52E"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b/>
                <w:color w:val="000000"/>
                <w:shd w:val="clear" w:color="auto" w:fill="D9D9D9"/>
                <w:lang w:val="lt-LT"/>
              </w:rPr>
              <w:t xml:space="preserve">Įsipareigojimo aprašymas </w:t>
            </w:r>
          </w:p>
        </w:tc>
      </w:tr>
      <w:tr w:rsidR="00311DE3" w:rsidRPr="003914EF" w14:paraId="3B6B4E13"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8435C66"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Esama situacija (</w:t>
            </w:r>
            <w:r w:rsidRPr="00685067">
              <w:rPr>
                <w:rFonts w:ascii="Times New Roman" w:eastAsia="Arial" w:hAnsi="Times New Roman" w:cs="Times New Roman"/>
                <w:i/>
                <w:color w:val="000000"/>
                <w:shd w:val="clear" w:color="auto" w:fill="D9D9D9"/>
                <w:lang w:val="lt-LT"/>
              </w:rPr>
              <w:t>status quo</w:t>
            </w:r>
            <w:r w:rsidRPr="00A40E03">
              <w:rPr>
                <w:rFonts w:ascii="Times New Roman" w:eastAsia="Arial" w:hAnsi="Times New Roman" w:cs="Times New Roman"/>
                <w:color w:val="000000"/>
                <w:shd w:val="clear" w:color="auto" w:fill="D9D9D9"/>
                <w:lang w:val="lt-LT"/>
              </w:rPr>
              <w:t xml:space="preserve">) ir pagrindinė sprendžiama problema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C829B" w14:textId="3E40FC3E" w:rsidR="00311DE3" w:rsidRPr="00A40E03" w:rsidRDefault="006F3919" w:rsidP="00783574">
            <w:pPr>
              <w:spacing w:line="288" w:lineRule="auto"/>
              <w:ind w:left="141"/>
              <w:jc w:val="both"/>
              <w:rPr>
                <w:rFonts w:ascii="Times New Roman" w:eastAsia="Arial" w:hAnsi="Times New Roman" w:cs="Times New Roman"/>
                <w:lang w:val="lt-LT"/>
              </w:rPr>
            </w:pPr>
            <w:r w:rsidRPr="006F3919">
              <w:rPr>
                <w:rFonts w:ascii="Times New Roman" w:eastAsia="Arial" w:hAnsi="Times New Roman" w:cs="Times New Roman"/>
                <w:lang w:val="lt-LT"/>
              </w:rPr>
              <w:t xml:space="preserve">Lietuvos ir tarptautiniai tyrimai rodo, kad Lietuvos visuomenė yra pilietiškai pasyvi, menkai naudojasi savo teisėmis bei galimybėmis dalyvauti sprendžiant šalies viešuosius reikalus ar įsitraukti į visuomenei svarbias pilietines veiklas. Šalies įstaigos yra įgyvendinusios </w:t>
            </w:r>
            <w:r w:rsidRPr="006F3919">
              <w:rPr>
                <w:rFonts w:ascii="Times New Roman" w:eastAsia="Arial" w:hAnsi="Times New Roman" w:cs="Times New Roman"/>
                <w:lang w:val="lt-LT"/>
              </w:rPr>
              <w:lastRenderedPageBreak/>
              <w:t>nemažai iniciatyvų, skirtų visuomenės įtraukimui ir dalyvavimui viešojo valdymo sprendimų priėmimo procese skatinti, tačiau vis dar stinga visuomenės įtraukimo ir dalyvavimo kultūros, nėra sukurta metodinėmis nuostatomis grįsta visuomenės dalyvavimo stebėsenos strategija, leidžianti įvertinti esamą bendradarbiavimo tarp viešojo sektoriaus ir visuomenės būklę, įžvelgti pokyčių tendencijas bei veiksnius, darančius įtaką šio proceso kokybei – dalyvių aktyvumui, rezultatų pasiekimui ir pan.</w:t>
            </w:r>
          </w:p>
        </w:tc>
      </w:tr>
      <w:tr w:rsidR="00311DE3" w:rsidRPr="003914EF" w14:paraId="02592225" w14:textId="77777777"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E9EF99C"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lastRenderedPageBreak/>
              <w:t>Problemos sprendimo būdas / Įsipareigojimas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A8CD1" w14:textId="389E9A3A" w:rsidR="00311DE3" w:rsidRPr="00A40E03" w:rsidRDefault="00311DE3" w:rsidP="00783574">
            <w:pPr>
              <w:spacing w:line="288" w:lineRule="auto"/>
              <w:ind w:left="141"/>
              <w:jc w:val="both"/>
              <w:rPr>
                <w:rFonts w:ascii="Times New Roman" w:eastAsia="Arial" w:hAnsi="Times New Roman" w:cs="Times New Roman"/>
                <w:lang w:val="lt-LT"/>
              </w:rPr>
            </w:pPr>
            <w:r w:rsidRPr="00A40E03">
              <w:rPr>
                <w:rFonts w:ascii="Times New Roman" w:eastAsia="Arial" w:hAnsi="Times New Roman" w:cs="Times New Roman"/>
                <w:lang w:val="lt-LT"/>
              </w:rPr>
              <w:t>Sukurti visuomenės dalyvavimo viešojo valdymo procesuose stebėsenos metodiką</w:t>
            </w:r>
            <w:r w:rsidR="00DB0EF9">
              <w:rPr>
                <w:rFonts w:ascii="Times New Roman" w:eastAsia="Arial" w:hAnsi="Times New Roman" w:cs="Times New Roman"/>
                <w:lang w:val="lt-LT"/>
              </w:rPr>
              <w:t xml:space="preserve">, kuria remiantis būtų galima vertinti faktinę visuomenės dalyvavimo viešojo valdymo procesuose būklę ir sudaryti prielaidas </w:t>
            </w:r>
            <w:r w:rsidR="00B92E21">
              <w:rPr>
                <w:rFonts w:ascii="Times New Roman" w:eastAsia="Arial" w:hAnsi="Times New Roman" w:cs="Times New Roman"/>
                <w:lang w:val="lt-LT"/>
              </w:rPr>
              <w:t xml:space="preserve">skatinti </w:t>
            </w:r>
            <w:r w:rsidR="00DB0EF9">
              <w:rPr>
                <w:rFonts w:ascii="Times New Roman" w:eastAsia="Arial" w:hAnsi="Times New Roman" w:cs="Times New Roman"/>
                <w:lang w:val="lt-LT"/>
              </w:rPr>
              <w:t>visuomen</w:t>
            </w:r>
            <w:r w:rsidR="00B92E21">
              <w:rPr>
                <w:rFonts w:ascii="Times New Roman" w:eastAsia="Arial" w:hAnsi="Times New Roman" w:cs="Times New Roman"/>
                <w:lang w:val="lt-LT"/>
              </w:rPr>
              <w:t>ei</w:t>
            </w:r>
            <w:r w:rsidR="00DB0EF9">
              <w:rPr>
                <w:rFonts w:ascii="Times New Roman" w:eastAsia="Arial" w:hAnsi="Times New Roman" w:cs="Times New Roman"/>
                <w:lang w:val="lt-LT"/>
              </w:rPr>
              <w:t xml:space="preserve"> įsitraukim</w:t>
            </w:r>
            <w:r w:rsidR="00B92E21">
              <w:rPr>
                <w:rFonts w:ascii="Times New Roman" w:eastAsia="Arial" w:hAnsi="Times New Roman" w:cs="Times New Roman"/>
                <w:lang w:val="lt-LT"/>
              </w:rPr>
              <w:t>ą</w:t>
            </w:r>
            <w:r w:rsidR="00DB0EF9">
              <w:rPr>
                <w:rFonts w:ascii="Times New Roman" w:eastAsia="Arial" w:hAnsi="Times New Roman" w:cs="Times New Roman"/>
                <w:lang w:val="lt-LT"/>
              </w:rPr>
              <w:t xml:space="preserve"> į sprendimų priėmimą. </w:t>
            </w:r>
          </w:p>
        </w:tc>
      </w:tr>
      <w:tr w:rsidR="00311DE3" w:rsidRPr="003914EF" w14:paraId="0F75E0CF" w14:textId="77777777"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07F8E5B" w14:textId="77777777"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Pagrindinis tikslas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4F348" w14:textId="77777777" w:rsidR="00311DE3" w:rsidRPr="00A40E03" w:rsidRDefault="00311DE3" w:rsidP="00783574">
            <w:pPr>
              <w:spacing w:line="288" w:lineRule="auto"/>
              <w:ind w:left="141"/>
              <w:jc w:val="both"/>
              <w:rPr>
                <w:rFonts w:ascii="Times New Roman" w:eastAsia="Arial" w:hAnsi="Times New Roman" w:cs="Times New Roman"/>
                <w:color w:val="000000"/>
                <w:lang w:val="lt-LT"/>
              </w:rPr>
            </w:pPr>
            <w:r w:rsidRPr="00A40E03">
              <w:rPr>
                <w:rFonts w:ascii="Times New Roman" w:eastAsia="Arial" w:hAnsi="Times New Roman" w:cs="Times New Roman"/>
                <w:lang w:val="lt-LT"/>
              </w:rPr>
              <w:t>Remiantis parengta stebėsenos metodika</w:t>
            </w:r>
            <w:r w:rsidR="00DB0EF9">
              <w:rPr>
                <w:rFonts w:ascii="Times New Roman" w:eastAsia="Arial" w:hAnsi="Times New Roman" w:cs="Times New Roman"/>
                <w:lang w:val="lt-LT"/>
              </w:rPr>
              <w:t>,</w:t>
            </w:r>
            <w:r w:rsidRPr="00A40E03">
              <w:rPr>
                <w:rFonts w:ascii="Times New Roman" w:eastAsia="Arial" w:hAnsi="Times New Roman" w:cs="Times New Roman"/>
                <w:lang w:val="lt-LT"/>
              </w:rPr>
              <w:t xml:space="preserve"> </w:t>
            </w:r>
            <w:r w:rsidR="00DB0EF9">
              <w:rPr>
                <w:rFonts w:ascii="Times New Roman" w:eastAsia="Arial" w:hAnsi="Times New Roman" w:cs="Times New Roman"/>
                <w:lang w:val="lt-LT"/>
              </w:rPr>
              <w:t xml:space="preserve">įvertinti faktinę visuomenės dalyvavimo viešojo valdymo procesuose būklę ir numatyti </w:t>
            </w:r>
            <w:r w:rsidR="00930B0D">
              <w:rPr>
                <w:rFonts w:ascii="Times New Roman" w:eastAsia="Arial" w:hAnsi="Times New Roman" w:cs="Times New Roman"/>
                <w:lang w:val="lt-LT"/>
              </w:rPr>
              <w:t xml:space="preserve">priemones </w:t>
            </w:r>
            <w:r w:rsidR="00DB0EF9">
              <w:rPr>
                <w:rFonts w:ascii="Times New Roman" w:eastAsia="Arial" w:hAnsi="Times New Roman" w:cs="Times New Roman"/>
                <w:lang w:val="lt-LT"/>
              </w:rPr>
              <w:t>visuomenės įsitraukimui į sprendimų priėmimą skatinti.</w:t>
            </w:r>
          </w:p>
        </w:tc>
      </w:tr>
      <w:tr w:rsidR="00311DE3" w:rsidRPr="003914EF" w14:paraId="26B46F02" w14:textId="77777777"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83E1BE6"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 xml:space="preserve">Kaip įsipareigojimo įgyvendinimas prisidės prie problemos sprendimo?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110F5" w14:textId="378F8407" w:rsidR="00311DE3" w:rsidRPr="00A40E03" w:rsidRDefault="00311DE3" w:rsidP="00783574">
            <w:pPr>
              <w:spacing w:line="288" w:lineRule="auto"/>
              <w:ind w:left="141"/>
              <w:jc w:val="both"/>
              <w:rPr>
                <w:rFonts w:ascii="Times New Roman" w:eastAsia="Arial" w:hAnsi="Times New Roman" w:cs="Times New Roman"/>
                <w:lang w:val="lt-LT"/>
              </w:rPr>
            </w:pPr>
            <w:r w:rsidRPr="00A40E03">
              <w:rPr>
                <w:rFonts w:ascii="Times New Roman" w:eastAsia="Arial" w:hAnsi="Times New Roman" w:cs="Times New Roman"/>
                <w:lang w:val="lt-LT"/>
              </w:rPr>
              <w:t>Turint metodologinį pagrindą</w:t>
            </w:r>
            <w:r w:rsidR="00B92E21">
              <w:rPr>
                <w:rFonts w:ascii="Times New Roman" w:eastAsia="Arial" w:hAnsi="Times New Roman" w:cs="Times New Roman"/>
                <w:lang w:val="lt-LT"/>
              </w:rPr>
              <w:t>,</w:t>
            </w:r>
            <w:r w:rsidRPr="00A40E03">
              <w:rPr>
                <w:rFonts w:ascii="Times New Roman" w:eastAsia="Arial" w:hAnsi="Times New Roman" w:cs="Times New Roman"/>
                <w:lang w:val="lt-LT"/>
              </w:rPr>
              <w:t xml:space="preserve"> bus galima surinkti informaciją ir </w:t>
            </w:r>
            <w:r w:rsidR="00DB0EF9">
              <w:rPr>
                <w:rFonts w:ascii="Times New Roman" w:eastAsia="Arial" w:hAnsi="Times New Roman" w:cs="Times New Roman"/>
                <w:lang w:val="lt-LT"/>
              </w:rPr>
              <w:t xml:space="preserve">įvertinti </w:t>
            </w:r>
            <w:r w:rsidRPr="00A40E03">
              <w:rPr>
                <w:rFonts w:ascii="Times New Roman" w:eastAsia="Arial" w:hAnsi="Times New Roman" w:cs="Times New Roman"/>
                <w:lang w:val="lt-LT"/>
              </w:rPr>
              <w:t xml:space="preserve"> visuomenės aktyvumą naudojantis konkrečiomis dalyvavimo sprendimų priėmime priemonėmis, stebėti </w:t>
            </w:r>
            <w:r w:rsidR="00DB0EF9">
              <w:rPr>
                <w:rFonts w:ascii="Times New Roman" w:eastAsia="Arial" w:hAnsi="Times New Roman" w:cs="Times New Roman"/>
                <w:lang w:val="lt-LT"/>
              </w:rPr>
              <w:t>dalyvavimo pokyčius</w:t>
            </w:r>
            <w:r w:rsidRPr="00A40E03">
              <w:rPr>
                <w:rFonts w:ascii="Times New Roman" w:eastAsia="Arial" w:hAnsi="Times New Roman" w:cs="Times New Roman"/>
                <w:lang w:val="lt-LT"/>
              </w:rPr>
              <w:t xml:space="preserve"> ir ieškoti </w:t>
            </w:r>
            <w:r w:rsidR="00DB0EF9">
              <w:rPr>
                <w:rFonts w:ascii="Times New Roman" w:eastAsia="Arial" w:hAnsi="Times New Roman" w:cs="Times New Roman"/>
                <w:lang w:val="lt-LT"/>
              </w:rPr>
              <w:t xml:space="preserve">sprendimų </w:t>
            </w:r>
            <w:r w:rsidR="00B92E21">
              <w:rPr>
                <w:rFonts w:ascii="Times New Roman" w:eastAsia="Arial" w:hAnsi="Times New Roman" w:cs="Times New Roman"/>
                <w:lang w:val="lt-LT"/>
              </w:rPr>
              <w:t>bei</w:t>
            </w:r>
            <w:r w:rsidR="00DB0EF9">
              <w:rPr>
                <w:rFonts w:ascii="Times New Roman" w:eastAsia="Arial" w:hAnsi="Times New Roman" w:cs="Times New Roman"/>
                <w:lang w:val="lt-LT"/>
              </w:rPr>
              <w:t xml:space="preserve"> priemonių, skatinančių aktyvesnį visuomenės dalyvavimą</w:t>
            </w:r>
            <w:r w:rsidRPr="00A40E03">
              <w:rPr>
                <w:rFonts w:ascii="Times New Roman" w:eastAsia="Arial" w:hAnsi="Times New Roman" w:cs="Times New Roman"/>
                <w:lang w:val="lt-LT"/>
              </w:rPr>
              <w:t xml:space="preserve">. </w:t>
            </w:r>
          </w:p>
        </w:tc>
      </w:tr>
      <w:tr w:rsidR="00311DE3" w:rsidRPr="00A40E03" w14:paraId="24547613" w14:textId="77777777" w:rsidTr="00311DE3">
        <w:trPr>
          <w:trHeight w:val="420"/>
        </w:trPr>
        <w:tc>
          <w:tcPr>
            <w:tcW w:w="364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31357B2" w14:textId="77777777" w:rsidR="00311DE3" w:rsidRPr="00A40E03" w:rsidRDefault="00311DE3" w:rsidP="00783574">
            <w:pPr>
              <w:spacing w:line="288" w:lineRule="auto"/>
              <w:jc w:val="center"/>
              <w:rPr>
                <w:rFonts w:ascii="Times New Roman" w:eastAsia="Arial" w:hAnsi="Times New Roman" w:cs="Times New Roman"/>
                <w:b/>
                <w:shd w:val="clear" w:color="auto" w:fill="D9D9D9"/>
                <w:lang w:val="lt-LT"/>
              </w:rPr>
            </w:pPr>
            <w:r w:rsidRPr="00A40E03">
              <w:rPr>
                <w:rFonts w:ascii="Times New Roman" w:eastAsia="Arial" w:hAnsi="Times New Roman" w:cs="Times New Roman"/>
                <w:b/>
                <w:color w:val="000000"/>
                <w:shd w:val="clear" w:color="auto" w:fill="D9D9D9"/>
                <w:lang w:val="lt-LT"/>
              </w:rPr>
              <w:t>Žingsnis ir</w:t>
            </w:r>
            <w:r w:rsidRPr="00A40E03">
              <w:rPr>
                <w:rFonts w:ascii="Times New Roman" w:eastAsia="Arial" w:hAnsi="Times New Roman" w:cs="Times New Roman"/>
                <w:b/>
                <w:shd w:val="clear" w:color="auto" w:fill="D9D9D9"/>
                <w:lang w:val="lt-LT"/>
              </w:rPr>
              <w:t xml:space="preserve"> jo aprašymas</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cPr>
          <w:p w14:paraId="48183BCE" w14:textId="77777777" w:rsidR="00311DE3" w:rsidRPr="00A40E03" w:rsidRDefault="00311DE3" w:rsidP="00783574">
            <w:pPr>
              <w:spacing w:line="288" w:lineRule="auto"/>
              <w:jc w:val="center"/>
              <w:rPr>
                <w:rFonts w:ascii="Times New Roman" w:eastAsia="Arial" w:hAnsi="Times New Roman" w:cs="Times New Roman"/>
                <w:b/>
                <w:color w:val="000000"/>
                <w:shd w:val="clear" w:color="auto" w:fill="D9D9D9"/>
                <w:lang w:val="lt-LT"/>
              </w:rPr>
            </w:pPr>
            <w:r w:rsidRPr="00A40E03">
              <w:rPr>
                <w:rFonts w:ascii="Times New Roman" w:eastAsia="Arial" w:hAnsi="Times New Roman" w:cs="Times New Roman"/>
                <w:b/>
                <w:color w:val="000000"/>
                <w:shd w:val="clear" w:color="auto" w:fill="D9D9D9"/>
                <w:lang w:val="lt-LT"/>
              </w:rPr>
              <w:t>Laukiamas konkretus rezultatas</w:t>
            </w:r>
          </w:p>
        </w:tc>
        <w:tc>
          <w:tcPr>
            <w:tcW w:w="176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4BB164A" w14:textId="77777777" w:rsidR="00311DE3" w:rsidRPr="00A40E03" w:rsidRDefault="00311DE3" w:rsidP="00783574">
            <w:pPr>
              <w:spacing w:line="288" w:lineRule="auto"/>
              <w:jc w:val="center"/>
              <w:rPr>
                <w:rFonts w:ascii="Times New Roman" w:eastAsia="Arial" w:hAnsi="Times New Roman" w:cs="Times New Roman"/>
                <w:b/>
                <w:color w:val="000000"/>
                <w:lang w:val="lt-LT"/>
              </w:rPr>
            </w:pPr>
            <w:r w:rsidRPr="00A40E03">
              <w:rPr>
                <w:rFonts w:ascii="Times New Roman" w:eastAsia="Arial" w:hAnsi="Times New Roman" w:cs="Times New Roman"/>
                <w:b/>
                <w:color w:val="000000"/>
                <w:lang w:val="lt-LT"/>
              </w:rPr>
              <w:t>Įgyvendinimo pradžios data</w:t>
            </w:r>
          </w:p>
        </w:tc>
        <w:tc>
          <w:tcPr>
            <w:tcW w:w="1706" w:type="dxa"/>
            <w:tcBorders>
              <w:top w:val="single" w:sz="8" w:space="0" w:color="000000"/>
              <w:left w:val="single" w:sz="8" w:space="0" w:color="000000"/>
              <w:bottom w:val="single" w:sz="8" w:space="0" w:color="000000"/>
              <w:right w:val="single" w:sz="8" w:space="0" w:color="000000"/>
            </w:tcBorders>
            <w:shd w:val="clear" w:color="auto" w:fill="D9D9D9"/>
          </w:tcPr>
          <w:p w14:paraId="78530785" w14:textId="77777777" w:rsidR="00311DE3" w:rsidRPr="00A40E03" w:rsidRDefault="00311DE3" w:rsidP="00783574">
            <w:pPr>
              <w:spacing w:line="288" w:lineRule="auto"/>
              <w:jc w:val="center"/>
              <w:rPr>
                <w:rFonts w:ascii="Times New Roman" w:eastAsia="Arial" w:hAnsi="Times New Roman" w:cs="Times New Roman"/>
                <w:b/>
                <w:color w:val="000000"/>
                <w:lang w:val="lt-LT"/>
              </w:rPr>
            </w:pPr>
            <w:r w:rsidRPr="00A40E03">
              <w:rPr>
                <w:rFonts w:ascii="Times New Roman" w:eastAsia="Arial" w:hAnsi="Times New Roman" w:cs="Times New Roman"/>
                <w:b/>
                <w:color w:val="000000"/>
                <w:lang w:val="lt-LT"/>
              </w:rPr>
              <w:t>Įgyvendinimo pabaigos data</w:t>
            </w:r>
          </w:p>
        </w:tc>
      </w:tr>
      <w:tr w:rsidR="00311DE3" w:rsidRPr="00A40E03" w14:paraId="2393B20A" w14:textId="77777777"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7427B03" w14:textId="77777777" w:rsidR="00311DE3" w:rsidRPr="00A40E03" w:rsidRDefault="00F610DF" w:rsidP="00783574">
            <w:pPr>
              <w:spacing w:line="288" w:lineRule="auto"/>
              <w:rPr>
                <w:rFonts w:ascii="Times New Roman" w:eastAsia="Arial" w:hAnsi="Times New Roman" w:cs="Times New Roman"/>
                <w:color w:val="000000"/>
                <w:shd w:val="clear" w:color="auto" w:fill="D9D9D9"/>
                <w:lang w:val="lt-LT"/>
              </w:rPr>
            </w:pPr>
            <w:r>
              <w:rPr>
                <w:rFonts w:ascii="Times New Roman" w:eastAsia="Arial" w:hAnsi="Times New Roman" w:cs="Times New Roman"/>
                <w:shd w:val="clear" w:color="auto" w:fill="D9D9D9"/>
                <w:lang w:val="lt-LT"/>
              </w:rPr>
              <w:t>1</w:t>
            </w:r>
            <w:r w:rsidR="00311DE3" w:rsidRPr="00A40E03">
              <w:rPr>
                <w:rFonts w:ascii="Times New Roman" w:eastAsia="Arial" w:hAnsi="Times New Roman" w:cs="Times New Roman"/>
                <w:shd w:val="clear" w:color="auto" w:fill="D9D9D9"/>
                <w:lang w:val="lt-LT"/>
              </w:rPr>
              <w:t>.</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C760034" w14:textId="77777777"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Parengta metodika</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5F283C3" w14:textId="17C8DC08"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Metodinis dokumentas, 1</w:t>
            </w:r>
            <w:r w:rsidR="00B92E21">
              <w:t> </w:t>
            </w:r>
            <w:r w:rsidRPr="00A40E03">
              <w:rPr>
                <w:rFonts w:ascii="Times New Roman" w:eastAsia="Arial" w:hAnsi="Times New Roman" w:cs="Times New Roman"/>
                <w:shd w:val="clear" w:color="auto" w:fill="D9D9D9"/>
                <w:lang w:val="lt-LT"/>
              </w:rPr>
              <w:t>vnt</w:t>
            </w:r>
            <w:r w:rsidR="00D02A3A" w:rsidRPr="00A40E03">
              <w:rPr>
                <w:rFonts w:ascii="Times New Roman" w:eastAsia="Arial" w:hAnsi="Times New Roman" w:cs="Times New Roman"/>
                <w:shd w:val="clear" w:color="auto" w:fill="D9D9D9"/>
                <w:lang w:val="lt-LT"/>
              </w:rPr>
              <w:t>.</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5A483" w14:textId="77777777" w:rsidR="00311DE3" w:rsidRPr="00A40E03" w:rsidRDefault="00311DE3"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2018-09-01</w:t>
            </w:r>
          </w:p>
        </w:tc>
        <w:tc>
          <w:tcPr>
            <w:tcW w:w="1706" w:type="dxa"/>
            <w:tcBorders>
              <w:top w:val="single" w:sz="8" w:space="0" w:color="000000"/>
              <w:left w:val="single" w:sz="8" w:space="0" w:color="000000"/>
              <w:bottom w:val="single" w:sz="8" w:space="0" w:color="000000"/>
              <w:right w:val="single" w:sz="8" w:space="0" w:color="000000"/>
            </w:tcBorders>
          </w:tcPr>
          <w:p w14:paraId="6A74F2CE" w14:textId="77777777" w:rsidR="00311DE3" w:rsidRPr="00A40E03" w:rsidRDefault="00311DE3"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2018-12-31</w:t>
            </w:r>
          </w:p>
        </w:tc>
      </w:tr>
      <w:tr w:rsidR="00311DE3" w:rsidRPr="00A40E03" w14:paraId="0F81FB36" w14:textId="77777777"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421DE01" w14:textId="77777777" w:rsidR="00311DE3" w:rsidRPr="00A40E03" w:rsidRDefault="00F610DF" w:rsidP="00783574">
            <w:pPr>
              <w:spacing w:line="288" w:lineRule="auto"/>
              <w:rPr>
                <w:rFonts w:ascii="Times New Roman" w:eastAsia="Arial" w:hAnsi="Times New Roman" w:cs="Times New Roman"/>
                <w:color w:val="000000"/>
                <w:shd w:val="clear" w:color="auto" w:fill="D9D9D9"/>
                <w:lang w:val="lt-LT"/>
              </w:rPr>
            </w:pPr>
            <w:r>
              <w:rPr>
                <w:rFonts w:ascii="Times New Roman" w:eastAsia="Arial" w:hAnsi="Times New Roman" w:cs="Times New Roman"/>
                <w:shd w:val="clear" w:color="auto" w:fill="D9D9D9"/>
                <w:lang w:val="lt-LT"/>
              </w:rPr>
              <w:t>2</w:t>
            </w:r>
            <w:r w:rsidR="00311DE3" w:rsidRPr="00A40E03">
              <w:rPr>
                <w:rFonts w:ascii="Times New Roman" w:eastAsia="Arial" w:hAnsi="Times New Roman" w:cs="Times New Roman"/>
                <w:shd w:val="clear" w:color="auto" w:fill="D9D9D9"/>
                <w:lang w:val="lt-LT"/>
              </w:rPr>
              <w:t>.</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24ECB4B" w14:textId="77777777"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Atlikta bandomoji stebėsena</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3D9CAB2" w14:textId="0B145CE7"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 xml:space="preserve">Bandomosios stebėsenos ataskaita, </w:t>
            </w:r>
            <w:r w:rsidR="00930B0D">
              <w:rPr>
                <w:rFonts w:ascii="Times New Roman" w:eastAsia="Arial" w:hAnsi="Times New Roman" w:cs="Times New Roman"/>
                <w:shd w:val="clear" w:color="auto" w:fill="D9D9D9"/>
                <w:lang w:val="lt-LT"/>
              </w:rPr>
              <w:t>1</w:t>
            </w:r>
            <w:r w:rsidR="00B92E21">
              <w:rPr>
                <w:rFonts w:ascii="Times New Roman" w:eastAsia="Arial" w:hAnsi="Times New Roman" w:cs="Times New Roman"/>
                <w:shd w:val="clear" w:color="auto" w:fill="D9D9D9"/>
                <w:lang w:val="lt-LT"/>
              </w:rPr>
              <w:t xml:space="preserve"> </w:t>
            </w:r>
            <w:r w:rsidRPr="00A40E03">
              <w:rPr>
                <w:rFonts w:ascii="Times New Roman" w:eastAsia="Arial" w:hAnsi="Times New Roman" w:cs="Times New Roman"/>
                <w:shd w:val="clear" w:color="auto" w:fill="D9D9D9"/>
                <w:lang w:val="lt-LT"/>
              </w:rPr>
              <w:t>vnt</w:t>
            </w:r>
            <w:r w:rsidR="00D02A3A" w:rsidRPr="00A40E03">
              <w:rPr>
                <w:rFonts w:ascii="Times New Roman" w:eastAsia="Arial" w:hAnsi="Times New Roman" w:cs="Times New Roman"/>
                <w:shd w:val="clear" w:color="auto" w:fill="D9D9D9"/>
                <w:lang w:val="lt-LT"/>
              </w:rPr>
              <w:t>.</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1EF52" w14:textId="77777777" w:rsidR="00311DE3" w:rsidRPr="00A40E03" w:rsidRDefault="00311DE3"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2019-01-02</w:t>
            </w:r>
          </w:p>
        </w:tc>
        <w:tc>
          <w:tcPr>
            <w:tcW w:w="1706" w:type="dxa"/>
            <w:tcBorders>
              <w:top w:val="single" w:sz="8" w:space="0" w:color="000000"/>
              <w:left w:val="single" w:sz="8" w:space="0" w:color="000000"/>
              <w:bottom w:val="single" w:sz="8" w:space="0" w:color="000000"/>
              <w:right w:val="single" w:sz="8" w:space="0" w:color="000000"/>
            </w:tcBorders>
          </w:tcPr>
          <w:p w14:paraId="0D8702C5" w14:textId="77777777" w:rsidR="00311DE3" w:rsidRPr="00A40E03" w:rsidRDefault="00311DE3"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2019-07-01</w:t>
            </w:r>
          </w:p>
        </w:tc>
      </w:tr>
      <w:tr w:rsidR="00311DE3" w:rsidRPr="00A40E03" w14:paraId="23CFEF0C" w14:textId="77777777"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88F1093" w14:textId="77777777" w:rsidR="00311DE3" w:rsidRPr="00A40E03" w:rsidRDefault="00F610DF" w:rsidP="00783574">
            <w:pPr>
              <w:spacing w:line="288" w:lineRule="auto"/>
              <w:rPr>
                <w:rFonts w:ascii="Times New Roman" w:eastAsia="Arial" w:hAnsi="Times New Roman" w:cs="Times New Roman"/>
                <w:color w:val="000000"/>
                <w:shd w:val="clear" w:color="auto" w:fill="D9D9D9"/>
                <w:lang w:val="lt-LT"/>
              </w:rPr>
            </w:pPr>
            <w:r>
              <w:rPr>
                <w:rFonts w:ascii="Times New Roman" w:eastAsia="Arial" w:hAnsi="Times New Roman" w:cs="Times New Roman"/>
                <w:shd w:val="clear" w:color="auto" w:fill="D9D9D9"/>
                <w:lang w:val="lt-LT"/>
              </w:rPr>
              <w:t>3</w:t>
            </w:r>
            <w:r w:rsidR="00311DE3" w:rsidRPr="00A40E03">
              <w:rPr>
                <w:rFonts w:ascii="Times New Roman" w:eastAsia="Arial" w:hAnsi="Times New Roman" w:cs="Times New Roman"/>
                <w:shd w:val="clear" w:color="auto" w:fill="D9D9D9"/>
                <w:lang w:val="lt-LT"/>
              </w:rPr>
              <w:t>.</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37B9597" w14:textId="77777777"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Parengtos rekomendacijos</w:t>
            </w:r>
          </w:p>
        </w:tc>
        <w:tc>
          <w:tcPr>
            <w:tcW w:w="2806" w:type="dxa"/>
            <w:gridSpan w:val="2"/>
            <w:tcBorders>
              <w:top w:val="single" w:sz="8" w:space="0" w:color="000000"/>
              <w:left w:val="single" w:sz="8" w:space="0" w:color="000000"/>
              <w:bottom w:val="single" w:sz="4" w:space="0" w:color="auto"/>
              <w:right w:val="single" w:sz="8" w:space="0" w:color="000000"/>
            </w:tcBorders>
            <w:shd w:val="clear" w:color="auto" w:fill="D9D9D9" w:themeFill="background1" w:themeFillShade="D9"/>
          </w:tcPr>
          <w:p w14:paraId="6726B8EA" w14:textId="0FADF06E"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Rekomendacijų paketas, 1</w:t>
            </w:r>
            <w:r w:rsidR="00B92E21">
              <w:rPr>
                <w:rFonts w:ascii="Times New Roman" w:eastAsia="Arial" w:hAnsi="Times New Roman" w:cs="Times New Roman"/>
                <w:shd w:val="clear" w:color="auto" w:fill="D9D9D9"/>
                <w:lang w:val="lt-LT"/>
              </w:rPr>
              <w:t> </w:t>
            </w:r>
            <w:r w:rsidRPr="00A40E03">
              <w:rPr>
                <w:rFonts w:ascii="Times New Roman" w:eastAsia="Arial" w:hAnsi="Times New Roman" w:cs="Times New Roman"/>
                <w:shd w:val="clear" w:color="auto" w:fill="D9D9D9"/>
                <w:lang w:val="lt-LT"/>
              </w:rPr>
              <w:t>vnt</w:t>
            </w:r>
            <w:r w:rsidR="00D02A3A" w:rsidRPr="00A40E03">
              <w:rPr>
                <w:rFonts w:ascii="Times New Roman" w:eastAsia="Arial" w:hAnsi="Times New Roman" w:cs="Times New Roman"/>
                <w:shd w:val="clear" w:color="auto" w:fill="D9D9D9"/>
                <w:lang w:val="lt-LT"/>
              </w:rPr>
              <w:t>.</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0DAF9" w14:textId="77777777" w:rsidR="00311DE3" w:rsidRPr="00A40E03" w:rsidRDefault="00311DE3"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2019-07-01</w:t>
            </w:r>
          </w:p>
        </w:tc>
        <w:tc>
          <w:tcPr>
            <w:tcW w:w="1706" w:type="dxa"/>
            <w:tcBorders>
              <w:top w:val="single" w:sz="8" w:space="0" w:color="000000"/>
              <w:left w:val="single" w:sz="8" w:space="0" w:color="000000"/>
              <w:bottom w:val="single" w:sz="8" w:space="0" w:color="000000"/>
              <w:right w:val="single" w:sz="8" w:space="0" w:color="000000"/>
            </w:tcBorders>
          </w:tcPr>
          <w:p w14:paraId="772D66DC" w14:textId="77777777" w:rsidR="00311DE3" w:rsidRPr="00A40E03" w:rsidRDefault="00311DE3"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2019-09-01</w:t>
            </w:r>
          </w:p>
        </w:tc>
      </w:tr>
      <w:tr w:rsidR="00311DE3" w:rsidRPr="003914EF" w14:paraId="10DC45D1"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B127333"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lastRenderedPageBreak/>
              <w:t>Kaip šis įsipareigojimas susijęs su skaidrumo, visuomenės dalyvavimo, atskaitomybės vertybėmis?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A758C" w14:textId="170AF3FA" w:rsidR="00311DE3" w:rsidRPr="00B92E21" w:rsidRDefault="00311DE3" w:rsidP="00783574">
            <w:pPr>
              <w:spacing w:line="288" w:lineRule="auto"/>
              <w:jc w:val="both"/>
              <w:rPr>
                <w:rFonts w:ascii="Times New Roman" w:eastAsia="Arial" w:hAnsi="Times New Roman" w:cs="Times New Roman"/>
                <w:lang w:val="lt-LT"/>
              </w:rPr>
            </w:pPr>
            <w:r w:rsidRPr="00B92E21">
              <w:rPr>
                <w:rFonts w:ascii="Times New Roman" w:eastAsia="Arial" w:hAnsi="Times New Roman" w:cs="Times New Roman"/>
                <w:lang w:val="lt-LT"/>
              </w:rPr>
              <w:t xml:space="preserve">Įsipareigojimas susijęs su viešojo sektoriaus </w:t>
            </w:r>
            <w:r w:rsidRPr="00685067">
              <w:rPr>
                <w:rFonts w:ascii="Times New Roman" w:eastAsia="Arial" w:hAnsi="Times New Roman" w:cs="Times New Roman"/>
                <w:lang w:val="lt-LT"/>
              </w:rPr>
              <w:t>atskaitomybės</w:t>
            </w:r>
            <w:r w:rsidRPr="00B92E21">
              <w:rPr>
                <w:rFonts w:ascii="Times New Roman" w:eastAsia="Arial" w:hAnsi="Times New Roman" w:cs="Times New Roman"/>
                <w:lang w:val="lt-LT"/>
              </w:rPr>
              <w:t xml:space="preserve"> vertybe, nes sukuria mechanizmą</w:t>
            </w:r>
            <w:r w:rsidR="00B92E21">
              <w:rPr>
                <w:rFonts w:ascii="Times New Roman" w:eastAsia="Arial" w:hAnsi="Times New Roman" w:cs="Times New Roman"/>
                <w:lang w:val="lt-LT"/>
              </w:rPr>
              <w:t>, kurio paskirtis –</w:t>
            </w:r>
            <w:r w:rsidRPr="00B92E21">
              <w:rPr>
                <w:rFonts w:ascii="Times New Roman" w:eastAsia="Arial" w:hAnsi="Times New Roman" w:cs="Times New Roman"/>
                <w:lang w:val="lt-LT"/>
              </w:rPr>
              <w:t xml:space="preserve"> </w:t>
            </w:r>
            <w:r w:rsidR="00390E29" w:rsidRPr="00B92E21">
              <w:rPr>
                <w:rFonts w:ascii="Times New Roman" w:eastAsia="Arial" w:hAnsi="Times New Roman" w:cs="Times New Roman"/>
                <w:lang w:val="lt-LT"/>
              </w:rPr>
              <w:t xml:space="preserve">vertinti įstaigų sukurtų visuomenės dalyvavimo </w:t>
            </w:r>
            <w:r w:rsidRPr="00B92E21">
              <w:rPr>
                <w:rFonts w:ascii="Times New Roman" w:eastAsia="Arial" w:hAnsi="Times New Roman" w:cs="Times New Roman"/>
                <w:lang w:val="lt-LT"/>
              </w:rPr>
              <w:t>priemonių efektyvum</w:t>
            </w:r>
            <w:r w:rsidR="00390E29" w:rsidRPr="00B92E21">
              <w:rPr>
                <w:rFonts w:ascii="Times New Roman" w:eastAsia="Arial" w:hAnsi="Times New Roman" w:cs="Times New Roman"/>
                <w:lang w:val="lt-LT"/>
              </w:rPr>
              <w:t>ą</w:t>
            </w:r>
            <w:r w:rsidR="00B92E21">
              <w:rPr>
                <w:rFonts w:ascii="Times New Roman" w:eastAsia="Arial" w:hAnsi="Times New Roman" w:cs="Times New Roman"/>
                <w:lang w:val="lt-LT"/>
              </w:rPr>
              <w:t>;</w:t>
            </w:r>
            <w:r w:rsidR="00930B0D" w:rsidRPr="00B92E21">
              <w:rPr>
                <w:rFonts w:ascii="Times New Roman" w:eastAsia="Arial" w:hAnsi="Times New Roman" w:cs="Times New Roman"/>
                <w:lang w:val="lt-LT"/>
              </w:rPr>
              <w:t xml:space="preserve"> </w:t>
            </w:r>
            <w:r w:rsidR="00B92E21">
              <w:rPr>
                <w:rFonts w:ascii="Times New Roman" w:eastAsia="Arial" w:hAnsi="Times New Roman" w:cs="Times New Roman"/>
                <w:lang w:val="lt-LT"/>
              </w:rPr>
              <w:t>t</w:t>
            </w:r>
            <w:r w:rsidR="00930B0D" w:rsidRPr="00B92E21">
              <w:rPr>
                <w:rFonts w:ascii="Times New Roman" w:eastAsia="Arial" w:hAnsi="Times New Roman" w:cs="Times New Roman"/>
                <w:lang w:val="lt-LT"/>
              </w:rPr>
              <w:t xml:space="preserve">aip pat atitinka </w:t>
            </w:r>
            <w:r w:rsidR="00930B0D" w:rsidRPr="00685067">
              <w:rPr>
                <w:rFonts w:ascii="Times New Roman" w:eastAsia="Arial" w:hAnsi="Times New Roman" w:cs="Times New Roman"/>
                <w:lang w:val="lt-LT"/>
              </w:rPr>
              <w:t xml:space="preserve">visuomenės įtraukimo į sprendimų priėmimą (dalyvavimo) </w:t>
            </w:r>
            <w:r w:rsidR="00930B0D" w:rsidRPr="00B92E21">
              <w:rPr>
                <w:rFonts w:ascii="Times New Roman" w:eastAsia="Arial" w:hAnsi="Times New Roman" w:cs="Times New Roman"/>
                <w:lang w:val="lt-LT"/>
              </w:rPr>
              <w:t>vertybę, nes metodikos pagrindu bus kuriamos ir įgyvendinamos priemonės visuomenės dalyvavimui skatinti.</w:t>
            </w:r>
          </w:p>
        </w:tc>
      </w:tr>
      <w:tr w:rsidR="00311DE3" w:rsidRPr="00B92E21" w14:paraId="7487C171"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D6F211D"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 xml:space="preserve">Papildoma informacija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64C98" w14:textId="1A3E88D3" w:rsidR="00311DE3" w:rsidRPr="00A40E03" w:rsidRDefault="00311DE3" w:rsidP="00783574">
            <w:pPr>
              <w:numPr>
                <w:ilvl w:val="0"/>
                <w:numId w:val="38"/>
              </w:numPr>
              <w:spacing w:line="288" w:lineRule="auto"/>
              <w:ind w:left="380" w:hanging="284"/>
              <w:rPr>
                <w:rFonts w:ascii="Times New Roman" w:hAnsi="Times New Roman" w:cs="Times New Roman"/>
                <w:lang w:val="lt-LT"/>
              </w:rPr>
            </w:pPr>
            <w:r w:rsidRPr="00A40E03">
              <w:rPr>
                <w:rFonts w:ascii="Times New Roman" w:eastAsia="Arial" w:hAnsi="Times New Roman" w:cs="Times New Roman"/>
                <w:lang w:val="lt-LT"/>
              </w:rPr>
              <w:t xml:space="preserve">Įsipareigojimo įgyvendinimas </w:t>
            </w:r>
            <w:r w:rsidR="00E83CF2" w:rsidRPr="00A40E03">
              <w:rPr>
                <w:rFonts w:ascii="Times New Roman" w:eastAsia="Arial" w:hAnsi="Times New Roman" w:cs="Times New Roman"/>
                <w:lang w:val="lt-LT"/>
              </w:rPr>
              <w:t>finansuojamas</w:t>
            </w:r>
            <w:r w:rsidRPr="00A40E03">
              <w:rPr>
                <w:rFonts w:ascii="Times New Roman" w:eastAsia="Arial" w:hAnsi="Times New Roman" w:cs="Times New Roman"/>
                <w:lang w:val="lt-LT"/>
              </w:rPr>
              <w:t xml:space="preserve"> </w:t>
            </w:r>
            <w:r w:rsidR="00B10EE5">
              <w:rPr>
                <w:rFonts w:ascii="Times New Roman" w:eastAsia="Arial" w:hAnsi="Times New Roman" w:cs="Times New Roman"/>
                <w:lang w:val="lt-LT"/>
              </w:rPr>
              <w:t xml:space="preserve">Vyriausybės kanceliarijos </w:t>
            </w:r>
            <w:r w:rsidR="00B10EE5" w:rsidRPr="00A40E03">
              <w:rPr>
                <w:rFonts w:ascii="Times New Roman" w:eastAsia="Arial" w:hAnsi="Times New Roman" w:cs="Times New Roman"/>
                <w:lang w:val="lt-LT"/>
              </w:rPr>
              <w:t xml:space="preserve"> </w:t>
            </w:r>
            <w:r w:rsidRPr="00A40E03">
              <w:rPr>
                <w:rFonts w:ascii="Times New Roman" w:eastAsia="Arial" w:hAnsi="Times New Roman" w:cs="Times New Roman"/>
                <w:lang w:val="lt-LT"/>
              </w:rPr>
              <w:t xml:space="preserve">vykdomo projekto ,,Atviros </w:t>
            </w:r>
            <w:r w:rsidR="00E83CF2" w:rsidRPr="00A40E03">
              <w:rPr>
                <w:rFonts w:ascii="Times New Roman" w:eastAsia="Arial" w:hAnsi="Times New Roman" w:cs="Times New Roman"/>
                <w:lang w:val="lt-LT"/>
              </w:rPr>
              <w:t>Vyriausybės</w:t>
            </w:r>
            <w:r w:rsidRPr="00A40E03">
              <w:rPr>
                <w:rFonts w:ascii="Times New Roman" w:eastAsia="Arial" w:hAnsi="Times New Roman" w:cs="Times New Roman"/>
                <w:lang w:val="lt-LT"/>
              </w:rPr>
              <w:t xml:space="preserve"> iniciatyvos</w:t>
            </w:r>
            <w:r w:rsidR="00B92E21">
              <w:rPr>
                <w:rFonts w:ascii="Times New Roman" w:eastAsia="Arial" w:hAnsi="Times New Roman" w:cs="Times New Roman"/>
                <w:lang w:val="lt-LT"/>
              </w:rPr>
              <w:t>“</w:t>
            </w:r>
            <w:r w:rsidR="00F05DFF">
              <w:rPr>
                <w:rFonts w:ascii="Times New Roman" w:eastAsia="Arial" w:hAnsi="Times New Roman" w:cs="Times New Roman"/>
                <w:lang w:val="lt-LT"/>
              </w:rPr>
              <w:t xml:space="preserve"> lėšomis</w:t>
            </w:r>
            <w:r w:rsidR="00390E29">
              <w:rPr>
                <w:rFonts w:ascii="Times New Roman" w:eastAsia="Arial" w:hAnsi="Times New Roman" w:cs="Times New Roman"/>
                <w:lang w:val="lt-LT"/>
              </w:rPr>
              <w:t>.</w:t>
            </w:r>
          </w:p>
          <w:p w14:paraId="6561D07A" w14:textId="3DAF6B7B" w:rsidR="00311DE3" w:rsidRPr="00B92E21" w:rsidRDefault="00311DE3" w:rsidP="00685067">
            <w:pPr>
              <w:numPr>
                <w:ilvl w:val="0"/>
                <w:numId w:val="38"/>
              </w:numPr>
              <w:spacing w:line="288" w:lineRule="auto"/>
              <w:ind w:left="380" w:hanging="284"/>
              <w:contextualSpacing/>
              <w:rPr>
                <w:rFonts w:ascii="Times New Roman" w:eastAsia="Arial" w:hAnsi="Times New Roman" w:cs="Times New Roman"/>
                <w:lang w:val="lt-LT"/>
              </w:rPr>
            </w:pPr>
            <w:r w:rsidRPr="00A40E03">
              <w:rPr>
                <w:rFonts w:ascii="Times New Roman" w:eastAsia="Arial" w:hAnsi="Times New Roman" w:cs="Times New Roman"/>
                <w:lang w:val="lt-LT"/>
              </w:rPr>
              <w:t xml:space="preserve">Įsipareigojimas </w:t>
            </w:r>
            <w:r w:rsidR="00B92E21">
              <w:rPr>
                <w:rFonts w:ascii="Times New Roman" w:eastAsia="Arial" w:hAnsi="Times New Roman" w:cs="Times New Roman"/>
                <w:lang w:val="lt-LT"/>
              </w:rPr>
              <w:t>įtrauktas į</w:t>
            </w:r>
            <w:r w:rsidR="00B92E21" w:rsidRPr="00A40E03">
              <w:rPr>
                <w:rFonts w:ascii="Times New Roman" w:eastAsia="Arial" w:hAnsi="Times New Roman" w:cs="Times New Roman"/>
                <w:lang w:val="lt-LT"/>
              </w:rPr>
              <w:t xml:space="preserve"> </w:t>
            </w:r>
            <w:r w:rsidRPr="00A40E03">
              <w:rPr>
                <w:rFonts w:ascii="Times New Roman" w:eastAsia="Arial" w:hAnsi="Times New Roman" w:cs="Times New Roman"/>
                <w:lang w:val="lt-LT"/>
              </w:rPr>
              <w:t xml:space="preserve">XVII Vyriausybės programos </w:t>
            </w:r>
            <w:r w:rsidR="00B92E21">
              <w:rPr>
                <w:rFonts w:ascii="Times New Roman" w:eastAsia="Arial" w:hAnsi="Times New Roman" w:cs="Times New Roman"/>
                <w:lang w:val="lt-LT"/>
              </w:rPr>
              <w:t>įgyvendinimo</w:t>
            </w:r>
            <w:r w:rsidR="00B92E21" w:rsidRPr="00A40E03">
              <w:rPr>
                <w:rFonts w:ascii="Times New Roman" w:eastAsia="Arial" w:hAnsi="Times New Roman" w:cs="Times New Roman"/>
                <w:lang w:val="lt-LT"/>
              </w:rPr>
              <w:t xml:space="preserve"> </w:t>
            </w:r>
            <w:r w:rsidRPr="00A40E03">
              <w:rPr>
                <w:rFonts w:ascii="Times New Roman" w:eastAsia="Arial" w:hAnsi="Times New Roman" w:cs="Times New Roman"/>
                <w:lang w:val="lt-LT"/>
              </w:rPr>
              <w:t>plan</w:t>
            </w:r>
            <w:r w:rsidR="00B92E21">
              <w:rPr>
                <w:rFonts w:ascii="Times New Roman" w:eastAsia="Arial" w:hAnsi="Times New Roman" w:cs="Times New Roman"/>
                <w:lang w:val="lt-LT"/>
              </w:rPr>
              <w:t>ą.</w:t>
            </w:r>
          </w:p>
        </w:tc>
      </w:tr>
      <w:tr w:rsidR="00311DE3" w:rsidRPr="00A40E03" w14:paraId="1C9B15EA" w14:textId="77777777" w:rsidTr="00311DE3">
        <w:trPr>
          <w:trHeight w:val="420"/>
        </w:trPr>
        <w:tc>
          <w:tcPr>
            <w:tcW w:w="992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7150630"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 xml:space="preserve">Kontaktinė informacija </w:t>
            </w:r>
          </w:p>
        </w:tc>
      </w:tr>
      <w:tr w:rsidR="00311DE3" w:rsidRPr="00A40E03" w14:paraId="1EC5F249"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4A46783" w14:textId="061BBA55"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Pagrindinė įsipareigojimą įgyvendinanti institucija</w:t>
            </w:r>
            <w:r w:rsidR="00B92E21">
              <w:rPr>
                <w:rFonts w:ascii="Times New Roman" w:eastAsia="Arial" w:hAnsi="Times New Roman" w:cs="Times New Roman"/>
                <w:color w:val="000000"/>
                <w:shd w:val="clear" w:color="auto" w:fill="D9D9D9"/>
                <w:lang w:val="lt-LT"/>
              </w:rPr>
              <w:t xml:space="preserve"> </w:t>
            </w:r>
            <w:r w:rsidRPr="00A40E03">
              <w:rPr>
                <w:rFonts w:ascii="Times New Roman" w:eastAsia="Arial" w:hAnsi="Times New Roman" w:cs="Times New Roman"/>
                <w:color w:val="000000"/>
                <w:shd w:val="clear" w:color="auto" w:fill="D9D9D9"/>
                <w:lang w:val="lt-LT"/>
              </w:rPr>
              <w:t>/</w:t>
            </w:r>
            <w:r w:rsidR="00B92E21">
              <w:rPr>
                <w:rFonts w:ascii="Times New Roman" w:eastAsia="Arial" w:hAnsi="Times New Roman" w:cs="Times New Roman"/>
                <w:color w:val="000000"/>
                <w:shd w:val="clear" w:color="auto" w:fill="D9D9D9"/>
                <w:lang w:val="lt-LT"/>
              </w:rPr>
              <w:t xml:space="preserve"> </w:t>
            </w:r>
            <w:r w:rsidRPr="00A40E03">
              <w:rPr>
                <w:rFonts w:ascii="Times New Roman" w:eastAsia="Arial" w:hAnsi="Times New Roman" w:cs="Times New Roman"/>
                <w:color w:val="000000"/>
                <w:shd w:val="clear" w:color="auto" w:fill="D9D9D9"/>
                <w:lang w:val="lt-LT"/>
              </w:rPr>
              <w:t>įstaiga</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223B43A" w14:textId="77777777" w:rsidR="00311DE3" w:rsidRPr="00A40E03" w:rsidRDefault="00383CEB" w:rsidP="00783574">
            <w:pPr>
              <w:spacing w:line="288" w:lineRule="auto"/>
              <w:rPr>
                <w:rFonts w:ascii="Times New Roman" w:eastAsia="Arial" w:hAnsi="Times New Roman" w:cs="Times New Roman"/>
                <w:lang w:val="lt-LT"/>
              </w:rPr>
            </w:pPr>
            <w:r>
              <w:rPr>
                <w:rFonts w:ascii="Times New Roman" w:eastAsia="Arial" w:hAnsi="Times New Roman" w:cs="Times New Roman"/>
                <w:lang w:val="lt-LT"/>
              </w:rPr>
              <w:t xml:space="preserve">Vyriausybės </w:t>
            </w:r>
            <w:r w:rsidR="00311DE3" w:rsidRPr="00A40E03">
              <w:rPr>
                <w:rFonts w:ascii="Times New Roman" w:eastAsia="Arial" w:hAnsi="Times New Roman" w:cs="Times New Roman"/>
                <w:lang w:val="lt-LT"/>
              </w:rPr>
              <w:t>kanceliarija</w:t>
            </w:r>
          </w:p>
        </w:tc>
      </w:tr>
      <w:tr w:rsidR="00311DE3" w:rsidRPr="00B92E21" w14:paraId="7D260746"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AEC8C80"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 xml:space="preserve">Atsakingo asmens vardas, pavardė, pareigos, departamentas, el. </w:t>
            </w:r>
            <w:r w:rsidRPr="00A40E03">
              <w:rPr>
                <w:rFonts w:ascii="Times New Roman" w:eastAsia="Arial" w:hAnsi="Times New Roman" w:cs="Times New Roman"/>
                <w:shd w:val="clear" w:color="auto" w:fill="D9D9D9"/>
                <w:lang w:val="lt-LT"/>
              </w:rPr>
              <w:t>p</w:t>
            </w:r>
            <w:r w:rsidRPr="00A40E03">
              <w:rPr>
                <w:rFonts w:ascii="Times New Roman" w:eastAsia="Arial" w:hAnsi="Times New Roman" w:cs="Times New Roman"/>
                <w:color w:val="000000"/>
                <w:shd w:val="clear" w:color="auto" w:fill="D9D9D9"/>
                <w:lang w:val="lt-LT"/>
              </w:rPr>
              <w:t>a</w:t>
            </w:r>
            <w:r w:rsidRPr="00A40E03">
              <w:rPr>
                <w:rFonts w:ascii="Times New Roman" w:eastAsia="Arial" w:hAnsi="Times New Roman" w:cs="Times New Roman"/>
                <w:shd w:val="clear" w:color="auto" w:fill="D9D9D9"/>
                <w:lang w:val="lt-LT"/>
              </w:rPr>
              <w:t>š</w:t>
            </w:r>
            <w:r w:rsidRPr="00A40E03">
              <w:rPr>
                <w:rFonts w:ascii="Times New Roman" w:eastAsia="Arial" w:hAnsi="Times New Roman" w:cs="Times New Roman"/>
                <w:color w:val="000000"/>
                <w:shd w:val="clear" w:color="auto" w:fill="D9D9D9"/>
                <w:lang w:val="lt-LT"/>
              </w:rPr>
              <w:t>tas ir tel</w:t>
            </w:r>
            <w:r w:rsidR="00E83CF2" w:rsidRPr="00A40E03">
              <w:rPr>
                <w:rFonts w:ascii="Times New Roman" w:eastAsia="Arial" w:hAnsi="Times New Roman" w:cs="Times New Roman"/>
                <w:color w:val="000000"/>
                <w:shd w:val="clear" w:color="auto" w:fill="D9D9D9"/>
                <w:lang w:val="lt-LT"/>
              </w:rPr>
              <w:t>.</w:t>
            </w:r>
            <w:r w:rsidRPr="00A40E03">
              <w:rPr>
                <w:rFonts w:ascii="Times New Roman" w:eastAsia="Arial" w:hAnsi="Times New Roman" w:cs="Times New Roman"/>
                <w:color w:val="000000"/>
                <w:shd w:val="clear" w:color="auto" w:fill="D9D9D9"/>
                <w:lang w:val="lt-LT"/>
              </w:rPr>
              <w:t xml:space="preserve"> numeris.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0C81396" w14:textId="77777777" w:rsidR="00B92E21" w:rsidRDefault="00311DE3" w:rsidP="00783574">
            <w:pPr>
              <w:spacing w:line="288" w:lineRule="auto"/>
              <w:rPr>
                <w:rFonts w:ascii="Times New Roman" w:eastAsia="Arial" w:hAnsi="Times New Roman" w:cs="Times New Roman"/>
                <w:lang w:val="lt-LT"/>
              </w:rPr>
            </w:pPr>
            <w:r w:rsidRPr="00A40E03">
              <w:rPr>
                <w:rFonts w:ascii="Times New Roman" w:eastAsia="Arial" w:hAnsi="Times New Roman" w:cs="Times New Roman"/>
                <w:lang w:val="lt-LT"/>
              </w:rPr>
              <w:t>Gitana Vaškelienė,</w:t>
            </w:r>
          </w:p>
          <w:p w14:paraId="28C3B82D" w14:textId="0DBB22E1" w:rsidR="00B92E21" w:rsidRDefault="00311DE3" w:rsidP="00783574">
            <w:pPr>
              <w:spacing w:line="288" w:lineRule="auto"/>
              <w:rPr>
                <w:rFonts w:ascii="Times New Roman" w:eastAsia="Arial" w:hAnsi="Times New Roman" w:cs="Times New Roman"/>
                <w:lang w:val="lt-LT"/>
              </w:rPr>
            </w:pPr>
            <w:r w:rsidRPr="00A40E03">
              <w:rPr>
                <w:rFonts w:ascii="Times New Roman" w:eastAsia="Arial" w:hAnsi="Times New Roman" w:cs="Times New Roman"/>
                <w:lang w:val="lt-LT"/>
              </w:rPr>
              <w:t>Asmenų aptarnavimo skyriaus vedėja</w:t>
            </w:r>
            <w:r w:rsidR="00933525">
              <w:rPr>
                <w:rFonts w:ascii="Times New Roman" w:eastAsia="Arial" w:hAnsi="Times New Roman" w:cs="Times New Roman"/>
                <w:lang w:val="lt-LT"/>
              </w:rPr>
              <w:t>,</w:t>
            </w:r>
          </w:p>
          <w:p w14:paraId="4FD6C3E5" w14:textId="4BD25438" w:rsidR="00311DE3" w:rsidRPr="00A40E03" w:rsidRDefault="00933525" w:rsidP="00783574">
            <w:pPr>
              <w:spacing w:line="288" w:lineRule="auto"/>
              <w:rPr>
                <w:rFonts w:ascii="Times New Roman" w:eastAsia="Arial" w:hAnsi="Times New Roman" w:cs="Times New Roman"/>
                <w:lang w:val="lt-LT"/>
              </w:rPr>
            </w:pPr>
            <w:r w:rsidRPr="00A40E03">
              <w:rPr>
                <w:rFonts w:ascii="Times New Roman" w:eastAsia="Arial" w:hAnsi="Times New Roman" w:cs="Times New Roman"/>
                <w:lang w:val="lt-LT"/>
              </w:rPr>
              <w:t>el. p</w:t>
            </w:r>
            <w:r w:rsidR="00B92E21">
              <w:rPr>
                <w:rFonts w:ascii="Times New Roman" w:eastAsia="Arial" w:hAnsi="Times New Roman" w:cs="Times New Roman"/>
                <w:lang w:val="lt-LT"/>
              </w:rPr>
              <w:t>.</w:t>
            </w:r>
            <w:r w:rsidR="0036490A">
              <w:rPr>
                <w:rFonts w:ascii="Times New Roman" w:eastAsia="Arial" w:hAnsi="Times New Roman" w:cs="Times New Roman"/>
                <w:lang w:val="lt-LT"/>
              </w:rPr>
              <w:t xml:space="preserve"> </w:t>
            </w:r>
            <w:hyperlink r:id="rId16">
              <w:r w:rsidR="00311DE3" w:rsidRPr="00A40E03">
                <w:rPr>
                  <w:rFonts w:ascii="Times New Roman" w:eastAsia="Arial" w:hAnsi="Times New Roman" w:cs="Times New Roman"/>
                  <w:color w:val="1155CC"/>
                  <w:u w:val="single"/>
                  <w:lang w:val="lt-LT"/>
                </w:rPr>
                <w:t>gitana.vaskeliene@lrv.lt</w:t>
              </w:r>
            </w:hyperlink>
            <w:r w:rsidRPr="00685067">
              <w:rPr>
                <w:rFonts w:ascii="Times New Roman" w:eastAsia="Arial" w:hAnsi="Times New Roman" w:cs="Times New Roman"/>
                <w:lang w:val="lt-LT"/>
              </w:rPr>
              <w:t xml:space="preserve">, </w:t>
            </w:r>
            <w:r w:rsidRPr="00D02E1A">
              <w:rPr>
                <w:rFonts w:ascii="Times New Roman" w:eastAsia="Arial" w:hAnsi="Times New Roman" w:cs="Times New Roman"/>
                <w:lang w:val="lt-LT"/>
              </w:rPr>
              <w:t>tel.</w:t>
            </w:r>
            <w:r>
              <w:rPr>
                <w:rFonts w:ascii="Times New Roman" w:eastAsia="Arial" w:hAnsi="Times New Roman" w:cs="Times New Roman"/>
                <w:highlight w:val="white"/>
                <w:lang w:val="lt-LT"/>
              </w:rPr>
              <w:t xml:space="preserve"> </w:t>
            </w:r>
            <w:r w:rsidR="00311DE3" w:rsidRPr="00A40E03">
              <w:rPr>
                <w:rFonts w:ascii="Times New Roman" w:eastAsia="Arial" w:hAnsi="Times New Roman" w:cs="Times New Roman"/>
                <w:highlight w:val="white"/>
                <w:lang w:val="lt-LT"/>
              </w:rPr>
              <w:t>8 706 63</w:t>
            </w:r>
            <w:r w:rsidR="00B92E21">
              <w:rPr>
                <w:rFonts w:ascii="Times New Roman" w:eastAsia="Arial" w:hAnsi="Times New Roman" w:cs="Times New Roman"/>
                <w:highlight w:val="white"/>
                <w:lang w:val="lt-LT"/>
              </w:rPr>
              <w:t xml:space="preserve"> </w:t>
            </w:r>
            <w:r w:rsidR="00311DE3" w:rsidRPr="00A40E03">
              <w:rPr>
                <w:rFonts w:ascii="Times New Roman" w:eastAsia="Arial" w:hAnsi="Times New Roman" w:cs="Times New Roman"/>
                <w:highlight w:val="white"/>
                <w:lang w:val="lt-LT"/>
              </w:rPr>
              <w:t>976</w:t>
            </w:r>
          </w:p>
        </w:tc>
      </w:tr>
      <w:tr w:rsidR="00311DE3" w:rsidRPr="003914EF" w14:paraId="6CF773F3"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6F1F587" w14:textId="5EF5BFDC"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 xml:space="preserve">Kiti su įsipareigojimo įgyvendinimu susiję </w:t>
            </w:r>
            <w:r w:rsidR="00B92E21">
              <w:rPr>
                <w:rFonts w:ascii="Times New Roman" w:eastAsia="Arial" w:hAnsi="Times New Roman" w:cs="Times New Roman"/>
                <w:color w:val="000000"/>
                <w:shd w:val="clear" w:color="auto" w:fill="D9D9D9"/>
                <w:lang w:val="lt-LT"/>
              </w:rPr>
              <w:t>m</w:t>
            </w:r>
            <w:r w:rsidRPr="00A40E03">
              <w:rPr>
                <w:rFonts w:ascii="Times New Roman" w:eastAsia="Arial" w:hAnsi="Times New Roman" w:cs="Times New Roman"/>
                <w:color w:val="000000"/>
                <w:shd w:val="clear" w:color="auto" w:fill="D9D9D9"/>
                <w:lang w:val="lt-LT"/>
              </w:rPr>
              <w:t>inisterijos, departamentai / įstaigos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B650180" w14:textId="124019E9" w:rsidR="00311DE3" w:rsidRPr="00A40E03" w:rsidRDefault="00383CEB" w:rsidP="00783574">
            <w:pPr>
              <w:spacing w:line="288" w:lineRule="auto"/>
              <w:rPr>
                <w:rFonts w:ascii="Times New Roman" w:eastAsia="Arial" w:hAnsi="Times New Roman" w:cs="Times New Roman"/>
                <w:lang w:val="lt-LT"/>
              </w:rPr>
            </w:pPr>
            <w:r>
              <w:rPr>
                <w:rFonts w:ascii="Times New Roman" w:eastAsia="Arial" w:hAnsi="Times New Roman" w:cs="Times New Roman"/>
                <w:lang w:val="lt-LT"/>
              </w:rPr>
              <w:t xml:space="preserve">Vyriausybės </w:t>
            </w:r>
            <w:r w:rsidR="00F05DFF">
              <w:rPr>
                <w:rFonts w:ascii="Times New Roman" w:eastAsia="Arial" w:hAnsi="Times New Roman" w:cs="Times New Roman"/>
                <w:lang w:val="lt-LT"/>
              </w:rPr>
              <w:t>kanceliarija (stebėseną vykdanti institucija), valstybės ir savivaldybių institucijos ir įstaigos</w:t>
            </w:r>
          </w:p>
        </w:tc>
      </w:tr>
      <w:tr w:rsidR="00311DE3" w:rsidRPr="00A40E03" w14:paraId="3893F991" w14:textId="77777777" w:rsidTr="00311DE3">
        <w:trPr>
          <w:trHeight w:val="128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C281335" w14:textId="71EE3A13"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Kokias pilietinės visuomenės organizacijas, privat</w:t>
            </w:r>
            <w:r w:rsidR="00B92E21">
              <w:rPr>
                <w:rFonts w:ascii="Times New Roman" w:eastAsia="Arial" w:hAnsi="Times New Roman" w:cs="Times New Roman"/>
                <w:color w:val="000000"/>
                <w:shd w:val="clear" w:color="auto" w:fill="D9D9D9"/>
                <w:lang w:val="lt-LT"/>
              </w:rPr>
              <w:t>a</w:t>
            </w:r>
            <w:r w:rsidRPr="00A40E03">
              <w:rPr>
                <w:rFonts w:ascii="Times New Roman" w:eastAsia="Arial" w:hAnsi="Times New Roman" w:cs="Times New Roman"/>
                <w:color w:val="000000"/>
                <w:shd w:val="clear" w:color="auto" w:fill="D9D9D9"/>
                <w:lang w:val="lt-LT"/>
              </w:rPr>
              <w:t>us sektorius atstovus ar kitas suinteresuotas šalis planuojate įtraukti į įsipareigojimo įgyvendinimą? Ar įgyvendinimo metu planuojate vykdyti viešąsias konsultacijas?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875C1AD" w14:textId="14CE3AC2" w:rsidR="00311DE3" w:rsidRPr="00A40E03" w:rsidRDefault="00311DE3" w:rsidP="00783574">
            <w:pPr>
              <w:spacing w:line="288" w:lineRule="auto"/>
              <w:rPr>
                <w:rFonts w:ascii="Times New Roman" w:eastAsia="Arial" w:hAnsi="Times New Roman" w:cs="Times New Roman"/>
                <w:lang w:val="lt-LT"/>
              </w:rPr>
            </w:pPr>
            <w:r w:rsidRPr="00A40E03">
              <w:rPr>
                <w:rFonts w:ascii="Times New Roman" w:eastAsia="Arial" w:hAnsi="Times New Roman" w:cs="Times New Roman"/>
                <w:lang w:val="lt-LT"/>
              </w:rPr>
              <w:t>Planuojama konsultuotis su pilietinės visuomenės ir viešojo valdymo srities ekspertais,</w:t>
            </w:r>
            <w:r w:rsidR="00B92E21">
              <w:rPr>
                <w:rFonts w:ascii="Times New Roman" w:eastAsia="Arial" w:hAnsi="Times New Roman" w:cs="Times New Roman"/>
                <w:lang w:val="lt-LT"/>
              </w:rPr>
              <w:t xml:space="preserve"> </w:t>
            </w:r>
            <w:r w:rsidRPr="00A40E03">
              <w:rPr>
                <w:rFonts w:ascii="Times New Roman" w:eastAsia="Arial" w:hAnsi="Times New Roman" w:cs="Times New Roman"/>
                <w:lang w:val="lt-LT"/>
              </w:rPr>
              <w:t>akademikais.</w:t>
            </w:r>
          </w:p>
        </w:tc>
      </w:tr>
    </w:tbl>
    <w:p w14:paraId="1FDA02D9" w14:textId="77777777" w:rsidR="00311DE3" w:rsidRPr="00A40E03" w:rsidRDefault="00311DE3" w:rsidP="00783574">
      <w:pPr>
        <w:spacing w:line="288" w:lineRule="auto"/>
        <w:rPr>
          <w:rStyle w:val="SubtleEmphasis"/>
          <w:rFonts w:ascii="Times New Roman" w:hAnsi="Times New Roman" w:cs="Times New Roman"/>
          <w:i w:val="0"/>
          <w:lang w:val="en-GB"/>
        </w:rPr>
      </w:pPr>
    </w:p>
    <w:tbl>
      <w:tblPr>
        <w:tblW w:w="9920" w:type="dxa"/>
        <w:tblLayout w:type="fixed"/>
        <w:tblLook w:val="0600" w:firstRow="0" w:lastRow="0" w:firstColumn="0" w:lastColumn="0" w:noHBand="1" w:noVBand="1"/>
      </w:tblPr>
      <w:tblGrid>
        <w:gridCol w:w="525"/>
        <w:gridCol w:w="3119"/>
        <w:gridCol w:w="1251"/>
        <w:gridCol w:w="1555"/>
        <w:gridCol w:w="1764"/>
        <w:gridCol w:w="1706"/>
      </w:tblGrid>
      <w:tr w:rsidR="00311DE3" w:rsidRPr="00A40E03" w14:paraId="280DA93F" w14:textId="77777777" w:rsidTr="00311DE3">
        <w:tc>
          <w:tcPr>
            <w:tcW w:w="9920" w:type="dxa"/>
            <w:gridSpan w:val="6"/>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09AC0A23" w14:textId="28EBB870" w:rsidR="00311DE3" w:rsidRPr="00A40E03" w:rsidRDefault="003E05FD" w:rsidP="00783574">
            <w:pPr>
              <w:pStyle w:val="ListParagraph"/>
              <w:spacing w:line="288" w:lineRule="auto"/>
              <w:ind w:left="1080"/>
              <w:jc w:val="center"/>
              <w:rPr>
                <w:rFonts w:eastAsia="Arial"/>
                <w:sz w:val="24"/>
                <w:szCs w:val="24"/>
              </w:rPr>
            </w:pPr>
            <w:r w:rsidRPr="00A40E03">
              <w:rPr>
                <w:b/>
                <w:sz w:val="24"/>
                <w:szCs w:val="24"/>
              </w:rPr>
              <w:t>V</w:t>
            </w:r>
            <w:r w:rsidR="00F852C5">
              <w:rPr>
                <w:b/>
                <w:sz w:val="24"/>
                <w:szCs w:val="24"/>
              </w:rPr>
              <w:t>I</w:t>
            </w:r>
            <w:r w:rsidRPr="00A40E03">
              <w:rPr>
                <w:b/>
                <w:sz w:val="24"/>
                <w:szCs w:val="24"/>
              </w:rPr>
              <w:t>.</w:t>
            </w:r>
            <w:r w:rsidR="00196B1B" w:rsidRPr="00A40E03">
              <w:rPr>
                <w:b/>
                <w:sz w:val="24"/>
                <w:szCs w:val="24"/>
              </w:rPr>
              <w:t xml:space="preserve"> </w:t>
            </w:r>
            <w:r w:rsidR="007B3713" w:rsidRPr="007B3713">
              <w:rPr>
                <w:b/>
                <w:sz w:val="24"/>
                <w:szCs w:val="24"/>
                <w:lang w:eastAsia="lt-LT"/>
              </w:rPr>
              <w:t>Viešojo valdymo institucijų veiklos atvirumas ir atskaitomybė visuomenei</w:t>
            </w:r>
            <w:r w:rsidR="007B3713" w:rsidRPr="007B3713">
              <w:rPr>
                <w:b/>
                <w:sz w:val="24"/>
                <w:szCs w:val="24"/>
              </w:rPr>
              <w:t xml:space="preserve"> </w:t>
            </w:r>
          </w:p>
        </w:tc>
      </w:tr>
      <w:tr w:rsidR="00311DE3" w:rsidRPr="00A40E03" w14:paraId="5FBF4F9F" w14:textId="77777777" w:rsidTr="00311DE3">
        <w:tc>
          <w:tcPr>
            <w:tcW w:w="9920" w:type="dxa"/>
            <w:gridSpan w:val="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2F22A922" w14:textId="0B2E083C" w:rsidR="00311DE3" w:rsidRPr="00A40E03" w:rsidRDefault="00F852C5" w:rsidP="00783574">
            <w:pPr>
              <w:pStyle w:val="NormalWeb"/>
              <w:spacing w:after="0" w:line="288" w:lineRule="auto"/>
              <w:ind w:left="1440"/>
              <w:rPr>
                <w:lang w:val="lt-LT"/>
              </w:rPr>
            </w:pPr>
            <w:r>
              <w:rPr>
                <w:lang w:val="lt-LT"/>
              </w:rPr>
              <w:t xml:space="preserve">6. </w:t>
            </w:r>
            <w:r w:rsidR="00D02A3A" w:rsidRPr="00A40E03">
              <w:rPr>
                <w:lang w:val="lt-LT"/>
              </w:rPr>
              <w:t>Įdiegti baigiamąjį (</w:t>
            </w:r>
            <w:r w:rsidR="00D02A3A" w:rsidRPr="00685067">
              <w:rPr>
                <w:i/>
                <w:lang w:val="lt-LT"/>
              </w:rPr>
              <w:t>ex</w:t>
            </w:r>
            <w:r w:rsidR="00B92E21">
              <w:rPr>
                <w:i/>
                <w:lang w:val="lt-LT"/>
              </w:rPr>
              <w:t xml:space="preserve"> </w:t>
            </w:r>
            <w:r w:rsidR="00D02A3A" w:rsidRPr="00685067">
              <w:rPr>
                <w:i/>
                <w:lang w:val="lt-LT"/>
              </w:rPr>
              <w:t>post</w:t>
            </w:r>
            <w:r w:rsidR="00D02A3A" w:rsidRPr="00A40E03">
              <w:rPr>
                <w:lang w:val="lt-LT"/>
              </w:rPr>
              <w:t>) vertinimą į teisėkūros proceso ciklą</w:t>
            </w:r>
          </w:p>
        </w:tc>
      </w:tr>
      <w:tr w:rsidR="00311DE3" w:rsidRPr="00A40E03" w14:paraId="47366864" w14:textId="77777777" w:rsidTr="00311DE3">
        <w:trPr>
          <w:trHeight w:val="420"/>
        </w:trPr>
        <w:tc>
          <w:tcPr>
            <w:tcW w:w="9920"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495E7189" w14:textId="403E32AE" w:rsidR="00311DE3" w:rsidRPr="00A40E03" w:rsidRDefault="00C5026B" w:rsidP="00783574">
            <w:pPr>
              <w:spacing w:line="288" w:lineRule="auto"/>
              <w:jc w:val="center"/>
              <w:rPr>
                <w:rFonts w:ascii="Times New Roman" w:eastAsia="Arial" w:hAnsi="Times New Roman" w:cs="Times New Roman"/>
                <w:color w:val="000000"/>
                <w:lang w:val="lt-LT"/>
              </w:rPr>
            </w:pPr>
            <w:r w:rsidRPr="005E5E35">
              <w:rPr>
                <w:rFonts w:ascii="Times New Roman" w:eastAsia="Arial" w:hAnsi="Times New Roman" w:cs="Times New Roman"/>
                <w:i/>
                <w:color w:val="000000"/>
                <w:lang w:val="lt-LT"/>
              </w:rPr>
              <w:t>2018</w:t>
            </w:r>
            <w:r w:rsidR="00E61D53">
              <w:rPr>
                <w:rFonts w:ascii="Times New Roman" w:eastAsia="Arial" w:hAnsi="Times New Roman" w:cs="Times New Roman"/>
                <w:i/>
                <w:color w:val="000000"/>
                <w:lang w:val="lt-LT"/>
              </w:rPr>
              <w:t xml:space="preserve"> m</w:t>
            </w:r>
            <w:r w:rsidRPr="005E5E35">
              <w:rPr>
                <w:rFonts w:ascii="Times New Roman" w:eastAsia="Arial" w:hAnsi="Times New Roman" w:cs="Times New Roman"/>
                <w:i/>
                <w:color w:val="000000"/>
                <w:lang w:val="lt-LT"/>
              </w:rPr>
              <w:t xml:space="preserve"> </w:t>
            </w:r>
            <w:r>
              <w:rPr>
                <w:rFonts w:ascii="Times New Roman" w:eastAsia="Arial" w:hAnsi="Times New Roman" w:cs="Times New Roman"/>
                <w:i/>
                <w:color w:val="000000"/>
                <w:lang w:val="lt-LT"/>
              </w:rPr>
              <w:t>liepos</w:t>
            </w:r>
            <w:r w:rsidRPr="005E5E35">
              <w:rPr>
                <w:rFonts w:ascii="Times New Roman" w:eastAsia="Arial" w:hAnsi="Times New Roman" w:cs="Times New Roman"/>
                <w:i/>
                <w:color w:val="000000"/>
                <w:lang w:val="lt-LT"/>
              </w:rPr>
              <w:t xml:space="preserve"> 1 d. – 20</w:t>
            </w:r>
            <w:r w:rsidRPr="005E5E35">
              <w:rPr>
                <w:rFonts w:ascii="Times New Roman" w:eastAsia="Arial" w:hAnsi="Times New Roman" w:cs="Times New Roman"/>
                <w:i/>
                <w:lang w:val="lt-LT"/>
              </w:rPr>
              <w:t>19</w:t>
            </w:r>
            <w:r w:rsidR="00E61D53">
              <w:rPr>
                <w:rFonts w:ascii="Times New Roman" w:eastAsia="Arial" w:hAnsi="Times New Roman" w:cs="Times New Roman"/>
                <w:i/>
                <w:lang w:val="lt-LT"/>
              </w:rPr>
              <w:t xml:space="preserve"> m.</w:t>
            </w:r>
            <w:r w:rsidRPr="005E5E35">
              <w:rPr>
                <w:rFonts w:ascii="Times New Roman" w:eastAsia="Arial" w:hAnsi="Times New Roman" w:cs="Times New Roman"/>
                <w:i/>
                <w:lang w:val="lt-LT"/>
              </w:rPr>
              <w:t xml:space="preserve"> </w:t>
            </w:r>
            <w:r>
              <w:rPr>
                <w:rFonts w:ascii="Times New Roman" w:eastAsia="Arial" w:hAnsi="Times New Roman" w:cs="Times New Roman"/>
                <w:i/>
                <w:lang w:val="lt-LT"/>
              </w:rPr>
              <w:t>gruodžio</w:t>
            </w:r>
            <w:r w:rsidRPr="005E5E35">
              <w:rPr>
                <w:rFonts w:ascii="Times New Roman" w:eastAsia="Arial" w:hAnsi="Times New Roman" w:cs="Times New Roman"/>
                <w:i/>
                <w:lang w:val="lt-LT"/>
              </w:rPr>
              <w:t xml:space="preserve"> </w:t>
            </w:r>
            <w:r>
              <w:rPr>
                <w:rFonts w:ascii="Times New Roman" w:eastAsia="Arial" w:hAnsi="Times New Roman" w:cs="Times New Roman"/>
                <w:i/>
                <w:lang w:val="lt-LT"/>
              </w:rPr>
              <w:t>3</w:t>
            </w:r>
            <w:r w:rsidRPr="005E5E35">
              <w:rPr>
                <w:rFonts w:ascii="Times New Roman" w:eastAsia="Arial" w:hAnsi="Times New Roman" w:cs="Times New Roman"/>
                <w:i/>
                <w:color w:val="000000"/>
                <w:lang w:val="lt-LT"/>
              </w:rPr>
              <w:t>1 d</w:t>
            </w:r>
            <w:r w:rsidRPr="00A40E03">
              <w:rPr>
                <w:rFonts w:ascii="Times New Roman" w:eastAsia="Arial" w:hAnsi="Times New Roman" w:cs="Times New Roman"/>
                <w:color w:val="000000"/>
                <w:lang w:val="lt-LT"/>
              </w:rPr>
              <w:t>.</w:t>
            </w:r>
          </w:p>
        </w:tc>
      </w:tr>
      <w:tr w:rsidR="00311DE3" w:rsidRPr="00A40E03" w14:paraId="297D43D2" w14:textId="77777777" w:rsidTr="00311DE3">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D4F9315"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Pagrindinė įsipareigojimą įgyvendinanti institucija / įstaiga</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A3C6F" w14:textId="46DA2CE2" w:rsidR="00311DE3" w:rsidRPr="00A40E03" w:rsidRDefault="00390E29" w:rsidP="00783574">
            <w:pPr>
              <w:spacing w:line="288" w:lineRule="auto"/>
              <w:rPr>
                <w:rFonts w:ascii="Times New Roman" w:eastAsia="Arial" w:hAnsi="Times New Roman" w:cs="Times New Roman"/>
                <w:lang w:val="lt-LT"/>
              </w:rPr>
            </w:pPr>
            <w:r>
              <w:rPr>
                <w:rFonts w:ascii="Times New Roman" w:eastAsia="Arial" w:hAnsi="Times New Roman" w:cs="Times New Roman"/>
                <w:lang w:val="lt-LT"/>
              </w:rPr>
              <w:t>T</w:t>
            </w:r>
            <w:r w:rsidRPr="00A40E03">
              <w:rPr>
                <w:rFonts w:ascii="Times New Roman" w:eastAsia="Arial" w:hAnsi="Times New Roman" w:cs="Times New Roman"/>
                <w:lang w:val="lt-LT"/>
              </w:rPr>
              <w:t xml:space="preserve">eisingumo </w:t>
            </w:r>
            <w:r w:rsidR="00311DE3" w:rsidRPr="00A40E03">
              <w:rPr>
                <w:rFonts w:ascii="Times New Roman" w:eastAsia="Arial" w:hAnsi="Times New Roman" w:cs="Times New Roman"/>
                <w:lang w:val="lt-LT"/>
              </w:rPr>
              <w:t>ministerija</w:t>
            </w:r>
          </w:p>
        </w:tc>
      </w:tr>
      <w:tr w:rsidR="00311DE3" w:rsidRPr="00A40E03" w14:paraId="14DB3A32" w14:textId="77777777" w:rsidTr="00311DE3">
        <w:trPr>
          <w:trHeight w:val="420"/>
        </w:trPr>
        <w:tc>
          <w:tcPr>
            <w:tcW w:w="992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59F8C6E"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b/>
                <w:color w:val="000000"/>
                <w:shd w:val="clear" w:color="auto" w:fill="D9D9D9"/>
                <w:lang w:val="lt-LT"/>
              </w:rPr>
              <w:t xml:space="preserve">Įsipareigojimo aprašymas </w:t>
            </w:r>
          </w:p>
        </w:tc>
      </w:tr>
      <w:tr w:rsidR="00311DE3" w:rsidRPr="00A40E03" w14:paraId="16B77351"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95448A9"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lastRenderedPageBreak/>
              <w:t>Esama situacija (</w:t>
            </w:r>
            <w:r w:rsidRPr="00685067">
              <w:rPr>
                <w:rFonts w:ascii="Times New Roman" w:eastAsia="Arial" w:hAnsi="Times New Roman" w:cs="Times New Roman"/>
                <w:i/>
                <w:color w:val="000000"/>
                <w:shd w:val="clear" w:color="auto" w:fill="D9D9D9"/>
                <w:lang w:val="lt-LT"/>
              </w:rPr>
              <w:t>status quo</w:t>
            </w:r>
            <w:r w:rsidRPr="00A40E03">
              <w:rPr>
                <w:rFonts w:ascii="Times New Roman" w:eastAsia="Arial" w:hAnsi="Times New Roman" w:cs="Times New Roman"/>
                <w:color w:val="000000"/>
                <w:shd w:val="clear" w:color="auto" w:fill="D9D9D9"/>
                <w:lang w:val="lt-LT"/>
              </w:rPr>
              <w:t xml:space="preserve">) ir pagrindinė sprendžiama problema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45395" w14:textId="30CF2224" w:rsidR="00311DE3" w:rsidRPr="00A40E03" w:rsidRDefault="00311DE3">
            <w:pPr>
              <w:spacing w:line="288" w:lineRule="auto"/>
              <w:ind w:left="141"/>
              <w:jc w:val="both"/>
              <w:rPr>
                <w:rFonts w:ascii="Times New Roman" w:eastAsia="Arial" w:hAnsi="Times New Roman" w:cs="Times New Roman"/>
                <w:lang w:val="lt-LT"/>
              </w:rPr>
            </w:pPr>
            <w:r w:rsidRPr="00A40E03">
              <w:rPr>
                <w:rFonts w:ascii="Times New Roman" w:hAnsi="Times New Roman" w:cs="Times New Roman"/>
                <w:lang w:val="lt-LT"/>
              </w:rPr>
              <w:t xml:space="preserve">Pastaruoju metu </w:t>
            </w:r>
            <w:r w:rsidR="00B92E21">
              <w:rPr>
                <w:rFonts w:ascii="Times New Roman" w:hAnsi="Times New Roman" w:cs="Times New Roman"/>
                <w:lang w:val="lt-LT"/>
              </w:rPr>
              <w:t>matoma daug</w:t>
            </w:r>
            <w:r w:rsidR="00B92E21" w:rsidRPr="00A40E03">
              <w:rPr>
                <w:rFonts w:ascii="Times New Roman" w:hAnsi="Times New Roman" w:cs="Times New Roman"/>
                <w:lang w:val="lt-LT"/>
              </w:rPr>
              <w:t xml:space="preserve"> </w:t>
            </w:r>
            <w:r w:rsidRPr="00A40E03">
              <w:rPr>
                <w:rFonts w:ascii="Times New Roman" w:hAnsi="Times New Roman" w:cs="Times New Roman"/>
                <w:lang w:val="lt-LT"/>
              </w:rPr>
              <w:t>teisėkūros proceso nenuoseklum</w:t>
            </w:r>
            <w:r w:rsidR="00B92E21">
              <w:rPr>
                <w:rFonts w:ascii="Times New Roman" w:hAnsi="Times New Roman" w:cs="Times New Roman"/>
                <w:lang w:val="lt-LT"/>
              </w:rPr>
              <w:t>o atvejų</w:t>
            </w:r>
            <w:r w:rsidRPr="00A40E03">
              <w:rPr>
                <w:rFonts w:ascii="Times New Roman" w:hAnsi="Times New Roman" w:cs="Times New Roman"/>
                <w:lang w:val="lt-LT"/>
              </w:rPr>
              <w:t>, dažna</w:t>
            </w:r>
            <w:r w:rsidR="00B92E21">
              <w:rPr>
                <w:rFonts w:ascii="Times New Roman" w:hAnsi="Times New Roman" w:cs="Times New Roman"/>
                <w:lang w:val="lt-LT"/>
              </w:rPr>
              <w:t>i</w:t>
            </w:r>
            <w:r w:rsidRPr="00A40E03">
              <w:rPr>
                <w:rFonts w:ascii="Times New Roman" w:hAnsi="Times New Roman" w:cs="Times New Roman"/>
                <w:lang w:val="lt-LT"/>
              </w:rPr>
              <w:t xml:space="preserve"> pakartotin</w:t>
            </w:r>
            <w:r w:rsidR="00B92E21">
              <w:rPr>
                <w:rFonts w:ascii="Times New Roman" w:hAnsi="Times New Roman" w:cs="Times New Roman"/>
                <w:lang w:val="lt-LT"/>
              </w:rPr>
              <w:t>ai keičiami</w:t>
            </w:r>
            <w:r w:rsidRPr="00A40E03">
              <w:rPr>
                <w:rFonts w:ascii="Times New Roman" w:hAnsi="Times New Roman" w:cs="Times New Roman"/>
                <w:lang w:val="lt-LT"/>
              </w:rPr>
              <w:t xml:space="preserve"> </w:t>
            </w:r>
            <w:r w:rsidR="00B92E21">
              <w:rPr>
                <w:rFonts w:ascii="Times New Roman" w:hAnsi="Times New Roman" w:cs="Times New Roman"/>
                <w:lang w:val="lt-LT"/>
              </w:rPr>
              <w:t>tie patys teisės aktai</w:t>
            </w:r>
            <w:r w:rsidRPr="00A40E03">
              <w:rPr>
                <w:rFonts w:ascii="Times New Roman" w:hAnsi="Times New Roman" w:cs="Times New Roman"/>
                <w:lang w:val="lt-LT"/>
              </w:rPr>
              <w:t>, tinkamai neįvertinus ankstesnių pakeitimų sukeltų padarinių. Be to, Valstybės kontrolės 2018 m. kovo 16 d. valstybinio audito ataskaitoje konstatuota, kad šiuo metu veikiantis instrumentas – teisinio reguliavimo stebėsena – taikomas fragmentiškai, stebėsena atliekama nekokybiškai, todėl būtina pereiti prie sisteminio teisinio reguliavimo poveikio vertinimo. Tokį poreikį 2015 m. liepos 29 d. ataskaitoje konstatavo ir EBPO.</w:t>
            </w:r>
          </w:p>
        </w:tc>
      </w:tr>
      <w:tr w:rsidR="00311DE3" w:rsidRPr="00A40E03" w14:paraId="62468690" w14:textId="77777777"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6CFAB64"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Problemos sprendimo būdas / Įsipareigojimas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EE150" w14:textId="22756AF3" w:rsidR="00311DE3" w:rsidRPr="00A40E03" w:rsidRDefault="00311DE3" w:rsidP="00783574">
            <w:pPr>
              <w:spacing w:line="288" w:lineRule="auto"/>
              <w:ind w:left="141"/>
              <w:rPr>
                <w:rFonts w:ascii="Times New Roman" w:eastAsia="Arial" w:hAnsi="Times New Roman" w:cs="Times New Roman"/>
                <w:lang w:val="lt-LT"/>
              </w:rPr>
            </w:pPr>
            <w:r w:rsidRPr="00A40E03">
              <w:rPr>
                <w:rFonts w:ascii="Times New Roman" w:eastAsia="Arial" w:hAnsi="Times New Roman" w:cs="Times New Roman"/>
                <w:lang w:val="lt-LT"/>
              </w:rPr>
              <w:t>Įtraukti į teisėkūros procesą baigiamąjį (</w:t>
            </w:r>
            <w:r w:rsidRPr="00A40E03">
              <w:rPr>
                <w:rFonts w:ascii="Times New Roman" w:eastAsia="Arial" w:hAnsi="Times New Roman" w:cs="Times New Roman"/>
                <w:i/>
                <w:lang w:val="lt-LT"/>
              </w:rPr>
              <w:t>ex post</w:t>
            </w:r>
            <w:r w:rsidRPr="00A40E03">
              <w:rPr>
                <w:rFonts w:ascii="Times New Roman" w:eastAsia="Arial" w:hAnsi="Times New Roman" w:cs="Times New Roman"/>
                <w:lang w:val="lt-LT"/>
              </w:rPr>
              <w:t>) vertinimą</w:t>
            </w:r>
            <w:r w:rsidR="00CC4FD3">
              <w:rPr>
                <w:rFonts w:ascii="Times New Roman" w:eastAsia="Arial" w:hAnsi="Times New Roman" w:cs="Times New Roman"/>
                <w:lang w:val="lt-LT"/>
              </w:rPr>
              <w:t>.</w:t>
            </w:r>
          </w:p>
        </w:tc>
      </w:tr>
      <w:tr w:rsidR="00311DE3" w:rsidRPr="00A40E03" w14:paraId="556FD305" w14:textId="77777777"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6A52D9C" w14:textId="77777777"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Pagrindinis tikslas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397B5" w14:textId="155D9B18" w:rsidR="00311DE3" w:rsidRPr="00A40E03" w:rsidRDefault="00311DE3" w:rsidP="00783574">
            <w:pPr>
              <w:spacing w:line="288" w:lineRule="auto"/>
              <w:ind w:left="141"/>
              <w:rPr>
                <w:rFonts w:ascii="Times New Roman" w:eastAsia="Arial" w:hAnsi="Times New Roman" w:cs="Times New Roman"/>
                <w:color w:val="000000"/>
                <w:lang w:val="lt-LT"/>
              </w:rPr>
            </w:pPr>
            <w:r w:rsidRPr="00A40E03">
              <w:rPr>
                <w:rFonts w:ascii="Times New Roman" w:eastAsia="Arial" w:hAnsi="Times New Roman" w:cs="Times New Roman"/>
                <w:lang w:val="lt-LT"/>
              </w:rPr>
              <w:t>Siekiama sukurti baigiamojo (</w:t>
            </w:r>
            <w:r w:rsidRPr="00A40E03">
              <w:rPr>
                <w:rFonts w:ascii="Times New Roman" w:eastAsia="Arial" w:hAnsi="Times New Roman" w:cs="Times New Roman"/>
                <w:i/>
                <w:lang w:val="lt-LT"/>
              </w:rPr>
              <w:t>ex post</w:t>
            </w:r>
            <w:r w:rsidRPr="00A40E03">
              <w:rPr>
                <w:rFonts w:ascii="Times New Roman" w:eastAsia="Arial" w:hAnsi="Times New Roman" w:cs="Times New Roman"/>
                <w:lang w:val="lt-LT"/>
              </w:rPr>
              <w:t>) vertinimo modelį, kuriuo bus remiamasi vertinant konkrečius teisės aktų projektus.</w:t>
            </w:r>
          </w:p>
        </w:tc>
      </w:tr>
      <w:tr w:rsidR="00311DE3" w:rsidRPr="003914EF" w14:paraId="73788E4F" w14:textId="77777777"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DFF3F9B"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 xml:space="preserve">Kaip įsipareigojimo įgyvendinimas prisidės prie problemos sprendimo?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80085" w14:textId="227CA188" w:rsidR="00311DE3" w:rsidRPr="00A40E03" w:rsidRDefault="00311DE3" w:rsidP="007278AE">
            <w:pPr>
              <w:jc w:val="both"/>
              <w:rPr>
                <w:rFonts w:ascii="Times New Roman" w:eastAsia="Arial" w:hAnsi="Times New Roman" w:cs="Times New Roman"/>
                <w:lang w:val="lt-LT"/>
              </w:rPr>
            </w:pPr>
            <w:r w:rsidRPr="00A40E03">
              <w:rPr>
                <w:rFonts w:ascii="Times New Roman" w:hAnsi="Times New Roman" w:cs="Times New Roman"/>
                <w:lang w:val="lt-LT"/>
              </w:rPr>
              <w:t>Įgyvendinus</w:t>
            </w:r>
            <w:r w:rsidR="007278AE">
              <w:rPr>
                <w:rFonts w:ascii="Times New Roman" w:hAnsi="Times New Roman" w:cs="Times New Roman"/>
                <w:lang w:val="lt-LT"/>
              </w:rPr>
              <w:t xml:space="preserve"> </w:t>
            </w:r>
            <w:r w:rsidR="007278AE" w:rsidRPr="007278AE">
              <w:rPr>
                <w:rFonts w:ascii="Times New Roman" w:hAnsi="Times New Roman" w:cs="Times New Roman"/>
                <w:lang w:val="lt-LT"/>
              </w:rPr>
              <w:t>Lietuvos Respublikos teisėkūros pagrindų įstatymo Nr. XI-2220 2, 3, 5, 6, 7, 8, 10 straipsnių ir ketvirtojo skirsn</w:t>
            </w:r>
            <w:r w:rsidR="007278AE">
              <w:rPr>
                <w:rFonts w:ascii="Times New Roman" w:hAnsi="Times New Roman" w:cs="Times New Roman"/>
                <w:lang w:val="lt-LT"/>
              </w:rPr>
              <w:t xml:space="preserve">io pakeitimo įstatymo </w:t>
            </w:r>
            <w:r w:rsidR="00C0281B">
              <w:rPr>
                <w:rFonts w:ascii="Times New Roman" w:hAnsi="Times New Roman" w:cs="Times New Roman"/>
                <w:lang w:val="lt-LT"/>
              </w:rPr>
              <w:t>(toliau – Įstatymas)</w:t>
            </w:r>
            <w:r w:rsidRPr="00A40E03">
              <w:rPr>
                <w:rFonts w:ascii="Times New Roman" w:hAnsi="Times New Roman" w:cs="Times New Roman"/>
                <w:lang w:val="lt-LT"/>
              </w:rPr>
              <w:t xml:space="preserve"> projekte siūlomas nuostatas, numatomas teigiamas poveikis teisėkūros proceso skaidrumui ir priimamų sprendimų kokybei – sprendžiant dėl poreikio keisti galiojantį teisinį reguliavimą, būtų vadovaujamasi baigiamojo teisinio reguliavimo poveikio vertinimo metu surinktais įrodymais. Be to, į vertinimo procesą plačiau įtraukiant visuomenės atstovus, tikimasi pagerinti teisėkūros kokybę ir geriau atspindėti suinteresuotų visuomenės grupių interesus.</w:t>
            </w:r>
          </w:p>
        </w:tc>
      </w:tr>
      <w:tr w:rsidR="00311DE3" w:rsidRPr="00A40E03" w14:paraId="50C4D53C" w14:textId="77777777" w:rsidTr="00311DE3">
        <w:trPr>
          <w:trHeight w:val="420"/>
        </w:trPr>
        <w:tc>
          <w:tcPr>
            <w:tcW w:w="364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AC447A9" w14:textId="77777777" w:rsidR="00311DE3" w:rsidRPr="00A40E03" w:rsidRDefault="00311DE3" w:rsidP="00783574">
            <w:pPr>
              <w:spacing w:line="288" w:lineRule="auto"/>
              <w:jc w:val="center"/>
              <w:rPr>
                <w:rFonts w:ascii="Times New Roman" w:eastAsia="Arial" w:hAnsi="Times New Roman" w:cs="Times New Roman"/>
                <w:b/>
                <w:shd w:val="clear" w:color="auto" w:fill="D9D9D9"/>
                <w:lang w:val="lt-LT"/>
              </w:rPr>
            </w:pPr>
            <w:r w:rsidRPr="00A40E03">
              <w:rPr>
                <w:rFonts w:ascii="Times New Roman" w:eastAsia="Arial" w:hAnsi="Times New Roman" w:cs="Times New Roman"/>
                <w:b/>
                <w:color w:val="000000"/>
                <w:shd w:val="clear" w:color="auto" w:fill="D9D9D9"/>
                <w:lang w:val="lt-LT"/>
              </w:rPr>
              <w:t>Žingsnis ir</w:t>
            </w:r>
            <w:r w:rsidRPr="00A40E03">
              <w:rPr>
                <w:rFonts w:ascii="Times New Roman" w:eastAsia="Arial" w:hAnsi="Times New Roman" w:cs="Times New Roman"/>
                <w:b/>
                <w:shd w:val="clear" w:color="auto" w:fill="D9D9D9"/>
                <w:lang w:val="lt-LT"/>
              </w:rPr>
              <w:t xml:space="preserve"> jo aprašymas</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cPr>
          <w:p w14:paraId="36FE0A24" w14:textId="77777777" w:rsidR="00311DE3" w:rsidRPr="00A40E03" w:rsidRDefault="00311DE3" w:rsidP="00783574">
            <w:pPr>
              <w:spacing w:line="288" w:lineRule="auto"/>
              <w:jc w:val="center"/>
              <w:rPr>
                <w:rFonts w:ascii="Times New Roman" w:eastAsia="Arial" w:hAnsi="Times New Roman" w:cs="Times New Roman"/>
                <w:b/>
                <w:color w:val="000000"/>
                <w:shd w:val="clear" w:color="auto" w:fill="D9D9D9"/>
                <w:lang w:val="lt-LT"/>
              </w:rPr>
            </w:pPr>
            <w:r w:rsidRPr="00A40E03">
              <w:rPr>
                <w:rFonts w:ascii="Times New Roman" w:eastAsia="Arial" w:hAnsi="Times New Roman" w:cs="Times New Roman"/>
                <w:b/>
                <w:color w:val="000000"/>
                <w:shd w:val="clear" w:color="auto" w:fill="D9D9D9"/>
                <w:lang w:val="lt-LT"/>
              </w:rPr>
              <w:t>Laukiamas konkretus rezultatas</w:t>
            </w:r>
          </w:p>
        </w:tc>
        <w:tc>
          <w:tcPr>
            <w:tcW w:w="176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AD7E88F" w14:textId="77777777" w:rsidR="00311DE3" w:rsidRPr="00A40E03" w:rsidRDefault="00311DE3" w:rsidP="00783574">
            <w:pPr>
              <w:spacing w:line="288" w:lineRule="auto"/>
              <w:jc w:val="center"/>
              <w:rPr>
                <w:rFonts w:ascii="Times New Roman" w:eastAsia="Arial" w:hAnsi="Times New Roman" w:cs="Times New Roman"/>
                <w:b/>
                <w:color w:val="000000"/>
                <w:lang w:val="lt-LT"/>
              </w:rPr>
            </w:pPr>
            <w:r w:rsidRPr="00A40E03">
              <w:rPr>
                <w:rFonts w:ascii="Times New Roman" w:eastAsia="Arial" w:hAnsi="Times New Roman" w:cs="Times New Roman"/>
                <w:b/>
                <w:color w:val="000000"/>
                <w:lang w:val="lt-LT"/>
              </w:rPr>
              <w:t>Įgyvendinimo pradžios data</w:t>
            </w:r>
          </w:p>
        </w:tc>
        <w:tc>
          <w:tcPr>
            <w:tcW w:w="1706" w:type="dxa"/>
            <w:tcBorders>
              <w:top w:val="single" w:sz="8" w:space="0" w:color="000000"/>
              <w:left w:val="single" w:sz="8" w:space="0" w:color="000000"/>
              <w:bottom w:val="single" w:sz="8" w:space="0" w:color="000000"/>
              <w:right w:val="single" w:sz="8" w:space="0" w:color="000000"/>
            </w:tcBorders>
            <w:shd w:val="clear" w:color="auto" w:fill="D9D9D9"/>
          </w:tcPr>
          <w:p w14:paraId="58019BDA" w14:textId="77777777" w:rsidR="00311DE3" w:rsidRPr="00A40E03" w:rsidRDefault="00311DE3" w:rsidP="00783574">
            <w:pPr>
              <w:spacing w:line="288" w:lineRule="auto"/>
              <w:jc w:val="center"/>
              <w:rPr>
                <w:rFonts w:ascii="Times New Roman" w:eastAsia="Arial" w:hAnsi="Times New Roman" w:cs="Times New Roman"/>
                <w:b/>
                <w:color w:val="000000"/>
                <w:lang w:val="lt-LT"/>
              </w:rPr>
            </w:pPr>
            <w:r w:rsidRPr="00A40E03">
              <w:rPr>
                <w:rFonts w:ascii="Times New Roman" w:eastAsia="Arial" w:hAnsi="Times New Roman" w:cs="Times New Roman"/>
                <w:b/>
                <w:color w:val="000000"/>
                <w:lang w:val="lt-LT"/>
              </w:rPr>
              <w:t>Įgyvendinimo pabaigos data</w:t>
            </w:r>
          </w:p>
        </w:tc>
      </w:tr>
      <w:tr w:rsidR="00311DE3" w:rsidRPr="00A40E03" w14:paraId="014C0F9A" w14:textId="77777777"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A352CE0" w14:textId="77777777" w:rsidR="00311DE3" w:rsidRPr="00A40E03" w:rsidRDefault="00311DE3" w:rsidP="00783574">
            <w:pPr>
              <w:spacing w:line="288" w:lineRule="auto"/>
              <w:rPr>
                <w:rFonts w:ascii="Times New Roman" w:hAnsi="Times New Roman" w:cs="Times New Roman"/>
                <w:color w:val="000000"/>
                <w:shd w:val="clear" w:color="auto" w:fill="D9D9D9"/>
                <w:lang w:val="lt-LT"/>
              </w:rPr>
            </w:pPr>
            <w:r w:rsidRPr="00A40E03">
              <w:rPr>
                <w:rFonts w:ascii="Times New Roman" w:hAnsi="Times New Roman" w:cs="Times New Roman"/>
                <w:shd w:val="clear" w:color="auto" w:fill="D9D9D9"/>
                <w:lang w:val="lt-LT"/>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5074B31" w14:textId="77777777"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Parengtas įstatymo projektas</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3DC6B06" w14:textId="77777777"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Įstatymo projektas, 1 vnt.</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27EF4" w14:textId="5B8304E0" w:rsidR="00311DE3" w:rsidRPr="00A40E03" w:rsidRDefault="00167DB5"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2018-</w:t>
            </w:r>
            <w:r>
              <w:rPr>
                <w:rFonts w:ascii="Times New Roman" w:eastAsia="Arial" w:hAnsi="Times New Roman" w:cs="Times New Roman"/>
                <w:i/>
                <w:lang w:val="lt-LT"/>
              </w:rPr>
              <w:t>07</w:t>
            </w:r>
            <w:r w:rsidRPr="00A40E03">
              <w:rPr>
                <w:rFonts w:ascii="Times New Roman" w:eastAsia="Arial" w:hAnsi="Times New Roman" w:cs="Times New Roman"/>
                <w:i/>
                <w:lang w:val="lt-LT"/>
              </w:rPr>
              <w:t>-01</w:t>
            </w:r>
          </w:p>
        </w:tc>
        <w:tc>
          <w:tcPr>
            <w:tcW w:w="1706" w:type="dxa"/>
            <w:tcBorders>
              <w:top w:val="single" w:sz="8" w:space="0" w:color="000000"/>
              <w:left w:val="single" w:sz="8" w:space="0" w:color="000000"/>
              <w:bottom w:val="single" w:sz="8" w:space="0" w:color="000000"/>
              <w:right w:val="single" w:sz="8" w:space="0" w:color="000000"/>
            </w:tcBorders>
          </w:tcPr>
          <w:p w14:paraId="1CCD0BD8" w14:textId="77777777" w:rsidR="00311DE3" w:rsidRPr="00A40E03" w:rsidRDefault="00311DE3"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2018-09-30</w:t>
            </w:r>
          </w:p>
        </w:tc>
      </w:tr>
      <w:tr w:rsidR="00311DE3" w:rsidRPr="00A40E03" w14:paraId="10E5BC20" w14:textId="77777777"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DFF27EA" w14:textId="77777777" w:rsidR="00311DE3" w:rsidRPr="00A40E03" w:rsidRDefault="00311DE3" w:rsidP="00783574">
            <w:pPr>
              <w:spacing w:line="288" w:lineRule="auto"/>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0AB12DA" w14:textId="77777777"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Priimtas įstatymas</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DFF0824" w14:textId="77777777"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Įstatymas, 1 vnt</w:t>
            </w:r>
            <w:r w:rsidR="00D02A3A" w:rsidRPr="00A40E03">
              <w:rPr>
                <w:rFonts w:ascii="Times New Roman" w:eastAsia="Arial" w:hAnsi="Times New Roman" w:cs="Times New Roman"/>
                <w:shd w:val="clear" w:color="auto" w:fill="D9D9D9"/>
                <w:lang w:val="lt-LT"/>
              </w:rPr>
              <w:t>.</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829D8" w14:textId="77777777" w:rsidR="00311DE3" w:rsidRPr="00A40E03" w:rsidRDefault="00311DE3" w:rsidP="00783574">
            <w:pPr>
              <w:spacing w:line="288" w:lineRule="auto"/>
              <w:rPr>
                <w:rFonts w:ascii="Times New Roman" w:eastAsia="Arial" w:hAnsi="Times New Roman" w:cs="Times New Roman"/>
                <w:i/>
                <w:color w:val="000000"/>
                <w:lang w:val="lt-LT"/>
              </w:rPr>
            </w:pPr>
            <w:r w:rsidRPr="00A40E03">
              <w:rPr>
                <w:rFonts w:ascii="Times New Roman" w:eastAsia="Arial" w:hAnsi="Times New Roman" w:cs="Times New Roman"/>
                <w:i/>
                <w:lang w:val="lt-LT"/>
              </w:rPr>
              <w:t>2018-10-01</w:t>
            </w:r>
          </w:p>
        </w:tc>
        <w:tc>
          <w:tcPr>
            <w:tcW w:w="1706" w:type="dxa"/>
            <w:tcBorders>
              <w:top w:val="single" w:sz="8" w:space="0" w:color="000000"/>
              <w:left w:val="single" w:sz="8" w:space="0" w:color="000000"/>
              <w:bottom w:val="single" w:sz="8" w:space="0" w:color="000000"/>
              <w:right w:val="single" w:sz="8" w:space="0" w:color="000000"/>
            </w:tcBorders>
          </w:tcPr>
          <w:p w14:paraId="3499F200" w14:textId="0FCC5EA2" w:rsidR="00311DE3" w:rsidRPr="00A40E03" w:rsidRDefault="00167DB5" w:rsidP="00783574">
            <w:pPr>
              <w:spacing w:line="288" w:lineRule="auto"/>
              <w:rPr>
                <w:rFonts w:ascii="Times New Roman" w:eastAsia="Arial" w:hAnsi="Times New Roman" w:cs="Times New Roman"/>
                <w:i/>
                <w:color w:val="000000"/>
                <w:lang w:val="lt-LT"/>
              </w:rPr>
            </w:pPr>
            <w:r w:rsidRPr="00167DB5">
              <w:rPr>
                <w:rFonts w:ascii="Times New Roman" w:eastAsia="Arial" w:hAnsi="Times New Roman" w:cs="Times New Roman"/>
                <w:i/>
                <w:lang w:val="lt-LT"/>
              </w:rPr>
              <w:t>2019-06-30</w:t>
            </w:r>
          </w:p>
        </w:tc>
      </w:tr>
      <w:tr w:rsidR="00167DB5" w:rsidRPr="00A40E03" w14:paraId="605AEAD9" w14:textId="77777777" w:rsidTr="00AE2159">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26F04A8" w14:textId="77777777" w:rsidR="00167DB5" w:rsidRPr="00A40E03" w:rsidRDefault="00167DB5" w:rsidP="00AE2159">
            <w:pPr>
              <w:rPr>
                <w:rFonts w:ascii="Times New Roman" w:eastAsia="Arial" w:hAnsi="Times New Roman" w:cs="Times New Roman"/>
                <w:color w:val="000000"/>
                <w:shd w:val="clear" w:color="auto" w:fill="D9D9D9"/>
                <w:lang w:val="lt-LT"/>
              </w:rPr>
            </w:pPr>
            <w:r>
              <w:rPr>
                <w:rFonts w:ascii="Times New Roman" w:eastAsia="Arial" w:hAnsi="Times New Roman" w:cs="Times New Roman"/>
                <w:shd w:val="clear" w:color="auto" w:fill="D9D9D9"/>
                <w:lang w:val="lt-LT"/>
              </w:rPr>
              <w:t>3</w:t>
            </w:r>
            <w:r w:rsidRPr="00A40E03">
              <w:rPr>
                <w:rFonts w:ascii="Times New Roman" w:eastAsia="Arial" w:hAnsi="Times New Roman" w:cs="Times New Roman"/>
                <w:shd w:val="clear" w:color="auto" w:fill="D9D9D9"/>
                <w:lang w:val="lt-LT"/>
              </w:rPr>
              <w:t>.</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8124A77" w14:textId="77777777" w:rsidR="00167DB5" w:rsidRPr="00A40E03" w:rsidRDefault="00167DB5" w:rsidP="00AE2159">
            <w:pPr>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Parengta metodika</w:t>
            </w:r>
          </w:p>
        </w:tc>
        <w:tc>
          <w:tcPr>
            <w:tcW w:w="2806" w:type="dxa"/>
            <w:gridSpan w:val="2"/>
            <w:tcBorders>
              <w:top w:val="single" w:sz="8" w:space="0" w:color="000000"/>
              <w:left w:val="single" w:sz="8" w:space="0" w:color="000000"/>
              <w:bottom w:val="single" w:sz="4" w:space="0" w:color="auto"/>
              <w:right w:val="single" w:sz="8" w:space="0" w:color="000000"/>
            </w:tcBorders>
            <w:shd w:val="clear" w:color="auto" w:fill="D9D9D9" w:themeFill="background1" w:themeFillShade="D9"/>
          </w:tcPr>
          <w:p w14:paraId="00BFA23B" w14:textId="77777777" w:rsidR="00167DB5" w:rsidRPr="00A40E03" w:rsidRDefault="00167DB5" w:rsidP="00AE2159">
            <w:pPr>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shd w:val="clear" w:color="auto" w:fill="D9D9D9"/>
                <w:lang w:val="lt-LT"/>
              </w:rPr>
              <w:t>Metodika, 1 vnt.</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F7398" w14:textId="77777777" w:rsidR="00167DB5" w:rsidRPr="00A40E03" w:rsidRDefault="00167DB5" w:rsidP="00AE2159">
            <w:pPr>
              <w:rPr>
                <w:rFonts w:ascii="Times New Roman" w:eastAsia="Arial" w:hAnsi="Times New Roman" w:cs="Times New Roman"/>
                <w:i/>
                <w:color w:val="000000"/>
                <w:lang w:val="lt-LT"/>
              </w:rPr>
            </w:pPr>
            <w:r w:rsidRPr="00A40E03">
              <w:rPr>
                <w:rFonts w:ascii="Times New Roman" w:eastAsia="Arial" w:hAnsi="Times New Roman" w:cs="Times New Roman"/>
                <w:i/>
                <w:lang w:val="lt-LT"/>
              </w:rPr>
              <w:t>2019-</w:t>
            </w:r>
            <w:r>
              <w:rPr>
                <w:rFonts w:ascii="Times New Roman" w:eastAsia="Arial" w:hAnsi="Times New Roman" w:cs="Times New Roman"/>
                <w:i/>
                <w:lang w:val="lt-LT"/>
              </w:rPr>
              <w:t>07</w:t>
            </w:r>
            <w:r w:rsidRPr="00A40E03">
              <w:rPr>
                <w:rFonts w:ascii="Times New Roman" w:eastAsia="Arial" w:hAnsi="Times New Roman" w:cs="Times New Roman"/>
                <w:i/>
                <w:lang w:val="lt-LT"/>
              </w:rPr>
              <w:t>-</w:t>
            </w:r>
            <w:r>
              <w:rPr>
                <w:rFonts w:ascii="Times New Roman" w:eastAsia="Arial" w:hAnsi="Times New Roman" w:cs="Times New Roman"/>
                <w:i/>
                <w:lang w:val="lt-LT"/>
              </w:rPr>
              <w:t>01</w:t>
            </w:r>
          </w:p>
        </w:tc>
        <w:tc>
          <w:tcPr>
            <w:tcW w:w="1706" w:type="dxa"/>
            <w:tcBorders>
              <w:top w:val="single" w:sz="8" w:space="0" w:color="000000"/>
              <w:left w:val="single" w:sz="8" w:space="0" w:color="000000"/>
              <w:bottom w:val="single" w:sz="8" w:space="0" w:color="000000"/>
              <w:right w:val="single" w:sz="8" w:space="0" w:color="000000"/>
            </w:tcBorders>
          </w:tcPr>
          <w:p w14:paraId="15C276F9" w14:textId="77777777" w:rsidR="00167DB5" w:rsidRPr="00A40E03" w:rsidRDefault="00167DB5" w:rsidP="00AE2159">
            <w:pPr>
              <w:rPr>
                <w:rFonts w:ascii="Times New Roman" w:eastAsia="Arial" w:hAnsi="Times New Roman" w:cs="Times New Roman"/>
                <w:i/>
                <w:color w:val="000000"/>
                <w:lang w:val="lt-LT"/>
              </w:rPr>
            </w:pPr>
            <w:r w:rsidRPr="00A40E03">
              <w:rPr>
                <w:rFonts w:ascii="Times New Roman" w:eastAsia="Arial" w:hAnsi="Times New Roman" w:cs="Times New Roman"/>
                <w:i/>
                <w:lang w:val="lt-LT"/>
              </w:rPr>
              <w:t>2019-</w:t>
            </w:r>
            <w:r>
              <w:rPr>
                <w:rFonts w:ascii="Times New Roman" w:eastAsia="Arial" w:hAnsi="Times New Roman" w:cs="Times New Roman"/>
                <w:i/>
                <w:lang w:val="lt-LT"/>
              </w:rPr>
              <w:t>09</w:t>
            </w:r>
            <w:r w:rsidRPr="00A40E03">
              <w:rPr>
                <w:rFonts w:ascii="Times New Roman" w:eastAsia="Arial" w:hAnsi="Times New Roman" w:cs="Times New Roman"/>
                <w:i/>
                <w:lang w:val="lt-LT"/>
              </w:rPr>
              <w:t>-</w:t>
            </w:r>
            <w:r>
              <w:rPr>
                <w:rFonts w:ascii="Times New Roman" w:eastAsia="Arial" w:hAnsi="Times New Roman" w:cs="Times New Roman"/>
                <w:i/>
                <w:lang w:val="lt-LT"/>
              </w:rPr>
              <w:t>30</w:t>
            </w:r>
          </w:p>
        </w:tc>
      </w:tr>
      <w:tr w:rsidR="00167DB5" w:rsidRPr="00A40E03" w14:paraId="2A9230CD" w14:textId="77777777"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B6A03F6" w14:textId="65F89382" w:rsidR="00167DB5" w:rsidRPr="00A40E03" w:rsidRDefault="00167DB5" w:rsidP="00167DB5">
            <w:pPr>
              <w:spacing w:line="288" w:lineRule="auto"/>
              <w:rPr>
                <w:rFonts w:ascii="Times New Roman" w:eastAsia="Arial" w:hAnsi="Times New Roman" w:cs="Times New Roman"/>
                <w:color w:val="000000"/>
                <w:shd w:val="clear" w:color="auto" w:fill="D9D9D9"/>
                <w:lang w:val="lt-LT"/>
              </w:rPr>
            </w:pPr>
            <w:r>
              <w:rPr>
                <w:rFonts w:ascii="Times New Roman" w:eastAsia="Arial" w:hAnsi="Times New Roman" w:cs="Times New Roman"/>
                <w:shd w:val="clear" w:color="auto" w:fill="D9D9D9"/>
                <w:lang w:val="lt-LT"/>
              </w:rPr>
              <w:t>4</w:t>
            </w:r>
            <w:r w:rsidRPr="00A40E03">
              <w:rPr>
                <w:rFonts w:ascii="Times New Roman" w:eastAsia="Arial" w:hAnsi="Times New Roman" w:cs="Times New Roman"/>
                <w:shd w:val="clear" w:color="auto" w:fill="D9D9D9"/>
                <w:lang w:val="lt-LT"/>
              </w:rPr>
              <w:t>.</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D26E177" w14:textId="44E94A02" w:rsidR="00167DB5" w:rsidRPr="00167DB5" w:rsidRDefault="00167DB5" w:rsidP="00167DB5">
            <w:pPr>
              <w:spacing w:line="288" w:lineRule="auto"/>
              <w:jc w:val="center"/>
              <w:rPr>
                <w:rFonts w:ascii="Times New Roman" w:eastAsia="Arial" w:hAnsi="Times New Roman" w:cs="Times New Roman"/>
                <w:shd w:val="clear" w:color="auto" w:fill="D9D9D9"/>
                <w:lang w:val="lt-LT"/>
              </w:rPr>
            </w:pPr>
            <w:r w:rsidRPr="00167DB5">
              <w:rPr>
                <w:rFonts w:ascii="Times New Roman" w:eastAsia="Arial" w:hAnsi="Times New Roman" w:cs="Times New Roman"/>
                <w:shd w:val="clear" w:color="auto" w:fill="D9D9D9"/>
                <w:lang w:val="lt-LT"/>
              </w:rPr>
              <w:t>Atlikti praktiniai mokymai</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7A457B1" w14:textId="742D9518" w:rsidR="00167DB5" w:rsidRPr="00167DB5" w:rsidRDefault="00167DB5" w:rsidP="00167DB5">
            <w:pPr>
              <w:spacing w:line="288" w:lineRule="auto"/>
              <w:jc w:val="center"/>
              <w:rPr>
                <w:rFonts w:ascii="Times New Roman" w:eastAsia="Arial" w:hAnsi="Times New Roman" w:cs="Times New Roman"/>
                <w:shd w:val="clear" w:color="auto" w:fill="D9D9D9"/>
                <w:lang w:val="lt-LT"/>
              </w:rPr>
            </w:pPr>
            <w:r w:rsidRPr="00167DB5">
              <w:rPr>
                <w:rFonts w:ascii="Times New Roman" w:eastAsia="Arial" w:hAnsi="Times New Roman" w:cs="Times New Roman"/>
                <w:shd w:val="clear" w:color="auto" w:fill="D9D9D9"/>
                <w:lang w:val="lt-LT"/>
              </w:rPr>
              <w:t>Apmokyta valstybės tarnautojų iš ne mažiau kaip 13 ministerijų</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4E364" w14:textId="36727F94" w:rsidR="00167DB5" w:rsidRPr="00167DB5" w:rsidRDefault="00167DB5" w:rsidP="00167DB5">
            <w:pPr>
              <w:spacing w:line="288" w:lineRule="auto"/>
              <w:rPr>
                <w:rFonts w:ascii="Times New Roman" w:eastAsia="Arial" w:hAnsi="Times New Roman" w:cs="Times New Roman"/>
                <w:i/>
                <w:lang w:val="lt-LT"/>
              </w:rPr>
            </w:pPr>
            <w:r w:rsidRPr="00167DB5">
              <w:rPr>
                <w:rFonts w:ascii="Times New Roman" w:eastAsia="Arial" w:hAnsi="Times New Roman" w:cs="Times New Roman"/>
                <w:i/>
                <w:lang w:val="lt-LT"/>
              </w:rPr>
              <w:t>2019-10-01</w:t>
            </w:r>
          </w:p>
        </w:tc>
        <w:tc>
          <w:tcPr>
            <w:tcW w:w="1706" w:type="dxa"/>
            <w:tcBorders>
              <w:top w:val="single" w:sz="8" w:space="0" w:color="000000"/>
              <w:left w:val="single" w:sz="8" w:space="0" w:color="000000"/>
              <w:bottom w:val="single" w:sz="8" w:space="0" w:color="000000"/>
              <w:right w:val="single" w:sz="8" w:space="0" w:color="000000"/>
            </w:tcBorders>
          </w:tcPr>
          <w:p w14:paraId="1A542EC0" w14:textId="3043087E" w:rsidR="00167DB5" w:rsidRPr="00167DB5" w:rsidRDefault="00167DB5" w:rsidP="00167DB5">
            <w:pPr>
              <w:spacing w:line="288" w:lineRule="auto"/>
              <w:rPr>
                <w:rFonts w:ascii="Times New Roman" w:eastAsia="Arial" w:hAnsi="Times New Roman" w:cs="Times New Roman"/>
                <w:i/>
                <w:lang w:val="lt-LT"/>
              </w:rPr>
            </w:pPr>
            <w:r w:rsidRPr="00167DB5">
              <w:rPr>
                <w:rFonts w:ascii="Times New Roman" w:eastAsia="Arial" w:hAnsi="Times New Roman" w:cs="Times New Roman"/>
                <w:i/>
                <w:lang w:val="lt-LT"/>
              </w:rPr>
              <w:t>2019-12-31</w:t>
            </w:r>
          </w:p>
        </w:tc>
      </w:tr>
      <w:tr w:rsidR="00311DE3" w:rsidRPr="003914EF" w14:paraId="119279DB"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3CA228E"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lastRenderedPageBreak/>
              <w:t>Kaip šis įsipareigojimas susijęs su skaidrumo, visuomenės dalyvavimo, atskaitomybės vertybėmis?</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C41BA" w14:textId="77777777" w:rsidR="00311DE3" w:rsidRPr="00A40E03" w:rsidRDefault="00311DE3" w:rsidP="00783574">
            <w:pPr>
              <w:spacing w:line="288" w:lineRule="auto"/>
              <w:jc w:val="both"/>
              <w:rPr>
                <w:rFonts w:ascii="Times New Roman" w:eastAsia="Arial" w:hAnsi="Times New Roman" w:cs="Times New Roman"/>
                <w:lang w:val="lt-LT"/>
              </w:rPr>
            </w:pPr>
            <w:r w:rsidRPr="00A40E03">
              <w:rPr>
                <w:rFonts w:ascii="Times New Roman" w:eastAsia="Arial" w:hAnsi="Times New Roman" w:cs="Times New Roman"/>
                <w:lang w:val="lt-LT"/>
              </w:rPr>
              <w:t>Įsipareigojimas susijęs su esamo teis</w:t>
            </w:r>
            <w:r w:rsidR="00196B1B" w:rsidRPr="00A40E03">
              <w:rPr>
                <w:rFonts w:ascii="Times New Roman" w:eastAsia="Arial" w:hAnsi="Times New Roman" w:cs="Times New Roman"/>
                <w:lang w:val="lt-LT"/>
              </w:rPr>
              <w:t xml:space="preserve">ėkūros proceso tobulinimu, nes </w:t>
            </w:r>
            <w:r w:rsidRPr="00A40E03">
              <w:rPr>
                <w:rFonts w:ascii="Times New Roman" w:eastAsia="Arial" w:hAnsi="Times New Roman" w:cs="Times New Roman"/>
                <w:lang w:val="lt-LT"/>
              </w:rPr>
              <w:t xml:space="preserve">nuo fragmentinių teisinio reguliavimo vertinimų pereinama prie aktualių ir problemiškų jo sričių sisteminių vertinimų. Taip pat sudarytos plačios galimybės į šį procesą įsitraukti visuomenei. </w:t>
            </w:r>
          </w:p>
        </w:tc>
      </w:tr>
      <w:tr w:rsidR="00311DE3" w:rsidRPr="00CC4FD3" w14:paraId="3E16238F"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B596EA5"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 xml:space="preserve">Papildoma informacija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69099" w14:textId="4848E7F3" w:rsidR="00311DE3" w:rsidRPr="00A40E03" w:rsidRDefault="00311DE3">
            <w:pPr>
              <w:spacing w:line="288" w:lineRule="auto"/>
              <w:contextualSpacing/>
              <w:rPr>
                <w:rFonts w:ascii="Times New Roman" w:eastAsia="Arial" w:hAnsi="Times New Roman" w:cs="Times New Roman"/>
                <w:lang w:val="lt-LT"/>
              </w:rPr>
            </w:pPr>
            <w:r w:rsidRPr="00A40E03">
              <w:rPr>
                <w:rFonts w:ascii="Times New Roman" w:eastAsia="Arial" w:hAnsi="Times New Roman" w:cs="Times New Roman"/>
                <w:lang w:val="lt-LT"/>
              </w:rPr>
              <w:t xml:space="preserve">Įsipareigojimas </w:t>
            </w:r>
            <w:r w:rsidR="00CC4FD3">
              <w:rPr>
                <w:rFonts w:ascii="Times New Roman" w:eastAsia="Arial" w:hAnsi="Times New Roman" w:cs="Times New Roman"/>
                <w:lang w:val="lt-LT"/>
              </w:rPr>
              <w:t xml:space="preserve">įtrauktas į </w:t>
            </w:r>
            <w:r w:rsidRPr="00A40E03">
              <w:rPr>
                <w:rFonts w:ascii="Times New Roman" w:eastAsia="Arial" w:hAnsi="Times New Roman" w:cs="Times New Roman"/>
                <w:lang w:val="lt-LT"/>
              </w:rPr>
              <w:t xml:space="preserve">XVII Vyriausybės programos </w:t>
            </w:r>
            <w:r w:rsidR="00CC4FD3">
              <w:rPr>
                <w:rFonts w:ascii="Times New Roman" w:eastAsia="Arial" w:hAnsi="Times New Roman" w:cs="Times New Roman"/>
                <w:lang w:val="lt-LT"/>
              </w:rPr>
              <w:t>įgyvendinimo</w:t>
            </w:r>
            <w:r w:rsidR="00CC4FD3" w:rsidRPr="00A40E03">
              <w:rPr>
                <w:rFonts w:ascii="Times New Roman" w:eastAsia="Arial" w:hAnsi="Times New Roman" w:cs="Times New Roman"/>
                <w:lang w:val="lt-LT"/>
              </w:rPr>
              <w:t xml:space="preserve"> </w:t>
            </w:r>
            <w:r w:rsidRPr="00A40E03">
              <w:rPr>
                <w:rFonts w:ascii="Times New Roman" w:eastAsia="Arial" w:hAnsi="Times New Roman" w:cs="Times New Roman"/>
                <w:lang w:val="lt-LT"/>
              </w:rPr>
              <w:t>plan</w:t>
            </w:r>
            <w:r w:rsidR="00CC4FD3">
              <w:rPr>
                <w:rFonts w:ascii="Times New Roman" w:eastAsia="Arial" w:hAnsi="Times New Roman" w:cs="Times New Roman"/>
                <w:lang w:val="lt-LT"/>
              </w:rPr>
              <w:t>ą.</w:t>
            </w:r>
          </w:p>
        </w:tc>
      </w:tr>
      <w:tr w:rsidR="00311DE3" w:rsidRPr="00A40E03" w14:paraId="429D8ED4" w14:textId="77777777" w:rsidTr="00311DE3">
        <w:trPr>
          <w:trHeight w:val="420"/>
        </w:trPr>
        <w:tc>
          <w:tcPr>
            <w:tcW w:w="992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25F0707"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 xml:space="preserve">Kontaktinė informacija </w:t>
            </w:r>
          </w:p>
        </w:tc>
      </w:tr>
      <w:tr w:rsidR="00311DE3" w:rsidRPr="00A40E03" w14:paraId="3FC22234"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17D3B73" w14:textId="77777777"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Pagrindinė įsipareigojimą įgyvendinanti institucija/įstaiga</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C5E7BDA" w14:textId="65BA6F87" w:rsidR="00311DE3" w:rsidRPr="00A40E03" w:rsidRDefault="00390E29" w:rsidP="00783574">
            <w:pPr>
              <w:spacing w:line="288" w:lineRule="auto"/>
              <w:rPr>
                <w:rFonts w:ascii="Times New Roman" w:eastAsia="Arial" w:hAnsi="Times New Roman" w:cs="Times New Roman"/>
                <w:lang w:val="lt-LT"/>
              </w:rPr>
            </w:pPr>
            <w:r>
              <w:rPr>
                <w:rFonts w:ascii="Times New Roman" w:eastAsia="Arial" w:hAnsi="Times New Roman" w:cs="Times New Roman"/>
                <w:lang w:val="lt-LT"/>
              </w:rPr>
              <w:t>T</w:t>
            </w:r>
            <w:r w:rsidR="00311DE3" w:rsidRPr="00A40E03">
              <w:rPr>
                <w:rFonts w:ascii="Times New Roman" w:eastAsia="Arial" w:hAnsi="Times New Roman" w:cs="Times New Roman"/>
                <w:lang w:val="lt-LT"/>
              </w:rPr>
              <w:t>eisingumo ministerija</w:t>
            </w:r>
          </w:p>
        </w:tc>
      </w:tr>
      <w:tr w:rsidR="00311DE3" w:rsidRPr="00CC4FD3" w14:paraId="0C17B785" w14:textId="77777777" w:rsidTr="00D02A3A">
        <w:trPr>
          <w:trHeight w:val="735"/>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5A6EDB9" w14:textId="2FF743DF" w:rsidR="00311DE3" w:rsidRPr="00A40E03" w:rsidRDefault="00311DE3" w:rsidP="00783574">
            <w:pPr>
              <w:spacing w:line="288" w:lineRule="auto"/>
              <w:jc w:val="center"/>
              <w:rPr>
                <w:rFonts w:ascii="Times New Roman" w:eastAsia="Arial" w:hAnsi="Times New Roman" w:cs="Times New Roman"/>
                <w:lang w:val="lt-LT"/>
              </w:rPr>
            </w:pPr>
            <w:r w:rsidRPr="00A40E03">
              <w:rPr>
                <w:rFonts w:ascii="Times New Roman" w:eastAsia="Arial" w:hAnsi="Times New Roman" w:cs="Times New Roman"/>
                <w:color w:val="000000"/>
                <w:shd w:val="clear" w:color="auto" w:fill="D9D9D9"/>
                <w:lang w:val="lt-LT"/>
              </w:rPr>
              <w:t xml:space="preserve">Atsakingo asmens vardas, pavardė, pareigos, departamentas, el. </w:t>
            </w:r>
            <w:r w:rsidRPr="00A40E03">
              <w:rPr>
                <w:rFonts w:ascii="Times New Roman" w:eastAsia="Arial" w:hAnsi="Times New Roman" w:cs="Times New Roman"/>
                <w:shd w:val="clear" w:color="auto" w:fill="D9D9D9"/>
                <w:lang w:val="lt-LT"/>
              </w:rPr>
              <w:t>p</w:t>
            </w:r>
            <w:r w:rsidRPr="00A40E03">
              <w:rPr>
                <w:rFonts w:ascii="Times New Roman" w:eastAsia="Arial" w:hAnsi="Times New Roman" w:cs="Times New Roman"/>
                <w:color w:val="000000"/>
                <w:shd w:val="clear" w:color="auto" w:fill="D9D9D9"/>
                <w:lang w:val="lt-LT"/>
              </w:rPr>
              <w:t>a</w:t>
            </w:r>
            <w:r w:rsidRPr="00A40E03">
              <w:rPr>
                <w:rFonts w:ascii="Times New Roman" w:eastAsia="Arial" w:hAnsi="Times New Roman" w:cs="Times New Roman"/>
                <w:shd w:val="clear" w:color="auto" w:fill="D9D9D9"/>
                <w:lang w:val="lt-LT"/>
              </w:rPr>
              <w:t>š</w:t>
            </w:r>
            <w:r w:rsidRPr="00A40E03">
              <w:rPr>
                <w:rFonts w:ascii="Times New Roman" w:eastAsia="Arial" w:hAnsi="Times New Roman" w:cs="Times New Roman"/>
                <w:color w:val="000000"/>
                <w:shd w:val="clear" w:color="auto" w:fill="D9D9D9"/>
                <w:lang w:val="lt-LT"/>
              </w:rPr>
              <w:t>tas ir tel</w:t>
            </w:r>
            <w:r w:rsidR="00D02A3A" w:rsidRPr="00A40E03">
              <w:rPr>
                <w:rFonts w:ascii="Times New Roman" w:eastAsia="Arial" w:hAnsi="Times New Roman" w:cs="Times New Roman"/>
                <w:color w:val="000000"/>
                <w:shd w:val="clear" w:color="auto" w:fill="D9D9D9"/>
                <w:lang w:val="lt-LT"/>
              </w:rPr>
              <w:t>.</w:t>
            </w:r>
            <w:r w:rsidRPr="00A40E03">
              <w:rPr>
                <w:rFonts w:ascii="Times New Roman" w:eastAsia="Arial" w:hAnsi="Times New Roman" w:cs="Times New Roman"/>
                <w:color w:val="000000"/>
                <w:shd w:val="clear" w:color="auto" w:fill="D9D9D9"/>
                <w:lang w:val="lt-LT"/>
              </w:rPr>
              <w:t xml:space="preserve"> numeris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1B8473B" w14:textId="77777777" w:rsidR="00AE2159" w:rsidRDefault="00311DE3" w:rsidP="00783574">
            <w:pPr>
              <w:spacing w:line="288" w:lineRule="auto"/>
              <w:rPr>
                <w:rFonts w:ascii="Times New Roman" w:eastAsia="Arial" w:hAnsi="Times New Roman" w:cs="Times New Roman"/>
                <w:lang w:val="lt-LT"/>
              </w:rPr>
            </w:pPr>
            <w:r w:rsidRPr="00A40E03">
              <w:rPr>
                <w:rFonts w:ascii="Times New Roman" w:eastAsia="Arial" w:hAnsi="Times New Roman" w:cs="Times New Roman"/>
                <w:lang w:val="lt-LT"/>
              </w:rPr>
              <w:t>Tautginas Mickevičius,</w:t>
            </w:r>
            <w:r w:rsidR="00AE2159">
              <w:rPr>
                <w:rFonts w:ascii="Times New Roman" w:eastAsia="Arial" w:hAnsi="Times New Roman" w:cs="Times New Roman"/>
                <w:lang w:val="lt-LT"/>
              </w:rPr>
              <w:t xml:space="preserve"> </w:t>
            </w:r>
          </w:p>
          <w:p w14:paraId="4D9641AB" w14:textId="1885025C" w:rsidR="00CC4FD3" w:rsidRDefault="00311DE3" w:rsidP="00783574">
            <w:pPr>
              <w:spacing w:line="288" w:lineRule="auto"/>
              <w:rPr>
                <w:rFonts w:ascii="Times New Roman" w:eastAsia="Arial" w:hAnsi="Times New Roman" w:cs="Times New Roman"/>
                <w:lang w:val="lt-LT"/>
              </w:rPr>
            </w:pPr>
            <w:r w:rsidRPr="00A40E03">
              <w:rPr>
                <w:rFonts w:ascii="Times New Roman" w:eastAsia="Arial" w:hAnsi="Times New Roman" w:cs="Times New Roman"/>
                <w:lang w:val="lt-LT"/>
              </w:rPr>
              <w:t xml:space="preserve">Teisės sistemos </w:t>
            </w:r>
            <w:r w:rsidR="00E211D3">
              <w:rPr>
                <w:rFonts w:ascii="Times New Roman" w:eastAsia="Arial" w:hAnsi="Times New Roman" w:cs="Times New Roman"/>
                <w:lang w:val="lt-LT"/>
              </w:rPr>
              <w:t>grupės</w:t>
            </w:r>
            <w:r w:rsidRPr="00A40E03">
              <w:rPr>
                <w:rFonts w:ascii="Times New Roman" w:eastAsia="Arial" w:hAnsi="Times New Roman" w:cs="Times New Roman"/>
                <w:lang w:val="lt-LT"/>
              </w:rPr>
              <w:t xml:space="preserve"> patarėjas</w:t>
            </w:r>
            <w:r w:rsidR="00CC4FD3">
              <w:rPr>
                <w:rFonts w:ascii="Times New Roman" w:eastAsia="Arial" w:hAnsi="Times New Roman" w:cs="Times New Roman"/>
                <w:lang w:val="lt-LT"/>
              </w:rPr>
              <w:t>,</w:t>
            </w:r>
          </w:p>
          <w:p w14:paraId="05E458B6" w14:textId="0C444525" w:rsidR="00CC4FD3" w:rsidRDefault="00311DE3" w:rsidP="00783574">
            <w:pPr>
              <w:spacing w:line="288" w:lineRule="auto"/>
              <w:rPr>
                <w:rFonts w:ascii="Times New Roman" w:eastAsia="Arial" w:hAnsi="Times New Roman" w:cs="Times New Roman"/>
                <w:lang w:val="lt-LT"/>
              </w:rPr>
            </w:pPr>
            <w:r w:rsidRPr="00A40E03">
              <w:rPr>
                <w:rFonts w:ascii="Times New Roman" w:eastAsia="Arial" w:hAnsi="Times New Roman" w:cs="Times New Roman"/>
                <w:lang w:val="lt-LT"/>
              </w:rPr>
              <w:t xml:space="preserve">el. p. </w:t>
            </w:r>
            <w:hyperlink r:id="rId17" w:history="1">
              <w:r w:rsidRPr="00A40E03">
                <w:rPr>
                  <w:rStyle w:val="Hyperlink"/>
                  <w:rFonts w:ascii="Times New Roman" w:eastAsia="Arial" w:hAnsi="Times New Roman" w:cs="Times New Roman"/>
                  <w:lang w:val="lt-LT"/>
                </w:rPr>
                <w:t>tautginas.mickevicius@tm.lt</w:t>
              </w:r>
            </w:hyperlink>
            <w:r w:rsidR="00CC4FD3">
              <w:rPr>
                <w:rFonts w:ascii="Times New Roman" w:eastAsia="Arial" w:hAnsi="Times New Roman" w:cs="Times New Roman"/>
                <w:lang w:val="lt-LT"/>
              </w:rPr>
              <w:t>,</w:t>
            </w:r>
          </w:p>
          <w:p w14:paraId="3FFA9AF6" w14:textId="321D5F5B" w:rsidR="00311DE3" w:rsidRPr="00A40E03" w:rsidRDefault="00D02A3A" w:rsidP="00783574">
            <w:pPr>
              <w:spacing w:line="288" w:lineRule="auto"/>
              <w:rPr>
                <w:rFonts w:ascii="Times New Roman" w:eastAsia="Arial" w:hAnsi="Times New Roman" w:cs="Times New Roman"/>
                <w:lang w:val="lt-LT"/>
              </w:rPr>
            </w:pPr>
            <w:r w:rsidRPr="00A40E03">
              <w:rPr>
                <w:rFonts w:ascii="Times New Roman" w:eastAsia="Arial" w:hAnsi="Times New Roman" w:cs="Times New Roman"/>
                <w:lang w:val="lt-LT"/>
              </w:rPr>
              <w:t>tel. (8 5) 266 2859</w:t>
            </w:r>
          </w:p>
        </w:tc>
      </w:tr>
      <w:tr w:rsidR="00311DE3" w:rsidRPr="00A40E03" w14:paraId="2FDA7572" w14:textId="77777777"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4E82F3A" w14:textId="2BDFE167"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 xml:space="preserve">Kiti su įsipareigojimo įgyvendinimu susiję </w:t>
            </w:r>
            <w:r w:rsidR="00CC4FD3">
              <w:rPr>
                <w:rFonts w:ascii="Times New Roman" w:eastAsia="Arial" w:hAnsi="Times New Roman" w:cs="Times New Roman"/>
                <w:color w:val="000000"/>
                <w:shd w:val="clear" w:color="auto" w:fill="D9D9D9"/>
                <w:lang w:val="lt-LT"/>
              </w:rPr>
              <w:t>m</w:t>
            </w:r>
            <w:r w:rsidRPr="00A40E03">
              <w:rPr>
                <w:rFonts w:ascii="Times New Roman" w:eastAsia="Arial" w:hAnsi="Times New Roman" w:cs="Times New Roman"/>
                <w:color w:val="000000"/>
                <w:shd w:val="clear" w:color="auto" w:fill="D9D9D9"/>
                <w:lang w:val="lt-LT"/>
              </w:rPr>
              <w:t>inisterijos, departamentai / įstaigos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773C85C" w14:textId="20455DDB" w:rsidR="00311DE3" w:rsidRPr="00A40E03" w:rsidRDefault="00167DB5" w:rsidP="00783574">
            <w:pPr>
              <w:spacing w:line="288" w:lineRule="auto"/>
              <w:rPr>
                <w:rFonts w:ascii="Times New Roman" w:eastAsia="Arial" w:hAnsi="Times New Roman" w:cs="Times New Roman"/>
                <w:lang w:val="lt-LT"/>
              </w:rPr>
            </w:pPr>
            <w:r>
              <w:rPr>
                <w:rFonts w:ascii="Times New Roman" w:eastAsia="Arial" w:hAnsi="Times New Roman" w:cs="Times New Roman"/>
                <w:lang w:val="lt-LT"/>
              </w:rPr>
              <w:t>Vyriausybės kanceliarija</w:t>
            </w:r>
            <w:r w:rsidR="00D02A3A" w:rsidRPr="00A40E03">
              <w:rPr>
                <w:rFonts w:ascii="Times New Roman" w:eastAsia="Arial" w:hAnsi="Times New Roman" w:cs="Times New Roman"/>
                <w:lang w:val="lt-LT"/>
              </w:rPr>
              <w:t xml:space="preserve"> </w:t>
            </w:r>
          </w:p>
        </w:tc>
      </w:tr>
      <w:tr w:rsidR="00311DE3" w:rsidRPr="00A40E03" w14:paraId="19D74200" w14:textId="77777777" w:rsidTr="00311DE3">
        <w:trPr>
          <w:trHeight w:val="128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AD87259" w14:textId="192E05A3" w:rsidR="00311DE3" w:rsidRPr="00A40E03" w:rsidRDefault="00311DE3" w:rsidP="00783574">
            <w:pPr>
              <w:spacing w:line="288" w:lineRule="auto"/>
              <w:jc w:val="center"/>
              <w:rPr>
                <w:rFonts w:ascii="Times New Roman" w:eastAsia="Arial" w:hAnsi="Times New Roman" w:cs="Times New Roman"/>
                <w:color w:val="000000"/>
                <w:shd w:val="clear" w:color="auto" w:fill="D9D9D9"/>
                <w:lang w:val="lt-LT"/>
              </w:rPr>
            </w:pPr>
            <w:r w:rsidRPr="00A40E03">
              <w:rPr>
                <w:rFonts w:ascii="Times New Roman" w:eastAsia="Arial" w:hAnsi="Times New Roman" w:cs="Times New Roman"/>
                <w:color w:val="000000"/>
                <w:shd w:val="clear" w:color="auto" w:fill="D9D9D9"/>
                <w:lang w:val="lt-LT"/>
              </w:rPr>
              <w:t>Kokias pilietinės visuomenės organizacijas, privat</w:t>
            </w:r>
            <w:r w:rsidR="00CC4FD3">
              <w:rPr>
                <w:rFonts w:ascii="Times New Roman" w:eastAsia="Arial" w:hAnsi="Times New Roman" w:cs="Times New Roman"/>
                <w:color w:val="000000"/>
                <w:shd w:val="clear" w:color="auto" w:fill="D9D9D9"/>
                <w:lang w:val="lt-LT"/>
              </w:rPr>
              <w:t>a</w:t>
            </w:r>
            <w:r w:rsidRPr="00A40E03">
              <w:rPr>
                <w:rFonts w:ascii="Times New Roman" w:eastAsia="Arial" w:hAnsi="Times New Roman" w:cs="Times New Roman"/>
                <w:color w:val="000000"/>
                <w:shd w:val="clear" w:color="auto" w:fill="D9D9D9"/>
                <w:lang w:val="lt-LT"/>
              </w:rPr>
              <w:t>us sektorius atstovus ar kitas suinteresuotas šalis planuojate įtraukti į įsipareigojimo įgyvendinimą? Ar įgyvendinimo metu planuojate vykdyti viešąsias konsultacijas?</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02BCAA0" w14:textId="77777777" w:rsidR="00167DB5" w:rsidRPr="00411E09" w:rsidRDefault="00167DB5" w:rsidP="00167DB5">
            <w:pPr>
              <w:pStyle w:val="HTMLPreformatted"/>
              <w:jc w:val="both"/>
              <w:rPr>
                <w:rFonts w:ascii="Times New Roman" w:hAnsi="Times New Roman" w:cs="Times New Roman"/>
                <w:sz w:val="24"/>
                <w:szCs w:val="24"/>
              </w:rPr>
            </w:pPr>
            <w:r w:rsidRPr="00411E09">
              <w:rPr>
                <w:rFonts w:ascii="Times New Roman" w:hAnsi="Times New Roman" w:cs="Times New Roman"/>
                <w:sz w:val="24"/>
                <w:szCs w:val="24"/>
              </w:rPr>
              <w:t>Įstatymo projekto rengimo metu organizuotos viešosios kon</w:t>
            </w:r>
            <w:r>
              <w:rPr>
                <w:rFonts w:ascii="Times New Roman" w:hAnsi="Times New Roman" w:cs="Times New Roman"/>
                <w:sz w:val="24"/>
                <w:szCs w:val="24"/>
              </w:rPr>
              <w:t>sultacijos dėl įstatymo projekte</w:t>
            </w:r>
            <w:r w:rsidRPr="00411E09">
              <w:rPr>
                <w:rFonts w:ascii="Times New Roman" w:hAnsi="Times New Roman" w:cs="Times New Roman"/>
                <w:sz w:val="24"/>
                <w:szCs w:val="24"/>
              </w:rPr>
              <w:t xml:space="preserve"> siūlomo baigiamojo teisinio regulia</w:t>
            </w:r>
            <w:r>
              <w:rPr>
                <w:rFonts w:ascii="Times New Roman" w:hAnsi="Times New Roman" w:cs="Times New Roman"/>
                <w:sz w:val="24"/>
                <w:szCs w:val="24"/>
              </w:rPr>
              <w:t xml:space="preserve">vimo poveikio vertinimo modelio: </w:t>
            </w:r>
            <w:r w:rsidRPr="00411E09">
              <w:rPr>
                <w:rFonts w:ascii="Times New Roman" w:hAnsi="Times New Roman" w:cs="Times New Roman"/>
                <w:sz w:val="24"/>
                <w:szCs w:val="24"/>
              </w:rPr>
              <w:t>apskritojo stalo diskusija su akademinės bendruomenės ir suin</w:t>
            </w:r>
            <w:r>
              <w:rPr>
                <w:rFonts w:ascii="Times New Roman" w:hAnsi="Times New Roman" w:cs="Times New Roman"/>
                <w:sz w:val="24"/>
                <w:szCs w:val="24"/>
              </w:rPr>
              <w:t xml:space="preserve">teresuotų institucijų atstovais bei </w:t>
            </w:r>
            <w:r w:rsidRPr="00411E09">
              <w:rPr>
                <w:rFonts w:ascii="Times New Roman" w:hAnsi="Times New Roman" w:cs="Times New Roman"/>
                <w:sz w:val="24"/>
                <w:szCs w:val="24"/>
              </w:rPr>
              <w:t>interviu ciklas su socialinių/ekonominių partnerių ir nevyriausybinių organizacijų atstovais.</w:t>
            </w:r>
          </w:p>
          <w:p w14:paraId="0CA7BBAB" w14:textId="202E6D82" w:rsidR="00311DE3" w:rsidRPr="00A40E03" w:rsidRDefault="00311DE3" w:rsidP="00783574">
            <w:pPr>
              <w:spacing w:line="288" w:lineRule="auto"/>
              <w:rPr>
                <w:rFonts w:ascii="Times New Roman" w:eastAsia="Arial" w:hAnsi="Times New Roman" w:cs="Times New Roman"/>
                <w:lang w:val="lt-LT"/>
              </w:rPr>
            </w:pPr>
          </w:p>
        </w:tc>
      </w:tr>
    </w:tbl>
    <w:p w14:paraId="720BBA49" w14:textId="77777777" w:rsidR="000F1925" w:rsidRPr="00A40E03" w:rsidRDefault="000F1925" w:rsidP="00783574">
      <w:pPr>
        <w:spacing w:line="288" w:lineRule="auto"/>
        <w:rPr>
          <w:rFonts w:ascii="Times New Roman" w:hAnsi="Times New Roman" w:cs="Times New Roman"/>
          <w:lang w:val="lt-LT"/>
        </w:rPr>
      </w:pPr>
    </w:p>
    <w:sectPr w:rsidR="000F1925" w:rsidRPr="00A40E03" w:rsidSect="00692660">
      <w:headerReference w:type="default" r:id="rId18"/>
      <w:pgSz w:w="11906" w:h="16838"/>
      <w:pgMar w:top="85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F12DC" w14:textId="77777777" w:rsidR="001706E8" w:rsidRDefault="001706E8" w:rsidP="006904AD">
      <w:r>
        <w:separator/>
      </w:r>
    </w:p>
  </w:endnote>
  <w:endnote w:type="continuationSeparator" w:id="0">
    <w:p w14:paraId="31761755" w14:textId="77777777" w:rsidR="001706E8" w:rsidRDefault="001706E8" w:rsidP="0069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BA1B4" w14:textId="77777777" w:rsidR="001706E8" w:rsidRDefault="001706E8" w:rsidP="006904AD">
      <w:r>
        <w:separator/>
      </w:r>
    </w:p>
  </w:footnote>
  <w:footnote w:type="continuationSeparator" w:id="0">
    <w:p w14:paraId="02A78324" w14:textId="77777777" w:rsidR="001706E8" w:rsidRDefault="001706E8" w:rsidP="0069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15925"/>
      <w:docPartObj>
        <w:docPartGallery w:val="Page Numbers (Top of Page)"/>
        <w:docPartUnique/>
      </w:docPartObj>
    </w:sdtPr>
    <w:sdtEndPr/>
    <w:sdtContent>
      <w:p w14:paraId="434A0027" w14:textId="2D3B8C77" w:rsidR="00AE2159" w:rsidRDefault="00AE2159">
        <w:pPr>
          <w:pStyle w:val="Header"/>
          <w:jc w:val="center"/>
        </w:pPr>
        <w:r>
          <w:fldChar w:fldCharType="begin"/>
        </w:r>
        <w:r>
          <w:instrText>PAGE   \* MERGEFORMAT</w:instrText>
        </w:r>
        <w:r>
          <w:fldChar w:fldCharType="separate"/>
        </w:r>
        <w:r w:rsidRPr="00B527F2">
          <w:rPr>
            <w:noProof/>
            <w:lang w:val="lt-LT"/>
          </w:rPr>
          <w:t>18</w:t>
        </w:r>
        <w:r>
          <w:fldChar w:fldCharType="end"/>
        </w:r>
      </w:p>
    </w:sdtContent>
  </w:sdt>
  <w:p w14:paraId="063E9479" w14:textId="77777777" w:rsidR="00AE2159" w:rsidRDefault="00AE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decimal"/>
      <w:lvlText w:val="2.%1."/>
      <w:lvlJc w:val="left"/>
      <w:rPr>
        <w:b w:val="0"/>
        <w:bCs w:val="0"/>
        <w:i/>
        <w:iCs/>
        <w:smallCaps w:val="0"/>
        <w:strike w:val="0"/>
        <w:color w:val="000000"/>
        <w:spacing w:val="0"/>
        <w:w w:val="100"/>
        <w:position w:val="0"/>
        <w:sz w:val="24"/>
        <w:szCs w:val="24"/>
        <w:u w:val="none"/>
      </w:rPr>
    </w:lvl>
    <w:lvl w:ilvl="1">
      <w:start w:val="1"/>
      <w:numFmt w:val="decimal"/>
      <w:lvlText w:val="2.%1."/>
      <w:lvlJc w:val="left"/>
      <w:rPr>
        <w:b w:val="0"/>
        <w:bCs w:val="0"/>
        <w:i/>
        <w:iCs/>
        <w:smallCaps w:val="0"/>
        <w:strike w:val="0"/>
        <w:color w:val="000000"/>
        <w:spacing w:val="0"/>
        <w:w w:val="100"/>
        <w:position w:val="0"/>
        <w:sz w:val="24"/>
        <w:szCs w:val="24"/>
        <w:u w:val="none"/>
      </w:rPr>
    </w:lvl>
    <w:lvl w:ilvl="2">
      <w:start w:val="1"/>
      <w:numFmt w:val="decimal"/>
      <w:lvlText w:val="2.%1."/>
      <w:lvlJc w:val="left"/>
      <w:rPr>
        <w:b w:val="0"/>
        <w:bCs w:val="0"/>
        <w:i/>
        <w:iCs/>
        <w:smallCaps w:val="0"/>
        <w:strike w:val="0"/>
        <w:color w:val="000000"/>
        <w:spacing w:val="0"/>
        <w:w w:val="100"/>
        <w:position w:val="0"/>
        <w:sz w:val="24"/>
        <w:szCs w:val="24"/>
        <w:u w:val="none"/>
      </w:rPr>
    </w:lvl>
    <w:lvl w:ilvl="3">
      <w:start w:val="1"/>
      <w:numFmt w:val="decimal"/>
      <w:lvlText w:val="2.%1."/>
      <w:lvlJc w:val="left"/>
      <w:rPr>
        <w:b w:val="0"/>
        <w:bCs w:val="0"/>
        <w:i/>
        <w:iCs/>
        <w:smallCaps w:val="0"/>
        <w:strike w:val="0"/>
        <w:color w:val="000000"/>
        <w:spacing w:val="0"/>
        <w:w w:val="100"/>
        <w:position w:val="0"/>
        <w:sz w:val="24"/>
        <w:szCs w:val="24"/>
        <w:u w:val="none"/>
      </w:rPr>
    </w:lvl>
    <w:lvl w:ilvl="4">
      <w:start w:val="1"/>
      <w:numFmt w:val="decimal"/>
      <w:lvlText w:val="2.%1."/>
      <w:lvlJc w:val="left"/>
      <w:rPr>
        <w:b w:val="0"/>
        <w:bCs w:val="0"/>
        <w:i/>
        <w:iCs/>
        <w:smallCaps w:val="0"/>
        <w:strike w:val="0"/>
        <w:color w:val="000000"/>
        <w:spacing w:val="0"/>
        <w:w w:val="100"/>
        <w:position w:val="0"/>
        <w:sz w:val="24"/>
        <w:szCs w:val="24"/>
        <w:u w:val="none"/>
      </w:rPr>
    </w:lvl>
    <w:lvl w:ilvl="5">
      <w:start w:val="1"/>
      <w:numFmt w:val="decimal"/>
      <w:lvlText w:val="2.%1."/>
      <w:lvlJc w:val="left"/>
      <w:rPr>
        <w:b w:val="0"/>
        <w:bCs w:val="0"/>
        <w:i/>
        <w:iCs/>
        <w:smallCaps w:val="0"/>
        <w:strike w:val="0"/>
        <w:color w:val="000000"/>
        <w:spacing w:val="0"/>
        <w:w w:val="100"/>
        <w:position w:val="0"/>
        <w:sz w:val="24"/>
        <w:szCs w:val="24"/>
        <w:u w:val="none"/>
      </w:rPr>
    </w:lvl>
    <w:lvl w:ilvl="6">
      <w:start w:val="1"/>
      <w:numFmt w:val="decimal"/>
      <w:lvlText w:val="2.%1."/>
      <w:lvlJc w:val="left"/>
      <w:rPr>
        <w:b w:val="0"/>
        <w:bCs w:val="0"/>
        <w:i/>
        <w:iCs/>
        <w:smallCaps w:val="0"/>
        <w:strike w:val="0"/>
        <w:color w:val="000000"/>
        <w:spacing w:val="0"/>
        <w:w w:val="100"/>
        <w:position w:val="0"/>
        <w:sz w:val="24"/>
        <w:szCs w:val="24"/>
        <w:u w:val="none"/>
      </w:rPr>
    </w:lvl>
    <w:lvl w:ilvl="7">
      <w:start w:val="1"/>
      <w:numFmt w:val="decimal"/>
      <w:lvlText w:val="2.%1."/>
      <w:lvlJc w:val="left"/>
      <w:rPr>
        <w:b w:val="0"/>
        <w:bCs w:val="0"/>
        <w:i/>
        <w:iCs/>
        <w:smallCaps w:val="0"/>
        <w:strike w:val="0"/>
        <w:color w:val="000000"/>
        <w:spacing w:val="0"/>
        <w:w w:val="100"/>
        <w:position w:val="0"/>
        <w:sz w:val="24"/>
        <w:szCs w:val="24"/>
        <w:u w:val="none"/>
      </w:rPr>
    </w:lvl>
    <w:lvl w:ilvl="8">
      <w:start w:val="1"/>
      <w:numFmt w:val="decimal"/>
      <w:lvlText w:val="2.%1."/>
      <w:lvlJc w:val="left"/>
      <w:rPr>
        <w:b w:val="0"/>
        <w:bCs w:val="0"/>
        <w:i/>
        <w:iCs/>
        <w:smallCaps w:val="0"/>
        <w:strike w:val="0"/>
        <w:color w:val="000000"/>
        <w:spacing w:val="0"/>
        <w:w w:val="100"/>
        <w:position w:val="0"/>
        <w:sz w:val="24"/>
        <w:szCs w:val="24"/>
        <w:u w:val="none"/>
      </w:rPr>
    </w:lvl>
  </w:abstractNum>
  <w:abstractNum w:abstractNumId="2" w15:restartNumberingAfterBreak="0">
    <w:nsid w:val="05890F4A"/>
    <w:multiLevelType w:val="hybridMultilevel"/>
    <w:tmpl w:val="B382280A"/>
    <w:lvl w:ilvl="0" w:tplc="2D487A7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0A2E3724"/>
    <w:multiLevelType w:val="hybridMultilevel"/>
    <w:tmpl w:val="567EACF8"/>
    <w:lvl w:ilvl="0" w:tplc="0E400E1A">
      <w:start w:val="1"/>
      <w:numFmt w:val="upperRoman"/>
      <w:lvlText w:val="%1."/>
      <w:lvlJc w:val="left"/>
      <w:pPr>
        <w:ind w:left="4123"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0AD23966"/>
    <w:multiLevelType w:val="multilevel"/>
    <w:tmpl w:val="7B74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5185E"/>
    <w:multiLevelType w:val="multilevel"/>
    <w:tmpl w:val="64B83B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15568"/>
    <w:multiLevelType w:val="hybridMultilevel"/>
    <w:tmpl w:val="6C7A18D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19521AF5"/>
    <w:multiLevelType w:val="multilevel"/>
    <w:tmpl w:val="B144E9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D730A01"/>
    <w:multiLevelType w:val="hybridMultilevel"/>
    <w:tmpl w:val="D8CCBDCC"/>
    <w:lvl w:ilvl="0" w:tplc="EDC06FE6">
      <w:start w:val="1"/>
      <w:numFmt w:val="bullet"/>
      <w:lvlText w:val=""/>
      <w:lvlJc w:val="left"/>
      <w:pPr>
        <w:tabs>
          <w:tab w:val="num" w:pos="720"/>
        </w:tabs>
        <w:ind w:left="720" w:hanging="360"/>
      </w:pPr>
      <w:rPr>
        <w:rFonts w:ascii="Wingdings" w:hAnsi="Wingdings" w:hint="default"/>
      </w:rPr>
    </w:lvl>
    <w:lvl w:ilvl="1" w:tplc="38266580" w:tentative="1">
      <w:start w:val="1"/>
      <w:numFmt w:val="bullet"/>
      <w:lvlText w:val=""/>
      <w:lvlJc w:val="left"/>
      <w:pPr>
        <w:tabs>
          <w:tab w:val="num" w:pos="1440"/>
        </w:tabs>
        <w:ind w:left="1440" w:hanging="360"/>
      </w:pPr>
      <w:rPr>
        <w:rFonts w:ascii="Wingdings" w:hAnsi="Wingdings" w:hint="default"/>
      </w:rPr>
    </w:lvl>
    <w:lvl w:ilvl="2" w:tplc="64080880" w:tentative="1">
      <w:start w:val="1"/>
      <w:numFmt w:val="bullet"/>
      <w:lvlText w:val=""/>
      <w:lvlJc w:val="left"/>
      <w:pPr>
        <w:tabs>
          <w:tab w:val="num" w:pos="2160"/>
        </w:tabs>
        <w:ind w:left="2160" w:hanging="360"/>
      </w:pPr>
      <w:rPr>
        <w:rFonts w:ascii="Wingdings" w:hAnsi="Wingdings" w:hint="default"/>
      </w:rPr>
    </w:lvl>
    <w:lvl w:ilvl="3" w:tplc="6B1A47F2" w:tentative="1">
      <w:start w:val="1"/>
      <w:numFmt w:val="bullet"/>
      <w:lvlText w:val=""/>
      <w:lvlJc w:val="left"/>
      <w:pPr>
        <w:tabs>
          <w:tab w:val="num" w:pos="2880"/>
        </w:tabs>
        <w:ind w:left="2880" w:hanging="360"/>
      </w:pPr>
      <w:rPr>
        <w:rFonts w:ascii="Wingdings" w:hAnsi="Wingdings" w:hint="default"/>
      </w:rPr>
    </w:lvl>
    <w:lvl w:ilvl="4" w:tplc="98522574" w:tentative="1">
      <w:start w:val="1"/>
      <w:numFmt w:val="bullet"/>
      <w:lvlText w:val=""/>
      <w:lvlJc w:val="left"/>
      <w:pPr>
        <w:tabs>
          <w:tab w:val="num" w:pos="3600"/>
        </w:tabs>
        <w:ind w:left="3600" w:hanging="360"/>
      </w:pPr>
      <w:rPr>
        <w:rFonts w:ascii="Wingdings" w:hAnsi="Wingdings" w:hint="default"/>
      </w:rPr>
    </w:lvl>
    <w:lvl w:ilvl="5" w:tplc="5E660248" w:tentative="1">
      <w:start w:val="1"/>
      <w:numFmt w:val="bullet"/>
      <w:lvlText w:val=""/>
      <w:lvlJc w:val="left"/>
      <w:pPr>
        <w:tabs>
          <w:tab w:val="num" w:pos="4320"/>
        </w:tabs>
        <w:ind w:left="4320" w:hanging="360"/>
      </w:pPr>
      <w:rPr>
        <w:rFonts w:ascii="Wingdings" w:hAnsi="Wingdings" w:hint="default"/>
      </w:rPr>
    </w:lvl>
    <w:lvl w:ilvl="6" w:tplc="C7383874" w:tentative="1">
      <w:start w:val="1"/>
      <w:numFmt w:val="bullet"/>
      <w:lvlText w:val=""/>
      <w:lvlJc w:val="left"/>
      <w:pPr>
        <w:tabs>
          <w:tab w:val="num" w:pos="5040"/>
        </w:tabs>
        <w:ind w:left="5040" w:hanging="360"/>
      </w:pPr>
      <w:rPr>
        <w:rFonts w:ascii="Wingdings" w:hAnsi="Wingdings" w:hint="default"/>
      </w:rPr>
    </w:lvl>
    <w:lvl w:ilvl="7" w:tplc="4246D2E4" w:tentative="1">
      <w:start w:val="1"/>
      <w:numFmt w:val="bullet"/>
      <w:lvlText w:val=""/>
      <w:lvlJc w:val="left"/>
      <w:pPr>
        <w:tabs>
          <w:tab w:val="num" w:pos="5760"/>
        </w:tabs>
        <w:ind w:left="5760" w:hanging="360"/>
      </w:pPr>
      <w:rPr>
        <w:rFonts w:ascii="Wingdings" w:hAnsi="Wingdings" w:hint="default"/>
      </w:rPr>
    </w:lvl>
    <w:lvl w:ilvl="8" w:tplc="06BA5D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C31AB"/>
    <w:multiLevelType w:val="hybridMultilevel"/>
    <w:tmpl w:val="350422A4"/>
    <w:lvl w:ilvl="0" w:tplc="5DE6CCE0">
      <w:start w:val="1"/>
      <w:numFmt w:val="bullet"/>
      <w:lvlText w:val=""/>
      <w:lvlJc w:val="left"/>
      <w:pPr>
        <w:tabs>
          <w:tab w:val="num" w:pos="720"/>
        </w:tabs>
        <w:ind w:left="720" w:hanging="360"/>
      </w:pPr>
      <w:rPr>
        <w:rFonts w:ascii="Wingdings" w:hAnsi="Wingdings" w:hint="default"/>
      </w:rPr>
    </w:lvl>
    <w:lvl w:ilvl="1" w:tplc="6472E2D0" w:tentative="1">
      <w:start w:val="1"/>
      <w:numFmt w:val="bullet"/>
      <w:lvlText w:val=""/>
      <w:lvlJc w:val="left"/>
      <w:pPr>
        <w:tabs>
          <w:tab w:val="num" w:pos="1440"/>
        </w:tabs>
        <w:ind w:left="1440" w:hanging="360"/>
      </w:pPr>
      <w:rPr>
        <w:rFonts w:ascii="Wingdings" w:hAnsi="Wingdings" w:hint="default"/>
      </w:rPr>
    </w:lvl>
    <w:lvl w:ilvl="2" w:tplc="DB087DC8" w:tentative="1">
      <w:start w:val="1"/>
      <w:numFmt w:val="bullet"/>
      <w:lvlText w:val=""/>
      <w:lvlJc w:val="left"/>
      <w:pPr>
        <w:tabs>
          <w:tab w:val="num" w:pos="2160"/>
        </w:tabs>
        <w:ind w:left="2160" w:hanging="360"/>
      </w:pPr>
      <w:rPr>
        <w:rFonts w:ascii="Wingdings" w:hAnsi="Wingdings" w:hint="default"/>
      </w:rPr>
    </w:lvl>
    <w:lvl w:ilvl="3" w:tplc="E4CCF55E" w:tentative="1">
      <w:start w:val="1"/>
      <w:numFmt w:val="bullet"/>
      <w:lvlText w:val=""/>
      <w:lvlJc w:val="left"/>
      <w:pPr>
        <w:tabs>
          <w:tab w:val="num" w:pos="2880"/>
        </w:tabs>
        <w:ind w:left="2880" w:hanging="360"/>
      </w:pPr>
      <w:rPr>
        <w:rFonts w:ascii="Wingdings" w:hAnsi="Wingdings" w:hint="default"/>
      </w:rPr>
    </w:lvl>
    <w:lvl w:ilvl="4" w:tplc="C57CCD4E" w:tentative="1">
      <w:start w:val="1"/>
      <w:numFmt w:val="bullet"/>
      <w:lvlText w:val=""/>
      <w:lvlJc w:val="left"/>
      <w:pPr>
        <w:tabs>
          <w:tab w:val="num" w:pos="3600"/>
        </w:tabs>
        <w:ind w:left="3600" w:hanging="360"/>
      </w:pPr>
      <w:rPr>
        <w:rFonts w:ascii="Wingdings" w:hAnsi="Wingdings" w:hint="default"/>
      </w:rPr>
    </w:lvl>
    <w:lvl w:ilvl="5" w:tplc="D27A4B82" w:tentative="1">
      <w:start w:val="1"/>
      <w:numFmt w:val="bullet"/>
      <w:lvlText w:val=""/>
      <w:lvlJc w:val="left"/>
      <w:pPr>
        <w:tabs>
          <w:tab w:val="num" w:pos="4320"/>
        </w:tabs>
        <w:ind w:left="4320" w:hanging="360"/>
      </w:pPr>
      <w:rPr>
        <w:rFonts w:ascii="Wingdings" w:hAnsi="Wingdings" w:hint="default"/>
      </w:rPr>
    </w:lvl>
    <w:lvl w:ilvl="6" w:tplc="3DA6977A" w:tentative="1">
      <w:start w:val="1"/>
      <w:numFmt w:val="bullet"/>
      <w:lvlText w:val=""/>
      <w:lvlJc w:val="left"/>
      <w:pPr>
        <w:tabs>
          <w:tab w:val="num" w:pos="5040"/>
        </w:tabs>
        <w:ind w:left="5040" w:hanging="360"/>
      </w:pPr>
      <w:rPr>
        <w:rFonts w:ascii="Wingdings" w:hAnsi="Wingdings" w:hint="default"/>
      </w:rPr>
    </w:lvl>
    <w:lvl w:ilvl="7" w:tplc="992A8C04" w:tentative="1">
      <w:start w:val="1"/>
      <w:numFmt w:val="bullet"/>
      <w:lvlText w:val=""/>
      <w:lvlJc w:val="left"/>
      <w:pPr>
        <w:tabs>
          <w:tab w:val="num" w:pos="5760"/>
        </w:tabs>
        <w:ind w:left="5760" w:hanging="360"/>
      </w:pPr>
      <w:rPr>
        <w:rFonts w:ascii="Wingdings" w:hAnsi="Wingdings" w:hint="default"/>
      </w:rPr>
    </w:lvl>
    <w:lvl w:ilvl="8" w:tplc="E0E41A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F3E39"/>
    <w:multiLevelType w:val="hybridMultilevel"/>
    <w:tmpl w:val="3B56B47C"/>
    <w:lvl w:ilvl="0" w:tplc="04270001">
      <w:start w:val="1"/>
      <w:numFmt w:val="bullet"/>
      <w:lvlText w:val=""/>
      <w:lvlJc w:val="left"/>
      <w:pPr>
        <w:ind w:left="432" w:hanging="360"/>
      </w:pPr>
      <w:rPr>
        <w:rFonts w:ascii="Symbol" w:hAnsi="Symbol" w:hint="default"/>
      </w:rPr>
    </w:lvl>
    <w:lvl w:ilvl="1" w:tplc="04270003" w:tentative="1">
      <w:start w:val="1"/>
      <w:numFmt w:val="bullet"/>
      <w:lvlText w:val="o"/>
      <w:lvlJc w:val="left"/>
      <w:pPr>
        <w:ind w:left="1152" w:hanging="360"/>
      </w:pPr>
      <w:rPr>
        <w:rFonts w:ascii="Courier New" w:hAnsi="Courier New" w:cs="Courier New" w:hint="default"/>
      </w:rPr>
    </w:lvl>
    <w:lvl w:ilvl="2" w:tplc="04270005" w:tentative="1">
      <w:start w:val="1"/>
      <w:numFmt w:val="bullet"/>
      <w:lvlText w:val=""/>
      <w:lvlJc w:val="left"/>
      <w:pPr>
        <w:ind w:left="1872" w:hanging="360"/>
      </w:pPr>
      <w:rPr>
        <w:rFonts w:ascii="Wingdings" w:hAnsi="Wingdings" w:hint="default"/>
      </w:rPr>
    </w:lvl>
    <w:lvl w:ilvl="3" w:tplc="04270001" w:tentative="1">
      <w:start w:val="1"/>
      <w:numFmt w:val="bullet"/>
      <w:lvlText w:val=""/>
      <w:lvlJc w:val="left"/>
      <w:pPr>
        <w:ind w:left="2592" w:hanging="360"/>
      </w:pPr>
      <w:rPr>
        <w:rFonts w:ascii="Symbol" w:hAnsi="Symbol" w:hint="default"/>
      </w:rPr>
    </w:lvl>
    <w:lvl w:ilvl="4" w:tplc="04270003" w:tentative="1">
      <w:start w:val="1"/>
      <w:numFmt w:val="bullet"/>
      <w:lvlText w:val="o"/>
      <w:lvlJc w:val="left"/>
      <w:pPr>
        <w:ind w:left="3312" w:hanging="360"/>
      </w:pPr>
      <w:rPr>
        <w:rFonts w:ascii="Courier New" w:hAnsi="Courier New" w:cs="Courier New" w:hint="default"/>
      </w:rPr>
    </w:lvl>
    <w:lvl w:ilvl="5" w:tplc="04270005" w:tentative="1">
      <w:start w:val="1"/>
      <w:numFmt w:val="bullet"/>
      <w:lvlText w:val=""/>
      <w:lvlJc w:val="left"/>
      <w:pPr>
        <w:ind w:left="4032" w:hanging="360"/>
      </w:pPr>
      <w:rPr>
        <w:rFonts w:ascii="Wingdings" w:hAnsi="Wingdings" w:hint="default"/>
      </w:rPr>
    </w:lvl>
    <w:lvl w:ilvl="6" w:tplc="04270001" w:tentative="1">
      <w:start w:val="1"/>
      <w:numFmt w:val="bullet"/>
      <w:lvlText w:val=""/>
      <w:lvlJc w:val="left"/>
      <w:pPr>
        <w:ind w:left="4752" w:hanging="360"/>
      </w:pPr>
      <w:rPr>
        <w:rFonts w:ascii="Symbol" w:hAnsi="Symbol" w:hint="default"/>
      </w:rPr>
    </w:lvl>
    <w:lvl w:ilvl="7" w:tplc="04270003" w:tentative="1">
      <w:start w:val="1"/>
      <w:numFmt w:val="bullet"/>
      <w:lvlText w:val="o"/>
      <w:lvlJc w:val="left"/>
      <w:pPr>
        <w:ind w:left="5472" w:hanging="360"/>
      </w:pPr>
      <w:rPr>
        <w:rFonts w:ascii="Courier New" w:hAnsi="Courier New" w:cs="Courier New" w:hint="default"/>
      </w:rPr>
    </w:lvl>
    <w:lvl w:ilvl="8" w:tplc="04270005" w:tentative="1">
      <w:start w:val="1"/>
      <w:numFmt w:val="bullet"/>
      <w:lvlText w:val=""/>
      <w:lvlJc w:val="left"/>
      <w:pPr>
        <w:ind w:left="6192" w:hanging="360"/>
      </w:pPr>
      <w:rPr>
        <w:rFonts w:ascii="Wingdings" w:hAnsi="Wingdings" w:hint="default"/>
      </w:rPr>
    </w:lvl>
  </w:abstractNum>
  <w:abstractNum w:abstractNumId="11" w15:restartNumberingAfterBreak="0">
    <w:nsid w:val="22A78AE6"/>
    <w:multiLevelType w:val="hybridMultilevel"/>
    <w:tmpl w:val="86AB24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1D378E"/>
    <w:multiLevelType w:val="hybridMultilevel"/>
    <w:tmpl w:val="E1762384"/>
    <w:lvl w:ilvl="0" w:tplc="367A3C8A">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77B601C"/>
    <w:multiLevelType w:val="hybridMultilevel"/>
    <w:tmpl w:val="B120C0DC"/>
    <w:lvl w:ilvl="0" w:tplc="7DD61A7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F371494"/>
    <w:multiLevelType w:val="multilevel"/>
    <w:tmpl w:val="33A2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D743EF"/>
    <w:multiLevelType w:val="multilevel"/>
    <w:tmpl w:val="CC7C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92C61"/>
    <w:multiLevelType w:val="hybridMultilevel"/>
    <w:tmpl w:val="86304EE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15:restartNumberingAfterBreak="0">
    <w:nsid w:val="39F23EE8"/>
    <w:multiLevelType w:val="hybridMultilevel"/>
    <w:tmpl w:val="1102F462"/>
    <w:lvl w:ilvl="0" w:tplc="08480772">
      <w:start w:val="1"/>
      <w:numFmt w:val="bullet"/>
      <w:lvlText w:val=""/>
      <w:lvlJc w:val="left"/>
      <w:pPr>
        <w:ind w:left="456" w:hanging="360"/>
      </w:pPr>
      <w:rPr>
        <w:rFonts w:ascii="Symbol" w:hAnsi="Symbol" w:hint="default"/>
        <w:sz w:val="24"/>
        <w:szCs w:val="24"/>
      </w:rPr>
    </w:lvl>
    <w:lvl w:ilvl="1" w:tplc="04270003" w:tentative="1">
      <w:start w:val="1"/>
      <w:numFmt w:val="bullet"/>
      <w:lvlText w:val="o"/>
      <w:lvlJc w:val="left"/>
      <w:pPr>
        <w:ind w:left="1176" w:hanging="360"/>
      </w:pPr>
      <w:rPr>
        <w:rFonts w:ascii="Courier New" w:hAnsi="Courier New" w:cs="Courier New" w:hint="default"/>
      </w:rPr>
    </w:lvl>
    <w:lvl w:ilvl="2" w:tplc="04270005" w:tentative="1">
      <w:start w:val="1"/>
      <w:numFmt w:val="bullet"/>
      <w:lvlText w:val=""/>
      <w:lvlJc w:val="left"/>
      <w:pPr>
        <w:ind w:left="1896" w:hanging="360"/>
      </w:pPr>
      <w:rPr>
        <w:rFonts w:ascii="Wingdings" w:hAnsi="Wingdings" w:hint="default"/>
      </w:rPr>
    </w:lvl>
    <w:lvl w:ilvl="3" w:tplc="04270001" w:tentative="1">
      <w:start w:val="1"/>
      <w:numFmt w:val="bullet"/>
      <w:lvlText w:val=""/>
      <w:lvlJc w:val="left"/>
      <w:pPr>
        <w:ind w:left="2616" w:hanging="360"/>
      </w:pPr>
      <w:rPr>
        <w:rFonts w:ascii="Symbol" w:hAnsi="Symbol" w:hint="default"/>
      </w:rPr>
    </w:lvl>
    <w:lvl w:ilvl="4" w:tplc="04270003" w:tentative="1">
      <w:start w:val="1"/>
      <w:numFmt w:val="bullet"/>
      <w:lvlText w:val="o"/>
      <w:lvlJc w:val="left"/>
      <w:pPr>
        <w:ind w:left="3336" w:hanging="360"/>
      </w:pPr>
      <w:rPr>
        <w:rFonts w:ascii="Courier New" w:hAnsi="Courier New" w:cs="Courier New" w:hint="default"/>
      </w:rPr>
    </w:lvl>
    <w:lvl w:ilvl="5" w:tplc="04270005" w:tentative="1">
      <w:start w:val="1"/>
      <w:numFmt w:val="bullet"/>
      <w:lvlText w:val=""/>
      <w:lvlJc w:val="left"/>
      <w:pPr>
        <w:ind w:left="4056" w:hanging="360"/>
      </w:pPr>
      <w:rPr>
        <w:rFonts w:ascii="Wingdings" w:hAnsi="Wingdings" w:hint="default"/>
      </w:rPr>
    </w:lvl>
    <w:lvl w:ilvl="6" w:tplc="04270001" w:tentative="1">
      <w:start w:val="1"/>
      <w:numFmt w:val="bullet"/>
      <w:lvlText w:val=""/>
      <w:lvlJc w:val="left"/>
      <w:pPr>
        <w:ind w:left="4776" w:hanging="360"/>
      </w:pPr>
      <w:rPr>
        <w:rFonts w:ascii="Symbol" w:hAnsi="Symbol" w:hint="default"/>
      </w:rPr>
    </w:lvl>
    <w:lvl w:ilvl="7" w:tplc="04270003" w:tentative="1">
      <w:start w:val="1"/>
      <w:numFmt w:val="bullet"/>
      <w:lvlText w:val="o"/>
      <w:lvlJc w:val="left"/>
      <w:pPr>
        <w:ind w:left="5496" w:hanging="360"/>
      </w:pPr>
      <w:rPr>
        <w:rFonts w:ascii="Courier New" w:hAnsi="Courier New" w:cs="Courier New" w:hint="default"/>
      </w:rPr>
    </w:lvl>
    <w:lvl w:ilvl="8" w:tplc="04270005" w:tentative="1">
      <w:start w:val="1"/>
      <w:numFmt w:val="bullet"/>
      <w:lvlText w:val=""/>
      <w:lvlJc w:val="left"/>
      <w:pPr>
        <w:ind w:left="6216" w:hanging="360"/>
      </w:pPr>
      <w:rPr>
        <w:rFonts w:ascii="Wingdings" w:hAnsi="Wingdings" w:hint="default"/>
      </w:rPr>
    </w:lvl>
  </w:abstractNum>
  <w:abstractNum w:abstractNumId="18" w15:restartNumberingAfterBreak="0">
    <w:nsid w:val="3B684106"/>
    <w:multiLevelType w:val="hybridMultilevel"/>
    <w:tmpl w:val="9D58BDCA"/>
    <w:lvl w:ilvl="0" w:tplc="8638B4A4">
      <w:start w:val="1"/>
      <w:numFmt w:val="bullet"/>
      <w:lvlText w:val=""/>
      <w:lvlJc w:val="left"/>
      <w:pPr>
        <w:tabs>
          <w:tab w:val="num" w:pos="720"/>
        </w:tabs>
        <w:ind w:left="720" w:hanging="360"/>
      </w:pPr>
      <w:rPr>
        <w:rFonts w:ascii="Symbol" w:hAnsi="Symbol" w:hint="default"/>
      </w:rPr>
    </w:lvl>
    <w:lvl w:ilvl="1" w:tplc="8BD864EA">
      <w:start w:val="1"/>
      <w:numFmt w:val="bullet"/>
      <w:lvlText w:val=""/>
      <w:lvlJc w:val="left"/>
      <w:pPr>
        <w:tabs>
          <w:tab w:val="num" w:pos="1440"/>
        </w:tabs>
        <w:ind w:left="1440" w:hanging="360"/>
      </w:pPr>
      <w:rPr>
        <w:rFonts w:ascii="Symbol" w:hAnsi="Symbol" w:hint="default"/>
      </w:rPr>
    </w:lvl>
    <w:lvl w:ilvl="2" w:tplc="038C8744">
      <w:start w:val="1"/>
      <w:numFmt w:val="bullet"/>
      <w:lvlText w:val=""/>
      <w:lvlJc w:val="left"/>
      <w:pPr>
        <w:tabs>
          <w:tab w:val="num" w:pos="2160"/>
        </w:tabs>
        <w:ind w:left="2160" w:hanging="360"/>
      </w:pPr>
      <w:rPr>
        <w:rFonts w:ascii="Symbol" w:hAnsi="Symbol" w:hint="default"/>
      </w:rPr>
    </w:lvl>
    <w:lvl w:ilvl="3" w:tplc="B1BCED82">
      <w:start w:val="1"/>
      <w:numFmt w:val="bullet"/>
      <w:lvlText w:val=""/>
      <w:lvlJc w:val="left"/>
      <w:pPr>
        <w:tabs>
          <w:tab w:val="num" w:pos="2880"/>
        </w:tabs>
        <w:ind w:left="2880" w:hanging="360"/>
      </w:pPr>
      <w:rPr>
        <w:rFonts w:ascii="Symbol" w:hAnsi="Symbol" w:hint="default"/>
      </w:rPr>
    </w:lvl>
    <w:lvl w:ilvl="4" w:tplc="15F4B45C">
      <w:start w:val="1"/>
      <w:numFmt w:val="bullet"/>
      <w:lvlText w:val=""/>
      <w:lvlJc w:val="left"/>
      <w:pPr>
        <w:tabs>
          <w:tab w:val="num" w:pos="3600"/>
        </w:tabs>
        <w:ind w:left="3600" w:hanging="360"/>
      </w:pPr>
      <w:rPr>
        <w:rFonts w:ascii="Symbol" w:hAnsi="Symbol" w:hint="default"/>
      </w:rPr>
    </w:lvl>
    <w:lvl w:ilvl="5" w:tplc="E08867DE">
      <w:start w:val="1"/>
      <w:numFmt w:val="bullet"/>
      <w:lvlText w:val=""/>
      <w:lvlJc w:val="left"/>
      <w:pPr>
        <w:tabs>
          <w:tab w:val="num" w:pos="4320"/>
        </w:tabs>
        <w:ind w:left="4320" w:hanging="360"/>
      </w:pPr>
      <w:rPr>
        <w:rFonts w:ascii="Symbol" w:hAnsi="Symbol" w:hint="default"/>
      </w:rPr>
    </w:lvl>
    <w:lvl w:ilvl="6" w:tplc="10A61700">
      <w:start w:val="1"/>
      <w:numFmt w:val="bullet"/>
      <w:lvlText w:val=""/>
      <w:lvlJc w:val="left"/>
      <w:pPr>
        <w:tabs>
          <w:tab w:val="num" w:pos="5040"/>
        </w:tabs>
        <w:ind w:left="5040" w:hanging="360"/>
      </w:pPr>
      <w:rPr>
        <w:rFonts w:ascii="Symbol" w:hAnsi="Symbol" w:hint="default"/>
      </w:rPr>
    </w:lvl>
    <w:lvl w:ilvl="7" w:tplc="D0BAE814">
      <w:start w:val="1"/>
      <w:numFmt w:val="bullet"/>
      <w:lvlText w:val=""/>
      <w:lvlJc w:val="left"/>
      <w:pPr>
        <w:tabs>
          <w:tab w:val="num" w:pos="5760"/>
        </w:tabs>
        <w:ind w:left="5760" w:hanging="360"/>
      </w:pPr>
      <w:rPr>
        <w:rFonts w:ascii="Symbol" w:hAnsi="Symbol" w:hint="default"/>
      </w:rPr>
    </w:lvl>
    <w:lvl w:ilvl="8" w:tplc="D2C2D44C">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E16189C"/>
    <w:multiLevelType w:val="hybridMultilevel"/>
    <w:tmpl w:val="9E8CE190"/>
    <w:lvl w:ilvl="0" w:tplc="E682A48A">
      <w:start w:val="1"/>
      <w:numFmt w:val="bullet"/>
      <w:lvlText w:val=""/>
      <w:lvlJc w:val="left"/>
      <w:pPr>
        <w:tabs>
          <w:tab w:val="num" w:pos="720"/>
        </w:tabs>
        <w:ind w:left="720" w:hanging="360"/>
      </w:pPr>
      <w:rPr>
        <w:rFonts w:ascii="Wingdings" w:hAnsi="Wingdings" w:hint="default"/>
      </w:rPr>
    </w:lvl>
    <w:lvl w:ilvl="1" w:tplc="C694CB2E" w:tentative="1">
      <w:start w:val="1"/>
      <w:numFmt w:val="bullet"/>
      <w:lvlText w:val=""/>
      <w:lvlJc w:val="left"/>
      <w:pPr>
        <w:tabs>
          <w:tab w:val="num" w:pos="1440"/>
        </w:tabs>
        <w:ind w:left="1440" w:hanging="360"/>
      </w:pPr>
      <w:rPr>
        <w:rFonts w:ascii="Wingdings" w:hAnsi="Wingdings" w:hint="default"/>
      </w:rPr>
    </w:lvl>
    <w:lvl w:ilvl="2" w:tplc="2E6AFB0E" w:tentative="1">
      <w:start w:val="1"/>
      <w:numFmt w:val="bullet"/>
      <w:lvlText w:val=""/>
      <w:lvlJc w:val="left"/>
      <w:pPr>
        <w:tabs>
          <w:tab w:val="num" w:pos="2160"/>
        </w:tabs>
        <w:ind w:left="2160" w:hanging="360"/>
      </w:pPr>
      <w:rPr>
        <w:rFonts w:ascii="Wingdings" w:hAnsi="Wingdings" w:hint="default"/>
      </w:rPr>
    </w:lvl>
    <w:lvl w:ilvl="3" w:tplc="CF7A2254" w:tentative="1">
      <w:start w:val="1"/>
      <w:numFmt w:val="bullet"/>
      <w:lvlText w:val=""/>
      <w:lvlJc w:val="left"/>
      <w:pPr>
        <w:tabs>
          <w:tab w:val="num" w:pos="2880"/>
        </w:tabs>
        <w:ind w:left="2880" w:hanging="360"/>
      </w:pPr>
      <w:rPr>
        <w:rFonts w:ascii="Wingdings" w:hAnsi="Wingdings" w:hint="default"/>
      </w:rPr>
    </w:lvl>
    <w:lvl w:ilvl="4" w:tplc="7A628F7A" w:tentative="1">
      <w:start w:val="1"/>
      <w:numFmt w:val="bullet"/>
      <w:lvlText w:val=""/>
      <w:lvlJc w:val="left"/>
      <w:pPr>
        <w:tabs>
          <w:tab w:val="num" w:pos="3600"/>
        </w:tabs>
        <w:ind w:left="3600" w:hanging="360"/>
      </w:pPr>
      <w:rPr>
        <w:rFonts w:ascii="Wingdings" w:hAnsi="Wingdings" w:hint="default"/>
      </w:rPr>
    </w:lvl>
    <w:lvl w:ilvl="5" w:tplc="A2A2B2E2" w:tentative="1">
      <w:start w:val="1"/>
      <w:numFmt w:val="bullet"/>
      <w:lvlText w:val=""/>
      <w:lvlJc w:val="left"/>
      <w:pPr>
        <w:tabs>
          <w:tab w:val="num" w:pos="4320"/>
        </w:tabs>
        <w:ind w:left="4320" w:hanging="360"/>
      </w:pPr>
      <w:rPr>
        <w:rFonts w:ascii="Wingdings" w:hAnsi="Wingdings" w:hint="default"/>
      </w:rPr>
    </w:lvl>
    <w:lvl w:ilvl="6" w:tplc="27B6C9EE" w:tentative="1">
      <w:start w:val="1"/>
      <w:numFmt w:val="bullet"/>
      <w:lvlText w:val=""/>
      <w:lvlJc w:val="left"/>
      <w:pPr>
        <w:tabs>
          <w:tab w:val="num" w:pos="5040"/>
        </w:tabs>
        <w:ind w:left="5040" w:hanging="360"/>
      </w:pPr>
      <w:rPr>
        <w:rFonts w:ascii="Wingdings" w:hAnsi="Wingdings" w:hint="default"/>
      </w:rPr>
    </w:lvl>
    <w:lvl w:ilvl="7" w:tplc="29DC249C" w:tentative="1">
      <w:start w:val="1"/>
      <w:numFmt w:val="bullet"/>
      <w:lvlText w:val=""/>
      <w:lvlJc w:val="left"/>
      <w:pPr>
        <w:tabs>
          <w:tab w:val="num" w:pos="5760"/>
        </w:tabs>
        <w:ind w:left="5760" w:hanging="360"/>
      </w:pPr>
      <w:rPr>
        <w:rFonts w:ascii="Wingdings" w:hAnsi="Wingdings" w:hint="default"/>
      </w:rPr>
    </w:lvl>
    <w:lvl w:ilvl="8" w:tplc="F2F8AB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9B6ACA"/>
    <w:multiLevelType w:val="hybridMultilevel"/>
    <w:tmpl w:val="0DF61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122727"/>
    <w:multiLevelType w:val="hybridMultilevel"/>
    <w:tmpl w:val="5AF8730E"/>
    <w:lvl w:ilvl="0" w:tplc="6C0C7B2C">
      <w:start w:val="1"/>
      <w:numFmt w:val="bullet"/>
      <w:lvlText w:val=""/>
      <w:lvlJc w:val="left"/>
      <w:pPr>
        <w:tabs>
          <w:tab w:val="num" w:pos="720"/>
        </w:tabs>
        <w:ind w:left="720" w:hanging="360"/>
      </w:pPr>
      <w:rPr>
        <w:rFonts w:ascii="Wingdings" w:hAnsi="Wingdings" w:hint="default"/>
      </w:rPr>
    </w:lvl>
    <w:lvl w:ilvl="1" w:tplc="D7E05E0E" w:tentative="1">
      <w:start w:val="1"/>
      <w:numFmt w:val="bullet"/>
      <w:lvlText w:val=""/>
      <w:lvlJc w:val="left"/>
      <w:pPr>
        <w:tabs>
          <w:tab w:val="num" w:pos="1440"/>
        </w:tabs>
        <w:ind w:left="1440" w:hanging="360"/>
      </w:pPr>
      <w:rPr>
        <w:rFonts w:ascii="Wingdings" w:hAnsi="Wingdings" w:hint="default"/>
      </w:rPr>
    </w:lvl>
    <w:lvl w:ilvl="2" w:tplc="952050D0" w:tentative="1">
      <w:start w:val="1"/>
      <w:numFmt w:val="bullet"/>
      <w:lvlText w:val=""/>
      <w:lvlJc w:val="left"/>
      <w:pPr>
        <w:tabs>
          <w:tab w:val="num" w:pos="2160"/>
        </w:tabs>
        <w:ind w:left="2160" w:hanging="360"/>
      </w:pPr>
      <w:rPr>
        <w:rFonts w:ascii="Wingdings" w:hAnsi="Wingdings" w:hint="default"/>
      </w:rPr>
    </w:lvl>
    <w:lvl w:ilvl="3" w:tplc="A7EA5B4A" w:tentative="1">
      <w:start w:val="1"/>
      <w:numFmt w:val="bullet"/>
      <w:lvlText w:val=""/>
      <w:lvlJc w:val="left"/>
      <w:pPr>
        <w:tabs>
          <w:tab w:val="num" w:pos="2880"/>
        </w:tabs>
        <w:ind w:left="2880" w:hanging="360"/>
      </w:pPr>
      <w:rPr>
        <w:rFonts w:ascii="Wingdings" w:hAnsi="Wingdings" w:hint="default"/>
      </w:rPr>
    </w:lvl>
    <w:lvl w:ilvl="4" w:tplc="908E05B6" w:tentative="1">
      <w:start w:val="1"/>
      <w:numFmt w:val="bullet"/>
      <w:lvlText w:val=""/>
      <w:lvlJc w:val="left"/>
      <w:pPr>
        <w:tabs>
          <w:tab w:val="num" w:pos="3600"/>
        </w:tabs>
        <w:ind w:left="3600" w:hanging="360"/>
      </w:pPr>
      <w:rPr>
        <w:rFonts w:ascii="Wingdings" w:hAnsi="Wingdings" w:hint="default"/>
      </w:rPr>
    </w:lvl>
    <w:lvl w:ilvl="5" w:tplc="7D8E0FF8" w:tentative="1">
      <w:start w:val="1"/>
      <w:numFmt w:val="bullet"/>
      <w:lvlText w:val=""/>
      <w:lvlJc w:val="left"/>
      <w:pPr>
        <w:tabs>
          <w:tab w:val="num" w:pos="4320"/>
        </w:tabs>
        <w:ind w:left="4320" w:hanging="360"/>
      </w:pPr>
      <w:rPr>
        <w:rFonts w:ascii="Wingdings" w:hAnsi="Wingdings" w:hint="default"/>
      </w:rPr>
    </w:lvl>
    <w:lvl w:ilvl="6" w:tplc="E2A09C68" w:tentative="1">
      <w:start w:val="1"/>
      <w:numFmt w:val="bullet"/>
      <w:lvlText w:val=""/>
      <w:lvlJc w:val="left"/>
      <w:pPr>
        <w:tabs>
          <w:tab w:val="num" w:pos="5040"/>
        </w:tabs>
        <w:ind w:left="5040" w:hanging="360"/>
      </w:pPr>
      <w:rPr>
        <w:rFonts w:ascii="Wingdings" w:hAnsi="Wingdings" w:hint="default"/>
      </w:rPr>
    </w:lvl>
    <w:lvl w:ilvl="7" w:tplc="EEAA6E74" w:tentative="1">
      <w:start w:val="1"/>
      <w:numFmt w:val="bullet"/>
      <w:lvlText w:val=""/>
      <w:lvlJc w:val="left"/>
      <w:pPr>
        <w:tabs>
          <w:tab w:val="num" w:pos="5760"/>
        </w:tabs>
        <w:ind w:left="5760" w:hanging="360"/>
      </w:pPr>
      <w:rPr>
        <w:rFonts w:ascii="Wingdings" w:hAnsi="Wingdings" w:hint="default"/>
      </w:rPr>
    </w:lvl>
    <w:lvl w:ilvl="8" w:tplc="EA100EF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1F1FFF"/>
    <w:multiLevelType w:val="hybridMultilevel"/>
    <w:tmpl w:val="4C04C28A"/>
    <w:lvl w:ilvl="0" w:tplc="9C04BE00">
      <w:start w:val="1"/>
      <w:numFmt w:val="decimal"/>
      <w:lvlText w:val="%1."/>
      <w:lvlJc w:val="left"/>
      <w:pPr>
        <w:ind w:left="1211" w:hanging="360"/>
      </w:pPr>
      <w:rPr>
        <w:rFonts w:hint="default"/>
        <w:b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41DE2918"/>
    <w:multiLevelType w:val="hybridMultilevel"/>
    <w:tmpl w:val="6F601506"/>
    <w:lvl w:ilvl="0" w:tplc="D52CB130">
      <w:start w:val="1"/>
      <w:numFmt w:val="bullet"/>
      <w:lvlText w:val=""/>
      <w:lvlJc w:val="left"/>
      <w:pPr>
        <w:tabs>
          <w:tab w:val="num" w:pos="720"/>
        </w:tabs>
        <w:ind w:left="720" w:hanging="360"/>
      </w:pPr>
      <w:rPr>
        <w:rFonts w:ascii="Wingdings" w:hAnsi="Wingdings" w:hint="default"/>
      </w:rPr>
    </w:lvl>
    <w:lvl w:ilvl="1" w:tplc="11F06E5E" w:tentative="1">
      <w:start w:val="1"/>
      <w:numFmt w:val="bullet"/>
      <w:lvlText w:val=""/>
      <w:lvlJc w:val="left"/>
      <w:pPr>
        <w:tabs>
          <w:tab w:val="num" w:pos="1440"/>
        </w:tabs>
        <w:ind w:left="1440" w:hanging="360"/>
      </w:pPr>
      <w:rPr>
        <w:rFonts w:ascii="Wingdings" w:hAnsi="Wingdings" w:hint="default"/>
      </w:rPr>
    </w:lvl>
    <w:lvl w:ilvl="2" w:tplc="A3127616" w:tentative="1">
      <w:start w:val="1"/>
      <w:numFmt w:val="bullet"/>
      <w:lvlText w:val=""/>
      <w:lvlJc w:val="left"/>
      <w:pPr>
        <w:tabs>
          <w:tab w:val="num" w:pos="2160"/>
        </w:tabs>
        <w:ind w:left="2160" w:hanging="360"/>
      </w:pPr>
      <w:rPr>
        <w:rFonts w:ascii="Wingdings" w:hAnsi="Wingdings" w:hint="default"/>
      </w:rPr>
    </w:lvl>
    <w:lvl w:ilvl="3" w:tplc="890038D0" w:tentative="1">
      <w:start w:val="1"/>
      <w:numFmt w:val="bullet"/>
      <w:lvlText w:val=""/>
      <w:lvlJc w:val="left"/>
      <w:pPr>
        <w:tabs>
          <w:tab w:val="num" w:pos="2880"/>
        </w:tabs>
        <w:ind w:left="2880" w:hanging="360"/>
      </w:pPr>
      <w:rPr>
        <w:rFonts w:ascii="Wingdings" w:hAnsi="Wingdings" w:hint="default"/>
      </w:rPr>
    </w:lvl>
    <w:lvl w:ilvl="4" w:tplc="F61E8EF6" w:tentative="1">
      <w:start w:val="1"/>
      <w:numFmt w:val="bullet"/>
      <w:lvlText w:val=""/>
      <w:lvlJc w:val="left"/>
      <w:pPr>
        <w:tabs>
          <w:tab w:val="num" w:pos="3600"/>
        </w:tabs>
        <w:ind w:left="3600" w:hanging="360"/>
      </w:pPr>
      <w:rPr>
        <w:rFonts w:ascii="Wingdings" w:hAnsi="Wingdings" w:hint="default"/>
      </w:rPr>
    </w:lvl>
    <w:lvl w:ilvl="5" w:tplc="DEF88FA8" w:tentative="1">
      <w:start w:val="1"/>
      <w:numFmt w:val="bullet"/>
      <w:lvlText w:val=""/>
      <w:lvlJc w:val="left"/>
      <w:pPr>
        <w:tabs>
          <w:tab w:val="num" w:pos="4320"/>
        </w:tabs>
        <w:ind w:left="4320" w:hanging="360"/>
      </w:pPr>
      <w:rPr>
        <w:rFonts w:ascii="Wingdings" w:hAnsi="Wingdings" w:hint="default"/>
      </w:rPr>
    </w:lvl>
    <w:lvl w:ilvl="6" w:tplc="AEB4E0D4" w:tentative="1">
      <w:start w:val="1"/>
      <w:numFmt w:val="bullet"/>
      <w:lvlText w:val=""/>
      <w:lvlJc w:val="left"/>
      <w:pPr>
        <w:tabs>
          <w:tab w:val="num" w:pos="5040"/>
        </w:tabs>
        <w:ind w:left="5040" w:hanging="360"/>
      </w:pPr>
      <w:rPr>
        <w:rFonts w:ascii="Wingdings" w:hAnsi="Wingdings" w:hint="default"/>
      </w:rPr>
    </w:lvl>
    <w:lvl w:ilvl="7" w:tplc="B96E2698" w:tentative="1">
      <w:start w:val="1"/>
      <w:numFmt w:val="bullet"/>
      <w:lvlText w:val=""/>
      <w:lvlJc w:val="left"/>
      <w:pPr>
        <w:tabs>
          <w:tab w:val="num" w:pos="5760"/>
        </w:tabs>
        <w:ind w:left="5760" w:hanging="360"/>
      </w:pPr>
      <w:rPr>
        <w:rFonts w:ascii="Wingdings" w:hAnsi="Wingdings" w:hint="default"/>
      </w:rPr>
    </w:lvl>
    <w:lvl w:ilvl="8" w:tplc="0270F86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3D7B10"/>
    <w:multiLevelType w:val="hybridMultilevel"/>
    <w:tmpl w:val="D9D0928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46CC436E"/>
    <w:multiLevelType w:val="hybridMultilevel"/>
    <w:tmpl w:val="5AE8FA40"/>
    <w:lvl w:ilvl="0" w:tplc="325AFE36">
      <w:start w:val="1"/>
      <w:numFmt w:val="bullet"/>
      <w:lvlText w:val=""/>
      <w:lvlJc w:val="left"/>
      <w:pPr>
        <w:ind w:left="720" w:hanging="360"/>
      </w:pPr>
      <w:rPr>
        <w:rFonts w:ascii="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7E315D0"/>
    <w:multiLevelType w:val="hybridMultilevel"/>
    <w:tmpl w:val="1A8248B4"/>
    <w:lvl w:ilvl="0" w:tplc="B404AFD2">
      <w:start w:val="1"/>
      <w:numFmt w:val="bullet"/>
      <w:lvlText w:val=""/>
      <w:lvlJc w:val="left"/>
      <w:pPr>
        <w:tabs>
          <w:tab w:val="num" w:pos="720"/>
        </w:tabs>
        <w:ind w:left="720" w:hanging="360"/>
      </w:pPr>
      <w:rPr>
        <w:rFonts w:ascii="Symbol" w:hAnsi="Symbol" w:hint="default"/>
      </w:rPr>
    </w:lvl>
    <w:lvl w:ilvl="1" w:tplc="79620E3C">
      <w:start w:val="1"/>
      <w:numFmt w:val="bullet"/>
      <w:lvlText w:val=""/>
      <w:lvlJc w:val="left"/>
      <w:pPr>
        <w:tabs>
          <w:tab w:val="num" w:pos="1440"/>
        </w:tabs>
        <w:ind w:left="1440" w:hanging="360"/>
      </w:pPr>
      <w:rPr>
        <w:rFonts w:ascii="Symbol" w:hAnsi="Symbol" w:hint="default"/>
      </w:rPr>
    </w:lvl>
    <w:lvl w:ilvl="2" w:tplc="8CA64E2A">
      <w:start w:val="1"/>
      <w:numFmt w:val="bullet"/>
      <w:lvlText w:val=""/>
      <w:lvlJc w:val="left"/>
      <w:pPr>
        <w:tabs>
          <w:tab w:val="num" w:pos="2160"/>
        </w:tabs>
        <w:ind w:left="2160" w:hanging="360"/>
      </w:pPr>
      <w:rPr>
        <w:rFonts w:ascii="Symbol" w:hAnsi="Symbol" w:hint="default"/>
      </w:rPr>
    </w:lvl>
    <w:lvl w:ilvl="3" w:tplc="25964AE0">
      <w:start w:val="1"/>
      <w:numFmt w:val="bullet"/>
      <w:lvlText w:val=""/>
      <w:lvlJc w:val="left"/>
      <w:pPr>
        <w:tabs>
          <w:tab w:val="num" w:pos="2880"/>
        </w:tabs>
        <w:ind w:left="2880" w:hanging="360"/>
      </w:pPr>
      <w:rPr>
        <w:rFonts w:ascii="Symbol" w:hAnsi="Symbol" w:hint="default"/>
      </w:rPr>
    </w:lvl>
    <w:lvl w:ilvl="4" w:tplc="C98C814E">
      <w:start w:val="1"/>
      <w:numFmt w:val="bullet"/>
      <w:lvlText w:val=""/>
      <w:lvlJc w:val="left"/>
      <w:pPr>
        <w:tabs>
          <w:tab w:val="num" w:pos="3600"/>
        </w:tabs>
        <w:ind w:left="3600" w:hanging="360"/>
      </w:pPr>
      <w:rPr>
        <w:rFonts w:ascii="Symbol" w:hAnsi="Symbol" w:hint="default"/>
      </w:rPr>
    </w:lvl>
    <w:lvl w:ilvl="5" w:tplc="F01853EE">
      <w:start w:val="1"/>
      <w:numFmt w:val="bullet"/>
      <w:lvlText w:val=""/>
      <w:lvlJc w:val="left"/>
      <w:pPr>
        <w:tabs>
          <w:tab w:val="num" w:pos="4320"/>
        </w:tabs>
        <w:ind w:left="4320" w:hanging="360"/>
      </w:pPr>
      <w:rPr>
        <w:rFonts w:ascii="Symbol" w:hAnsi="Symbol" w:hint="default"/>
      </w:rPr>
    </w:lvl>
    <w:lvl w:ilvl="6" w:tplc="308829EA">
      <w:start w:val="1"/>
      <w:numFmt w:val="bullet"/>
      <w:lvlText w:val=""/>
      <w:lvlJc w:val="left"/>
      <w:pPr>
        <w:tabs>
          <w:tab w:val="num" w:pos="5040"/>
        </w:tabs>
        <w:ind w:left="5040" w:hanging="360"/>
      </w:pPr>
      <w:rPr>
        <w:rFonts w:ascii="Symbol" w:hAnsi="Symbol" w:hint="default"/>
      </w:rPr>
    </w:lvl>
    <w:lvl w:ilvl="7" w:tplc="767A8532">
      <w:start w:val="1"/>
      <w:numFmt w:val="bullet"/>
      <w:lvlText w:val=""/>
      <w:lvlJc w:val="left"/>
      <w:pPr>
        <w:tabs>
          <w:tab w:val="num" w:pos="5760"/>
        </w:tabs>
        <w:ind w:left="5760" w:hanging="360"/>
      </w:pPr>
      <w:rPr>
        <w:rFonts w:ascii="Symbol" w:hAnsi="Symbol" w:hint="default"/>
      </w:rPr>
    </w:lvl>
    <w:lvl w:ilvl="8" w:tplc="4DDA0B0C">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9021780"/>
    <w:multiLevelType w:val="hybridMultilevel"/>
    <w:tmpl w:val="C0FABC22"/>
    <w:lvl w:ilvl="0" w:tplc="52D40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8" w15:restartNumberingAfterBreak="0">
    <w:nsid w:val="4A1132FB"/>
    <w:multiLevelType w:val="hybridMultilevel"/>
    <w:tmpl w:val="213419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1626180"/>
    <w:multiLevelType w:val="hybridMultilevel"/>
    <w:tmpl w:val="F7028D34"/>
    <w:lvl w:ilvl="0" w:tplc="762C183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0" w15:restartNumberingAfterBreak="0">
    <w:nsid w:val="52FE1697"/>
    <w:multiLevelType w:val="hybridMultilevel"/>
    <w:tmpl w:val="0E065CC2"/>
    <w:lvl w:ilvl="0" w:tplc="FF6EBF4E">
      <w:start w:val="1"/>
      <w:numFmt w:val="bullet"/>
      <w:lvlText w:val=""/>
      <w:lvlJc w:val="left"/>
      <w:pPr>
        <w:tabs>
          <w:tab w:val="num" w:pos="720"/>
        </w:tabs>
        <w:ind w:left="720" w:hanging="360"/>
      </w:pPr>
      <w:rPr>
        <w:rFonts w:ascii="Wingdings" w:hAnsi="Wingdings" w:hint="default"/>
      </w:rPr>
    </w:lvl>
    <w:lvl w:ilvl="1" w:tplc="BC04798E" w:tentative="1">
      <w:start w:val="1"/>
      <w:numFmt w:val="bullet"/>
      <w:lvlText w:val=""/>
      <w:lvlJc w:val="left"/>
      <w:pPr>
        <w:tabs>
          <w:tab w:val="num" w:pos="1440"/>
        </w:tabs>
        <w:ind w:left="1440" w:hanging="360"/>
      </w:pPr>
      <w:rPr>
        <w:rFonts w:ascii="Wingdings" w:hAnsi="Wingdings" w:hint="default"/>
      </w:rPr>
    </w:lvl>
    <w:lvl w:ilvl="2" w:tplc="9CF2A1A4" w:tentative="1">
      <w:start w:val="1"/>
      <w:numFmt w:val="bullet"/>
      <w:lvlText w:val=""/>
      <w:lvlJc w:val="left"/>
      <w:pPr>
        <w:tabs>
          <w:tab w:val="num" w:pos="2160"/>
        </w:tabs>
        <w:ind w:left="2160" w:hanging="360"/>
      </w:pPr>
      <w:rPr>
        <w:rFonts w:ascii="Wingdings" w:hAnsi="Wingdings" w:hint="default"/>
      </w:rPr>
    </w:lvl>
    <w:lvl w:ilvl="3" w:tplc="A0AC815A" w:tentative="1">
      <w:start w:val="1"/>
      <w:numFmt w:val="bullet"/>
      <w:lvlText w:val=""/>
      <w:lvlJc w:val="left"/>
      <w:pPr>
        <w:tabs>
          <w:tab w:val="num" w:pos="2880"/>
        </w:tabs>
        <w:ind w:left="2880" w:hanging="360"/>
      </w:pPr>
      <w:rPr>
        <w:rFonts w:ascii="Wingdings" w:hAnsi="Wingdings" w:hint="default"/>
      </w:rPr>
    </w:lvl>
    <w:lvl w:ilvl="4" w:tplc="BE486A56" w:tentative="1">
      <w:start w:val="1"/>
      <w:numFmt w:val="bullet"/>
      <w:lvlText w:val=""/>
      <w:lvlJc w:val="left"/>
      <w:pPr>
        <w:tabs>
          <w:tab w:val="num" w:pos="3600"/>
        </w:tabs>
        <w:ind w:left="3600" w:hanging="360"/>
      </w:pPr>
      <w:rPr>
        <w:rFonts w:ascii="Wingdings" w:hAnsi="Wingdings" w:hint="default"/>
      </w:rPr>
    </w:lvl>
    <w:lvl w:ilvl="5" w:tplc="BD0C09CC" w:tentative="1">
      <w:start w:val="1"/>
      <w:numFmt w:val="bullet"/>
      <w:lvlText w:val=""/>
      <w:lvlJc w:val="left"/>
      <w:pPr>
        <w:tabs>
          <w:tab w:val="num" w:pos="4320"/>
        </w:tabs>
        <w:ind w:left="4320" w:hanging="360"/>
      </w:pPr>
      <w:rPr>
        <w:rFonts w:ascii="Wingdings" w:hAnsi="Wingdings" w:hint="default"/>
      </w:rPr>
    </w:lvl>
    <w:lvl w:ilvl="6" w:tplc="10D045DE" w:tentative="1">
      <w:start w:val="1"/>
      <w:numFmt w:val="bullet"/>
      <w:lvlText w:val=""/>
      <w:lvlJc w:val="left"/>
      <w:pPr>
        <w:tabs>
          <w:tab w:val="num" w:pos="5040"/>
        </w:tabs>
        <w:ind w:left="5040" w:hanging="360"/>
      </w:pPr>
      <w:rPr>
        <w:rFonts w:ascii="Wingdings" w:hAnsi="Wingdings" w:hint="default"/>
      </w:rPr>
    </w:lvl>
    <w:lvl w:ilvl="7" w:tplc="C354E208" w:tentative="1">
      <w:start w:val="1"/>
      <w:numFmt w:val="bullet"/>
      <w:lvlText w:val=""/>
      <w:lvlJc w:val="left"/>
      <w:pPr>
        <w:tabs>
          <w:tab w:val="num" w:pos="5760"/>
        </w:tabs>
        <w:ind w:left="5760" w:hanging="360"/>
      </w:pPr>
      <w:rPr>
        <w:rFonts w:ascii="Wingdings" w:hAnsi="Wingdings" w:hint="default"/>
      </w:rPr>
    </w:lvl>
    <w:lvl w:ilvl="8" w:tplc="F46459A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D05047"/>
    <w:multiLevelType w:val="multilevel"/>
    <w:tmpl w:val="8EC0F3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B77508"/>
    <w:multiLevelType w:val="hybridMultilevel"/>
    <w:tmpl w:val="121C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6135A"/>
    <w:multiLevelType w:val="hybridMultilevel"/>
    <w:tmpl w:val="34E810E4"/>
    <w:lvl w:ilvl="0" w:tplc="736EA3CC">
      <w:start w:val="1"/>
      <w:numFmt w:val="bullet"/>
      <w:lvlText w:val=""/>
      <w:lvlJc w:val="left"/>
      <w:pPr>
        <w:tabs>
          <w:tab w:val="num" w:pos="720"/>
        </w:tabs>
        <w:ind w:left="720" w:hanging="360"/>
      </w:pPr>
      <w:rPr>
        <w:rFonts w:ascii="Symbol" w:hAnsi="Symbol" w:hint="default"/>
      </w:rPr>
    </w:lvl>
    <w:lvl w:ilvl="1" w:tplc="7A48BDA6">
      <w:start w:val="1"/>
      <w:numFmt w:val="bullet"/>
      <w:lvlText w:val=""/>
      <w:lvlJc w:val="left"/>
      <w:pPr>
        <w:tabs>
          <w:tab w:val="num" w:pos="1440"/>
        </w:tabs>
        <w:ind w:left="1440" w:hanging="360"/>
      </w:pPr>
      <w:rPr>
        <w:rFonts w:ascii="Symbol" w:hAnsi="Symbol" w:hint="default"/>
      </w:rPr>
    </w:lvl>
    <w:lvl w:ilvl="2" w:tplc="09A6A14C">
      <w:start w:val="1"/>
      <w:numFmt w:val="bullet"/>
      <w:lvlText w:val=""/>
      <w:lvlJc w:val="left"/>
      <w:pPr>
        <w:tabs>
          <w:tab w:val="num" w:pos="2160"/>
        </w:tabs>
        <w:ind w:left="2160" w:hanging="360"/>
      </w:pPr>
      <w:rPr>
        <w:rFonts w:ascii="Symbol" w:hAnsi="Symbol" w:hint="default"/>
      </w:rPr>
    </w:lvl>
    <w:lvl w:ilvl="3" w:tplc="65E22B0E">
      <w:start w:val="1"/>
      <w:numFmt w:val="bullet"/>
      <w:lvlText w:val=""/>
      <w:lvlJc w:val="left"/>
      <w:pPr>
        <w:tabs>
          <w:tab w:val="num" w:pos="2880"/>
        </w:tabs>
        <w:ind w:left="2880" w:hanging="360"/>
      </w:pPr>
      <w:rPr>
        <w:rFonts w:ascii="Symbol" w:hAnsi="Symbol" w:hint="default"/>
      </w:rPr>
    </w:lvl>
    <w:lvl w:ilvl="4" w:tplc="37D69B74">
      <w:start w:val="1"/>
      <w:numFmt w:val="bullet"/>
      <w:lvlText w:val=""/>
      <w:lvlJc w:val="left"/>
      <w:pPr>
        <w:tabs>
          <w:tab w:val="num" w:pos="3600"/>
        </w:tabs>
        <w:ind w:left="3600" w:hanging="360"/>
      </w:pPr>
      <w:rPr>
        <w:rFonts w:ascii="Symbol" w:hAnsi="Symbol" w:hint="default"/>
      </w:rPr>
    </w:lvl>
    <w:lvl w:ilvl="5" w:tplc="49F24454">
      <w:start w:val="1"/>
      <w:numFmt w:val="bullet"/>
      <w:lvlText w:val=""/>
      <w:lvlJc w:val="left"/>
      <w:pPr>
        <w:tabs>
          <w:tab w:val="num" w:pos="4320"/>
        </w:tabs>
        <w:ind w:left="4320" w:hanging="360"/>
      </w:pPr>
      <w:rPr>
        <w:rFonts w:ascii="Symbol" w:hAnsi="Symbol" w:hint="default"/>
      </w:rPr>
    </w:lvl>
    <w:lvl w:ilvl="6" w:tplc="DCF64C92">
      <w:start w:val="1"/>
      <w:numFmt w:val="bullet"/>
      <w:lvlText w:val=""/>
      <w:lvlJc w:val="left"/>
      <w:pPr>
        <w:tabs>
          <w:tab w:val="num" w:pos="5040"/>
        </w:tabs>
        <w:ind w:left="5040" w:hanging="360"/>
      </w:pPr>
      <w:rPr>
        <w:rFonts w:ascii="Symbol" w:hAnsi="Symbol" w:hint="default"/>
      </w:rPr>
    </w:lvl>
    <w:lvl w:ilvl="7" w:tplc="EBCEF976">
      <w:start w:val="1"/>
      <w:numFmt w:val="bullet"/>
      <w:lvlText w:val=""/>
      <w:lvlJc w:val="left"/>
      <w:pPr>
        <w:tabs>
          <w:tab w:val="num" w:pos="5760"/>
        </w:tabs>
        <w:ind w:left="5760" w:hanging="360"/>
      </w:pPr>
      <w:rPr>
        <w:rFonts w:ascii="Symbol" w:hAnsi="Symbol" w:hint="default"/>
      </w:rPr>
    </w:lvl>
    <w:lvl w:ilvl="8" w:tplc="DD8A7D2E">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FF62971"/>
    <w:multiLevelType w:val="multilevel"/>
    <w:tmpl w:val="2AAC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575D97"/>
    <w:multiLevelType w:val="hybridMultilevel"/>
    <w:tmpl w:val="483A4318"/>
    <w:lvl w:ilvl="0" w:tplc="83469128">
      <w:start w:val="1"/>
      <w:numFmt w:val="bullet"/>
      <w:lvlText w:val=""/>
      <w:lvlJc w:val="left"/>
      <w:pPr>
        <w:tabs>
          <w:tab w:val="num" w:pos="720"/>
        </w:tabs>
        <w:ind w:left="720" w:hanging="360"/>
      </w:pPr>
      <w:rPr>
        <w:rFonts w:ascii="Symbol" w:hAnsi="Symbol" w:hint="default"/>
      </w:rPr>
    </w:lvl>
    <w:lvl w:ilvl="1" w:tplc="3B3E2732">
      <w:start w:val="1"/>
      <w:numFmt w:val="bullet"/>
      <w:lvlText w:val=""/>
      <w:lvlJc w:val="left"/>
      <w:pPr>
        <w:tabs>
          <w:tab w:val="num" w:pos="1440"/>
        </w:tabs>
        <w:ind w:left="1440" w:hanging="360"/>
      </w:pPr>
      <w:rPr>
        <w:rFonts w:ascii="Symbol" w:hAnsi="Symbol" w:hint="default"/>
      </w:rPr>
    </w:lvl>
    <w:lvl w:ilvl="2" w:tplc="018491BA">
      <w:start w:val="1"/>
      <w:numFmt w:val="bullet"/>
      <w:lvlText w:val=""/>
      <w:lvlJc w:val="left"/>
      <w:pPr>
        <w:tabs>
          <w:tab w:val="num" w:pos="2160"/>
        </w:tabs>
        <w:ind w:left="2160" w:hanging="360"/>
      </w:pPr>
      <w:rPr>
        <w:rFonts w:ascii="Symbol" w:hAnsi="Symbol" w:hint="default"/>
      </w:rPr>
    </w:lvl>
    <w:lvl w:ilvl="3" w:tplc="F230D066">
      <w:start w:val="1"/>
      <w:numFmt w:val="bullet"/>
      <w:lvlText w:val=""/>
      <w:lvlJc w:val="left"/>
      <w:pPr>
        <w:tabs>
          <w:tab w:val="num" w:pos="2880"/>
        </w:tabs>
        <w:ind w:left="2880" w:hanging="360"/>
      </w:pPr>
      <w:rPr>
        <w:rFonts w:ascii="Symbol" w:hAnsi="Symbol" w:hint="default"/>
      </w:rPr>
    </w:lvl>
    <w:lvl w:ilvl="4" w:tplc="5FBAFF5C">
      <w:start w:val="1"/>
      <w:numFmt w:val="bullet"/>
      <w:lvlText w:val=""/>
      <w:lvlJc w:val="left"/>
      <w:pPr>
        <w:tabs>
          <w:tab w:val="num" w:pos="3600"/>
        </w:tabs>
        <w:ind w:left="3600" w:hanging="360"/>
      </w:pPr>
      <w:rPr>
        <w:rFonts w:ascii="Symbol" w:hAnsi="Symbol" w:hint="default"/>
      </w:rPr>
    </w:lvl>
    <w:lvl w:ilvl="5" w:tplc="31747B80">
      <w:start w:val="1"/>
      <w:numFmt w:val="bullet"/>
      <w:lvlText w:val=""/>
      <w:lvlJc w:val="left"/>
      <w:pPr>
        <w:tabs>
          <w:tab w:val="num" w:pos="4320"/>
        </w:tabs>
        <w:ind w:left="4320" w:hanging="360"/>
      </w:pPr>
      <w:rPr>
        <w:rFonts w:ascii="Symbol" w:hAnsi="Symbol" w:hint="default"/>
      </w:rPr>
    </w:lvl>
    <w:lvl w:ilvl="6" w:tplc="3C1E9B24">
      <w:start w:val="1"/>
      <w:numFmt w:val="bullet"/>
      <w:lvlText w:val=""/>
      <w:lvlJc w:val="left"/>
      <w:pPr>
        <w:tabs>
          <w:tab w:val="num" w:pos="5040"/>
        </w:tabs>
        <w:ind w:left="5040" w:hanging="360"/>
      </w:pPr>
      <w:rPr>
        <w:rFonts w:ascii="Symbol" w:hAnsi="Symbol" w:hint="default"/>
      </w:rPr>
    </w:lvl>
    <w:lvl w:ilvl="7" w:tplc="1B2023B0">
      <w:start w:val="1"/>
      <w:numFmt w:val="bullet"/>
      <w:lvlText w:val=""/>
      <w:lvlJc w:val="left"/>
      <w:pPr>
        <w:tabs>
          <w:tab w:val="num" w:pos="5760"/>
        </w:tabs>
        <w:ind w:left="5760" w:hanging="360"/>
      </w:pPr>
      <w:rPr>
        <w:rFonts w:ascii="Symbol" w:hAnsi="Symbol" w:hint="default"/>
      </w:rPr>
    </w:lvl>
    <w:lvl w:ilvl="8" w:tplc="8768468C">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3690F11"/>
    <w:multiLevelType w:val="hybridMultilevel"/>
    <w:tmpl w:val="0FDCD1AC"/>
    <w:lvl w:ilvl="0" w:tplc="1E8C446A">
      <w:start w:val="1"/>
      <w:numFmt w:val="low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7" w15:restartNumberingAfterBreak="0">
    <w:nsid w:val="63F31A4B"/>
    <w:multiLevelType w:val="hybridMultilevel"/>
    <w:tmpl w:val="F476D9F6"/>
    <w:lvl w:ilvl="0" w:tplc="3966492A">
      <w:start w:val="1"/>
      <w:numFmt w:val="decimal"/>
      <w:lvlText w:val="%1."/>
      <w:lvlJc w:val="left"/>
      <w:pPr>
        <w:ind w:left="720" w:hanging="360"/>
      </w:pPr>
      <w:rPr>
        <w:rFonts w:hint="default"/>
        <w:i w:val="0"/>
        <w:color w:val="0000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6E64505"/>
    <w:multiLevelType w:val="hybridMultilevel"/>
    <w:tmpl w:val="421CB7EC"/>
    <w:lvl w:ilvl="0" w:tplc="FF6EBF4E">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9967EAB"/>
    <w:multiLevelType w:val="hybridMultilevel"/>
    <w:tmpl w:val="1AA208AA"/>
    <w:lvl w:ilvl="0" w:tplc="3B4C1BB4">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40" w15:restartNumberingAfterBreak="0">
    <w:nsid w:val="6A051801"/>
    <w:multiLevelType w:val="hybridMultilevel"/>
    <w:tmpl w:val="ABE62E0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DC9126F"/>
    <w:multiLevelType w:val="multilevel"/>
    <w:tmpl w:val="9F6A3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u w:color="8496B0" w:themeColor="text2" w:themeTint="99"/>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DA45A8"/>
    <w:multiLevelType w:val="hybridMultilevel"/>
    <w:tmpl w:val="F488A618"/>
    <w:lvl w:ilvl="0" w:tplc="0FCA00EC">
      <w:start w:val="1"/>
      <w:numFmt w:val="bullet"/>
      <w:lvlText w:val=""/>
      <w:lvlJc w:val="left"/>
      <w:pPr>
        <w:tabs>
          <w:tab w:val="num" w:pos="720"/>
        </w:tabs>
        <w:ind w:left="720" w:hanging="360"/>
      </w:pPr>
      <w:rPr>
        <w:rFonts w:ascii="Symbol" w:hAnsi="Symbol" w:hint="default"/>
        <w:u w:color="8496B0" w:themeColor="text2" w:themeTint="99"/>
      </w:rPr>
    </w:lvl>
    <w:lvl w:ilvl="1" w:tplc="11F06E5E" w:tentative="1">
      <w:start w:val="1"/>
      <w:numFmt w:val="bullet"/>
      <w:lvlText w:val=""/>
      <w:lvlJc w:val="left"/>
      <w:pPr>
        <w:tabs>
          <w:tab w:val="num" w:pos="1440"/>
        </w:tabs>
        <w:ind w:left="1440" w:hanging="360"/>
      </w:pPr>
      <w:rPr>
        <w:rFonts w:ascii="Wingdings" w:hAnsi="Wingdings" w:hint="default"/>
      </w:rPr>
    </w:lvl>
    <w:lvl w:ilvl="2" w:tplc="A3127616" w:tentative="1">
      <w:start w:val="1"/>
      <w:numFmt w:val="bullet"/>
      <w:lvlText w:val=""/>
      <w:lvlJc w:val="left"/>
      <w:pPr>
        <w:tabs>
          <w:tab w:val="num" w:pos="2160"/>
        </w:tabs>
        <w:ind w:left="2160" w:hanging="360"/>
      </w:pPr>
      <w:rPr>
        <w:rFonts w:ascii="Wingdings" w:hAnsi="Wingdings" w:hint="default"/>
      </w:rPr>
    </w:lvl>
    <w:lvl w:ilvl="3" w:tplc="890038D0" w:tentative="1">
      <w:start w:val="1"/>
      <w:numFmt w:val="bullet"/>
      <w:lvlText w:val=""/>
      <w:lvlJc w:val="left"/>
      <w:pPr>
        <w:tabs>
          <w:tab w:val="num" w:pos="2880"/>
        </w:tabs>
        <w:ind w:left="2880" w:hanging="360"/>
      </w:pPr>
      <w:rPr>
        <w:rFonts w:ascii="Wingdings" w:hAnsi="Wingdings" w:hint="default"/>
      </w:rPr>
    </w:lvl>
    <w:lvl w:ilvl="4" w:tplc="F61E8EF6" w:tentative="1">
      <w:start w:val="1"/>
      <w:numFmt w:val="bullet"/>
      <w:lvlText w:val=""/>
      <w:lvlJc w:val="left"/>
      <w:pPr>
        <w:tabs>
          <w:tab w:val="num" w:pos="3600"/>
        </w:tabs>
        <w:ind w:left="3600" w:hanging="360"/>
      </w:pPr>
      <w:rPr>
        <w:rFonts w:ascii="Wingdings" w:hAnsi="Wingdings" w:hint="default"/>
      </w:rPr>
    </w:lvl>
    <w:lvl w:ilvl="5" w:tplc="DEF88FA8" w:tentative="1">
      <w:start w:val="1"/>
      <w:numFmt w:val="bullet"/>
      <w:lvlText w:val=""/>
      <w:lvlJc w:val="left"/>
      <w:pPr>
        <w:tabs>
          <w:tab w:val="num" w:pos="4320"/>
        </w:tabs>
        <w:ind w:left="4320" w:hanging="360"/>
      </w:pPr>
      <w:rPr>
        <w:rFonts w:ascii="Wingdings" w:hAnsi="Wingdings" w:hint="default"/>
      </w:rPr>
    </w:lvl>
    <w:lvl w:ilvl="6" w:tplc="AEB4E0D4" w:tentative="1">
      <w:start w:val="1"/>
      <w:numFmt w:val="bullet"/>
      <w:lvlText w:val=""/>
      <w:lvlJc w:val="left"/>
      <w:pPr>
        <w:tabs>
          <w:tab w:val="num" w:pos="5040"/>
        </w:tabs>
        <w:ind w:left="5040" w:hanging="360"/>
      </w:pPr>
      <w:rPr>
        <w:rFonts w:ascii="Wingdings" w:hAnsi="Wingdings" w:hint="default"/>
      </w:rPr>
    </w:lvl>
    <w:lvl w:ilvl="7" w:tplc="B96E2698" w:tentative="1">
      <w:start w:val="1"/>
      <w:numFmt w:val="bullet"/>
      <w:lvlText w:val=""/>
      <w:lvlJc w:val="left"/>
      <w:pPr>
        <w:tabs>
          <w:tab w:val="num" w:pos="5760"/>
        </w:tabs>
        <w:ind w:left="5760" w:hanging="360"/>
      </w:pPr>
      <w:rPr>
        <w:rFonts w:ascii="Wingdings" w:hAnsi="Wingdings" w:hint="default"/>
      </w:rPr>
    </w:lvl>
    <w:lvl w:ilvl="8" w:tplc="0270F86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916CB1"/>
    <w:multiLevelType w:val="hybridMultilevel"/>
    <w:tmpl w:val="30882574"/>
    <w:lvl w:ilvl="0" w:tplc="2F24DC8A">
      <w:start w:val="1"/>
      <w:numFmt w:val="decimal"/>
      <w:lvlText w:val="%1."/>
      <w:lvlJc w:val="left"/>
      <w:pPr>
        <w:ind w:left="1800" w:hanging="360"/>
      </w:pPr>
      <w:rPr>
        <w:rFonts w:hint="default"/>
        <w:b w:val="0"/>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44" w15:restartNumberingAfterBreak="0">
    <w:nsid w:val="7AEB6C92"/>
    <w:multiLevelType w:val="hybridMultilevel"/>
    <w:tmpl w:val="C7FC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0"/>
  </w:num>
  <w:num w:numId="4">
    <w:abstractNumId w:val="44"/>
  </w:num>
  <w:num w:numId="5">
    <w:abstractNumId w:val="26"/>
  </w:num>
  <w:num w:numId="6">
    <w:abstractNumId w:val="33"/>
  </w:num>
  <w:num w:numId="7">
    <w:abstractNumId w:val="35"/>
  </w:num>
  <w:num w:numId="8">
    <w:abstractNumId w:val="18"/>
  </w:num>
  <w:num w:numId="9">
    <w:abstractNumId w:val="32"/>
  </w:num>
  <w:num w:numId="10">
    <w:abstractNumId w:val="24"/>
  </w:num>
  <w:num w:numId="11">
    <w:abstractNumId w:val="10"/>
  </w:num>
  <w:num w:numId="12">
    <w:abstractNumId w:val="34"/>
  </w:num>
  <w:num w:numId="13">
    <w:abstractNumId w:val="16"/>
  </w:num>
  <w:num w:numId="14">
    <w:abstractNumId w:val="6"/>
  </w:num>
  <w:num w:numId="15">
    <w:abstractNumId w:val="9"/>
  </w:num>
  <w:num w:numId="16">
    <w:abstractNumId w:val="19"/>
  </w:num>
  <w:num w:numId="17">
    <w:abstractNumId w:val="8"/>
  </w:num>
  <w:num w:numId="18">
    <w:abstractNumId w:val="23"/>
  </w:num>
  <w:num w:numId="19">
    <w:abstractNumId w:val="21"/>
  </w:num>
  <w:num w:numId="20">
    <w:abstractNumId w:val="30"/>
  </w:num>
  <w:num w:numId="21">
    <w:abstractNumId w:val="38"/>
  </w:num>
  <w:num w:numId="22">
    <w:abstractNumId w:val="6"/>
  </w:num>
  <w:num w:numId="23">
    <w:abstractNumId w:val="16"/>
  </w:num>
  <w:num w:numId="24">
    <w:abstractNumId w:val="42"/>
  </w:num>
  <w:num w:numId="25">
    <w:abstractNumId w:val="3"/>
  </w:num>
  <w:num w:numId="26">
    <w:abstractNumId w:val="29"/>
  </w:num>
  <w:num w:numId="27">
    <w:abstractNumId w:val="39"/>
  </w:num>
  <w:num w:numId="28">
    <w:abstractNumId w:val="22"/>
  </w:num>
  <w:num w:numId="29">
    <w:abstractNumId w:val="2"/>
  </w:num>
  <w:num w:numId="30">
    <w:abstractNumId w:val="27"/>
  </w:num>
  <w:num w:numId="31">
    <w:abstractNumId w:val="5"/>
  </w:num>
  <w:num w:numId="32">
    <w:abstractNumId w:val="4"/>
  </w:num>
  <w:num w:numId="33">
    <w:abstractNumId w:val="31"/>
  </w:num>
  <w:num w:numId="34">
    <w:abstractNumId w:val="14"/>
  </w:num>
  <w:num w:numId="35">
    <w:abstractNumId w:val="36"/>
  </w:num>
  <w:num w:numId="36">
    <w:abstractNumId w:val="13"/>
  </w:num>
  <w:num w:numId="37">
    <w:abstractNumId w:val="15"/>
  </w:num>
  <w:num w:numId="38">
    <w:abstractNumId w:val="7"/>
  </w:num>
  <w:num w:numId="39">
    <w:abstractNumId w:val="37"/>
  </w:num>
  <w:num w:numId="40">
    <w:abstractNumId w:val="12"/>
  </w:num>
  <w:num w:numId="41">
    <w:abstractNumId w:val="40"/>
  </w:num>
  <w:num w:numId="42">
    <w:abstractNumId w:val="43"/>
  </w:num>
  <w:num w:numId="43">
    <w:abstractNumId w:val="41"/>
  </w:num>
  <w:num w:numId="44">
    <w:abstractNumId w:val="17"/>
  </w:num>
  <w:num w:numId="45">
    <w:abstractNumId w:val="28"/>
  </w:num>
  <w:num w:numId="46">
    <w:abstractNumId w:val="2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D6"/>
    <w:rsid w:val="00004CE8"/>
    <w:rsid w:val="00015328"/>
    <w:rsid w:val="00041FE9"/>
    <w:rsid w:val="00051278"/>
    <w:rsid w:val="00066166"/>
    <w:rsid w:val="0007479F"/>
    <w:rsid w:val="00083223"/>
    <w:rsid w:val="00090202"/>
    <w:rsid w:val="000920D1"/>
    <w:rsid w:val="000A0063"/>
    <w:rsid w:val="000A2713"/>
    <w:rsid w:val="000C4597"/>
    <w:rsid w:val="000C4DF7"/>
    <w:rsid w:val="000D2B1F"/>
    <w:rsid w:val="000D3085"/>
    <w:rsid w:val="000D40C5"/>
    <w:rsid w:val="000E2EE5"/>
    <w:rsid w:val="000E6A5C"/>
    <w:rsid w:val="000F1925"/>
    <w:rsid w:val="00102A6D"/>
    <w:rsid w:val="0011272C"/>
    <w:rsid w:val="0011775B"/>
    <w:rsid w:val="00123CE3"/>
    <w:rsid w:val="00125C33"/>
    <w:rsid w:val="0013284C"/>
    <w:rsid w:val="00140680"/>
    <w:rsid w:val="00143C36"/>
    <w:rsid w:val="001455C0"/>
    <w:rsid w:val="001619B7"/>
    <w:rsid w:val="00166F2A"/>
    <w:rsid w:val="00167DB5"/>
    <w:rsid w:val="001706E8"/>
    <w:rsid w:val="00191460"/>
    <w:rsid w:val="00191D8D"/>
    <w:rsid w:val="001932AF"/>
    <w:rsid w:val="001935DC"/>
    <w:rsid w:val="00195A7A"/>
    <w:rsid w:val="00196B1B"/>
    <w:rsid w:val="001B2582"/>
    <w:rsid w:val="001E0A64"/>
    <w:rsid w:val="00202C7C"/>
    <w:rsid w:val="002107FE"/>
    <w:rsid w:val="0021193E"/>
    <w:rsid w:val="00215CC8"/>
    <w:rsid w:val="002169BD"/>
    <w:rsid w:val="00253F20"/>
    <w:rsid w:val="00254C9A"/>
    <w:rsid w:val="00265744"/>
    <w:rsid w:val="00270837"/>
    <w:rsid w:val="00276485"/>
    <w:rsid w:val="00281D75"/>
    <w:rsid w:val="00286D23"/>
    <w:rsid w:val="002A3D04"/>
    <w:rsid w:val="002B2FB7"/>
    <w:rsid w:val="002E1B49"/>
    <w:rsid w:val="002E78DF"/>
    <w:rsid w:val="002F5F94"/>
    <w:rsid w:val="00311DE3"/>
    <w:rsid w:val="00314A5F"/>
    <w:rsid w:val="00316773"/>
    <w:rsid w:val="00323BFE"/>
    <w:rsid w:val="00327E14"/>
    <w:rsid w:val="00331426"/>
    <w:rsid w:val="003351CF"/>
    <w:rsid w:val="0035199B"/>
    <w:rsid w:val="0035523D"/>
    <w:rsid w:val="00363F87"/>
    <w:rsid w:val="0036490A"/>
    <w:rsid w:val="003663A2"/>
    <w:rsid w:val="003667EF"/>
    <w:rsid w:val="00383CEB"/>
    <w:rsid w:val="00390E29"/>
    <w:rsid w:val="003914EF"/>
    <w:rsid w:val="003A303A"/>
    <w:rsid w:val="003A3275"/>
    <w:rsid w:val="003A41E7"/>
    <w:rsid w:val="003D5051"/>
    <w:rsid w:val="003E05FD"/>
    <w:rsid w:val="003F2F67"/>
    <w:rsid w:val="003F4E6D"/>
    <w:rsid w:val="00401DD6"/>
    <w:rsid w:val="004111FC"/>
    <w:rsid w:val="004116E7"/>
    <w:rsid w:val="00413105"/>
    <w:rsid w:val="00413A43"/>
    <w:rsid w:val="00413ADE"/>
    <w:rsid w:val="0042755F"/>
    <w:rsid w:val="004304A9"/>
    <w:rsid w:val="004331A1"/>
    <w:rsid w:val="00443167"/>
    <w:rsid w:val="00467B6B"/>
    <w:rsid w:val="00472527"/>
    <w:rsid w:val="00475312"/>
    <w:rsid w:val="004806F7"/>
    <w:rsid w:val="00482872"/>
    <w:rsid w:val="00482FBD"/>
    <w:rsid w:val="00490F15"/>
    <w:rsid w:val="004977B6"/>
    <w:rsid w:val="004B52F1"/>
    <w:rsid w:val="004C21AE"/>
    <w:rsid w:val="004C4482"/>
    <w:rsid w:val="004C6C11"/>
    <w:rsid w:val="004C7CF3"/>
    <w:rsid w:val="004D217D"/>
    <w:rsid w:val="004E1297"/>
    <w:rsid w:val="004E7E11"/>
    <w:rsid w:val="00504456"/>
    <w:rsid w:val="00511E2F"/>
    <w:rsid w:val="00521C67"/>
    <w:rsid w:val="00524231"/>
    <w:rsid w:val="005365EF"/>
    <w:rsid w:val="0055626C"/>
    <w:rsid w:val="005567D6"/>
    <w:rsid w:val="0056510F"/>
    <w:rsid w:val="00572A87"/>
    <w:rsid w:val="005812A8"/>
    <w:rsid w:val="005819B4"/>
    <w:rsid w:val="00592052"/>
    <w:rsid w:val="005A0D14"/>
    <w:rsid w:val="005B13A6"/>
    <w:rsid w:val="005E5E35"/>
    <w:rsid w:val="006024D6"/>
    <w:rsid w:val="00604C41"/>
    <w:rsid w:val="00607D69"/>
    <w:rsid w:val="00612C62"/>
    <w:rsid w:val="00617523"/>
    <w:rsid w:val="00623D9E"/>
    <w:rsid w:val="006336B6"/>
    <w:rsid w:val="006372FD"/>
    <w:rsid w:val="00641F45"/>
    <w:rsid w:val="006545FD"/>
    <w:rsid w:val="00660065"/>
    <w:rsid w:val="006601EE"/>
    <w:rsid w:val="006632FE"/>
    <w:rsid w:val="00665A9C"/>
    <w:rsid w:val="00673368"/>
    <w:rsid w:val="00685067"/>
    <w:rsid w:val="006904AD"/>
    <w:rsid w:val="00692102"/>
    <w:rsid w:val="0069256D"/>
    <w:rsid w:val="00692660"/>
    <w:rsid w:val="00694986"/>
    <w:rsid w:val="006A3B27"/>
    <w:rsid w:val="006B3BBA"/>
    <w:rsid w:val="006B43F0"/>
    <w:rsid w:val="006B55B3"/>
    <w:rsid w:val="006C022D"/>
    <w:rsid w:val="006D142D"/>
    <w:rsid w:val="006D3AB1"/>
    <w:rsid w:val="006E3E5D"/>
    <w:rsid w:val="006E4A0E"/>
    <w:rsid w:val="006F1D14"/>
    <w:rsid w:val="006F3919"/>
    <w:rsid w:val="007008B4"/>
    <w:rsid w:val="007164F3"/>
    <w:rsid w:val="0072067A"/>
    <w:rsid w:val="007278AE"/>
    <w:rsid w:val="00730907"/>
    <w:rsid w:val="00732003"/>
    <w:rsid w:val="007337C1"/>
    <w:rsid w:val="007437D1"/>
    <w:rsid w:val="00746C40"/>
    <w:rsid w:val="0075208D"/>
    <w:rsid w:val="0075237C"/>
    <w:rsid w:val="0075691E"/>
    <w:rsid w:val="0076350E"/>
    <w:rsid w:val="00777CAD"/>
    <w:rsid w:val="00783574"/>
    <w:rsid w:val="0078410C"/>
    <w:rsid w:val="00787348"/>
    <w:rsid w:val="00787D41"/>
    <w:rsid w:val="00792C06"/>
    <w:rsid w:val="00792D4D"/>
    <w:rsid w:val="0079759B"/>
    <w:rsid w:val="007B3120"/>
    <w:rsid w:val="007B3713"/>
    <w:rsid w:val="007C04EF"/>
    <w:rsid w:val="007C0781"/>
    <w:rsid w:val="007C61DA"/>
    <w:rsid w:val="007C7C5E"/>
    <w:rsid w:val="007D1E3B"/>
    <w:rsid w:val="007D3439"/>
    <w:rsid w:val="007E22EE"/>
    <w:rsid w:val="007E4503"/>
    <w:rsid w:val="007F05D6"/>
    <w:rsid w:val="00810F26"/>
    <w:rsid w:val="00813944"/>
    <w:rsid w:val="00816F87"/>
    <w:rsid w:val="00821B9B"/>
    <w:rsid w:val="008231BC"/>
    <w:rsid w:val="00830ADD"/>
    <w:rsid w:val="00836984"/>
    <w:rsid w:val="00860A9B"/>
    <w:rsid w:val="00886667"/>
    <w:rsid w:val="00895025"/>
    <w:rsid w:val="008972AD"/>
    <w:rsid w:val="008B0609"/>
    <w:rsid w:val="008C21EF"/>
    <w:rsid w:val="008C6C00"/>
    <w:rsid w:val="008D529A"/>
    <w:rsid w:val="008E3A15"/>
    <w:rsid w:val="008E4242"/>
    <w:rsid w:val="008E7161"/>
    <w:rsid w:val="009049FC"/>
    <w:rsid w:val="00914A26"/>
    <w:rsid w:val="0091533B"/>
    <w:rsid w:val="00930B0D"/>
    <w:rsid w:val="00933525"/>
    <w:rsid w:val="009474E4"/>
    <w:rsid w:val="00947B6B"/>
    <w:rsid w:val="00970B2E"/>
    <w:rsid w:val="00975F2F"/>
    <w:rsid w:val="00986D28"/>
    <w:rsid w:val="009A58B5"/>
    <w:rsid w:val="009B3EF1"/>
    <w:rsid w:val="009B6217"/>
    <w:rsid w:val="009B79D9"/>
    <w:rsid w:val="009C1734"/>
    <w:rsid w:val="009D2331"/>
    <w:rsid w:val="009E1081"/>
    <w:rsid w:val="009F4192"/>
    <w:rsid w:val="009F5586"/>
    <w:rsid w:val="00A00495"/>
    <w:rsid w:val="00A065A8"/>
    <w:rsid w:val="00A13053"/>
    <w:rsid w:val="00A345C3"/>
    <w:rsid w:val="00A40E03"/>
    <w:rsid w:val="00A437F1"/>
    <w:rsid w:val="00A4412E"/>
    <w:rsid w:val="00A45440"/>
    <w:rsid w:val="00A50FB1"/>
    <w:rsid w:val="00A61031"/>
    <w:rsid w:val="00A6374D"/>
    <w:rsid w:val="00A72BF8"/>
    <w:rsid w:val="00A761B6"/>
    <w:rsid w:val="00A8287E"/>
    <w:rsid w:val="00A83923"/>
    <w:rsid w:val="00A90A3C"/>
    <w:rsid w:val="00A94F23"/>
    <w:rsid w:val="00AA0C31"/>
    <w:rsid w:val="00AC74EE"/>
    <w:rsid w:val="00AE2159"/>
    <w:rsid w:val="00AF0DF3"/>
    <w:rsid w:val="00AF1705"/>
    <w:rsid w:val="00AF64F7"/>
    <w:rsid w:val="00B0711B"/>
    <w:rsid w:val="00B10EE5"/>
    <w:rsid w:val="00B237F7"/>
    <w:rsid w:val="00B46D68"/>
    <w:rsid w:val="00B47060"/>
    <w:rsid w:val="00B527F2"/>
    <w:rsid w:val="00B6745A"/>
    <w:rsid w:val="00B77C03"/>
    <w:rsid w:val="00B92551"/>
    <w:rsid w:val="00B92E21"/>
    <w:rsid w:val="00B96712"/>
    <w:rsid w:val="00BA0902"/>
    <w:rsid w:val="00BF627F"/>
    <w:rsid w:val="00BF7C1C"/>
    <w:rsid w:val="00C0281B"/>
    <w:rsid w:val="00C039E0"/>
    <w:rsid w:val="00C16383"/>
    <w:rsid w:val="00C21B9D"/>
    <w:rsid w:val="00C24E7A"/>
    <w:rsid w:val="00C2653B"/>
    <w:rsid w:val="00C36D40"/>
    <w:rsid w:val="00C45DA2"/>
    <w:rsid w:val="00C5026B"/>
    <w:rsid w:val="00C5046D"/>
    <w:rsid w:val="00C50A20"/>
    <w:rsid w:val="00C65ACC"/>
    <w:rsid w:val="00C709C1"/>
    <w:rsid w:val="00C80215"/>
    <w:rsid w:val="00C8230B"/>
    <w:rsid w:val="00C85E73"/>
    <w:rsid w:val="00CA5B47"/>
    <w:rsid w:val="00CC49DE"/>
    <w:rsid w:val="00CC4FD3"/>
    <w:rsid w:val="00CD357F"/>
    <w:rsid w:val="00CD4E32"/>
    <w:rsid w:val="00CD4E4C"/>
    <w:rsid w:val="00CE5943"/>
    <w:rsid w:val="00CF2CE7"/>
    <w:rsid w:val="00CF5DAA"/>
    <w:rsid w:val="00CF61C7"/>
    <w:rsid w:val="00D02A3A"/>
    <w:rsid w:val="00D02E1A"/>
    <w:rsid w:val="00D0635D"/>
    <w:rsid w:val="00D13285"/>
    <w:rsid w:val="00D159FD"/>
    <w:rsid w:val="00D254D3"/>
    <w:rsid w:val="00D40521"/>
    <w:rsid w:val="00D47AE5"/>
    <w:rsid w:val="00D557A1"/>
    <w:rsid w:val="00D57A20"/>
    <w:rsid w:val="00D61EE1"/>
    <w:rsid w:val="00D90519"/>
    <w:rsid w:val="00D90E00"/>
    <w:rsid w:val="00D92C1E"/>
    <w:rsid w:val="00D93531"/>
    <w:rsid w:val="00DA0A87"/>
    <w:rsid w:val="00DA7E92"/>
    <w:rsid w:val="00DB0EF9"/>
    <w:rsid w:val="00DB10B8"/>
    <w:rsid w:val="00DC7C41"/>
    <w:rsid w:val="00DE2270"/>
    <w:rsid w:val="00DE4ABA"/>
    <w:rsid w:val="00E0623A"/>
    <w:rsid w:val="00E12444"/>
    <w:rsid w:val="00E128C7"/>
    <w:rsid w:val="00E172E5"/>
    <w:rsid w:val="00E211D3"/>
    <w:rsid w:val="00E242E9"/>
    <w:rsid w:val="00E31854"/>
    <w:rsid w:val="00E33B8D"/>
    <w:rsid w:val="00E34CA6"/>
    <w:rsid w:val="00E42397"/>
    <w:rsid w:val="00E47D12"/>
    <w:rsid w:val="00E57D41"/>
    <w:rsid w:val="00E61D53"/>
    <w:rsid w:val="00E71536"/>
    <w:rsid w:val="00E83CF2"/>
    <w:rsid w:val="00E83F36"/>
    <w:rsid w:val="00E87C71"/>
    <w:rsid w:val="00E9355E"/>
    <w:rsid w:val="00E93EDA"/>
    <w:rsid w:val="00E96FBC"/>
    <w:rsid w:val="00EA0C17"/>
    <w:rsid w:val="00EA7D93"/>
    <w:rsid w:val="00EB5BF4"/>
    <w:rsid w:val="00EB61BB"/>
    <w:rsid w:val="00EC1279"/>
    <w:rsid w:val="00EC4881"/>
    <w:rsid w:val="00EC7490"/>
    <w:rsid w:val="00EE3E21"/>
    <w:rsid w:val="00EF4090"/>
    <w:rsid w:val="00F0196C"/>
    <w:rsid w:val="00F05DFF"/>
    <w:rsid w:val="00F069C0"/>
    <w:rsid w:val="00F248B7"/>
    <w:rsid w:val="00F32B67"/>
    <w:rsid w:val="00F42290"/>
    <w:rsid w:val="00F45714"/>
    <w:rsid w:val="00F45AAF"/>
    <w:rsid w:val="00F50E2C"/>
    <w:rsid w:val="00F532FE"/>
    <w:rsid w:val="00F610DF"/>
    <w:rsid w:val="00F64A77"/>
    <w:rsid w:val="00F74482"/>
    <w:rsid w:val="00F83AEE"/>
    <w:rsid w:val="00F852C5"/>
    <w:rsid w:val="00F901AF"/>
    <w:rsid w:val="00F92BB8"/>
    <w:rsid w:val="00F94C59"/>
    <w:rsid w:val="00F973B1"/>
    <w:rsid w:val="00FA1420"/>
    <w:rsid w:val="00FB1547"/>
    <w:rsid w:val="00FC762F"/>
    <w:rsid w:val="00FE0FF0"/>
    <w:rsid w:val="00FE71A8"/>
    <w:rsid w:val="00FF71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B673"/>
  <w15:chartTrackingRefBased/>
  <w15:docId w15:val="{E37BBD34-C6B5-4018-8558-C2C8544A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2F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6632FE"/>
  </w:style>
  <w:style w:type="paragraph" w:styleId="ListParagraph">
    <w:name w:val="List Paragraph"/>
    <w:basedOn w:val="Normal"/>
    <w:link w:val="ListParagraphChar"/>
    <w:uiPriority w:val="34"/>
    <w:qFormat/>
    <w:rsid w:val="006632FE"/>
    <w:pPr>
      <w:ind w:left="720"/>
      <w:contextualSpacing/>
    </w:pPr>
    <w:rPr>
      <w:rFonts w:ascii="Times New Roman" w:eastAsia="Times New Roman" w:hAnsi="Times New Roman" w:cs="Times New Roman"/>
      <w:sz w:val="20"/>
      <w:szCs w:val="20"/>
      <w:lang w:val="lt-LT"/>
    </w:rPr>
  </w:style>
  <w:style w:type="character" w:customStyle="1" w:styleId="ListParagraphChar">
    <w:name w:val="List Paragraph Char"/>
    <w:link w:val="ListParagraph"/>
    <w:uiPriority w:val="34"/>
    <w:locked/>
    <w:rsid w:val="006632FE"/>
    <w:rPr>
      <w:rFonts w:ascii="Times New Roman" w:eastAsia="Times New Roman" w:hAnsi="Times New Roman" w:cs="Times New Roman"/>
      <w:sz w:val="20"/>
      <w:szCs w:val="20"/>
    </w:rPr>
  </w:style>
  <w:style w:type="character" w:styleId="Hyperlink">
    <w:name w:val="Hyperlink"/>
    <w:rsid w:val="00EE3E21"/>
    <w:rPr>
      <w:color w:val="0000FF"/>
      <w:u w:val="single"/>
    </w:rPr>
  </w:style>
  <w:style w:type="table" w:styleId="TableGrid">
    <w:name w:val="Table Grid"/>
    <w:basedOn w:val="TableNormal"/>
    <w:uiPriority w:val="39"/>
    <w:rsid w:val="008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1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031"/>
    <w:rPr>
      <w:rFonts w:ascii="Segoe UI" w:eastAsiaTheme="minorEastAsia" w:hAnsi="Segoe UI" w:cs="Segoe UI"/>
      <w:sz w:val="18"/>
      <w:szCs w:val="18"/>
      <w:lang w:val="en-US"/>
    </w:rPr>
  </w:style>
  <w:style w:type="table" w:customStyle="1" w:styleId="TableGrid1">
    <w:name w:val="Table Grid1"/>
    <w:basedOn w:val="TableNormal"/>
    <w:next w:val="TableGrid"/>
    <w:uiPriority w:val="39"/>
    <w:rsid w:val="0042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755F"/>
    <w:rPr>
      <w:sz w:val="16"/>
      <w:szCs w:val="16"/>
    </w:rPr>
  </w:style>
  <w:style w:type="paragraph" w:styleId="CommentText">
    <w:name w:val="annotation text"/>
    <w:basedOn w:val="Normal"/>
    <w:link w:val="CommentTextChar"/>
    <w:uiPriority w:val="99"/>
    <w:semiHidden/>
    <w:unhideWhenUsed/>
    <w:rsid w:val="0042755F"/>
    <w:rPr>
      <w:sz w:val="20"/>
      <w:szCs w:val="20"/>
    </w:rPr>
  </w:style>
  <w:style w:type="character" w:customStyle="1" w:styleId="CommentTextChar">
    <w:name w:val="Comment Text Char"/>
    <w:basedOn w:val="DefaultParagraphFont"/>
    <w:link w:val="CommentText"/>
    <w:uiPriority w:val="99"/>
    <w:semiHidden/>
    <w:rsid w:val="0042755F"/>
    <w:rPr>
      <w:rFonts w:eastAsiaTheme="minorEastAsia"/>
      <w:sz w:val="20"/>
      <w:szCs w:val="20"/>
      <w:lang w:val="en-US"/>
    </w:rPr>
  </w:style>
  <w:style w:type="character" w:customStyle="1" w:styleId="CharStyle3">
    <w:name w:val="Char Style 3"/>
    <w:basedOn w:val="DefaultParagraphFont"/>
    <w:link w:val="Style2"/>
    <w:uiPriority w:val="99"/>
    <w:rsid w:val="006904AD"/>
    <w:rPr>
      <w:sz w:val="20"/>
      <w:szCs w:val="20"/>
      <w:shd w:val="clear" w:color="auto" w:fill="FFFFFF"/>
    </w:rPr>
  </w:style>
  <w:style w:type="character" w:customStyle="1" w:styleId="CharStyle4">
    <w:name w:val="Char Style 4"/>
    <w:basedOn w:val="CharStyle3"/>
    <w:uiPriority w:val="99"/>
    <w:rsid w:val="006904AD"/>
    <w:rPr>
      <w:i/>
      <w:iCs/>
      <w:sz w:val="20"/>
      <w:szCs w:val="20"/>
      <w:shd w:val="clear" w:color="auto" w:fill="FFFFFF"/>
    </w:rPr>
  </w:style>
  <w:style w:type="character" w:customStyle="1" w:styleId="CharStyle17">
    <w:name w:val="Char Style 17"/>
    <w:basedOn w:val="DefaultParagraphFont"/>
    <w:link w:val="Style8"/>
    <w:uiPriority w:val="99"/>
    <w:rsid w:val="006904AD"/>
    <w:rPr>
      <w:shd w:val="clear" w:color="auto" w:fill="FFFFFF"/>
    </w:rPr>
  </w:style>
  <w:style w:type="character" w:customStyle="1" w:styleId="CharStyle20">
    <w:name w:val="Char Style 20"/>
    <w:basedOn w:val="DefaultParagraphFont"/>
    <w:link w:val="Style19"/>
    <w:uiPriority w:val="99"/>
    <w:rsid w:val="006904AD"/>
    <w:rPr>
      <w:i/>
      <w:iCs/>
      <w:shd w:val="clear" w:color="auto" w:fill="FFFFFF"/>
    </w:rPr>
  </w:style>
  <w:style w:type="character" w:customStyle="1" w:styleId="CharStyle23">
    <w:name w:val="Char Style 23"/>
    <w:basedOn w:val="CharStyle20"/>
    <w:uiPriority w:val="99"/>
    <w:rsid w:val="006904AD"/>
    <w:rPr>
      <w:i w:val="0"/>
      <w:iCs w:val="0"/>
      <w:shd w:val="clear" w:color="auto" w:fill="FFFFFF"/>
    </w:rPr>
  </w:style>
  <w:style w:type="character" w:customStyle="1" w:styleId="CharStyle24">
    <w:name w:val="Char Style 24"/>
    <w:basedOn w:val="CharStyle17"/>
    <w:uiPriority w:val="99"/>
    <w:rsid w:val="006904AD"/>
    <w:rPr>
      <w:i/>
      <w:iCs/>
      <w:shd w:val="clear" w:color="auto" w:fill="FFFFFF"/>
    </w:rPr>
  </w:style>
  <w:style w:type="paragraph" w:customStyle="1" w:styleId="Style2">
    <w:name w:val="Style 2"/>
    <w:basedOn w:val="Normal"/>
    <w:link w:val="CharStyle3"/>
    <w:uiPriority w:val="99"/>
    <w:rsid w:val="006904AD"/>
    <w:pPr>
      <w:widowControl w:val="0"/>
      <w:shd w:val="clear" w:color="auto" w:fill="FFFFFF"/>
      <w:spacing w:line="222" w:lineRule="exact"/>
      <w:jc w:val="both"/>
    </w:pPr>
    <w:rPr>
      <w:rFonts w:eastAsiaTheme="minorHAnsi"/>
      <w:sz w:val="20"/>
      <w:szCs w:val="20"/>
      <w:lang w:val="lt-LT"/>
    </w:rPr>
  </w:style>
  <w:style w:type="paragraph" w:customStyle="1" w:styleId="Style8">
    <w:name w:val="Style 8"/>
    <w:basedOn w:val="Normal"/>
    <w:link w:val="CharStyle17"/>
    <w:uiPriority w:val="99"/>
    <w:rsid w:val="006904AD"/>
    <w:pPr>
      <w:widowControl w:val="0"/>
      <w:shd w:val="clear" w:color="auto" w:fill="FFFFFF"/>
      <w:spacing w:before="920" w:line="326" w:lineRule="exact"/>
      <w:jc w:val="both"/>
    </w:pPr>
    <w:rPr>
      <w:rFonts w:eastAsiaTheme="minorHAnsi"/>
      <w:sz w:val="22"/>
      <w:szCs w:val="22"/>
      <w:lang w:val="lt-LT"/>
    </w:rPr>
  </w:style>
  <w:style w:type="paragraph" w:customStyle="1" w:styleId="Style19">
    <w:name w:val="Style 19"/>
    <w:basedOn w:val="Normal"/>
    <w:link w:val="CharStyle20"/>
    <w:uiPriority w:val="99"/>
    <w:rsid w:val="006904AD"/>
    <w:pPr>
      <w:widowControl w:val="0"/>
      <w:shd w:val="clear" w:color="auto" w:fill="FFFFFF"/>
      <w:spacing w:line="317" w:lineRule="exact"/>
      <w:ind w:firstLine="900"/>
      <w:jc w:val="both"/>
    </w:pPr>
    <w:rPr>
      <w:rFonts w:eastAsiaTheme="minorHAnsi"/>
      <w:i/>
      <w:iCs/>
      <w:sz w:val="22"/>
      <w:szCs w:val="22"/>
      <w:lang w:val="lt-LT"/>
    </w:rPr>
  </w:style>
  <w:style w:type="paragraph" w:styleId="NormalWeb">
    <w:name w:val="Normal (Web)"/>
    <w:basedOn w:val="Normal"/>
    <w:uiPriority w:val="99"/>
    <w:unhideWhenUsed/>
    <w:rsid w:val="007337C1"/>
    <w:pPr>
      <w:spacing w:after="150"/>
    </w:pPr>
    <w:rPr>
      <w:rFonts w:ascii="Times New Roman" w:eastAsia="Times New Roman" w:hAnsi="Times New Roman" w:cs="Times New Roman"/>
    </w:rPr>
  </w:style>
  <w:style w:type="character" w:styleId="SubtleEmphasis">
    <w:name w:val="Subtle Emphasis"/>
    <w:basedOn w:val="DefaultParagraphFont"/>
    <w:uiPriority w:val="19"/>
    <w:qFormat/>
    <w:rsid w:val="00F74482"/>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0E6A5C"/>
    <w:rPr>
      <w:b/>
      <w:bCs/>
    </w:rPr>
  </w:style>
  <w:style w:type="character" w:customStyle="1" w:styleId="CommentSubjectChar">
    <w:name w:val="Comment Subject Char"/>
    <w:basedOn w:val="CommentTextChar"/>
    <w:link w:val="CommentSubject"/>
    <w:uiPriority w:val="99"/>
    <w:semiHidden/>
    <w:rsid w:val="000E6A5C"/>
    <w:rPr>
      <w:rFonts w:eastAsiaTheme="minorEastAsia"/>
      <w:b/>
      <w:bCs/>
      <w:sz w:val="20"/>
      <w:szCs w:val="20"/>
      <w:lang w:val="en-US"/>
    </w:rPr>
  </w:style>
  <w:style w:type="paragraph" w:styleId="FootnoteText">
    <w:name w:val="footnote text"/>
    <w:basedOn w:val="Normal"/>
    <w:link w:val="FootnoteTextChar"/>
    <w:uiPriority w:val="99"/>
    <w:semiHidden/>
    <w:unhideWhenUsed/>
    <w:rsid w:val="006F3919"/>
    <w:rPr>
      <w:rFonts w:ascii="Century Gothic" w:eastAsia="Century Gothic" w:hAnsi="Century Gothic" w:cs="Century Gothic"/>
      <w:sz w:val="20"/>
      <w:szCs w:val="20"/>
      <w:lang w:val="lt-LT"/>
    </w:rPr>
  </w:style>
  <w:style w:type="character" w:customStyle="1" w:styleId="FootnoteTextChar">
    <w:name w:val="Footnote Text Char"/>
    <w:basedOn w:val="DefaultParagraphFont"/>
    <w:link w:val="FootnoteText"/>
    <w:uiPriority w:val="99"/>
    <w:semiHidden/>
    <w:rsid w:val="006F3919"/>
    <w:rPr>
      <w:rFonts w:ascii="Century Gothic" w:eastAsia="Century Gothic" w:hAnsi="Century Gothic" w:cs="Century Gothic"/>
      <w:sz w:val="20"/>
      <w:szCs w:val="20"/>
    </w:rPr>
  </w:style>
  <w:style w:type="character" w:styleId="FootnoteReference">
    <w:name w:val="footnote reference"/>
    <w:basedOn w:val="DefaultParagraphFont"/>
    <w:uiPriority w:val="99"/>
    <w:semiHidden/>
    <w:unhideWhenUsed/>
    <w:rsid w:val="006F3919"/>
    <w:rPr>
      <w:vertAlign w:val="superscript"/>
    </w:rPr>
  </w:style>
  <w:style w:type="character" w:customStyle="1" w:styleId="UnresolvedMention1">
    <w:name w:val="Unresolved Mention1"/>
    <w:basedOn w:val="DefaultParagraphFont"/>
    <w:uiPriority w:val="99"/>
    <w:semiHidden/>
    <w:unhideWhenUsed/>
    <w:rsid w:val="00933525"/>
    <w:rPr>
      <w:color w:val="808080"/>
      <w:shd w:val="clear" w:color="auto" w:fill="E6E6E6"/>
    </w:rPr>
  </w:style>
  <w:style w:type="paragraph" w:customStyle="1" w:styleId="Default">
    <w:name w:val="Default"/>
    <w:rsid w:val="006372F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372FD"/>
    <w:pPr>
      <w:spacing w:after="0" w:line="240" w:lineRule="auto"/>
    </w:pPr>
    <w:rPr>
      <w:rFonts w:eastAsiaTheme="minorEastAsia"/>
      <w:sz w:val="24"/>
      <w:szCs w:val="24"/>
      <w:lang w:val="en-US"/>
    </w:rPr>
  </w:style>
  <w:style w:type="paragraph" w:styleId="Header">
    <w:name w:val="header"/>
    <w:basedOn w:val="Normal"/>
    <w:link w:val="HeaderChar"/>
    <w:uiPriority w:val="99"/>
    <w:unhideWhenUsed/>
    <w:rsid w:val="004E7E11"/>
    <w:pPr>
      <w:tabs>
        <w:tab w:val="center" w:pos="4819"/>
        <w:tab w:val="right" w:pos="9638"/>
      </w:tabs>
    </w:pPr>
  </w:style>
  <w:style w:type="character" w:customStyle="1" w:styleId="HeaderChar">
    <w:name w:val="Header Char"/>
    <w:basedOn w:val="DefaultParagraphFont"/>
    <w:link w:val="Header"/>
    <w:uiPriority w:val="99"/>
    <w:rsid w:val="004E7E11"/>
    <w:rPr>
      <w:rFonts w:eastAsiaTheme="minorEastAsia"/>
      <w:sz w:val="24"/>
      <w:szCs w:val="24"/>
      <w:lang w:val="en-US"/>
    </w:rPr>
  </w:style>
  <w:style w:type="paragraph" w:styleId="Footer">
    <w:name w:val="footer"/>
    <w:basedOn w:val="Normal"/>
    <w:link w:val="FooterChar"/>
    <w:uiPriority w:val="99"/>
    <w:unhideWhenUsed/>
    <w:rsid w:val="004E7E11"/>
    <w:pPr>
      <w:tabs>
        <w:tab w:val="center" w:pos="4819"/>
        <w:tab w:val="right" w:pos="9638"/>
      </w:tabs>
    </w:pPr>
  </w:style>
  <w:style w:type="character" w:customStyle="1" w:styleId="FooterChar">
    <w:name w:val="Footer Char"/>
    <w:basedOn w:val="DefaultParagraphFont"/>
    <w:link w:val="Footer"/>
    <w:uiPriority w:val="99"/>
    <w:rsid w:val="004E7E11"/>
    <w:rPr>
      <w:rFonts w:eastAsiaTheme="minorEastAsia"/>
      <w:sz w:val="24"/>
      <w:szCs w:val="24"/>
      <w:lang w:val="en-US"/>
    </w:rPr>
  </w:style>
  <w:style w:type="paragraph" w:styleId="HTMLPreformatted">
    <w:name w:val="HTML Preformatted"/>
    <w:basedOn w:val="Normal"/>
    <w:link w:val="HTMLPreformattedChar"/>
    <w:uiPriority w:val="99"/>
    <w:unhideWhenUsed/>
    <w:rsid w:val="00167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167DB5"/>
    <w:rPr>
      <w:rFonts w:ascii="Courier New" w:eastAsia="Times New Roman" w:hAnsi="Courier New" w:cs="Courier New"/>
      <w:sz w:val="20"/>
      <w:szCs w:val="20"/>
      <w:lang w:eastAsia="lt-LT"/>
    </w:rPr>
  </w:style>
  <w:style w:type="character" w:styleId="UnresolvedMention">
    <w:name w:val="Unresolved Mention"/>
    <w:basedOn w:val="DefaultParagraphFont"/>
    <w:uiPriority w:val="99"/>
    <w:semiHidden/>
    <w:unhideWhenUsed/>
    <w:rsid w:val="00AE21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226">
      <w:bodyDiv w:val="1"/>
      <w:marLeft w:val="0"/>
      <w:marRight w:val="0"/>
      <w:marTop w:val="0"/>
      <w:marBottom w:val="0"/>
      <w:divBdr>
        <w:top w:val="none" w:sz="0" w:space="0" w:color="auto"/>
        <w:left w:val="none" w:sz="0" w:space="0" w:color="auto"/>
        <w:bottom w:val="none" w:sz="0" w:space="0" w:color="auto"/>
        <w:right w:val="none" w:sz="0" w:space="0" w:color="auto"/>
      </w:divBdr>
    </w:div>
    <w:div w:id="111675189">
      <w:bodyDiv w:val="1"/>
      <w:marLeft w:val="0"/>
      <w:marRight w:val="0"/>
      <w:marTop w:val="0"/>
      <w:marBottom w:val="0"/>
      <w:divBdr>
        <w:top w:val="none" w:sz="0" w:space="0" w:color="auto"/>
        <w:left w:val="none" w:sz="0" w:space="0" w:color="auto"/>
        <w:bottom w:val="none" w:sz="0" w:space="0" w:color="auto"/>
        <w:right w:val="none" w:sz="0" w:space="0" w:color="auto"/>
      </w:divBdr>
    </w:div>
    <w:div w:id="139155332">
      <w:bodyDiv w:val="1"/>
      <w:marLeft w:val="0"/>
      <w:marRight w:val="0"/>
      <w:marTop w:val="0"/>
      <w:marBottom w:val="0"/>
      <w:divBdr>
        <w:top w:val="none" w:sz="0" w:space="0" w:color="auto"/>
        <w:left w:val="none" w:sz="0" w:space="0" w:color="auto"/>
        <w:bottom w:val="none" w:sz="0" w:space="0" w:color="auto"/>
        <w:right w:val="none" w:sz="0" w:space="0" w:color="auto"/>
      </w:divBdr>
      <w:divsChild>
        <w:div w:id="647831840">
          <w:marLeft w:val="274"/>
          <w:marRight w:val="0"/>
          <w:marTop w:val="0"/>
          <w:marBottom w:val="0"/>
          <w:divBdr>
            <w:top w:val="none" w:sz="0" w:space="0" w:color="auto"/>
            <w:left w:val="none" w:sz="0" w:space="0" w:color="auto"/>
            <w:bottom w:val="none" w:sz="0" w:space="0" w:color="auto"/>
            <w:right w:val="none" w:sz="0" w:space="0" w:color="auto"/>
          </w:divBdr>
        </w:div>
        <w:div w:id="969630686">
          <w:marLeft w:val="274"/>
          <w:marRight w:val="0"/>
          <w:marTop w:val="0"/>
          <w:marBottom w:val="0"/>
          <w:divBdr>
            <w:top w:val="none" w:sz="0" w:space="0" w:color="auto"/>
            <w:left w:val="none" w:sz="0" w:space="0" w:color="auto"/>
            <w:bottom w:val="none" w:sz="0" w:space="0" w:color="auto"/>
            <w:right w:val="none" w:sz="0" w:space="0" w:color="auto"/>
          </w:divBdr>
        </w:div>
        <w:div w:id="130757988">
          <w:marLeft w:val="274"/>
          <w:marRight w:val="0"/>
          <w:marTop w:val="0"/>
          <w:marBottom w:val="0"/>
          <w:divBdr>
            <w:top w:val="none" w:sz="0" w:space="0" w:color="auto"/>
            <w:left w:val="none" w:sz="0" w:space="0" w:color="auto"/>
            <w:bottom w:val="none" w:sz="0" w:space="0" w:color="auto"/>
            <w:right w:val="none" w:sz="0" w:space="0" w:color="auto"/>
          </w:divBdr>
        </w:div>
        <w:div w:id="215359076">
          <w:marLeft w:val="274"/>
          <w:marRight w:val="0"/>
          <w:marTop w:val="0"/>
          <w:marBottom w:val="0"/>
          <w:divBdr>
            <w:top w:val="none" w:sz="0" w:space="0" w:color="auto"/>
            <w:left w:val="none" w:sz="0" w:space="0" w:color="auto"/>
            <w:bottom w:val="none" w:sz="0" w:space="0" w:color="auto"/>
            <w:right w:val="none" w:sz="0" w:space="0" w:color="auto"/>
          </w:divBdr>
        </w:div>
        <w:div w:id="2047413737">
          <w:marLeft w:val="274"/>
          <w:marRight w:val="0"/>
          <w:marTop w:val="0"/>
          <w:marBottom w:val="0"/>
          <w:divBdr>
            <w:top w:val="none" w:sz="0" w:space="0" w:color="auto"/>
            <w:left w:val="none" w:sz="0" w:space="0" w:color="auto"/>
            <w:bottom w:val="none" w:sz="0" w:space="0" w:color="auto"/>
            <w:right w:val="none" w:sz="0" w:space="0" w:color="auto"/>
          </w:divBdr>
        </w:div>
        <w:div w:id="1201017995">
          <w:marLeft w:val="274"/>
          <w:marRight w:val="0"/>
          <w:marTop w:val="0"/>
          <w:marBottom w:val="0"/>
          <w:divBdr>
            <w:top w:val="none" w:sz="0" w:space="0" w:color="auto"/>
            <w:left w:val="none" w:sz="0" w:space="0" w:color="auto"/>
            <w:bottom w:val="none" w:sz="0" w:space="0" w:color="auto"/>
            <w:right w:val="none" w:sz="0" w:space="0" w:color="auto"/>
          </w:divBdr>
        </w:div>
        <w:div w:id="438449926">
          <w:marLeft w:val="274"/>
          <w:marRight w:val="0"/>
          <w:marTop w:val="0"/>
          <w:marBottom w:val="0"/>
          <w:divBdr>
            <w:top w:val="none" w:sz="0" w:space="0" w:color="auto"/>
            <w:left w:val="none" w:sz="0" w:space="0" w:color="auto"/>
            <w:bottom w:val="none" w:sz="0" w:space="0" w:color="auto"/>
            <w:right w:val="none" w:sz="0" w:space="0" w:color="auto"/>
          </w:divBdr>
        </w:div>
      </w:divsChild>
    </w:div>
    <w:div w:id="170069129">
      <w:bodyDiv w:val="1"/>
      <w:marLeft w:val="0"/>
      <w:marRight w:val="0"/>
      <w:marTop w:val="0"/>
      <w:marBottom w:val="0"/>
      <w:divBdr>
        <w:top w:val="none" w:sz="0" w:space="0" w:color="auto"/>
        <w:left w:val="none" w:sz="0" w:space="0" w:color="auto"/>
        <w:bottom w:val="none" w:sz="0" w:space="0" w:color="auto"/>
        <w:right w:val="none" w:sz="0" w:space="0" w:color="auto"/>
      </w:divBdr>
    </w:div>
    <w:div w:id="179703080">
      <w:bodyDiv w:val="1"/>
      <w:marLeft w:val="0"/>
      <w:marRight w:val="0"/>
      <w:marTop w:val="0"/>
      <w:marBottom w:val="0"/>
      <w:divBdr>
        <w:top w:val="none" w:sz="0" w:space="0" w:color="auto"/>
        <w:left w:val="none" w:sz="0" w:space="0" w:color="auto"/>
        <w:bottom w:val="none" w:sz="0" w:space="0" w:color="auto"/>
        <w:right w:val="none" w:sz="0" w:space="0" w:color="auto"/>
      </w:divBdr>
    </w:div>
    <w:div w:id="310332671">
      <w:bodyDiv w:val="1"/>
      <w:marLeft w:val="0"/>
      <w:marRight w:val="0"/>
      <w:marTop w:val="0"/>
      <w:marBottom w:val="0"/>
      <w:divBdr>
        <w:top w:val="none" w:sz="0" w:space="0" w:color="auto"/>
        <w:left w:val="none" w:sz="0" w:space="0" w:color="auto"/>
        <w:bottom w:val="none" w:sz="0" w:space="0" w:color="auto"/>
        <w:right w:val="none" w:sz="0" w:space="0" w:color="auto"/>
      </w:divBdr>
    </w:div>
    <w:div w:id="336226001">
      <w:bodyDiv w:val="1"/>
      <w:marLeft w:val="0"/>
      <w:marRight w:val="0"/>
      <w:marTop w:val="0"/>
      <w:marBottom w:val="0"/>
      <w:divBdr>
        <w:top w:val="none" w:sz="0" w:space="0" w:color="auto"/>
        <w:left w:val="none" w:sz="0" w:space="0" w:color="auto"/>
        <w:bottom w:val="none" w:sz="0" w:space="0" w:color="auto"/>
        <w:right w:val="none" w:sz="0" w:space="0" w:color="auto"/>
      </w:divBdr>
    </w:div>
    <w:div w:id="654340707">
      <w:bodyDiv w:val="1"/>
      <w:marLeft w:val="0"/>
      <w:marRight w:val="0"/>
      <w:marTop w:val="0"/>
      <w:marBottom w:val="0"/>
      <w:divBdr>
        <w:top w:val="none" w:sz="0" w:space="0" w:color="auto"/>
        <w:left w:val="none" w:sz="0" w:space="0" w:color="auto"/>
        <w:bottom w:val="none" w:sz="0" w:space="0" w:color="auto"/>
        <w:right w:val="none" w:sz="0" w:space="0" w:color="auto"/>
      </w:divBdr>
    </w:div>
    <w:div w:id="679240939">
      <w:bodyDiv w:val="1"/>
      <w:marLeft w:val="0"/>
      <w:marRight w:val="0"/>
      <w:marTop w:val="0"/>
      <w:marBottom w:val="0"/>
      <w:divBdr>
        <w:top w:val="none" w:sz="0" w:space="0" w:color="auto"/>
        <w:left w:val="none" w:sz="0" w:space="0" w:color="auto"/>
        <w:bottom w:val="none" w:sz="0" w:space="0" w:color="auto"/>
        <w:right w:val="none" w:sz="0" w:space="0" w:color="auto"/>
      </w:divBdr>
    </w:div>
    <w:div w:id="757364308">
      <w:bodyDiv w:val="1"/>
      <w:marLeft w:val="0"/>
      <w:marRight w:val="0"/>
      <w:marTop w:val="0"/>
      <w:marBottom w:val="0"/>
      <w:divBdr>
        <w:top w:val="none" w:sz="0" w:space="0" w:color="auto"/>
        <w:left w:val="none" w:sz="0" w:space="0" w:color="auto"/>
        <w:bottom w:val="none" w:sz="0" w:space="0" w:color="auto"/>
        <w:right w:val="none" w:sz="0" w:space="0" w:color="auto"/>
      </w:divBdr>
    </w:div>
    <w:div w:id="797718826">
      <w:bodyDiv w:val="1"/>
      <w:marLeft w:val="0"/>
      <w:marRight w:val="0"/>
      <w:marTop w:val="0"/>
      <w:marBottom w:val="0"/>
      <w:divBdr>
        <w:top w:val="none" w:sz="0" w:space="0" w:color="auto"/>
        <w:left w:val="none" w:sz="0" w:space="0" w:color="auto"/>
        <w:bottom w:val="none" w:sz="0" w:space="0" w:color="auto"/>
        <w:right w:val="none" w:sz="0" w:space="0" w:color="auto"/>
      </w:divBdr>
    </w:div>
    <w:div w:id="834301485">
      <w:bodyDiv w:val="1"/>
      <w:marLeft w:val="0"/>
      <w:marRight w:val="0"/>
      <w:marTop w:val="0"/>
      <w:marBottom w:val="0"/>
      <w:divBdr>
        <w:top w:val="none" w:sz="0" w:space="0" w:color="auto"/>
        <w:left w:val="none" w:sz="0" w:space="0" w:color="auto"/>
        <w:bottom w:val="none" w:sz="0" w:space="0" w:color="auto"/>
        <w:right w:val="none" w:sz="0" w:space="0" w:color="auto"/>
      </w:divBdr>
      <w:divsChild>
        <w:div w:id="2036418552">
          <w:marLeft w:val="274"/>
          <w:marRight w:val="0"/>
          <w:marTop w:val="0"/>
          <w:marBottom w:val="0"/>
          <w:divBdr>
            <w:top w:val="none" w:sz="0" w:space="0" w:color="auto"/>
            <w:left w:val="none" w:sz="0" w:space="0" w:color="auto"/>
            <w:bottom w:val="none" w:sz="0" w:space="0" w:color="auto"/>
            <w:right w:val="none" w:sz="0" w:space="0" w:color="auto"/>
          </w:divBdr>
        </w:div>
        <w:div w:id="1216428320">
          <w:marLeft w:val="274"/>
          <w:marRight w:val="0"/>
          <w:marTop w:val="0"/>
          <w:marBottom w:val="0"/>
          <w:divBdr>
            <w:top w:val="none" w:sz="0" w:space="0" w:color="auto"/>
            <w:left w:val="none" w:sz="0" w:space="0" w:color="auto"/>
            <w:bottom w:val="none" w:sz="0" w:space="0" w:color="auto"/>
            <w:right w:val="none" w:sz="0" w:space="0" w:color="auto"/>
          </w:divBdr>
        </w:div>
        <w:div w:id="911694578">
          <w:marLeft w:val="274"/>
          <w:marRight w:val="0"/>
          <w:marTop w:val="0"/>
          <w:marBottom w:val="0"/>
          <w:divBdr>
            <w:top w:val="none" w:sz="0" w:space="0" w:color="auto"/>
            <w:left w:val="none" w:sz="0" w:space="0" w:color="auto"/>
            <w:bottom w:val="none" w:sz="0" w:space="0" w:color="auto"/>
            <w:right w:val="none" w:sz="0" w:space="0" w:color="auto"/>
          </w:divBdr>
        </w:div>
        <w:div w:id="822746135">
          <w:marLeft w:val="274"/>
          <w:marRight w:val="0"/>
          <w:marTop w:val="0"/>
          <w:marBottom w:val="0"/>
          <w:divBdr>
            <w:top w:val="none" w:sz="0" w:space="0" w:color="auto"/>
            <w:left w:val="none" w:sz="0" w:space="0" w:color="auto"/>
            <w:bottom w:val="none" w:sz="0" w:space="0" w:color="auto"/>
            <w:right w:val="none" w:sz="0" w:space="0" w:color="auto"/>
          </w:divBdr>
        </w:div>
      </w:divsChild>
    </w:div>
    <w:div w:id="879122500">
      <w:bodyDiv w:val="1"/>
      <w:marLeft w:val="0"/>
      <w:marRight w:val="0"/>
      <w:marTop w:val="0"/>
      <w:marBottom w:val="0"/>
      <w:divBdr>
        <w:top w:val="none" w:sz="0" w:space="0" w:color="auto"/>
        <w:left w:val="none" w:sz="0" w:space="0" w:color="auto"/>
        <w:bottom w:val="none" w:sz="0" w:space="0" w:color="auto"/>
        <w:right w:val="none" w:sz="0" w:space="0" w:color="auto"/>
      </w:divBdr>
    </w:div>
    <w:div w:id="1048797814">
      <w:bodyDiv w:val="1"/>
      <w:marLeft w:val="0"/>
      <w:marRight w:val="0"/>
      <w:marTop w:val="0"/>
      <w:marBottom w:val="0"/>
      <w:divBdr>
        <w:top w:val="none" w:sz="0" w:space="0" w:color="auto"/>
        <w:left w:val="none" w:sz="0" w:space="0" w:color="auto"/>
        <w:bottom w:val="none" w:sz="0" w:space="0" w:color="auto"/>
        <w:right w:val="none" w:sz="0" w:space="0" w:color="auto"/>
      </w:divBdr>
    </w:div>
    <w:div w:id="1360542768">
      <w:bodyDiv w:val="1"/>
      <w:marLeft w:val="0"/>
      <w:marRight w:val="0"/>
      <w:marTop w:val="0"/>
      <w:marBottom w:val="0"/>
      <w:divBdr>
        <w:top w:val="none" w:sz="0" w:space="0" w:color="auto"/>
        <w:left w:val="none" w:sz="0" w:space="0" w:color="auto"/>
        <w:bottom w:val="none" w:sz="0" w:space="0" w:color="auto"/>
        <w:right w:val="none" w:sz="0" w:space="0" w:color="auto"/>
      </w:divBdr>
    </w:div>
    <w:div w:id="1397245189">
      <w:bodyDiv w:val="1"/>
      <w:marLeft w:val="0"/>
      <w:marRight w:val="0"/>
      <w:marTop w:val="0"/>
      <w:marBottom w:val="0"/>
      <w:divBdr>
        <w:top w:val="none" w:sz="0" w:space="0" w:color="auto"/>
        <w:left w:val="none" w:sz="0" w:space="0" w:color="auto"/>
        <w:bottom w:val="none" w:sz="0" w:space="0" w:color="auto"/>
        <w:right w:val="none" w:sz="0" w:space="0" w:color="auto"/>
      </w:divBdr>
    </w:div>
    <w:div w:id="1421609120">
      <w:bodyDiv w:val="1"/>
      <w:marLeft w:val="0"/>
      <w:marRight w:val="0"/>
      <w:marTop w:val="0"/>
      <w:marBottom w:val="0"/>
      <w:divBdr>
        <w:top w:val="none" w:sz="0" w:space="0" w:color="auto"/>
        <w:left w:val="none" w:sz="0" w:space="0" w:color="auto"/>
        <w:bottom w:val="none" w:sz="0" w:space="0" w:color="auto"/>
        <w:right w:val="none" w:sz="0" w:space="0" w:color="auto"/>
      </w:divBdr>
    </w:div>
    <w:div w:id="1508670101">
      <w:bodyDiv w:val="1"/>
      <w:marLeft w:val="0"/>
      <w:marRight w:val="0"/>
      <w:marTop w:val="0"/>
      <w:marBottom w:val="0"/>
      <w:divBdr>
        <w:top w:val="none" w:sz="0" w:space="0" w:color="auto"/>
        <w:left w:val="none" w:sz="0" w:space="0" w:color="auto"/>
        <w:bottom w:val="none" w:sz="0" w:space="0" w:color="auto"/>
        <w:right w:val="none" w:sz="0" w:space="0" w:color="auto"/>
      </w:divBdr>
    </w:div>
    <w:div w:id="1519463889">
      <w:bodyDiv w:val="1"/>
      <w:marLeft w:val="0"/>
      <w:marRight w:val="0"/>
      <w:marTop w:val="0"/>
      <w:marBottom w:val="0"/>
      <w:divBdr>
        <w:top w:val="none" w:sz="0" w:space="0" w:color="auto"/>
        <w:left w:val="none" w:sz="0" w:space="0" w:color="auto"/>
        <w:bottom w:val="none" w:sz="0" w:space="0" w:color="auto"/>
        <w:right w:val="none" w:sz="0" w:space="0" w:color="auto"/>
      </w:divBdr>
      <w:divsChild>
        <w:div w:id="1947731913">
          <w:marLeft w:val="274"/>
          <w:marRight w:val="0"/>
          <w:marTop w:val="0"/>
          <w:marBottom w:val="0"/>
          <w:divBdr>
            <w:top w:val="none" w:sz="0" w:space="0" w:color="auto"/>
            <w:left w:val="none" w:sz="0" w:space="0" w:color="auto"/>
            <w:bottom w:val="none" w:sz="0" w:space="0" w:color="auto"/>
            <w:right w:val="none" w:sz="0" w:space="0" w:color="auto"/>
          </w:divBdr>
        </w:div>
        <w:div w:id="313263899">
          <w:marLeft w:val="274"/>
          <w:marRight w:val="0"/>
          <w:marTop w:val="0"/>
          <w:marBottom w:val="0"/>
          <w:divBdr>
            <w:top w:val="none" w:sz="0" w:space="0" w:color="auto"/>
            <w:left w:val="none" w:sz="0" w:space="0" w:color="auto"/>
            <w:bottom w:val="none" w:sz="0" w:space="0" w:color="auto"/>
            <w:right w:val="none" w:sz="0" w:space="0" w:color="auto"/>
          </w:divBdr>
        </w:div>
        <w:div w:id="2028867677">
          <w:marLeft w:val="274"/>
          <w:marRight w:val="0"/>
          <w:marTop w:val="0"/>
          <w:marBottom w:val="0"/>
          <w:divBdr>
            <w:top w:val="none" w:sz="0" w:space="0" w:color="auto"/>
            <w:left w:val="none" w:sz="0" w:space="0" w:color="auto"/>
            <w:bottom w:val="none" w:sz="0" w:space="0" w:color="auto"/>
            <w:right w:val="none" w:sz="0" w:space="0" w:color="auto"/>
          </w:divBdr>
        </w:div>
      </w:divsChild>
    </w:div>
    <w:div w:id="1837184545">
      <w:bodyDiv w:val="1"/>
      <w:marLeft w:val="0"/>
      <w:marRight w:val="0"/>
      <w:marTop w:val="0"/>
      <w:marBottom w:val="0"/>
      <w:divBdr>
        <w:top w:val="none" w:sz="0" w:space="0" w:color="auto"/>
        <w:left w:val="none" w:sz="0" w:space="0" w:color="auto"/>
        <w:bottom w:val="none" w:sz="0" w:space="0" w:color="auto"/>
        <w:right w:val="none" w:sz="0" w:space="0" w:color="auto"/>
      </w:divBdr>
    </w:div>
    <w:div w:id="1958639877">
      <w:bodyDiv w:val="1"/>
      <w:marLeft w:val="0"/>
      <w:marRight w:val="0"/>
      <w:marTop w:val="0"/>
      <w:marBottom w:val="0"/>
      <w:divBdr>
        <w:top w:val="none" w:sz="0" w:space="0" w:color="auto"/>
        <w:left w:val="none" w:sz="0" w:space="0" w:color="auto"/>
        <w:bottom w:val="none" w:sz="0" w:space="0" w:color="auto"/>
        <w:right w:val="none" w:sz="0" w:space="0" w:color="auto"/>
      </w:divBdr>
    </w:div>
    <w:div w:id="2056729742">
      <w:bodyDiv w:val="1"/>
      <w:marLeft w:val="0"/>
      <w:marRight w:val="0"/>
      <w:marTop w:val="0"/>
      <w:marBottom w:val="0"/>
      <w:divBdr>
        <w:top w:val="none" w:sz="0" w:space="0" w:color="auto"/>
        <w:left w:val="none" w:sz="0" w:space="0" w:color="auto"/>
        <w:bottom w:val="none" w:sz="0" w:space="0" w:color="auto"/>
        <w:right w:val="none" w:sz="0" w:space="0" w:color="auto"/>
      </w:divBdr>
      <w:divsChild>
        <w:div w:id="794757077">
          <w:marLeft w:val="274"/>
          <w:marRight w:val="0"/>
          <w:marTop w:val="0"/>
          <w:marBottom w:val="0"/>
          <w:divBdr>
            <w:top w:val="none" w:sz="0" w:space="0" w:color="auto"/>
            <w:left w:val="none" w:sz="0" w:space="0" w:color="auto"/>
            <w:bottom w:val="none" w:sz="0" w:space="0" w:color="auto"/>
            <w:right w:val="none" w:sz="0" w:space="0" w:color="auto"/>
          </w:divBdr>
        </w:div>
      </w:divsChild>
    </w:div>
    <w:div w:id="2064598041">
      <w:bodyDiv w:val="1"/>
      <w:marLeft w:val="0"/>
      <w:marRight w:val="0"/>
      <w:marTop w:val="0"/>
      <w:marBottom w:val="0"/>
      <w:divBdr>
        <w:top w:val="none" w:sz="0" w:space="0" w:color="auto"/>
        <w:left w:val="none" w:sz="0" w:space="0" w:color="auto"/>
        <w:bottom w:val="none" w:sz="0" w:space="0" w:color="auto"/>
        <w:right w:val="none" w:sz="0" w:space="0" w:color="auto"/>
      </w:divBdr>
      <w:divsChild>
        <w:div w:id="1731076346">
          <w:marLeft w:val="274"/>
          <w:marRight w:val="0"/>
          <w:marTop w:val="0"/>
          <w:marBottom w:val="0"/>
          <w:divBdr>
            <w:top w:val="none" w:sz="0" w:space="0" w:color="auto"/>
            <w:left w:val="none" w:sz="0" w:space="0" w:color="auto"/>
            <w:bottom w:val="none" w:sz="0" w:space="0" w:color="auto"/>
            <w:right w:val="none" w:sz="0" w:space="0" w:color="auto"/>
          </w:divBdr>
        </w:div>
        <w:div w:id="1510562090">
          <w:marLeft w:val="274"/>
          <w:marRight w:val="0"/>
          <w:marTop w:val="0"/>
          <w:marBottom w:val="0"/>
          <w:divBdr>
            <w:top w:val="none" w:sz="0" w:space="0" w:color="auto"/>
            <w:left w:val="none" w:sz="0" w:space="0" w:color="auto"/>
            <w:bottom w:val="none" w:sz="0" w:space="0" w:color="auto"/>
            <w:right w:val="none" w:sz="0" w:space="0" w:color="auto"/>
          </w:divBdr>
        </w:div>
        <w:div w:id="639119984">
          <w:marLeft w:val="274"/>
          <w:marRight w:val="0"/>
          <w:marTop w:val="0"/>
          <w:marBottom w:val="0"/>
          <w:divBdr>
            <w:top w:val="none" w:sz="0" w:space="0" w:color="auto"/>
            <w:left w:val="none" w:sz="0" w:space="0" w:color="auto"/>
            <w:bottom w:val="none" w:sz="0" w:space="0" w:color="auto"/>
            <w:right w:val="none" w:sz="0" w:space="0" w:color="auto"/>
          </w:divBdr>
        </w:div>
      </w:divsChild>
    </w:div>
    <w:div w:id="21156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lietis.lrv.lt/atviros-vyriausybes-partneryste" TargetMode="External"/><Relationship Id="rId13" Type="http://schemas.openxmlformats.org/officeDocument/2006/relationships/hyperlink" Target="mailto:aurelija.olendraite@socmin.l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lius.belickas@ivpk.lt" TargetMode="External"/><Relationship Id="rId17" Type="http://schemas.openxmlformats.org/officeDocument/2006/relationships/hyperlink" Target="mailto:tautginas.mickevicius@tm.lt" TargetMode="External"/><Relationship Id="rId2" Type="http://schemas.openxmlformats.org/officeDocument/2006/relationships/numbering" Target="numbering.xml"/><Relationship Id="rId16" Type="http://schemas.openxmlformats.org/officeDocument/2006/relationships/hyperlink" Target="mailto:gitana.vaskeliene@lrv.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lietis.lrv.lt/lt/dalyvauk-priimant-ir-keiciant-sprendimus/isitrauk-i-atviros-vyriausybes-veiklas/ketvirtasis-veiksmu-planas" TargetMode="External"/><Relationship Id="rId5" Type="http://schemas.openxmlformats.org/officeDocument/2006/relationships/webSettings" Target="webSettings.xml"/><Relationship Id="rId15" Type="http://schemas.openxmlformats.org/officeDocument/2006/relationships/hyperlink" Target="mailto:aurelija.olendraite@socmin.lt" TargetMode="External"/><Relationship Id="rId10" Type="http://schemas.openxmlformats.org/officeDocument/2006/relationships/hyperlink" Target="http://www.opengovpartnership.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rv.lt" TargetMode="External"/><Relationship Id="rId14" Type="http://schemas.openxmlformats.org/officeDocument/2006/relationships/hyperlink" Target="mailto:rasa.kavolyte@finmi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3A067-DD9F-41FD-852D-02EE69C5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21873</Words>
  <Characters>12468</Characters>
  <Application>Microsoft Office Word</Application>
  <DocSecurity>4</DocSecurity>
  <Lines>103</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 Aleksaitė</dc:creator>
  <cp:lastModifiedBy>Erika Kasiliūnaitė</cp:lastModifiedBy>
  <cp:revision>2</cp:revision>
  <cp:lastPrinted>2019-01-02T11:33:00Z</cp:lastPrinted>
  <dcterms:created xsi:type="dcterms:W3CDTF">2019-01-11T11:02:00Z</dcterms:created>
  <dcterms:modified xsi:type="dcterms:W3CDTF">2019-01-11T11:02:00Z</dcterms:modified>
</cp:coreProperties>
</file>