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1FD" w:rsidRDefault="00D741FD" w:rsidP="00A652A7">
      <w:pPr>
        <w:pStyle w:val="Default"/>
      </w:pPr>
    </w:p>
    <w:p w:rsidR="00D741FD" w:rsidRDefault="000715F7" w:rsidP="000715F7">
      <w:pPr>
        <w:pStyle w:val="Default"/>
        <w:jc w:val="center"/>
      </w:pPr>
      <w:r w:rsidRPr="000715F7">
        <w:rPr>
          <w:noProof/>
        </w:rPr>
        <w:drawing>
          <wp:inline distT="0" distB="0" distL="0" distR="0" wp14:anchorId="22D86D0A" wp14:editId="63DBDDCA">
            <wp:extent cx="2703790" cy="2156346"/>
            <wp:effectExtent l="0" t="0" r="190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srcRect/>
                    <a:stretch>
                      <a:fillRect/>
                    </a:stretch>
                  </pic:blipFill>
                  <pic:spPr bwMode="auto">
                    <a:xfrm>
                      <a:off x="0" y="0"/>
                      <a:ext cx="2704840" cy="2157183"/>
                    </a:xfrm>
                    <a:prstGeom prst="rect">
                      <a:avLst/>
                    </a:prstGeom>
                    <a:noFill/>
                    <a:ln w="9525">
                      <a:noFill/>
                      <a:miter lim="800000"/>
                      <a:headEnd/>
                      <a:tailEnd/>
                    </a:ln>
                  </pic:spPr>
                </pic:pic>
              </a:graphicData>
            </a:graphic>
          </wp:inline>
        </w:drawing>
      </w:r>
    </w:p>
    <w:p w:rsidR="000715F7" w:rsidRDefault="000715F7" w:rsidP="005B7387">
      <w:pPr>
        <w:pStyle w:val="Otsikko1"/>
        <w:jc w:val="center"/>
      </w:pPr>
    </w:p>
    <w:p w:rsidR="00570D2E" w:rsidRPr="0067153F" w:rsidRDefault="00570D2E" w:rsidP="00570D2E">
      <w:pPr>
        <w:pStyle w:val="Otsikko1"/>
        <w:jc w:val="center"/>
        <w:rPr>
          <w:lang w:val="en-US"/>
        </w:rPr>
      </w:pPr>
      <w:bookmarkStart w:id="0" w:name="_Toc462900790"/>
      <w:bookmarkStart w:id="1" w:name="_Toc462900840"/>
      <w:bookmarkStart w:id="2" w:name="_Toc456685200"/>
      <w:bookmarkStart w:id="3" w:name="_Toc456685421"/>
      <w:bookmarkStart w:id="4" w:name="_Toc456685496"/>
      <w:bookmarkStart w:id="5" w:name="_Toc456686220"/>
      <w:bookmarkStart w:id="6" w:name="_Toc456686517"/>
      <w:r w:rsidRPr="0067153F">
        <w:rPr>
          <w:lang w:val="en-US"/>
        </w:rPr>
        <w:t>Open Government</w:t>
      </w:r>
      <w:bookmarkEnd w:id="0"/>
      <w:bookmarkEnd w:id="1"/>
    </w:p>
    <w:p w:rsidR="00570D2E" w:rsidRPr="0067153F" w:rsidRDefault="00570D2E" w:rsidP="00570D2E">
      <w:pPr>
        <w:pStyle w:val="Otsikko1"/>
        <w:jc w:val="center"/>
        <w:rPr>
          <w:lang w:val="en-US"/>
        </w:rPr>
      </w:pPr>
      <w:bookmarkStart w:id="7" w:name="_Toc462858093"/>
      <w:bookmarkStart w:id="8" w:name="_Toc462900791"/>
      <w:bookmarkStart w:id="9" w:name="_Toc462900841"/>
      <w:r w:rsidRPr="0067153F">
        <w:rPr>
          <w:lang w:val="en-US"/>
        </w:rPr>
        <w:t>Finland’s National Action Plan</w:t>
      </w:r>
      <w:bookmarkEnd w:id="2"/>
      <w:bookmarkEnd w:id="3"/>
      <w:bookmarkEnd w:id="4"/>
      <w:bookmarkEnd w:id="5"/>
      <w:bookmarkEnd w:id="6"/>
      <w:r w:rsidRPr="0067153F">
        <w:rPr>
          <w:lang w:val="en-US"/>
        </w:rPr>
        <w:t xml:space="preserve"> 2015 -2017</w:t>
      </w:r>
      <w:bookmarkEnd w:id="7"/>
      <w:bookmarkEnd w:id="8"/>
      <w:bookmarkEnd w:id="9"/>
    </w:p>
    <w:p w:rsidR="00570D2E" w:rsidRPr="0067153F" w:rsidRDefault="000243D7" w:rsidP="00570D2E">
      <w:pPr>
        <w:pStyle w:val="Otsikko1"/>
        <w:jc w:val="center"/>
        <w:rPr>
          <w:lang w:val="en-US"/>
        </w:rPr>
      </w:pPr>
      <w:bookmarkStart w:id="10" w:name="_Toc456685201"/>
      <w:bookmarkStart w:id="11" w:name="_Toc456685422"/>
      <w:bookmarkStart w:id="12" w:name="_Toc456685497"/>
      <w:bookmarkStart w:id="13" w:name="_Toc456686221"/>
      <w:bookmarkStart w:id="14" w:name="_Toc456686518"/>
      <w:bookmarkStart w:id="15" w:name="_Toc462858094"/>
      <w:bookmarkStart w:id="16" w:name="_Toc462900792"/>
      <w:bookmarkStart w:id="17" w:name="_Toc462900842"/>
      <w:r>
        <w:rPr>
          <w:lang w:val="en-US"/>
        </w:rPr>
        <w:t>Self-assessment</w:t>
      </w:r>
      <w:r w:rsidR="00570D2E" w:rsidRPr="0067153F">
        <w:rPr>
          <w:lang w:val="en-US"/>
        </w:rPr>
        <w:t xml:space="preserve">– </w:t>
      </w:r>
      <w:r w:rsidR="00570D2E">
        <w:rPr>
          <w:lang w:val="en-US"/>
        </w:rPr>
        <w:t>interim report</w:t>
      </w:r>
      <w:bookmarkEnd w:id="10"/>
      <w:bookmarkEnd w:id="11"/>
      <w:bookmarkEnd w:id="12"/>
      <w:bookmarkEnd w:id="13"/>
      <w:bookmarkEnd w:id="14"/>
      <w:bookmarkEnd w:id="15"/>
      <w:bookmarkEnd w:id="16"/>
      <w:bookmarkEnd w:id="17"/>
    </w:p>
    <w:p w:rsidR="001F3E7C" w:rsidRPr="001F3E7C" w:rsidRDefault="001F3E7C" w:rsidP="005B7387">
      <w:pPr>
        <w:pStyle w:val="Otsikko1"/>
      </w:pPr>
    </w:p>
    <w:p w:rsidR="00D741FD" w:rsidRDefault="00D741FD" w:rsidP="00D741FD"/>
    <w:p w:rsidR="00D31A9E" w:rsidRDefault="000243D7" w:rsidP="00D31A9E">
      <w:pPr>
        <w:jc w:val="center"/>
      </w:pPr>
      <w:r>
        <w:rPr>
          <w:noProof/>
        </w:rPr>
        <w:drawing>
          <wp:inline distT="0" distB="0" distL="0" distR="0">
            <wp:extent cx="4460681" cy="3345742"/>
            <wp:effectExtent l="0" t="0" r="0" b="762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oimen hallinnon successfactorsIN ENGLish.jpg"/>
                    <pic:cNvPicPr/>
                  </pic:nvPicPr>
                  <pic:blipFill>
                    <a:blip r:embed="rId10">
                      <a:extLst>
                        <a:ext uri="{28A0092B-C50C-407E-A947-70E740481C1C}">
                          <a14:useLocalDpi xmlns:a14="http://schemas.microsoft.com/office/drawing/2010/main" val="0"/>
                        </a:ext>
                      </a:extLst>
                    </a:blip>
                    <a:stretch>
                      <a:fillRect/>
                    </a:stretch>
                  </pic:blipFill>
                  <pic:spPr>
                    <a:xfrm>
                      <a:off x="0" y="0"/>
                      <a:ext cx="4463124" cy="3347575"/>
                    </a:xfrm>
                    <a:prstGeom prst="rect">
                      <a:avLst/>
                    </a:prstGeom>
                  </pic:spPr>
                </pic:pic>
              </a:graphicData>
            </a:graphic>
          </wp:inline>
        </w:drawing>
      </w:r>
    </w:p>
    <w:p w:rsidR="00D31A9E" w:rsidRDefault="00D31A9E" w:rsidP="00D741FD"/>
    <w:p w:rsidR="00D31A9E" w:rsidRDefault="00D31A9E" w:rsidP="00D741FD"/>
    <w:p w:rsidR="00D31A9E" w:rsidRDefault="00D31A9E" w:rsidP="00D741FD"/>
    <w:p w:rsidR="00D31A9E" w:rsidRDefault="00D31A9E" w:rsidP="00D741FD"/>
    <w:p w:rsidR="009E01FC" w:rsidRDefault="009E01FC"/>
    <w:sdt>
      <w:sdtPr>
        <w:rPr>
          <w:rFonts w:asciiTheme="minorHAnsi" w:eastAsiaTheme="minorEastAsia" w:hAnsiTheme="minorHAnsi" w:cstheme="minorBidi"/>
          <w:b w:val="0"/>
          <w:bCs w:val="0"/>
          <w:sz w:val="22"/>
          <w:szCs w:val="22"/>
        </w:rPr>
        <w:id w:val="1494064875"/>
        <w:docPartObj>
          <w:docPartGallery w:val="Table of Contents"/>
          <w:docPartUnique/>
        </w:docPartObj>
      </w:sdtPr>
      <w:sdtEndPr/>
      <w:sdtContent>
        <w:p w:rsidR="00F50B1D" w:rsidRDefault="001626F4" w:rsidP="00F50B1D">
          <w:pPr>
            <w:pStyle w:val="Sisllysluettelonotsikko"/>
            <w:rPr>
              <w:noProof/>
            </w:rPr>
          </w:pPr>
          <w:r w:rsidRPr="001626F4">
            <w:rPr>
              <w:rFonts w:asciiTheme="minorHAnsi" w:eastAsiaTheme="minorEastAsia" w:hAnsiTheme="minorHAnsi" w:cstheme="minorBidi"/>
              <w:bCs w:val="0"/>
              <w:szCs w:val="22"/>
            </w:rPr>
            <w:t>Contents</w:t>
          </w:r>
          <w:r w:rsidR="009E01FC">
            <w:rPr>
              <w:b w:val="0"/>
              <w:bCs w:val="0"/>
            </w:rPr>
            <w:fldChar w:fldCharType="begin"/>
          </w:r>
          <w:r w:rsidR="009E01FC">
            <w:instrText xml:space="preserve"> TOC \o "1-3" \h \z \u </w:instrText>
          </w:r>
          <w:r w:rsidR="009E01FC">
            <w:rPr>
              <w:b w:val="0"/>
              <w:bCs w:val="0"/>
            </w:rPr>
            <w:fldChar w:fldCharType="separate"/>
          </w:r>
        </w:p>
        <w:p w:rsidR="00F50B1D" w:rsidRDefault="00F50B1D">
          <w:pPr>
            <w:pStyle w:val="Sisluet1"/>
            <w:tabs>
              <w:tab w:val="right" w:leader="dot" w:pos="9628"/>
            </w:tabs>
            <w:rPr>
              <w:noProof/>
            </w:rPr>
          </w:pPr>
        </w:p>
        <w:p w:rsidR="00F50B1D" w:rsidRDefault="00F7079D">
          <w:pPr>
            <w:pStyle w:val="Sisluet1"/>
            <w:tabs>
              <w:tab w:val="left" w:pos="440"/>
              <w:tab w:val="right" w:leader="dot" w:pos="9628"/>
            </w:tabs>
            <w:rPr>
              <w:noProof/>
            </w:rPr>
          </w:pPr>
          <w:hyperlink w:anchor="_Toc462900843" w:history="1">
            <w:r w:rsidR="00F50B1D" w:rsidRPr="00CE00D6">
              <w:rPr>
                <w:rStyle w:val="Hyperlinkki"/>
                <w:noProof/>
              </w:rPr>
              <w:t>1.</w:t>
            </w:r>
            <w:r w:rsidR="00F50B1D">
              <w:rPr>
                <w:noProof/>
              </w:rPr>
              <w:tab/>
            </w:r>
            <w:r w:rsidR="00F50B1D" w:rsidRPr="00CE00D6">
              <w:rPr>
                <w:rStyle w:val="Hyperlinkki"/>
                <w:noProof/>
              </w:rPr>
              <w:t>Background</w:t>
            </w:r>
            <w:r w:rsidR="00F50B1D">
              <w:rPr>
                <w:noProof/>
                <w:webHidden/>
              </w:rPr>
              <w:tab/>
            </w:r>
            <w:r w:rsidR="00F50B1D">
              <w:rPr>
                <w:noProof/>
                <w:webHidden/>
              </w:rPr>
              <w:fldChar w:fldCharType="begin"/>
            </w:r>
            <w:r w:rsidR="00F50B1D">
              <w:rPr>
                <w:noProof/>
                <w:webHidden/>
              </w:rPr>
              <w:instrText xml:space="preserve"> PAGEREF _Toc462900843 \h </w:instrText>
            </w:r>
            <w:r w:rsidR="00F50B1D">
              <w:rPr>
                <w:noProof/>
                <w:webHidden/>
              </w:rPr>
            </w:r>
            <w:r w:rsidR="00F50B1D">
              <w:rPr>
                <w:noProof/>
                <w:webHidden/>
              </w:rPr>
              <w:fldChar w:fldCharType="separate"/>
            </w:r>
            <w:r w:rsidR="00F50B1D">
              <w:rPr>
                <w:noProof/>
                <w:webHidden/>
              </w:rPr>
              <w:t>3</w:t>
            </w:r>
            <w:r w:rsidR="00F50B1D">
              <w:rPr>
                <w:noProof/>
                <w:webHidden/>
              </w:rPr>
              <w:fldChar w:fldCharType="end"/>
            </w:r>
          </w:hyperlink>
        </w:p>
        <w:p w:rsidR="00F50B1D" w:rsidRDefault="00F7079D">
          <w:pPr>
            <w:pStyle w:val="Sisluet1"/>
            <w:tabs>
              <w:tab w:val="left" w:pos="440"/>
              <w:tab w:val="right" w:leader="dot" w:pos="9628"/>
            </w:tabs>
            <w:rPr>
              <w:noProof/>
            </w:rPr>
          </w:pPr>
          <w:hyperlink w:anchor="_Toc462900844" w:history="1">
            <w:r w:rsidR="00F50B1D" w:rsidRPr="00CE00D6">
              <w:rPr>
                <w:rStyle w:val="Hyperlinkki"/>
                <w:noProof/>
                <w:lang w:val="en-US"/>
              </w:rPr>
              <w:t>2.</w:t>
            </w:r>
            <w:r w:rsidR="00F50B1D">
              <w:rPr>
                <w:noProof/>
              </w:rPr>
              <w:tab/>
            </w:r>
            <w:r w:rsidR="00F50B1D" w:rsidRPr="00CE00D6">
              <w:rPr>
                <w:rStyle w:val="Hyperlinkki"/>
                <w:noProof/>
                <w:lang w:val="en-US"/>
              </w:rPr>
              <w:t>Preparing the National Action Plan (2015-2017)</w:t>
            </w:r>
            <w:r w:rsidR="00F50B1D">
              <w:rPr>
                <w:noProof/>
                <w:webHidden/>
              </w:rPr>
              <w:tab/>
            </w:r>
            <w:r w:rsidR="00F50B1D">
              <w:rPr>
                <w:noProof/>
                <w:webHidden/>
              </w:rPr>
              <w:fldChar w:fldCharType="begin"/>
            </w:r>
            <w:r w:rsidR="00F50B1D">
              <w:rPr>
                <w:noProof/>
                <w:webHidden/>
              </w:rPr>
              <w:instrText xml:space="preserve"> PAGEREF _Toc462900844 \h </w:instrText>
            </w:r>
            <w:r w:rsidR="00F50B1D">
              <w:rPr>
                <w:noProof/>
                <w:webHidden/>
              </w:rPr>
            </w:r>
            <w:r w:rsidR="00F50B1D">
              <w:rPr>
                <w:noProof/>
                <w:webHidden/>
              </w:rPr>
              <w:fldChar w:fldCharType="separate"/>
            </w:r>
            <w:r w:rsidR="00F50B1D">
              <w:rPr>
                <w:noProof/>
                <w:webHidden/>
              </w:rPr>
              <w:t>4</w:t>
            </w:r>
            <w:r w:rsidR="00F50B1D">
              <w:rPr>
                <w:noProof/>
                <w:webHidden/>
              </w:rPr>
              <w:fldChar w:fldCharType="end"/>
            </w:r>
          </w:hyperlink>
        </w:p>
        <w:p w:rsidR="00F50B1D" w:rsidRDefault="00F7079D">
          <w:pPr>
            <w:pStyle w:val="Sisluet1"/>
            <w:tabs>
              <w:tab w:val="left" w:pos="440"/>
              <w:tab w:val="right" w:leader="dot" w:pos="9628"/>
            </w:tabs>
            <w:rPr>
              <w:noProof/>
            </w:rPr>
          </w:pPr>
          <w:hyperlink w:anchor="_Toc462900845" w:history="1">
            <w:r w:rsidR="00F50B1D" w:rsidRPr="00CE00D6">
              <w:rPr>
                <w:rStyle w:val="Hyperlinkki"/>
                <w:noProof/>
              </w:rPr>
              <w:t>3.</w:t>
            </w:r>
            <w:r w:rsidR="00F50B1D">
              <w:rPr>
                <w:noProof/>
              </w:rPr>
              <w:tab/>
            </w:r>
            <w:r w:rsidR="00F50B1D" w:rsidRPr="00CE00D6">
              <w:rPr>
                <w:rStyle w:val="Hyperlinkki"/>
                <w:noProof/>
              </w:rPr>
              <w:t>Implementation up-date</w:t>
            </w:r>
            <w:r w:rsidR="00F50B1D">
              <w:rPr>
                <w:noProof/>
                <w:webHidden/>
              </w:rPr>
              <w:tab/>
            </w:r>
            <w:r w:rsidR="00F50B1D">
              <w:rPr>
                <w:noProof/>
                <w:webHidden/>
              </w:rPr>
              <w:fldChar w:fldCharType="begin"/>
            </w:r>
            <w:r w:rsidR="00F50B1D">
              <w:rPr>
                <w:noProof/>
                <w:webHidden/>
              </w:rPr>
              <w:instrText xml:space="preserve"> PAGEREF _Toc462900845 \h </w:instrText>
            </w:r>
            <w:r w:rsidR="00F50B1D">
              <w:rPr>
                <w:noProof/>
                <w:webHidden/>
              </w:rPr>
            </w:r>
            <w:r w:rsidR="00F50B1D">
              <w:rPr>
                <w:noProof/>
                <w:webHidden/>
              </w:rPr>
              <w:fldChar w:fldCharType="separate"/>
            </w:r>
            <w:r w:rsidR="00F50B1D">
              <w:rPr>
                <w:noProof/>
                <w:webHidden/>
              </w:rPr>
              <w:t>6</w:t>
            </w:r>
            <w:r w:rsidR="00F50B1D">
              <w:rPr>
                <w:noProof/>
                <w:webHidden/>
              </w:rPr>
              <w:fldChar w:fldCharType="end"/>
            </w:r>
          </w:hyperlink>
        </w:p>
        <w:p w:rsidR="00F50B1D" w:rsidRDefault="00F7079D">
          <w:pPr>
            <w:pStyle w:val="Sisluet2"/>
            <w:tabs>
              <w:tab w:val="right" w:leader="dot" w:pos="9628"/>
            </w:tabs>
            <w:rPr>
              <w:noProof/>
            </w:rPr>
          </w:pPr>
          <w:hyperlink w:anchor="_Toc462900846" w:history="1">
            <w:r w:rsidR="00F50B1D" w:rsidRPr="00CE00D6">
              <w:rPr>
                <w:rStyle w:val="Hyperlinkki"/>
                <w:noProof/>
              </w:rPr>
              <w:t>Clear Government</w:t>
            </w:r>
            <w:r w:rsidR="00F50B1D">
              <w:rPr>
                <w:noProof/>
                <w:webHidden/>
              </w:rPr>
              <w:tab/>
            </w:r>
            <w:r w:rsidR="00F50B1D">
              <w:rPr>
                <w:noProof/>
                <w:webHidden/>
              </w:rPr>
              <w:fldChar w:fldCharType="begin"/>
            </w:r>
            <w:r w:rsidR="00F50B1D">
              <w:rPr>
                <w:noProof/>
                <w:webHidden/>
              </w:rPr>
              <w:instrText xml:space="preserve"> PAGEREF _Toc462900846 \h </w:instrText>
            </w:r>
            <w:r w:rsidR="00F50B1D">
              <w:rPr>
                <w:noProof/>
                <w:webHidden/>
              </w:rPr>
            </w:r>
            <w:r w:rsidR="00F50B1D">
              <w:rPr>
                <w:noProof/>
                <w:webHidden/>
              </w:rPr>
              <w:fldChar w:fldCharType="separate"/>
            </w:r>
            <w:r w:rsidR="00F50B1D">
              <w:rPr>
                <w:noProof/>
                <w:webHidden/>
              </w:rPr>
              <w:t>6</w:t>
            </w:r>
            <w:r w:rsidR="00F50B1D">
              <w:rPr>
                <w:noProof/>
                <w:webHidden/>
              </w:rPr>
              <w:fldChar w:fldCharType="end"/>
            </w:r>
          </w:hyperlink>
        </w:p>
        <w:p w:rsidR="00F50B1D" w:rsidRDefault="00F7079D">
          <w:pPr>
            <w:pStyle w:val="Sisluet2"/>
            <w:tabs>
              <w:tab w:val="right" w:leader="dot" w:pos="9628"/>
            </w:tabs>
            <w:rPr>
              <w:noProof/>
            </w:rPr>
          </w:pPr>
          <w:hyperlink w:anchor="_Toc462900847" w:history="1">
            <w:r w:rsidR="00F50B1D" w:rsidRPr="00CE00D6">
              <w:rPr>
                <w:rStyle w:val="Hyperlinkki"/>
                <w:noProof/>
                <w:lang w:val="en-US"/>
              </w:rPr>
              <w:t>Open procedures</w:t>
            </w:r>
            <w:r w:rsidR="00F50B1D">
              <w:rPr>
                <w:noProof/>
                <w:webHidden/>
              </w:rPr>
              <w:tab/>
            </w:r>
            <w:r w:rsidR="00F50B1D">
              <w:rPr>
                <w:noProof/>
                <w:webHidden/>
              </w:rPr>
              <w:fldChar w:fldCharType="begin"/>
            </w:r>
            <w:r w:rsidR="00F50B1D">
              <w:rPr>
                <w:noProof/>
                <w:webHidden/>
              </w:rPr>
              <w:instrText xml:space="preserve"> PAGEREF _Toc462900847 \h </w:instrText>
            </w:r>
            <w:r w:rsidR="00F50B1D">
              <w:rPr>
                <w:noProof/>
                <w:webHidden/>
              </w:rPr>
            </w:r>
            <w:r w:rsidR="00F50B1D">
              <w:rPr>
                <w:noProof/>
                <w:webHidden/>
              </w:rPr>
              <w:fldChar w:fldCharType="separate"/>
            </w:r>
            <w:r w:rsidR="00F50B1D">
              <w:rPr>
                <w:noProof/>
                <w:webHidden/>
              </w:rPr>
              <w:t>9</w:t>
            </w:r>
            <w:r w:rsidR="00F50B1D">
              <w:rPr>
                <w:noProof/>
                <w:webHidden/>
              </w:rPr>
              <w:fldChar w:fldCharType="end"/>
            </w:r>
          </w:hyperlink>
        </w:p>
        <w:p w:rsidR="00F50B1D" w:rsidRDefault="00F7079D">
          <w:pPr>
            <w:pStyle w:val="Sisluet2"/>
            <w:tabs>
              <w:tab w:val="right" w:leader="dot" w:pos="9628"/>
            </w:tabs>
            <w:rPr>
              <w:noProof/>
            </w:rPr>
          </w:pPr>
          <w:hyperlink w:anchor="_Toc462900848" w:history="1">
            <w:r w:rsidR="00F50B1D" w:rsidRPr="00CE00D6">
              <w:rPr>
                <w:rStyle w:val="Hyperlinkki"/>
                <w:noProof/>
                <w:lang w:val="en-US"/>
              </w:rPr>
              <w:t>Enhancing participation of children, youth and the elderly</w:t>
            </w:r>
            <w:r w:rsidR="00F50B1D">
              <w:rPr>
                <w:noProof/>
                <w:webHidden/>
              </w:rPr>
              <w:tab/>
            </w:r>
            <w:r w:rsidR="00F50B1D">
              <w:rPr>
                <w:noProof/>
                <w:webHidden/>
              </w:rPr>
              <w:fldChar w:fldCharType="begin"/>
            </w:r>
            <w:r w:rsidR="00F50B1D">
              <w:rPr>
                <w:noProof/>
                <w:webHidden/>
              </w:rPr>
              <w:instrText xml:space="preserve"> PAGEREF _Toc462900848 \h </w:instrText>
            </w:r>
            <w:r w:rsidR="00F50B1D">
              <w:rPr>
                <w:noProof/>
                <w:webHidden/>
              </w:rPr>
            </w:r>
            <w:r w:rsidR="00F50B1D">
              <w:rPr>
                <w:noProof/>
                <w:webHidden/>
              </w:rPr>
              <w:fldChar w:fldCharType="separate"/>
            </w:r>
            <w:r w:rsidR="00F50B1D">
              <w:rPr>
                <w:noProof/>
                <w:webHidden/>
              </w:rPr>
              <w:t>10</w:t>
            </w:r>
            <w:r w:rsidR="00F50B1D">
              <w:rPr>
                <w:noProof/>
                <w:webHidden/>
              </w:rPr>
              <w:fldChar w:fldCharType="end"/>
            </w:r>
          </w:hyperlink>
        </w:p>
        <w:p w:rsidR="00F50B1D" w:rsidRDefault="00F7079D">
          <w:pPr>
            <w:pStyle w:val="Sisluet2"/>
            <w:tabs>
              <w:tab w:val="right" w:leader="dot" w:pos="9628"/>
            </w:tabs>
            <w:rPr>
              <w:noProof/>
            </w:rPr>
          </w:pPr>
          <w:hyperlink w:anchor="_Toc462900849" w:history="1">
            <w:r w:rsidR="00F50B1D" w:rsidRPr="00CE00D6">
              <w:rPr>
                <w:rStyle w:val="Hyperlinkki"/>
                <w:noProof/>
                <w:lang w:val="en-US"/>
              </w:rPr>
              <w:t>Communications</w:t>
            </w:r>
            <w:r w:rsidR="00F50B1D">
              <w:rPr>
                <w:noProof/>
                <w:webHidden/>
              </w:rPr>
              <w:tab/>
            </w:r>
            <w:r w:rsidR="00F50B1D">
              <w:rPr>
                <w:noProof/>
                <w:webHidden/>
              </w:rPr>
              <w:fldChar w:fldCharType="begin"/>
            </w:r>
            <w:r w:rsidR="00F50B1D">
              <w:rPr>
                <w:noProof/>
                <w:webHidden/>
              </w:rPr>
              <w:instrText xml:space="preserve"> PAGEREF _Toc462900849 \h </w:instrText>
            </w:r>
            <w:r w:rsidR="00F50B1D">
              <w:rPr>
                <w:noProof/>
                <w:webHidden/>
              </w:rPr>
            </w:r>
            <w:r w:rsidR="00F50B1D">
              <w:rPr>
                <w:noProof/>
                <w:webHidden/>
              </w:rPr>
              <w:fldChar w:fldCharType="separate"/>
            </w:r>
            <w:r w:rsidR="00F50B1D">
              <w:rPr>
                <w:noProof/>
                <w:webHidden/>
              </w:rPr>
              <w:t>11</w:t>
            </w:r>
            <w:r w:rsidR="00F50B1D">
              <w:rPr>
                <w:noProof/>
                <w:webHidden/>
              </w:rPr>
              <w:fldChar w:fldCharType="end"/>
            </w:r>
          </w:hyperlink>
        </w:p>
        <w:p w:rsidR="00F50B1D" w:rsidRDefault="00F7079D">
          <w:pPr>
            <w:pStyle w:val="Sisluet1"/>
            <w:tabs>
              <w:tab w:val="left" w:pos="440"/>
              <w:tab w:val="right" w:leader="dot" w:pos="9628"/>
            </w:tabs>
            <w:rPr>
              <w:noProof/>
            </w:rPr>
          </w:pPr>
          <w:hyperlink w:anchor="_Toc462900850" w:history="1">
            <w:r w:rsidR="00F50B1D" w:rsidRPr="00CE00D6">
              <w:rPr>
                <w:rStyle w:val="Hyperlinkki"/>
                <w:noProof/>
              </w:rPr>
              <w:t>4.</w:t>
            </w:r>
            <w:r w:rsidR="00F50B1D">
              <w:rPr>
                <w:noProof/>
              </w:rPr>
              <w:tab/>
            </w:r>
            <w:r w:rsidR="00F50B1D" w:rsidRPr="00CE00D6">
              <w:rPr>
                <w:rStyle w:val="Hyperlinkki"/>
                <w:noProof/>
              </w:rPr>
              <w:t>Assessment and conclusions</w:t>
            </w:r>
            <w:r w:rsidR="00F50B1D">
              <w:rPr>
                <w:noProof/>
                <w:webHidden/>
              </w:rPr>
              <w:tab/>
            </w:r>
            <w:r w:rsidR="00F50B1D">
              <w:rPr>
                <w:noProof/>
                <w:webHidden/>
              </w:rPr>
              <w:fldChar w:fldCharType="begin"/>
            </w:r>
            <w:r w:rsidR="00F50B1D">
              <w:rPr>
                <w:noProof/>
                <w:webHidden/>
              </w:rPr>
              <w:instrText xml:space="preserve"> PAGEREF _Toc462900850 \h </w:instrText>
            </w:r>
            <w:r w:rsidR="00F50B1D">
              <w:rPr>
                <w:noProof/>
                <w:webHidden/>
              </w:rPr>
            </w:r>
            <w:r w:rsidR="00F50B1D">
              <w:rPr>
                <w:noProof/>
                <w:webHidden/>
              </w:rPr>
              <w:fldChar w:fldCharType="separate"/>
            </w:r>
            <w:r w:rsidR="00F50B1D">
              <w:rPr>
                <w:noProof/>
                <w:webHidden/>
              </w:rPr>
              <w:t>13</w:t>
            </w:r>
            <w:r w:rsidR="00F50B1D">
              <w:rPr>
                <w:noProof/>
                <w:webHidden/>
              </w:rPr>
              <w:fldChar w:fldCharType="end"/>
            </w:r>
          </w:hyperlink>
        </w:p>
        <w:p w:rsidR="00F50B1D" w:rsidRDefault="00F7079D">
          <w:pPr>
            <w:pStyle w:val="Sisluet1"/>
            <w:tabs>
              <w:tab w:val="left" w:pos="440"/>
              <w:tab w:val="right" w:leader="dot" w:pos="9628"/>
            </w:tabs>
            <w:rPr>
              <w:noProof/>
            </w:rPr>
          </w:pPr>
          <w:hyperlink w:anchor="_Toc462900851" w:history="1">
            <w:r w:rsidR="00F50B1D" w:rsidRPr="00CE00D6">
              <w:rPr>
                <w:rStyle w:val="Hyperlinkki"/>
                <w:noProof/>
              </w:rPr>
              <w:t>5.</w:t>
            </w:r>
            <w:r w:rsidR="00F50B1D">
              <w:rPr>
                <w:noProof/>
              </w:rPr>
              <w:tab/>
            </w:r>
            <w:r w:rsidR="00F50B1D" w:rsidRPr="00CE00D6">
              <w:rPr>
                <w:rStyle w:val="Hyperlinkki"/>
                <w:noProof/>
              </w:rPr>
              <w:t>Conclusions</w:t>
            </w:r>
            <w:r w:rsidR="00F50B1D">
              <w:rPr>
                <w:noProof/>
                <w:webHidden/>
              </w:rPr>
              <w:tab/>
            </w:r>
            <w:r w:rsidR="00F50B1D">
              <w:rPr>
                <w:noProof/>
                <w:webHidden/>
              </w:rPr>
              <w:fldChar w:fldCharType="begin"/>
            </w:r>
            <w:r w:rsidR="00F50B1D">
              <w:rPr>
                <w:noProof/>
                <w:webHidden/>
              </w:rPr>
              <w:instrText xml:space="preserve"> PAGEREF _Toc462900851 \h </w:instrText>
            </w:r>
            <w:r w:rsidR="00F50B1D">
              <w:rPr>
                <w:noProof/>
                <w:webHidden/>
              </w:rPr>
            </w:r>
            <w:r w:rsidR="00F50B1D">
              <w:rPr>
                <w:noProof/>
                <w:webHidden/>
              </w:rPr>
              <w:fldChar w:fldCharType="separate"/>
            </w:r>
            <w:r w:rsidR="00F50B1D">
              <w:rPr>
                <w:noProof/>
                <w:webHidden/>
              </w:rPr>
              <w:t>14</w:t>
            </w:r>
            <w:r w:rsidR="00F50B1D">
              <w:rPr>
                <w:noProof/>
                <w:webHidden/>
              </w:rPr>
              <w:fldChar w:fldCharType="end"/>
            </w:r>
          </w:hyperlink>
        </w:p>
        <w:p w:rsidR="009E01FC" w:rsidRDefault="009E01FC">
          <w:r>
            <w:rPr>
              <w:b/>
              <w:bCs/>
            </w:rPr>
            <w:fldChar w:fldCharType="end"/>
          </w:r>
        </w:p>
      </w:sdtContent>
    </w:sdt>
    <w:p w:rsidR="00C27739" w:rsidRDefault="00C27739">
      <w:r>
        <w:br w:type="page"/>
      </w:r>
    </w:p>
    <w:p w:rsidR="00570D2E" w:rsidRDefault="00570D2E" w:rsidP="00570D2E">
      <w:pPr>
        <w:pStyle w:val="Otsikko1"/>
        <w:numPr>
          <w:ilvl w:val="0"/>
          <w:numId w:val="9"/>
        </w:numPr>
      </w:pPr>
      <w:bookmarkStart w:id="18" w:name="_Toc462900843"/>
      <w:r>
        <w:lastRenderedPageBreak/>
        <w:t>Background</w:t>
      </w:r>
      <w:bookmarkEnd w:id="18"/>
    </w:p>
    <w:p w:rsidR="003E4433" w:rsidRPr="003E4433" w:rsidRDefault="003E4433" w:rsidP="003E4433"/>
    <w:p w:rsidR="00570D2E" w:rsidRPr="0067153F" w:rsidRDefault="00570D2E" w:rsidP="00570D2E">
      <w:pPr>
        <w:rPr>
          <w:lang w:val="en-US"/>
        </w:rPr>
      </w:pPr>
      <w:r w:rsidRPr="0067153F">
        <w:rPr>
          <w:lang w:val="en-US"/>
        </w:rPr>
        <w:t xml:space="preserve">Finland joined the Open Government Partnership </w:t>
      </w:r>
      <w:r>
        <w:rPr>
          <w:lang w:val="en-US"/>
        </w:rPr>
        <w:t xml:space="preserve">(OGP) </w:t>
      </w:r>
      <w:r w:rsidRPr="0067153F">
        <w:rPr>
          <w:lang w:val="en-US"/>
        </w:rPr>
        <w:t xml:space="preserve">in 2013. </w:t>
      </w:r>
      <w:r>
        <w:rPr>
          <w:lang w:val="en-US"/>
        </w:rPr>
        <w:t>In Finland OGP work is conducted under the Finnish name Avoin hallinto and under the Swedish name Öppen Förvaltning. The Avoin hallinto –project coordinated by the Ministry of Finance works to open public administration and public information together with ministries, agencies and municipalities. In Finland the OGP work covers the whole public se</w:t>
      </w:r>
      <w:r>
        <w:rPr>
          <w:lang w:val="en-US"/>
        </w:rPr>
        <w:t>c</w:t>
      </w:r>
      <w:r>
        <w:rPr>
          <w:lang w:val="en-US"/>
        </w:rPr>
        <w:t>tor and all its levels. By opening public administration and public information the possibility of citizens and civil society organisations to take part in developing the Finnish society is secured.</w:t>
      </w:r>
    </w:p>
    <w:p w:rsidR="000B5D35" w:rsidRPr="008F3BF7" w:rsidRDefault="000B5D35" w:rsidP="000B5D35">
      <w:pPr>
        <w:rPr>
          <w:lang w:val="en-US"/>
        </w:rPr>
      </w:pPr>
      <w:r w:rsidRPr="008F3BF7">
        <w:rPr>
          <w:lang w:val="en-US"/>
        </w:rPr>
        <w:t>Open government work is supported by a group consisting of representatives of civil society organisations, ministries, agencies and municipalities. The work</w:t>
      </w:r>
      <w:r w:rsidR="00F50B1D">
        <w:rPr>
          <w:lang w:val="en-US"/>
        </w:rPr>
        <w:t xml:space="preserve"> is steered by a board of civil</w:t>
      </w:r>
      <w:r w:rsidRPr="008F3BF7">
        <w:rPr>
          <w:lang w:val="en-US"/>
        </w:rPr>
        <w:t xml:space="preserve"> society policy that has been set up by the Ministry of Justice (KANE-board). In addition to this the open government civil servant ne</w:t>
      </w:r>
      <w:r w:rsidRPr="008F3BF7">
        <w:rPr>
          <w:lang w:val="en-US"/>
        </w:rPr>
        <w:t>t</w:t>
      </w:r>
      <w:r w:rsidRPr="008F3BF7">
        <w:rPr>
          <w:lang w:val="en-US"/>
        </w:rPr>
        <w:t xml:space="preserve">work is of special importance. It includes members from state agencies. With the help of this network and through its work the implementation of the main targets of open government is ensured. For municipalities the Municipal Democracy Network functions as a similar tool and is coordinated by the Finnish Association of Local and Regional authorities. </w:t>
      </w:r>
    </w:p>
    <w:p w:rsidR="00E4268C" w:rsidRDefault="001925F8" w:rsidP="002B11D9">
      <w:pPr>
        <w:jc w:val="center"/>
        <w:rPr>
          <w:sz w:val="21"/>
          <w:szCs w:val="21"/>
        </w:rPr>
      </w:pPr>
      <w:r>
        <w:rPr>
          <w:noProof/>
          <w:sz w:val="21"/>
          <w:szCs w:val="21"/>
        </w:rPr>
        <w:drawing>
          <wp:inline distT="0" distB="0" distL="0" distR="0">
            <wp:extent cx="3996579" cy="2997641"/>
            <wp:effectExtent l="0" t="0" r="4445"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oinhallinto _itsearviointikuva - ENGTekijät.jpg"/>
                    <pic:cNvPicPr/>
                  </pic:nvPicPr>
                  <pic:blipFill>
                    <a:blip r:embed="rId11">
                      <a:extLst>
                        <a:ext uri="{28A0092B-C50C-407E-A947-70E740481C1C}">
                          <a14:useLocalDpi xmlns:a14="http://schemas.microsoft.com/office/drawing/2010/main" val="0"/>
                        </a:ext>
                      </a:extLst>
                    </a:blip>
                    <a:stretch>
                      <a:fillRect/>
                    </a:stretch>
                  </pic:blipFill>
                  <pic:spPr>
                    <a:xfrm>
                      <a:off x="0" y="0"/>
                      <a:ext cx="3998768" cy="2999283"/>
                    </a:xfrm>
                    <a:prstGeom prst="rect">
                      <a:avLst/>
                    </a:prstGeom>
                  </pic:spPr>
                </pic:pic>
              </a:graphicData>
            </a:graphic>
          </wp:inline>
        </w:drawing>
      </w:r>
    </w:p>
    <w:p w:rsidR="00E4268C" w:rsidRPr="00D7083D" w:rsidRDefault="001925F8" w:rsidP="002B11D9">
      <w:pPr>
        <w:ind w:left="1304" w:firstLine="1304"/>
        <w:rPr>
          <w:sz w:val="18"/>
          <w:szCs w:val="21"/>
          <w:lang w:val="en-US"/>
        </w:rPr>
      </w:pPr>
      <w:r>
        <w:rPr>
          <w:sz w:val="18"/>
          <w:szCs w:val="21"/>
          <w:lang w:val="en-US"/>
        </w:rPr>
        <w:t xml:space="preserve">Picture </w:t>
      </w:r>
      <w:r w:rsidR="003E4433" w:rsidRPr="00D7083D">
        <w:rPr>
          <w:sz w:val="18"/>
          <w:szCs w:val="21"/>
          <w:lang w:val="en-US"/>
        </w:rPr>
        <w:t xml:space="preserve"> 1 </w:t>
      </w:r>
      <w:r>
        <w:rPr>
          <w:sz w:val="18"/>
          <w:szCs w:val="21"/>
          <w:lang w:val="en-US"/>
        </w:rPr>
        <w:t xml:space="preserve"> Open government actors</w:t>
      </w:r>
    </w:p>
    <w:p w:rsidR="000B5D35" w:rsidRDefault="000B5D35" w:rsidP="000B5D35">
      <w:pPr>
        <w:pStyle w:val="Luettelokappale"/>
        <w:ind w:left="0"/>
        <w:rPr>
          <w:lang w:val="en-US"/>
        </w:rPr>
      </w:pPr>
      <w:r w:rsidRPr="00351524">
        <w:rPr>
          <w:lang w:val="en-US"/>
        </w:rPr>
        <w:t>In September 2015 the Avoin hallinto – project asked the national agencies abou</w:t>
      </w:r>
      <w:r w:rsidR="00F50B1D">
        <w:rPr>
          <w:lang w:val="en-US"/>
        </w:rPr>
        <w:t>t how the goals had been achieved</w:t>
      </w:r>
      <w:r w:rsidRPr="00351524">
        <w:rPr>
          <w:lang w:val="en-US"/>
        </w:rPr>
        <w:t xml:space="preserve">. </w:t>
      </w:r>
      <w:r w:rsidRPr="00140136">
        <w:rPr>
          <w:lang w:val="en-US"/>
        </w:rPr>
        <w:t>According to this study the joint nation</w:t>
      </w:r>
      <w:r>
        <w:rPr>
          <w:lang w:val="en-US"/>
        </w:rPr>
        <w:t>a</w:t>
      </w:r>
      <w:r w:rsidRPr="00140136">
        <w:rPr>
          <w:lang w:val="en-US"/>
        </w:rPr>
        <w:t xml:space="preserve">l principles of Open Government had been </w:t>
      </w:r>
      <w:r>
        <w:rPr>
          <w:lang w:val="en-US"/>
        </w:rPr>
        <w:t>presented widely and in many ways in the agencies</w:t>
      </w:r>
      <w:r w:rsidRPr="00140136">
        <w:rPr>
          <w:lang w:val="en-US"/>
        </w:rPr>
        <w:t xml:space="preserve"> (in 45 </w:t>
      </w:r>
      <w:r>
        <w:rPr>
          <w:lang w:val="en-US"/>
        </w:rPr>
        <w:t xml:space="preserve">out of the </w:t>
      </w:r>
      <w:r w:rsidRPr="00140136">
        <w:rPr>
          <w:lang w:val="en-US"/>
        </w:rPr>
        <w:t>48</w:t>
      </w:r>
      <w:r>
        <w:rPr>
          <w:lang w:val="en-US"/>
        </w:rPr>
        <w:t xml:space="preserve"> that answered the study). Work has also been underway to make government </w:t>
      </w:r>
      <w:r w:rsidR="00F50B1D">
        <w:rPr>
          <w:lang w:val="en-US"/>
        </w:rPr>
        <w:t xml:space="preserve">administration </w:t>
      </w:r>
      <w:r>
        <w:rPr>
          <w:lang w:val="en-US"/>
        </w:rPr>
        <w:t>more clear, but only in one out of three there is information about the impacts of this work. Most agencies have put a lot of effort into clear language (0v</w:t>
      </w:r>
      <w:r w:rsidR="00BB173F">
        <w:rPr>
          <w:lang w:val="en-US"/>
        </w:rPr>
        <w:t>e</w:t>
      </w:r>
      <w:r>
        <w:rPr>
          <w:lang w:val="en-US"/>
        </w:rPr>
        <w:t xml:space="preserve">r 80% of the agencies). </w:t>
      </w:r>
      <w:r w:rsidRPr="00351524">
        <w:rPr>
          <w:lang w:val="en-US"/>
        </w:rPr>
        <w:t xml:space="preserve">This has been done in many ways. Especially attention has been paid to the websites and </w:t>
      </w:r>
      <w:r>
        <w:rPr>
          <w:lang w:val="en-US"/>
        </w:rPr>
        <w:t xml:space="preserve">making </w:t>
      </w:r>
      <w:r>
        <w:rPr>
          <w:lang w:val="en-US"/>
        </w:rPr>
        <w:lastRenderedPageBreak/>
        <w:t>texts in the web clearer, but also training has been organized a</w:t>
      </w:r>
      <w:r w:rsidR="002B330E">
        <w:rPr>
          <w:lang w:val="en-US"/>
        </w:rPr>
        <w:t xml:space="preserve">s well as </w:t>
      </w:r>
      <w:r>
        <w:rPr>
          <w:lang w:val="en-US"/>
        </w:rPr>
        <w:t xml:space="preserve">testing </w:t>
      </w:r>
      <w:r w:rsidR="002B330E">
        <w:rPr>
          <w:lang w:val="en-US"/>
        </w:rPr>
        <w:t xml:space="preserve">of texts </w:t>
      </w:r>
      <w:r>
        <w:rPr>
          <w:lang w:val="en-US"/>
        </w:rPr>
        <w:t>by customer</w:t>
      </w:r>
      <w:r w:rsidR="00BB173F">
        <w:rPr>
          <w:lang w:val="en-US"/>
        </w:rPr>
        <w:t>s</w:t>
      </w:r>
      <w:r>
        <w:rPr>
          <w:lang w:val="en-US"/>
        </w:rPr>
        <w:t xml:space="preserve"> </w:t>
      </w:r>
      <w:r w:rsidR="002B330E">
        <w:rPr>
          <w:lang w:val="en-US"/>
        </w:rPr>
        <w:t xml:space="preserve">and </w:t>
      </w:r>
      <w:r>
        <w:rPr>
          <w:lang w:val="en-US"/>
        </w:rPr>
        <w:t xml:space="preserve">customer feedback has been used.  Texts in plain language can be found </w:t>
      </w:r>
      <w:r w:rsidR="00BB173F">
        <w:rPr>
          <w:lang w:val="en-US"/>
        </w:rPr>
        <w:t xml:space="preserve">but are </w:t>
      </w:r>
      <w:r>
        <w:rPr>
          <w:lang w:val="en-US"/>
        </w:rPr>
        <w:t>still rather rare. But over half of the agencies have put effort in</w:t>
      </w:r>
      <w:r w:rsidR="00BB173F">
        <w:rPr>
          <w:lang w:val="en-US"/>
        </w:rPr>
        <w:t>to</w:t>
      </w:r>
      <w:r>
        <w:rPr>
          <w:lang w:val="en-US"/>
        </w:rPr>
        <w:t xml:space="preserve"> visualization (29/48). </w:t>
      </w:r>
      <w:r w:rsidRPr="00351524">
        <w:rPr>
          <w:lang w:val="en-US"/>
        </w:rPr>
        <w:t xml:space="preserve">There have been interactive web castings also in many agencies (20/48). </w:t>
      </w:r>
      <w:r>
        <w:rPr>
          <w:lang w:val="en-US"/>
        </w:rPr>
        <w:t xml:space="preserve">Consultation during the preparatory processes is also widespread. Only four agencies replied that </w:t>
      </w:r>
      <w:r w:rsidR="00BB173F">
        <w:rPr>
          <w:lang w:val="en-US"/>
        </w:rPr>
        <w:t>this is</w:t>
      </w:r>
      <w:r>
        <w:rPr>
          <w:lang w:val="en-US"/>
        </w:rPr>
        <w:t xml:space="preserve"> not done. </w:t>
      </w:r>
      <w:r w:rsidR="00BB173F">
        <w:rPr>
          <w:lang w:val="en-US"/>
        </w:rPr>
        <w:t xml:space="preserve">The situation is very different in </w:t>
      </w:r>
      <w:r>
        <w:rPr>
          <w:lang w:val="en-US"/>
        </w:rPr>
        <w:t xml:space="preserve">four </w:t>
      </w:r>
      <w:r w:rsidR="00BB173F">
        <w:rPr>
          <w:lang w:val="en-US"/>
        </w:rPr>
        <w:t xml:space="preserve">agencies where consultation is always done </w:t>
      </w:r>
      <w:r>
        <w:rPr>
          <w:lang w:val="en-US"/>
        </w:rPr>
        <w:t xml:space="preserve">and in the rest </w:t>
      </w:r>
      <w:r w:rsidR="00BB173F">
        <w:rPr>
          <w:lang w:val="en-US"/>
        </w:rPr>
        <w:t>(</w:t>
      </w:r>
      <w:r>
        <w:rPr>
          <w:lang w:val="en-US"/>
        </w:rPr>
        <w:t>40 agencies</w:t>
      </w:r>
      <w:r w:rsidR="00BB173F">
        <w:rPr>
          <w:lang w:val="en-US"/>
        </w:rPr>
        <w:t>)</w:t>
      </w:r>
      <w:r>
        <w:rPr>
          <w:lang w:val="en-US"/>
        </w:rPr>
        <w:t xml:space="preserve"> it is done, but depend</w:t>
      </w:r>
      <w:r w:rsidR="00BB173F">
        <w:rPr>
          <w:lang w:val="en-US"/>
        </w:rPr>
        <w:t>s</w:t>
      </w:r>
      <w:r>
        <w:rPr>
          <w:lang w:val="en-US"/>
        </w:rPr>
        <w:t xml:space="preserve"> on the project in hand.</w:t>
      </w:r>
    </w:p>
    <w:p w:rsidR="000B5D35" w:rsidRDefault="000B5D35" w:rsidP="000B5D35">
      <w:pPr>
        <w:pStyle w:val="Luettelokappale"/>
        <w:ind w:left="0"/>
        <w:rPr>
          <w:lang w:val="en-US"/>
        </w:rPr>
      </w:pPr>
    </w:p>
    <w:p w:rsidR="000B5D35" w:rsidRDefault="000B5D35" w:rsidP="000B5D35">
      <w:pPr>
        <w:pStyle w:val="Otsikko1"/>
        <w:numPr>
          <w:ilvl w:val="0"/>
          <w:numId w:val="9"/>
        </w:numPr>
        <w:rPr>
          <w:lang w:val="en-US"/>
        </w:rPr>
      </w:pPr>
      <w:bookmarkStart w:id="19" w:name="_Toc462900844"/>
      <w:r w:rsidRPr="00351524">
        <w:rPr>
          <w:lang w:val="en-US"/>
        </w:rPr>
        <w:t>Preparing the National Action Plan (2015-2017)</w:t>
      </w:r>
      <w:bookmarkEnd w:id="19"/>
      <w:r w:rsidRPr="00351524">
        <w:rPr>
          <w:lang w:val="en-US"/>
        </w:rPr>
        <w:t xml:space="preserve"> </w:t>
      </w:r>
    </w:p>
    <w:p w:rsidR="00A9646E" w:rsidRPr="00D7083D" w:rsidRDefault="00A9646E" w:rsidP="00A9646E">
      <w:pPr>
        <w:rPr>
          <w:lang w:val="en-US"/>
        </w:rPr>
      </w:pPr>
    </w:p>
    <w:p w:rsidR="000B5D35" w:rsidRDefault="000B5D35" w:rsidP="000B5D35">
      <w:pPr>
        <w:ind w:firstLine="1304"/>
        <w:jc w:val="center"/>
      </w:pPr>
      <w:bookmarkStart w:id="20" w:name="_Toc456685205"/>
      <w:bookmarkStart w:id="21" w:name="_Toc456685426"/>
      <w:bookmarkStart w:id="22" w:name="_Toc456685501"/>
      <w:bookmarkStart w:id="23" w:name="_Toc456686225"/>
      <w:bookmarkStart w:id="24" w:name="_Toc456686522"/>
      <w:r>
        <w:rPr>
          <w:noProof/>
        </w:rPr>
        <w:drawing>
          <wp:inline distT="0" distB="0" distL="0" distR="0" wp14:anchorId="72878FE7" wp14:editId="55A8982A">
            <wp:extent cx="5756744" cy="3983024"/>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812" cy="3986530"/>
                    </a:xfrm>
                    <a:prstGeom prst="rect">
                      <a:avLst/>
                    </a:prstGeom>
                    <a:noFill/>
                    <a:ln>
                      <a:noFill/>
                    </a:ln>
                  </pic:spPr>
                </pic:pic>
              </a:graphicData>
            </a:graphic>
          </wp:inline>
        </w:drawing>
      </w:r>
    </w:p>
    <w:p w:rsidR="000B5D35" w:rsidRDefault="000B5D35" w:rsidP="00653DC4">
      <w:pPr>
        <w:ind w:left="1304" w:firstLine="1304"/>
      </w:pPr>
    </w:p>
    <w:p w:rsidR="003E4433" w:rsidRPr="00D7083D" w:rsidRDefault="00BB173F" w:rsidP="00653DC4">
      <w:pPr>
        <w:ind w:left="1304" w:firstLine="1304"/>
        <w:rPr>
          <w:lang w:val="en-US"/>
        </w:rPr>
      </w:pPr>
      <w:r>
        <w:rPr>
          <w:lang w:val="en-US"/>
        </w:rPr>
        <w:t>Picture</w:t>
      </w:r>
      <w:r w:rsidR="003E4433" w:rsidRPr="00D7083D">
        <w:rPr>
          <w:lang w:val="en-US"/>
        </w:rPr>
        <w:t xml:space="preserve"> </w:t>
      </w:r>
      <w:r w:rsidR="002B330E" w:rsidRPr="00D7083D">
        <w:rPr>
          <w:lang w:val="en-US"/>
        </w:rPr>
        <w:t xml:space="preserve">2 </w:t>
      </w:r>
      <w:r w:rsidR="002B330E">
        <w:rPr>
          <w:lang w:val="en-US"/>
        </w:rPr>
        <w:t>Preparing</w:t>
      </w:r>
      <w:r>
        <w:rPr>
          <w:lang w:val="en-US"/>
        </w:rPr>
        <w:t xml:space="preserve"> the action plan</w:t>
      </w:r>
      <w:bookmarkEnd w:id="20"/>
      <w:bookmarkEnd w:id="21"/>
      <w:bookmarkEnd w:id="22"/>
      <w:bookmarkEnd w:id="23"/>
      <w:bookmarkEnd w:id="24"/>
    </w:p>
    <w:p w:rsidR="002B330E" w:rsidRDefault="002B330E">
      <w:pPr>
        <w:rPr>
          <w:b/>
          <w:lang w:val="en-US"/>
        </w:rPr>
      </w:pPr>
      <w:r>
        <w:rPr>
          <w:b/>
          <w:lang w:val="en-US"/>
        </w:rPr>
        <w:br w:type="page"/>
      </w:r>
    </w:p>
    <w:p w:rsidR="00653DC4" w:rsidRPr="00D7083D" w:rsidRDefault="00653DC4" w:rsidP="00653DC4">
      <w:pPr>
        <w:ind w:left="1304" w:firstLine="1304"/>
        <w:rPr>
          <w:b/>
          <w:lang w:val="en-US"/>
        </w:rPr>
      </w:pPr>
    </w:p>
    <w:p w:rsidR="000B5D35" w:rsidRPr="005C7EEC" w:rsidRDefault="000B5D35" w:rsidP="000B5D35">
      <w:pPr>
        <w:pStyle w:val="Default"/>
        <w:rPr>
          <w:rFonts w:ascii="Times New Roman" w:hAnsi="Times New Roman" w:cs="Times New Roman"/>
          <w:b/>
          <w:color w:val="auto"/>
          <w:szCs w:val="20"/>
          <w:lang w:val="en-US"/>
        </w:rPr>
      </w:pPr>
      <w:bookmarkStart w:id="25" w:name="_Toc456685206"/>
      <w:bookmarkStart w:id="26" w:name="_Toc456685427"/>
      <w:bookmarkStart w:id="27" w:name="_Toc456685502"/>
      <w:bookmarkStart w:id="28" w:name="_Toc456686226"/>
      <w:r w:rsidRPr="005C7EEC">
        <w:rPr>
          <w:rFonts w:ascii="Times New Roman" w:hAnsi="Times New Roman" w:cs="Times New Roman"/>
          <w:b/>
          <w:color w:val="auto"/>
          <w:szCs w:val="20"/>
          <w:lang w:val="en-US"/>
        </w:rPr>
        <w:t>The Principles of preparing the National Action Plan</w:t>
      </w:r>
      <w:r>
        <w:rPr>
          <w:rFonts w:ascii="Times New Roman" w:hAnsi="Times New Roman" w:cs="Times New Roman"/>
          <w:b/>
          <w:color w:val="auto"/>
          <w:szCs w:val="20"/>
          <w:lang w:val="en-US"/>
        </w:rPr>
        <w:t xml:space="preserve"> (NAP)</w:t>
      </w:r>
    </w:p>
    <w:p w:rsidR="000B5D35" w:rsidRPr="00BB173F" w:rsidRDefault="000B5D35" w:rsidP="000B5D35">
      <w:pPr>
        <w:pStyle w:val="VMleipteksti"/>
        <w:ind w:left="0"/>
        <w:rPr>
          <w:sz w:val="22"/>
          <w:szCs w:val="22"/>
          <w:lang w:val="en-US"/>
        </w:rPr>
      </w:pPr>
      <w:r w:rsidRPr="00BB173F">
        <w:rPr>
          <w:sz w:val="22"/>
          <w:szCs w:val="22"/>
          <w:lang w:val="en-US"/>
        </w:rPr>
        <w:t>There were a couple of main principles that the process tried to follow.</w:t>
      </w:r>
    </w:p>
    <w:p w:rsidR="000B5D35" w:rsidRDefault="000B5D35" w:rsidP="000B5D35">
      <w:pPr>
        <w:pStyle w:val="VMleipteksti"/>
        <w:numPr>
          <w:ilvl w:val="0"/>
          <w:numId w:val="24"/>
        </w:numPr>
        <w:rPr>
          <w:rFonts w:asciiTheme="majorHAnsi" w:hAnsiTheme="majorHAnsi"/>
          <w:sz w:val="22"/>
          <w:szCs w:val="22"/>
          <w:lang w:val="en-US"/>
        </w:rPr>
      </w:pPr>
      <w:r w:rsidRPr="00BB173F">
        <w:rPr>
          <w:sz w:val="22"/>
          <w:szCs w:val="22"/>
          <w:lang w:val="en-US"/>
        </w:rPr>
        <w:t xml:space="preserve">There were </w:t>
      </w:r>
      <w:r w:rsidR="00BB173F" w:rsidRPr="00BB173F">
        <w:rPr>
          <w:sz w:val="22"/>
          <w:szCs w:val="22"/>
          <w:lang w:val="en-US"/>
        </w:rPr>
        <w:t>electronic</w:t>
      </w:r>
      <w:r w:rsidRPr="00BB173F">
        <w:rPr>
          <w:sz w:val="22"/>
          <w:szCs w:val="22"/>
          <w:lang w:val="en-US"/>
        </w:rPr>
        <w:t xml:space="preserve"> participation methods as well as face-to-face meetings and seminars</w:t>
      </w:r>
      <w:r>
        <w:rPr>
          <w:rFonts w:asciiTheme="majorHAnsi" w:hAnsiTheme="majorHAnsi"/>
          <w:sz w:val="22"/>
          <w:szCs w:val="22"/>
          <w:lang w:val="en-US"/>
        </w:rPr>
        <w:t>.</w:t>
      </w:r>
    </w:p>
    <w:p w:rsidR="000B5D35" w:rsidRPr="00BB173F" w:rsidRDefault="00BB173F" w:rsidP="000B5D35">
      <w:pPr>
        <w:pStyle w:val="VMleipteksti"/>
        <w:numPr>
          <w:ilvl w:val="0"/>
          <w:numId w:val="24"/>
        </w:numPr>
        <w:rPr>
          <w:sz w:val="22"/>
          <w:szCs w:val="22"/>
          <w:lang w:val="en-US"/>
        </w:rPr>
      </w:pPr>
      <w:r>
        <w:rPr>
          <w:sz w:val="22"/>
          <w:szCs w:val="22"/>
          <w:lang w:val="en-US"/>
        </w:rPr>
        <w:t>E-participation</w:t>
      </w:r>
      <w:r w:rsidR="000B5D35" w:rsidRPr="00BB173F">
        <w:rPr>
          <w:sz w:val="22"/>
          <w:szCs w:val="22"/>
          <w:lang w:val="en-US"/>
        </w:rPr>
        <w:t xml:space="preserve"> was organized at the beginning of the process, in the middle of the process and at the end of the process. Each time with an e-tool fitting the particular phase of the process. The big principle was to use national government’s joint tools (otakantaa.fi and lausuntopalvelu.fi). These were compl</w:t>
      </w:r>
      <w:r w:rsidR="000B5D35" w:rsidRPr="00BB173F">
        <w:rPr>
          <w:sz w:val="22"/>
          <w:szCs w:val="22"/>
          <w:lang w:val="en-US"/>
        </w:rPr>
        <w:t>i</w:t>
      </w:r>
      <w:r w:rsidR="000B5D35" w:rsidRPr="00BB173F">
        <w:rPr>
          <w:sz w:val="22"/>
          <w:szCs w:val="22"/>
          <w:lang w:val="en-US"/>
        </w:rPr>
        <w:t>mented with ZEF-tool in the beginning of the process when the discussion was about the themes of the NAP.</w:t>
      </w:r>
    </w:p>
    <w:p w:rsidR="000B5D35" w:rsidRPr="00BB173F" w:rsidRDefault="000B5D35" w:rsidP="000B5D35">
      <w:pPr>
        <w:pStyle w:val="VMleipteksti"/>
        <w:numPr>
          <w:ilvl w:val="0"/>
          <w:numId w:val="24"/>
        </w:numPr>
        <w:rPr>
          <w:sz w:val="22"/>
          <w:szCs w:val="22"/>
          <w:lang w:val="en-US"/>
        </w:rPr>
      </w:pPr>
      <w:r w:rsidRPr="00BB173F">
        <w:rPr>
          <w:sz w:val="22"/>
          <w:szCs w:val="22"/>
          <w:lang w:val="en-US"/>
        </w:rPr>
        <w:t>Face-to-face meetings were organized for different groups of citizens and civil servants both in the events organized by Avoin hallinto as well as events organized by others.</w:t>
      </w:r>
    </w:p>
    <w:p w:rsidR="000B5D35" w:rsidRDefault="000B5D35" w:rsidP="000B5D35">
      <w:pPr>
        <w:pStyle w:val="VMleipteksti"/>
        <w:numPr>
          <w:ilvl w:val="0"/>
          <w:numId w:val="24"/>
        </w:numPr>
        <w:rPr>
          <w:sz w:val="22"/>
          <w:szCs w:val="22"/>
          <w:lang w:val="en-US"/>
        </w:rPr>
      </w:pPr>
      <w:r w:rsidRPr="00BB173F">
        <w:rPr>
          <w:sz w:val="22"/>
          <w:szCs w:val="22"/>
          <w:lang w:val="en-US"/>
        </w:rPr>
        <w:t>The aim was also to have participants from outside the metropolitan area.</w:t>
      </w:r>
    </w:p>
    <w:p w:rsidR="002B330E" w:rsidRPr="00BB173F" w:rsidRDefault="002B330E" w:rsidP="002B330E">
      <w:pPr>
        <w:pStyle w:val="VMleipteksti"/>
        <w:ind w:left="360"/>
        <w:rPr>
          <w:sz w:val="22"/>
          <w:szCs w:val="22"/>
          <w:lang w:val="en-US"/>
        </w:rPr>
      </w:pPr>
    </w:p>
    <w:p w:rsidR="000B5D35" w:rsidRPr="000636CB" w:rsidRDefault="00BB173F" w:rsidP="002B330E">
      <w:pPr>
        <w:pStyle w:val="VMleipteksti"/>
        <w:spacing w:after="0" w:line="240" w:lineRule="auto"/>
        <w:ind w:left="0"/>
        <w:rPr>
          <w:rFonts w:asciiTheme="majorHAnsi" w:hAnsiTheme="majorHAnsi"/>
          <w:sz w:val="22"/>
          <w:lang w:val="en-US"/>
        </w:rPr>
      </w:pPr>
      <w:r>
        <w:rPr>
          <w:sz w:val="22"/>
          <w:szCs w:val="22"/>
          <w:lang w:val="en-US"/>
        </w:rPr>
        <w:t>A</w:t>
      </w:r>
      <w:r w:rsidRPr="00BB173F">
        <w:rPr>
          <w:sz w:val="22"/>
          <w:szCs w:val="22"/>
          <w:lang w:val="en-US"/>
        </w:rPr>
        <w:t xml:space="preserve">bout achieving these principles </w:t>
      </w:r>
      <w:r>
        <w:rPr>
          <w:sz w:val="22"/>
          <w:szCs w:val="22"/>
          <w:lang w:val="en-US"/>
        </w:rPr>
        <w:t>i</w:t>
      </w:r>
      <w:r w:rsidR="000B5D35" w:rsidRPr="00BB173F">
        <w:rPr>
          <w:sz w:val="22"/>
          <w:szCs w:val="22"/>
          <w:lang w:val="en-US"/>
        </w:rPr>
        <w:t xml:space="preserve">t can be stated that events and e-participation </w:t>
      </w:r>
      <w:r>
        <w:rPr>
          <w:sz w:val="22"/>
          <w:szCs w:val="22"/>
          <w:lang w:val="en-US"/>
        </w:rPr>
        <w:t xml:space="preserve">were </w:t>
      </w:r>
      <w:r w:rsidR="000B5D35" w:rsidRPr="00BB173F">
        <w:rPr>
          <w:sz w:val="22"/>
          <w:szCs w:val="22"/>
          <w:lang w:val="en-US"/>
        </w:rPr>
        <w:t>successfully co</w:t>
      </w:r>
      <w:r w:rsidR="000B5D35" w:rsidRPr="00BB173F">
        <w:rPr>
          <w:sz w:val="22"/>
          <w:szCs w:val="22"/>
          <w:lang w:val="en-US"/>
        </w:rPr>
        <w:t>m</w:t>
      </w:r>
      <w:r w:rsidR="000B5D35" w:rsidRPr="00BB173F">
        <w:rPr>
          <w:sz w:val="22"/>
          <w:szCs w:val="22"/>
          <w:lang w:val="en-US"/>
        </w:rPr>
        <w:t xml:space="preserve">bined. There could have been more events, especially joining events organized by others and </w:t>
      </w:r>
      <w:r>
        <w:rPr>
          <w:sz w:val="22"/>
          <w:szCs w:val="22"/>
          <w:lang w:val="en-US"/>
        </w:rPr>
        <w:t xml:space="preserve">events </w:t>
      </w:r>
      <w:r w:rsidR="000B5D35" w:rsidRPr="00BB173F">
        <w:rPr>
          <w:sz w:val="22"/>
          <w:szCs w:val="22"/>
          <w:lang w:val="en-US"/>
        </w:rPr>
        <w:t>org</w:t>
      </w:r>
      <w:r w:rsidR="000B5D35" w:rsidRPr="00BB173F">
        <w:rPr>
          <w:sz w:val="22"/>
          <w:szCs w:val="22"/>
          <w:lang w:val="en-US"/>
        </w:rPr>
        <w:t>a</w:t>
      </w:r>
      <w:r w:rsidR="000B5D35" w:rsidRPr="00BB173F">
        <w:rPr>
          <w:sz w:val="22"/>
          <w:szCs w:val="22"/>
          <w:lang w:val="en-US"/>
        </w:rPr>
        <w:t>nized outside the metropolitan area, but here the reality of scarce resources was an obstacle</w:t>
      </w:r>
      <w:r w:rsidR="000B5D35">
        <w:rPr>
          <w:rFonts w:asciiTheme="majorHAnsi" w:hAnsiTheme="majorHAnsi"/>
          <w:sz w:val="22"/>
          <w:lang w:val="en-US"/>
        </w:rPr>
        <w:t>.</w:t>
      </w:r>
    </w:p>
    <w:p w:rsidR="000B5D35" w:rsidRPr="000636CB" w:rsidRDefault="000B5D35" w:rsidP="000B5D35">
      <w:pPr>
        <w:pStyle w:val="VMleipteksti"/>
        <w:rPr>
          <w:rFonts w:asciiTheme="majorHAnsi" w:hAnsiTheme="majorHAnsi"/>
          <w:lang w:val="en-US"/>
        </w:rPr>
      </w:pPr>
    </w:p>
    <w:p w:rsidR="000B5D35" w:rsidRDefault="000B5D35" w:rsidP="000B5D35">
      <w:pPr>
        <w:pStyle w:val="Default"/>
        <w:rPr>
          <w:rFonts w:ascii="Times New Roman" w:hAnsi="Times New Roman" w:cs="Times New Roman"/>
          <w:b/>
          <w:color w:val="auto"/>
          <w:szCs w:val="20"/>
          <w:lang w:val="en-US"/>
        </w:rPr>
      </w:pPr>
      <w:bookmarkStart w:id="29" w:name="_Toc456685207"/>
      <w:bookmarkStart w:id="30" w:name="_Toc456685428"/>
      <w:bookmarkStart w:id="31" w:name="_Toc456685503"/>
      <w:bookmarkStart w:id="32" w:name="_Toc456686227"/>
      <w:bookmarkEnd w:id="25"/>
      <w:bookmarkEnd w:id="26"/>
      <w:bookmarkEnd w:id="27"/>
      <w:bookmarkEnd w:id="28"/>
      <w:r w:rsidRPr="003F77C1">
        <w:rPr>
          <w:rFonts w:ascii="Times New Roman" w:hAnsi="Times New Roman" w:cs="Times New Roman"/>
          <w:b/>
          <w:color w:val="auto"/>
          <w:szCs w:val="20"/>
          <w:lang w:val="en-US"/>
        </w:rPr>
        <w:t xml:space="preserve">The process of drafting the national action plan </w:t>
      </w:r>
    </w:p>
    <w:p w:rsidR="000B5D35" w:rsidRPr="003F77C1" w:rsidRDefault="000B5D35" w:rsidP="000B5D35">
      <w:pPr>
        <w:rPr>
          <w:lang w:val="en-US"/>
        </w:rPr>
      </w:pPr>
      <w:r w:rsidRPr="003F77C1">
        <w:rPr>
          <w:lang w:val="en-US"/>
        </w:rPr>
        <w:t>The development of the Finnish National Action Plan started with a kick-off workshop, which was</w:t>
      </w:r>
      <w:r>
        <w:rPr>
          <w:lang w:val="en-US"/>
        </w:rPr>
        <w:t xml:space="preserve"> </w:t>
      </w:r>
      <w:r w:rsidRPr="003F77C1">
        <w:rPr>
          <w:lang w:val="en-US"/>
        </w:rPr>
        <w:t>held on the 28th of August 2014. The invitation to the seminar was widely distributed to civil society</w:t>
      </w:r>
      <w:r>
        <w:rPr>
          <w:lang w:val="en-US"/>
        </w:rPr>
        <w:t xml:space="preserve"> </w:t>
      </w:r>
      <w:r w:rsidRPr="003F77C1">
        <w:rPr>
          <w:lang w:val="en-US"/>
        </w:rPr>
        <w:t>organisations, to citizens who had earlier participated in Open Government activi</w:t>
      </w:r>
      <w:r>
        <w:rPr>
          <w:lang w:val="en-US"/>
        </w:rPr>
        <w:t>ti</w:t>
      </w:r>
      <w:r w:rsidRPr="003F77C1">
        <w:rPr>
          <w:lang w:val="en-US"/>
        </w:rPr>
        <w:t>es and civil servants.</w:t>
      </w:r>
      <w:r>
        <w:rPr>
          <w:lang w:val="en-US"/>
        </w:rPr>
        <w:t xml:space="preserve"> </w:t>
      </w:r>
      <w:r w:rsidRPr="003F77C1">
        <w:rPr>
          <w:lang w:val="en-US"/>
        </w:rPr>
        <w:t>People were also asked to freely forward the invitation. The workshop was attended by 11 civil society organisations, 14 civil servants from municipalities, 31 from state government and 1 representing a company. Themes, which were raised in the workshop, were afterwards evaluated with a web- based evaluation tool (ZEF). 42 people joined in the evaluation process.</w:t>
      </w:r>
    </w:p>
    <w:p w:rsidR="000B5D35" w:rsidRDefault="000B5D35" w:rsidP="000B5D35">
      <w:pPr>
        <w:rPr>
          <w:lang w:val="en-US"/>
        </w:rPr>
      </w:pPr>
      <w:r w:rsidRPr="003F77C1">
        <w:rPr>
          <w:lang w:val="en-US"/>
        </w:rPr>
        <w:t>A workshop was arranged at the Open Finland 2014 conference to collect proposals for actions to</w:t>
      </w:r>
      <w:r>
        <w:rPr>
          <w:lang w:val="en-US"/>
        </w:rPr>
        <w:t xml:space="preserve"> </w:t>
      </w:r>
      <w:r w:rsidRPr="003F77C1">
        <w:rPr>
          <w:lang w:val="en-US"/>
        </w:rPr>
        <w:t>be i</w:t>
      </w:r>
      <w:r w:rsidRPr="003F77C1">
        <w:rPr>
          <w:lang w:val="en-US"/>
        </w:rPr>
        <w:t>n</w:t>
      </w:r>
      <w:r w:rsidRPr="003F77C1">
        <w:rPr>
          <w:lang w:val="en-US"/>
        </w:rPr>
        <w:t>cluded in the Action Plan. An online consultation was held at otakantaa.fi –service from 25</w:t>
      </w:r>
      <w:r w:rsidRPr="003F77C1">
        <w:rPr>
          <w:vertAlign w:val="superscript"/>
          <w:lang w:val="en-US"/>
        </w:rPr>
        <w:t>th</w:t>
      </w:r>
      <w:r>
        <w:rPr>
          <w:lang w:val="en-US"/>
        </w:rPr>
        <w:t xml:space="preserve"> </w:t>
      </w:r>
      <w:r w:rsidRPr="003F77C1">
        <w:rPr>
          <w:lang w:val="en-US"/>
        </w:rPr>
        <w:t>of September to 3rd of November. People were able to support and comment proposed actions or</w:t>
      </w:r>
      <w:r>
        <w:rPr>
          <w:lang w:val="en-US"/>
        </w:rPr>
        <w:t xml:space="preserve"> </w:t>
      </w:r>
      <w:r w:rsidRPr="003F77C1">
        <w:rPr>
          <w:lang w:val="en-US"/>
        </w:rPr>
        <w:t xml:space="preserve">propose new action. On </w:t>
      </w:r>
      <w:r w:rsidR="00BB173F">
        <w:rPr>
          <w:lang w:val="en-US"/>
        </w:rPr>
        <w:t xml:space="preserve">the </w:t>
      </w:r>
      <w:r w:rsidRPr="003F77C1">
        <w:rPr>
          <w:lang w:val="en-US"/>
        </w:rPr>
        <w:t>7th of October the proposed themes and actions were discussed in the</w:t>
      </w:r>
      <w:r>
        <w:rPr>
          <w:lang w:val="en-US"/>
        </w:rPr>
        <w:t xml:space="preserve"> </w:t>
      </w:r>
      <w:r w:rsidRPr="003F77C1">
        <w:rPr>
          <w:lang w:val="en-US"/>
        </w:rPr>
        <w:t>meeting of civil servants network. During November and December ideas were collected in 11</w:t>
      </w:r>
      <w:r>
        <w:rPr>
          <w:lang w:val="en-US"/>
        </w:rPr>
        <w:t xml:space="preserve"> </w:t>
      </w:r>
      <w:r w:rsidRPr="003F77C1">
        <w:rPr>
          <w:lang w:val="en-US"/>
        </w:rPr>
        <w:t>early morning round-table discu</w:t>
      </w:r>
      <w:r w:rsidRPr="003F77C1">
        <w:rPr>
          <w:lang w:val="en-US"/>
        </w:rPr>
        <w:t>s</w:t>
      </w:r>
      <w:r w:rsidRPr="003F77C1">
        <w:rPr>
          <w:lang w:val="en-US"/>
        </w:rPr>
        <w:t>sions. Each of the</w:t>
      </w:r>
      <w:r w:rsidR="00BB173F">
        <w:rPr>
          <w:lang w:val="en-US"/>
        </w:rPr>
        <w:t>se</w:t>
      </w:r>
      <w:r w:rsidRPr="003F77C1">
        <w:rPr>
          <w:lang w:val="en-US"/>
        </w:rPr>
        <w:t xml:space="preserve"> discussions had</w:t>
      </w:r>
      <w:r>
        <w:rPr>
          <w:lang w:val="en-US"/>
        </w:rPr>
        <w:t xml:space="preserve"> </w:t>
      </w:r>
      <w:r w:rsidRPr="003F77C1">
        <w:rPr>
          <w:lang w:val="en-US"/>
        </w:rPr>
        <w:t xml:space="preserve">participants from one administrative branch: civil servant network members from </w:t>
      </w:r>
      <w:r w:rsidR="002B330E">
        <w:rPr>
          <w:lang w:val="en-US"/>
        </w:rPr>
        <w:t xml:space="preserve">the </w:t>
      </w:r>
      <w:r w:rsidRPr="003F77C1">
        <w:rPr>
          <w:lang w:val="en-US"/>
        </w:rPr>
        <w:t>ministry and</w:t>
      </w:r>
      <w:r>
        <w:rPr>
          <w:lang w:val="en-US"/>
        </w:rPr>
        <w:t xml:space="preserve"> </w:t>
      </w:r>
      <w:r w:rsidRPr="003F77C1">
        <w:rPr>
          <w:lang w:val="en-US"/>
        </w:rPr>
        <w:t>agencies.</w:t>
      </w:r>
    </w:p>
    <w:p w:rsidR="000B5D35" w:rsidRPr="005C7EEC" w:rsidRDefault="000B5D35" w:rsidP="000B5D35">
      <w:pPr>
        <w:rPr>
          <w:sz w:val="21"/>
          <w:szCs w:val="21"/>
          <w:lang w:val="en-US"/>
        </w:rPr>
      </w:pPr>
      <w:r w:rsidRPr="00FA7261">
        <w:rPr>
          <w:lang w:val="en-US"/>
        </w:rPr>
        <w:lastRenderedPageBreak/>
        <w:t>At the end of November ideas for the new Action plan were collected face to face from citizens in</w:t>
      </w:r>
      <w:r w:rsidR="00BB173F">
        <w:rPr>
          <w:lang w:val="en-US"/>
        </w:rPr>
        <w:t xml:space="preserve"> the C</w:t>
      </w:r>
      <w:r w:rsidRPr="00FA7261">
        <w:rPr>
          <w:lang w:val="en-US"/>
        </w:rPr>
        <w:t>ity of Vaasa at the Vaasa Christmas Market. 37 people gave their ideas in writing and 67 people</w:t>
      </w:r>
      <w:r w:rsidR="00BB173F">
        <w:rPr>
          <w:lang w:val="en-US"/>
        </w:rPr>
        <w:t xml:space="preserve"> voted for the most important theme(s)</w:t>
      </w:r>
      <w:r w:rsidRPr="00FA7261">
        <w:rPr>
          <w:lang w:val="en-US"/>
        </w:rPr>
        <w:t>. In the beginning of December th</w:t>
      </w:r>
      <w:r w:rsidR="005C2240">
        <w:rPr>
          <w:lang w:val="en-US"/>
        </w:rPr>
        <w:t xml:space="preserve">e action plan was on the agenda </w:t>
      </w:r>
      <w:r w:rsidRPr="00FA7261">
        <w:rPr>
          <w:lang w:val="en-US"/>
        </w:rPr>
        <w:t>in the Civil S</w:t>
      </w:r>
      <w:r w:rsidRPr="00FA7261">
        <w:rPr>
          <w:lang w:val="en-US"/>
        </w:rPr>
        <w:t>o</w:t>
      </w:r>
      <w:r w:rsidRPr="00FA7261">
        <w:rPr>
          <w:lang w:val="en-US"/>
        </w:rPr>
        <w:t>ciety Policy Board,</w:t>
      </w:r>
      <w:r>
        <w:rPr>
          <w:rFonts w:ascii="Times New Roman" w:hAnsi="Times New Roman" w:cs="Times New Roman"/>
          <w:sz w:val="24"/>
          <w:szCs w:val="24"/>
          <w:lang w:val="en-US"/>
        </w:rPr>
        <w:t xml:space="preserve"> </w:t>
      </w:r>
      <w:r w:rsidRPr="006F705D">
        <w:rPr>
          <w:sz w:val="21"/>
          <w:szCs w:val="21"/>
          <w:lang w:val="en-US"/>
        </w:rPr>
        <w:t>which consists of representatives of civil society organisations, research, ministries and Fin</w:t>
      </w:r>
      <w:r w:rsidRPr="006F705D">
        <w:rPr>
          <w:sz w:val="21"/>
          <w:szCs w:val="21"/>
          <w:lang w:val="en-US"/>
        </w:rPr>
        <w:t>n</w:t>
      </w:r>
      <w:r w:rsidRPr="006F705D">
        <w:rPr>
          <w:sz w:val="21"/>
          <w:szCs w:val="21"/>
          <w:lang w:val="en-US"/>
        </w:rPr>
        <w:t>ish municipalities. In January views to the action plan were asked in a student event in University of Eastern Fi</w:t>
      </w:r>
      <w:r w:rsidRPr="006F705D">
        <w:rPr>
          <w:sz w:val="21"/>
          <w:szCs w:val="21"/>
          <w:lang w:val="en-US"/>
        </w:rPr>
        <w:t>n</w:t>
      </w:r>
      <w:r w:rsidRPr="006F705D">
        <w:rPr>
          <w:sz w:val="21"/>
          <w:szCs w:val="21"/>
          <w:lang w:val="en-US"/>
        </w:rPr>
        <w:t xml:space="preserve">land in Kuopio. A draft action plan was made based on all the material. This draft was </w:t>
      </w:r>
      <w:r w:rsidR="002B330E">
        <w:rPr>
          <w:sz w:val="21"/>
          <w:szCs w:val="21"/>
          <w:lang w:val="en-US"/>
        </w:rPr>
        <w:t xml:space="preserve">under open consulatation </w:t>
      </w:r>
      <w:r w:rsidRPr="006F705D">
        <w:rPr>
          <w:sz w:val="21"/>
          <w:szCs w:val="21"/>
          <w:lang w:val="en-US"/>
        </w:rPr>
        <w:t xml:space="preserve">in the web in lausuntopalvelu.fi- service </w:t>
      </w:r>
      <w:r>
        <w:rPr>
          <w:sz w:val="21"/>
          <w:szCs w:val="21"/>
          <w:lang w:val="en-US"/>
        </w:rPr>
        <w:t>from 20</w:t>
      </w:r>
      <w:r w:rsidRPr="006F705D">
        <w:rPr>
          <w:sz w:val="21"/>
          <w:szCs w:val="21"/>
          <w:vertAlign w:val="superscript"/>
          <w:lang w:val="en-US"/>
        </w:rPr>
        <w:t>th</w:t>
      </w:r>
      <w:r>
        <w:rPr>
          <w:sz w:val="21"/>
          <w:szCs w:val="21"/>
          <w:lang w:val="en-US"/>
        </w:rPr>
        <w:t xml:space="preserve"> of December 2014 to 30</w:t>
      </w:r>
      <w:r w:rsidRPr="006F705D">
        <w:rPr>
          <w:sz w:val="21"/>
          <w:szCs w:val="21"/>
          <w:vertAlign w:val="superscript"/>
          <w:lang w:val="en-US"/>
        </w:rPr>
        <w:t>th</w:t>
      </w:r>
      <w:r>
        <w:rPr>
          <w:sz w:val="21"/>
          <w:szCs w:val="21"/>
          <w:lang w:val="en-US"/>
        </w:rPr>
        <w:t xml:space="preserve"> of January 2015</w:t>
      </w:r>
      <w:r w:rsidR="002B330E">
        <w:rPr>
          <w:sz w:val="21"/>
          <w:szCs w:val="21"/>
          <w:lang w:val="en-US"/>
        </w:rPr>
        <w:t xml:space="preserve"> where it was poss</w:t>
      </w:r>
      <w:r w:rsidR="002B330E">
        <w:rPr>
          <w:sz w:val="21"/>
          <w:szCs w:val="21"/>
          <w:lang w:val="en-US"/>
        </w:rPr>
        <w:t>i</w:t>
      </w:r>
      <w:r w:rsidR="002B330E">
        <w:rPr>
          <w:sz w:val="21"/>
          <w:szCs w:val="21"/>
          <w:lang w:val="en-US"/>
        </w:rPr>
        <w:t>ble to anyone to contribute</w:t>
      </w:r>
      <w:r>
        <w:rPr>
          <w:sz w:val="21"/>
          <w:szCs w:val="21"/>
          <w:lang w:val="en-US"/>
        </w:rPr>
        <w:t xml:space="preserve">. </w:t>
      </w:r>
      <w:r w:rsidRPr="006F705D">
        <w:rPr>
          <w:sz w:val="21"/>
          <w:szCs w:val="21"/>
          <w:lang w:val="en-US"/>
        </w:rPr>
        <w:t xml:space="preserve"> A resume was made of all the comments received and it was available at </w:t>
      </w:r>
      <w:hyperlink r:id="rId13" w:history="1">
        <w:r w:rsidRPr="006F705D">
          <w:rPr>
            <w:sz w:val="21"/>
            <w:szCs w:val="21"/>
            <w:lang w:val="en-US"/>
          </w:rPr>
          <w:t>www.avoinhallinto.fi</w:t>
        </w:r>
      </w:hyperlink>
      <w:r w:rsidRPr="006F705D">
        <w:rPr>
          <w:sz w:val="21"/>
          <w:szCs w:val="21"/>
          <w:lang w:val="en-US"/>
        </w:rPr>
        <w:t xml:space="preserve"> as was the resume on how the comments had changed the draft action plan. </w:t>
      </w:r>
    </w:p>
    <w:p w:rsidR="000B5D35" w:rsidRPr="006F705D" w:rsidRDefault="000B5D35" w:rsidP="000B5D35">
      <w:pPr>
        <w:pStyle w:val="Default"/>
        <w:rPr>
          <w:rFonts w:ascii="Times New Roman" w:hAnsi="Times New Roman" w:cs="Times New Roman"/>
          <w:b/>
          <w:color w:val="auto"/>
          <w:szCs w:val="20"/>
          <w:lang w:val="en-US"/>
        </w:rPr>
      </w:pPr>
      <w:bookmarkStart w:id="33" w:name="_Toc456685208"/>
      <w:bookmarkStart w:id="34" w:name="_Toc456685429"/>
      <w:bookmarkStart w:id="35" w:name="_Toc456685504"/>
      <w:bookmarkStart w:id="36" w:name="_Toc456686228"/>
      <w:bookmarkEnd w:id="29"/>
      <w:bookmarkEnd w:id="30"/>
      <w:bookmarkEnd w:id="31"/>
      <w:bookmarkEnd w:id="32"/>
      <w:r w:rsidRPr="006F705D">
        <w:rPr>
          <w:rFonts w:ascii="Times New Roman" w:hAnsi="Times New Roman" w:cs="Times New Roman"/>
          <w:b/>
          <w:color w:val="auto"/>
          <w:szCs w:val="20"/>
          <w:lang w:val="en-US"/>
        </w:rPr>
        <w:t xml:space="preserve">Finalising the National Action Plan </w:t>
      </w:r>
    </w:p>
    <w:p w:rsidR="000B5D35" w:rsidRDefault="000B5D35" w:rsidP="000B5D35">
      <w:pPr>
        <w:rPr>
          <w:sz w:val="21"/>
          <w:szCs w:val="21"/>
          <w:lang w:val="en-US"/>
        </w:rPr>
      </w:pPr>
      <w:r w:rsidRPr="006F705D">
        <w:rPr>
          <w:sz w:val="21"/>
          <w:szCs w:val="21"/>
          <w:lang w:val="en-US"/>
        </w:rPr>
        <w:t>In Finland the timetable provided by the OGP for drafting th</w:t>
      </w:r>
      <w:r>
        <w:rPr>
          <w:sz w:val="21"/>
          <w:szCs w:val="21"/>
          <w:lang w:val="en-US"/>
        </w:rPr>
        <w:t>e</w:t>
      </w:r>
      <w:r w:rsidRPr="006F705D">
        <w:rPr>
          <w:sz w:val="21"/>
          <w:szCs w:val="21"/>
          <w:lang w:val="en-US"/>
        </w:rPr>
        <w:t xml:space="preserve"> action plan was in between the parliamentary</w:t>
      </w:r>
      <w:r>
        <w:rPr>
          <w:sz w:val="21"/>
          <w:szCs w:val="21"/>
          <w:lang w:val="en-US"/>
        </w:rPr>
        <w:t xml:space="preserve"> el</w:t>
      </w:r>
      <w:r w:rsidRPr="006F705D">
        <w:rPr>
          <w:sz w:val="21"/>
          <w:szCs w:val="21"/>
          <w:lang w:val="en-US"/>
        </w:rPr>
        <w:t xml:space="preserve">ections and the change of Government in Finland. </w:t>
      </w:r>
      <w:r>
        <w:rPr>
          <w:sz w:val="21"/>
          <w:szCs w:val="21"/>
          <w:lang w:val="en-US"/>
        </w:rPr>
        <w:t>Therefore it was not possible to take the draft action plan to the ministerial meeting as was the case with the first action plan. Finland informed OGP about this beforehand.</w:t>
      </w:r>
    </w:p>
    <w:p w:rsidR="000B5D35" w:rsidRPr="000B5D35" w:rsidRDefault="000B5D35" w:rsidP="000B5D35">
      <w:pPr>
        <w:rPr>
          <w:sz w:val="21"/>
          <w:szCs w:val="21"/>
          <w:lang w:val="en-US"/>
        </w:rPr>
      </w:pPr>
    </w:p>
    <w:bookmarkEnd w:id="33"/>
    <w:bookmarkEnd w:id="34"/>
    <w:bookmarkEnd w:id="35"/>
    <w:bookmarkEnd w:id="36"/>
    <w:p w:rsidR="00D32689" w:rsidRDefault="005C2240" w:rsidP="00D32689">
      <w:pPr>
        <w:jc w:val="center"/>
      </w:pPr>
      <w:r>
        <w:rPr>
          <w:noProof/>
        </w:rPr>
        <w:drawing>
          <wp:inline distT="0" distB="0" distL="0" distR="0">
            <wp:extent cx="4166483" cy="3125078"/>
            <wp:effectExtent l="0" t="0" r="5715"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imintasuunnitelman tavoitteet ja sitoumuksetENG.jpg"/>
                    <pic:cNvPicPr/>
                  </pic:nvPicPr>
                  <pic:blipFill>
                    <a:blip r:embed="rId14">
                      <a:extLst>
                        <a:ext uri="{28A0092B-C50C-407E-A947-70E740481C1C}">
                          <a14:useLocalDpi xmlns:a14="http://schemas.microsoft.com/office/drawing/2010/main" val="0"/>
                        </a:ext>
                      </a:extLst>
                    </a:blip>
                    <a:stretch>
                      <a:fillRect/>
                    </a:stretch>
                  </pic:blipFill>
                  <pic:spPr>
                    <a:xfrm>
                      <a:off x="0" y="0"/>
                      <a:ext cx="4168764" cy="3126789"/>
                    </a:xfrm>
                    <a:prstGeom prst="rect">
                      <a:avLst/>
                    </a:prstGeom>
                  </pic:spPr>
                </pic:pic>
              </a:graphicData>
            </a:graphic>
          </wp:inline>
        </w:drawing>
      </w:r>
    </w:p>
    <w:p w:rsidR="002B330E" w:rsidRDefault="005C2240" w:rsidP="00D32689">
      <w:pPr>
        <w:ind w:left="1304"/>
        <w:rPr>
          <w:lang w:val="en-US"/>
        </w:rPr>
      </w:pPr>
      <w:r w:rsidRPr="005B72B8">
        <w:rPr>
          <w:lang w:val="en-US"/>
        </w:rPr>
        <w:t xml:space="preserve">Picture </w:t>
      </w:r>
      <w:r w:rsidR="00D32689" w:rsidRPr="005B72B8">
        <w:rPr>
          <w:lang w:val="en-US"/>
        </w:rPr>
        <w:t xml:space="preserve">3 </w:t>
      </w:r>
      <w:r w:rsidR="005B72B8" w:rsidRPr="005B72B8">
        <w:rPr>
          <w:lang w:val="en-US"/>
        </w:rPr>
        <w:t xml:space="preserve">Goals and commitments of the action plan </w:t>
      </w:r>
      <w:r w:rsidR="00D32689" w:rsidRPr="005B72B8">
        <w:rPr>
          <w:lang w:val="en-US"/>
        </w:rPr>
        <w:t xml:space="preserve">2015-2017 </w:t>
      </w:r>
    </w:p>
    <w:p w:rsidR="002B330E" w:rsidRDefault="002B330E">
      <w:pPr>
        <w:rPr>
          <w:lang w:val="en-US"/>
        </w:rPr>
      </w:pPr>
      <w:r>
        <w:rPr>
          <w:lang w:val="en-US"/>
        </w:rPr>
        <w:br w:type="page"/>
      </w:r>
    </w:p>
    <w:p w:rsidR="00A9646E" w:rsidRPr="005B72B8" w:rsidRDefault="00A9646E" w:rsidP="00D32689">
      <w:pPr>
        <w:ind w:left="1304"/>
        <w:rPr>
          <w:lang w:val="en-US"/>
        </w:rPr>
      </w:pPr>
    </w:p>
    <w:p w:rsidR="00C938B3" w:rsidRPr="00C938B3" w:rsidRDefault="005B72B8" w:rsidP="009E01FC">
      <w:pPr>
        <w:pStyle w:val="Otsikko1"/>
        <w:numPr>
          <w:ilvl w:val="0"/>
          <w:numId w:val="9"/>
        </w:numPr>
      </w:pPr>
      <w:bookmarkStart w:id="37" w:name="_Toc462900845"/>
      <w:r w:rsidRPr="005B72B8">
        <w:t>Implementation</w:t>
      </w:r>
      <w:r w:rsidR="00F50B1D">
        <w:t xml:space="preserve"> up-date</w:t>
      </w:r>
      <w:bookmarkEnd w:id="37"/>
      <w:r w:rsidR="00C938B3" w:rsidRPr="00C938B3">
        <w:rPr>
          <w:rFonts w:hint="cs"/>
        </w:rPr>
        <w:t xml:space="preserve"> </w:t>
      </w:r>
    </w:p>
    <w:p w:rsidR="00D25649" w:rsidRDefault="000B5D35" w:rsidP="00580963">
      <w:pPr>
        <w:pStyle w:val="Otsikko2"/>
      </w:pPr>
      <w:bookmarkStart w:id="38" w:name="_Toc462900846"/>
      <w:r>
        <w:t>Clear Government</w:t>
      </w:r>
      <w:bookmarkEnd w:id="38"/>
    </w:p>
    <w:p w:rsidR="002B330E" w:rsidRDefault="002B330E" w:rsidP="000B5D35">
      <w:pPr>
        <w:rPr>
          <w:lang w:val="en-US"/>
        </w:rPr>
      </w:pPr>
    </w:p>
    <w:p w:rsidR="000B5D35" w:rsidRPr="00FA7261" w:rsidRDefault="000B5D35" w:rsidP="000B5D35">
      <w:pPr>
        <w:rPr>
          <w:lang w:val="en-US"/>
        </w:rPr>
      </w:pPr>
      <w:r w:rsidRPr="00FA7261">
        <w:rPr>
          <w:lang w:val="en-US"/>
        </w:rPr>
        <w:t xml:space="preserve">Clear language is part of the goal of clear government. </w:t>
      </w:r>
      <w:r>
        <w:rPr>
          <w:lang w:val="en-US"/>
        </w:rPr>
        <w:t xml:space="preserve">Linked to this goal a </w:t>
      </w:r>
      <w:r w:rsidRPr="00BE3B12">
        <w:rPr>
          <w:lang w:val="en-US"/>
        </w:rPr>
        <w:t>national campaign of clear la</w:t>
      </w:r>
      <w:r w:rsidRPr="00BE3B12">
        <w:rPr>
          <w:lang w:val="en-US"/>
        </w:rPr>
        <w:t>n</w:t>
      </w:r>
      <w:r w:rsidRPr="00BE3B12">
        <w:rPr>
          <w:lang w:val="en-US"/>
        </w:rPr>
        <w:t>guage</w:t>
      </w:r>
      <w:r>
        <w:rPr>
          <w:lang w:val="en-US"/>
        </w:rPr>
        <w:t xml:space="preserve"> in civil service was carried trough. On Clear language day in 2015 the best success story of clear la</w:t>
      </w:r>
      <w:r>
        <w:rPr>
          <w:lang w:val="en-US"/>
        </w:rPr>
        <w:t>n</w:t>
      </w:r>
      <w:r>
        <w:rPr>
          <w:lang w:val="en-US"/>
        </w:rPr>
        <w:t>guage was honored with a price. The best success story was The City of Helsinki’s Public Works Depar</w:t>
      </w:r>
      <w:r>
        <w:rPr>
          <w:lang w:val="en-US"/>
        </w:rPr>
        <w:t>t</w:t>
      </w:r>
      <w:r>
        <w:rPr>
          <w:lang w:val="en-US"/>
        </w:rPr>
        <w:t>ment. It won by one vote’s margin the second best success story that was the plain language communic</w:t>
      </w:r>
      <w:r>
        <w:rPr>
          <w:lang w:val="en-US"/>
        </w:rPr>
        <w:t>a</w:t>
      </w:r>
      <w:r>
        <w:rPr>
          <w:lang w:val="en-US"/>
        </w:rPr>
        <w:t xml:space="preserve">tion of the hospital district of Satakunta. An Open Government experience card has also been produced of clear language. And in May 2016 the Prime Minister’s Office </w:t>
      </w:r>
      <w:r w:rsidRPr="00BE3B12">
        <w:rPr>
          <w:lang w:val="en-US"/>
        </w:rPr>
        <w:t xml:space="preserve">published </w:t>
      </w:r>
      <w:hyperlink r:id="rId15" w:history="1">
        <w:r w:rsidRPr="00BE3B12">
          <w:rPr>
            <w:rStyle w:val="Hyperlinkki"/>
            <w:lang w:val="en-US"/>
          </w:rPr>
          <w:t>a clear language guide</w:t>
        </w:r>
      </w:hyperlink>
      <w:r w:rsidRPr="00BE3B12">
        <w:rPr>
          <w:lang w:val="en-US"/>
        </w:rPr>
        <w:t xml:space="preserve"> for civil ser</w:t>
      </w:r>
      <w:r w:rsidRPr="00BE3B12">
        <w:rPr>
          <w:lang w:val="en-US"/>
        </w:rPr>
        <w:t>v</w:t>
      </w:r>
      <w:r w:rsidRPr="00BE3B12">
        <w:rPr>
          <w:lang w:val="en-US"/>
        </w:rPr>
        <w:t>ants.</w:t>
      </w:r>
    </w:p>
    <w:p w:rsidR="000B5D35" w:rsidRDefault="000B5D35" w:rsidP="000B5D35">
      <w:pPr>
        <w:rPr>
          <w:lang w:val="en-US"/>
        </w:rPr>
      </w:pPr>
      <w:r>
        <w:rPr>
          <w:lang w:val="en-US"/>
        </w:rPr>
        <w:t xml:space="preserve">One goal has </w:t>
      </w:r>
      <w:r w:rsidR="005B72B8">
        <w:rPr>
          <w:lang w:val="en-US"/>
        </w:rPr>
        <w:t xml:space="preserve">been to increase the provision </w:t>
      </w:r>
      <w:r>
        <w:rPr>
          <w:lang w:val="en-US"/>
        </w:rPr>
        <w:t xml:space="preserve">of plain language material by authorities and municipalities. </w:t>
      </w:r>
      <w:hyperlink r:id="rId16" w:history="1">
        <w:r w:rsidRPr="00BE3B12">
          <w:rPr>
            <w:rStyle w:val="Hyperlinkki"/>
            <w:lang w:val="en-US"/>
          </w:rPr>
          <w:t>A list</w:t>
        </w:r>
      </w:hyperlink>
      <w:r>
        <w:rPr>
          <w:lang w:val="en-US"/>
        </w:rPr>
        <w:t xml:space="preserve"> of the materials produced in 2015-2015 has been put together. To increase the use of visualisations a meeting was organized to the Open Government network in the Ministry of Education and in May 2016 a </w:t>
      </w:r>
      <w:r w:rsidRPr="005B72B8">
        <w:rPr>
          <w:lang w:val="en-US"/>
        </w:rPr>
        <w:t>“budget belongs to all”</w:t>
      </w:r>
      <w:r>
        <w:rPr>
          <w:lang w:val="en-US"/>
        </w:rPr>
        <w:t xml:space="preserve"> hackathon.</w:t>
      </w:r>
    </w:p>
    <w:p w:rsidR="00D25649" w:rsidRPr="00D7083D" w:rsidRDefault="00BE3B12" w:rsidP="00D25649">
      <w:pPr>
        <w:pStyle w:val="VMmuistioleipteksti"/>
        <w:ind w:left="0"/>
        <w:rPr>
          <w:sz w:val="22"/>
        </w:rPr>
      </w:pPr>
      <w:r w:rsidRPr="00BE3B12">
        <w:rPr>
          <w:sz w:val="22"/>
          <w:lang w:val="en-US"/>
        </w:rPr>
        <w:t xml:space="preserve">The preparatory work for the Accessibility directive </w:t>
      </w:r>
      <w:r w:rsidR="00D25649" w:rsidRPr="00BE3B12">
        <w:rPr>
          <w:sz w:val="22"/>
          <w:lang w:val="en-US"/>
        </w:rPr>
        <w:t>(</w:t>
      </w:r>
      <w:r w:rsidRPr="00BE3B12">
        <w:rPr>
          <w:sz w:val="22"/>
          <w:lang w:val="en-US"/>
        </w:rPr>
        <w:t xml:space="preserve">A Directive of the European Parliament and council of </w:t>
      </w:r>
      <w:r>
        <w:rPr>
          <w:sz w:val="22"/>
          <w:lang w:val="en-US"/>
        </w:rPr>
        <w:t xml:space="preserve"> the accessibility of </w:t>
      </w:r>
      <w:r w:rsidRPr="00BE3B12">
        <w:rPr>
          <w:sz w:val="22"/>
          <w:lang w:val="en-US"/>
        </w:rPr>
        <w:t xml:space="preserve">public sector organisations webpages ) </w:t>
      </w:r>
      <w:r>
        <w:rPr>
          <w:sz w:val="22"/>
          <w:lang w:val="en-US"/>
        </w:rPr>
        <w:t>is underway</w:t>
      </w:r>
      <w:r w:rsidR="00D25649" w:rsidRPr="00BE3B12">
        <w:rPr>
          <w:sz w:val="22"/>
          <w:lang w:val="en-US"/>
        </w:rPr>
        <w:t>.</w:t>
      </w:r>
      <w:r>
        <w:rPr>
          <w:sz w:val="22"/>
          <w:lang w:val="en-US"/>
        </w:rPr>
        <w:t xml:space="preserve"> </w:t>
      </w:r>
      <w:r w:rsidRPr="00BE3B12">
        <w:rPr>
          <w:sz w:val="22"/>
          <w:lang w:val="en-US"/>
        </w:rPr>
        <w:t xml:space="preserve">Its coverage has been widened to for example schools and from webpages to digital services. </w:t>
      </w:r>
      <w:r w:rsidRPr="00D7083D">
        <w:rPr>
          <w:sz w:val="22"/>
        </w:rPr>
        <w:t xml:space="preserve">The transition period will be approximately four years. </w:t>
      </w:r>
      <w:r w:rsidR="00D25649" w:rsidRPr="00D7083D">
        <w:rPr>
          <w:sz w:val="22"/>
        </w:rPr>
        <w:t xml:space="preserve"> </w:t>
      </w:r>
    </w:p>
    <w:p w:rsidR="00B84E80" w:rsidRPr="00B84E80" w:rsidRDefault="00B84E80" w:rsidP="00B84E80">
      <w:pPr>
        <w:rPr>
          <w:lang w:val="en-US"/>
        </w:rPr>
      </w:pPr>
      <w:r w:rsidRPr="00B84E80">
        <w:rPr>
          <w:lang w:val="en-US"/>
        </w:rPr>
        <w:t xml:space="preserve">To enhance the accessibility of government services </w:t>
      </w:r>
      <w:r>
        <w:rPr>
          <w:lang w:val="en-US"/>
        </w:rPr>
        <w:t xml:space="preserve">the shared service views for citizens, , companies and authorities are being developed. Service views are user interfaces, where citizens can select role-based services. </w:t>
      </w:r>
    </w:p>
    <w:p w:rsidR="00580963" w:rsidRPr="00BE3B12" w:rsidRDefault="00BE3B12" w:rsidP="00BE3B12">
      <w:pPr>
        <w:pStyle w:val="Default"/>
        <w:rPr>
          <w:rFonts w:ascii="Times New Roman" w:hAnsi="Times New Roman" w:cs="Times New Roman"/>
          <w:b/>
          <w:color w:val="auto"/>
          <w:szCs w:val="20"/>
          <w:lang w:val="en-US"/>
        </w:rPr>
      </w:pPr>
      <w:r w:rsidRPr="00BE3B12">
        <w:rPr>
          <w:rFonts w:ascii="Times New Roman" w:hAnsi="Times New Roman" w:cs="Times New Roman"/>
          <w:b/>
          <w:color w:val="auto"/>
          <w:szCs w:val="20"/>
          <w:lang w:val="en-US"/>
        </w:rPr>
        <w:t>Opening data reserves</w:t>
      </w:r>
    </w:p>
    <w:p w:rsidR="00BE3B12" w:rsidRDefault="00BE3B12" w:rsidP="00BE3B12">
      <w:pPr>
        <w:rPr>
          <w:lang w:val="en-US"/>
        </w:rPr>
      </w:pPr>
      <w:r w:rsidRPr="00BE3B12">
        <w:rPr>
          <w:lang w:val="en-US"/>
        </w:rPr>
        <w:t>Opening up data r</w:t>
      </w:r>
      <w:r>
        <w:rPr>
          <w:lang w:val="en-US"/>
        </w:rPr>
        <w:t>e</w:t>
      </w:r>
      <w:r w:rsidRPr="00BE3B12">
        <w:rPr>
          <w:lang w:val="en-US"/>
        </w:rPr>
        <w:t xml:space="preserve">serves has been enhanced by creating a avondata.fi (Opendata.fi ) service. </w:t>
      </w:r>
      <w:r>
        <w:rPr>
          <w:lang w:val="en-US"/>
        </w:rPr>
        <w:t xml:space="preserve">This service includes instructions to open data and the information about open data reserves. </w:t>
      </w:r>
    </w:p>
    <w:p w:rsidR="00BE3B12" w:rsidRDefault="00BE3B12" w:rsidP="00BE3B12">
      <w:pPr>
        <w:rPr>
          <w:lang w:val="en-US"/>
        </w:rPr>
      </w:pPr>
      <w:r>
        <w:rPr>
          <w:lang w:val="en-US"/>
        </w:rPr>
        <w:t xml:space="preserve">The possibility of citizens to study </w:t>
      </w:r>
      <w:r w:rsidR="000C5722">
        <w:rPr>
          <w:lang w:val="en-US"/>
        </w:rPr>
        <w:t>from one service the data that concern him/herself and is maintained by government, has been enhanced in the national service</w:t>
      </w:r>
      <w:r w:rsidR="005B72B8">
        <w:rPr>
          <w:lang w:val="en-US"/>
        </w:rPr>
        <w:t xml:space="preserve"> </w:t>
      </w:r>
      <w:r w:rsidR="000C5722">
        <w:rPr>
          <w:lang w:val="en-US"/>
        </w:rPr>
        <w:t>architecture (KAPA) –project. In the development version of Suomi.fi (Finland.fi) it is possible already now to look one’s own personal data, vehicle data and estate data. The service will be fully functional in 2017. Agencies and municipalities are encouraged to i</w:t>
      </w:r>
      <w:r w:rsidR="000C5722">
        <w:rPr>
          <w:lang w:val="en-US"/>
        </w:rPr>
        <w:t>n</w:t>
      </w:r>
      <w:r w:rsidR="000C5722">
        <w:rPr>
          <w:lang w:val="en-US"/>
        </w:rPr>
        <w:t>clude data reserves that include personal data in to the Suomi.fi service to increase the amount of data provided.</w:t>
      </w:r>
    </w:p>
    <w:p w:rsidR="002B330E" w:rsidRDefault="002B330E" w:rsidP="00C27739">
      <w:pPr>
        <w:pStyle w:val="Default"/>
        <w:rPr>
          <w:rFonts w:ascii="Times New Roman" w:hAnsi="Times New Roman" w:cs="Times New Roman"/>
          <w:b/>
          <w:color w:val="auto"/>
          <w:szCs w:val="20"/>
          <w:highlight w:val="yellow"/>
          <w:lang w:val="en-US"/>
        </w:rPr>
      </w:pPr>
      <w:bookmarkStart w:id="39" w:name="_Toc456685213"/>
      <w:bookmarkStart w:id="40" w:name="_Toc456685434"/>
      <w:bookmarkStart w:id="41" w:name="_Toc456685509"/>
    </w:p>
    <w:p w:rsidR="002B330E" w:rsidRDefault="002B330E" w:rsidP="00C27739">
      <w:pPr>
        <w:pStyle w:val="Default"/>
        <w:rPr>
          <w:rFonts w:ascii="Times New Roman" w:hAnsi="Times New Roman" w:cs="Times New Roman"/>
          <w:b/>
          <w:color w:val="auto"/>
          <w:szCs w:val="20"/>
          <w:highlight w:val="yellow"/>
          <w:lang w:val="en-US"/>
        </w:rPr>
      </w:pPr>
    </w:p>
    <w:p w:rsidR="00B84E80" w:rsidRPr="00B84E80" w:rsidRDefault="00B84E80" w:rsidP="00B84E80">
      <w:pPr>
        <w:pStyle w:val="Default"/>
        <w:rPr>
          <w:rFonts w:ascii="Times New Roman" w:hAnsi="Times New Roman" w:cs="Times New Roman"/>
          <w:b/>
          <w:color w:val="auto"/>
          <w:szCs w:val="20"/>
          <w:lang w:val="en-US"/>
        </w:rPr>
      </w:pPr>
      <w:r w:rsidRPr="00B84E80">
        <w:rPr>
          <w:rFonts w:ascii="Times New Roman" w:hAnsi="Times New Roman" w:cs="Times New Roman"/>
          <w:b/>
          <w:color w:val="auto"/>
          <w:szCs w:val="20"/>
          <w:lang w:val="en-US"/>
        </w:rPr>
        <w:t>Removing barriers of Volunteer work</w:t>
      </w:r>
    </w:p>
    <w:bookmarkEnd w:id="39"/>
    <w:bookmarkEnd w:id="40"/>
    <w:bookmarkEnd w:id="41"/>
    <w:p w:rsidR="000C5722" w:rsidRDefault="000C5722" w:rsidP="00D25649">
      <w:pPr>
        <w:rPr>
          <w:lang w:val="en-US"/>
        </w:rPr>
      </w:pPr>
      <w:r w:rsidRPr="000C5722">
        <w:rPr>
          <w:lang w:val="en-US"/>
        </w:rPr>
        <w:t xml:space="preserve">The group that looked into </w:t>
      </w:r>
      <w:r w:rsidR="00B84E80">
        <w:rPr>
          <w:lang w:val="en-US"/>
        </w:rPr>
        <w:t xml:space="preserve">removing barriers of </w:t>
      </w:r>
      <w:r w:rsidR="005B72B8" w:rsidRPr="000C5722">
        <w:rPr>
          <w:lang w:val="en-US"/>
        </w:rPr>
        <w:t>volunt</w:t>
      </w:r>
      <w:r w:rsidR="00B84E80">
        <w:rPr>
          <w:lang w:val="en-US"/>
        </w:rPr>
        <w:t>eer</w:t>
      </w:r>
      <w:r w:rsidRPr="000C5722">
        <w:rPr>
          <w:lang w:val="en-US"/>
        </w:rPr>
        <w:t xml:space="preserve"> work has made proposals to </w:t>
      </w:r>
      <w:r w:rsidR="005B72B8" w:rsidRPr="000C5722">
        <w:rPr>
          <w:lang w:val="en-US"/>
        </w:rPr>
        <w:t>administrative</w:t>
      </w:r>
      <w:r w:rsidRPr="000C5722">
        <w:rPr>
          <w:lang w:val="en-US"/>
        </w:rPr>
        <w:t xml:space="preserve"> </w:t>
      </w:r>
      <w:r w:rsidR="005B72B8">
        <w:rPr>
          <w:lang w:val="en-US"/>
        </w:rPr>
        <w:t>fields</w:t>
      </w:r>
      <w:r w:rsidRPr="000C5722">
        <w:rPr>
          <w:lang w:val="en-US"/>
        </w:rPr>
        <w:t xml:space="preserve"> on cle</w:t>
      </w:r>
      <w:r>
        <w:rPr>
          <w:lang w:val="en-US"/>
        </w:rPr>
        <w:t>a</w:t>
      </w:r>
      <w:r w:rsidRPr="000C5722">
        <w:rPr>
          <w:lang w:val="en-US"/>
        </w:rPr>
        <w:t xml:space="preserve">ning away the obstacles. </w:t>
      </w:r>
      <w:r>
        <w:rPr>
          <w:lang w:val="en-US"/>
        </w:rPr>
        <w:t xml:space="preserve">The Ministry of Justice has been now named as the </w:t>
      </w:r>
      <w:r w:rsidR="005B72B8">
        <w:rPr>
          <w:lang w:val="en-US"/>
        </w:rPr>
        <w:t>coordinating</w:t>
      </w:r>
      <w:r>
        <w:rPr>
          <w:lang w:val="en-US"/>
        </w:rPr>
        <w:t xml:space="preserve"> ministry regarding voluntary work in the Finnish government. The democracy network that has representatives from all ministries is looking after the implementation of this work. </w:t>
      </w:r>
    </w:p>
    <w:p w:rsidR="000C5722" w:rsidRPr="000C5722" w:rsidRDefault="000C5722" w:rsidP="000C5722">
      <w:pPr>
        <w:rPr>
          <w:lang w:val="en-US"/>
        </w:rPr>
      </w:pPr>
      <w:r>
        <w:rPr>
          <w:lang w:val="en-US"/>
        </w:rPr>
        <w:t>The Ministry of Justice has created a website, where guidance and advice has been gathered for organis</w:t>
      </w:r>
      <w:r>
        <w:rPr>
          <w:lang w:val="en-US"/>
        </w:rPr>
        <w:t>a</w:t>
      </w:r>
      <w:r>
        <w:rPr>
          <w:lang w:val="en-US"/>
        </w:rPr>
        <w:t xml:space="preserve">tions organizing voluntary work or for people interested in voluntary work. </w:t>
      </w:r>
      <w:hyperlink r:id="rId17" w:history="1">
        <w:r w:rsidRPr="000C5722">
          <w:rPr>
            <w:rStyle w:val="Hyperlinkki"/>
            <w:lang w:val="en-US"/>
          </w:rPr>
          <w:t>http://www.demokratia.fi/tietotori/vapaaehtoistyo/</w:t>
        </w:r>
      </w:hyperlink>
      <w:r w:rsidRPr="000C5722">
        <w:rPr>
          <w:lang w:val="en-US"/>
        </w:rPr>
        <w:t xml:space="preserve"> </w:t>
      </w:r>
    </w:p>
    <w:p w:rsidR="000C5722" w:rsidRDefault="000C5722" w:rsidP="00D25649">
      <w:pPr>
        <w:rPr>
          <w:lang w:val="en-US"/>
        </w:rPr>
      </w:pPr>
      <w:r>
        <w:rPr>
          <w:lang w:val="en-US"/>
        </w:rPr>
        <w:t>These pages will be linked to be part of the Suomi.fi web</w:t>
      </w:r>
      <w:r w:rsidR="005B72B8">
        <w:rPr>
          <w:lang w:val="en-US"/>
        </w:rPr>
        <w:t xml:space="preserve"> </w:t>
      </w:r>
      <w:r>
        <w:rPr>
          <w:lang w:val="en-US"/>
        </w:rPr>
        <w:t>service.</w:t>
      </w:r>
    </w:p>
    <w:p w:rsidR="00D25649" w:rsidRPr="00D53DA2" w:rsidRDefault="003069EF" w:rsidP="00C27739">
      <w:pPr>
        <w:pStyle w:val="Default"/>
        <w:rPr>
          <w:rFonts w:ascii="Times New Roman" w:hAnsi="Times New Roman" w:cs="Times New Roman"/>
          <w:b/>
          <w:color w:val="auto"/>
          <w:szCs w:val="20"/>
          <w:lang w:val="en-US"/>
        </w:rPr>
      </w:pPr>
      <w:r w:rsidRPr="00D53DA2">
        <w:rPr>
          <w:rFonts w:ascii="Times New Roman" w:hAnsi="Times New Roman" w:cs="Times New Roman"/>
          <w:b/>
          <w:color w:val="auto"/>
          <w:szCs w:val="20"/>
          <w:lang w:val="en-US"/>
        </w:rPr>
        <w:t>Enhancing Citi</w:t>
      </w:r>
      <w:r w:rsidR="005B72B8">
        <w:rPr>
          <w:rFonts w:ascii="Times New Roman" w:hAnsi="Times New Roman" w:cs="Times New Roman"/>
          <w:b/>
          <w:color w:val="auto"/>
          <w:szCs w:val="20"/>
          <w:lang w:val="en-US"/>
        </w:rPr>
        <w:t>z</w:t>
      </w:r>
      <w:r w:rsidRPr="00D53DA2">
        <w:rPr>
          <w:rFonts w:ascii="Times New Roman" w:hAnsi="Times New Roman" w:cs="Times New Roman"/>
          <w:b/>
          <w:color w:val="auto"/>
          <w:szCs w:val="20"/>
          <w:lang w:val="en-US"/>
        </w:rPr>
        <w:t xml:space="preserve">en participation </w:t>
      </w:r>
    </w:p>
    <w:p w:rsidR="00D53DA2" w:rsidRDefault="00D53DA2" w:rsidP="00D25649">
      <w:pPr>
        <w:rPr>
          <w:lang w:val="en-US"/>
        </w:rPr>
      </w:pPr>
      <w:r w:rsidRPr="00D53DA2">
        <w:rPr>
          <w:lang w:val="en-US"/>
        </w:rPr>
        <w:t xml:space="preserve">New models of action for </w:t>
      </w:r>
      <w:r>
        <w:rPr>
          <w:lang w:val="en-US"/>
        </w:rPr>
        <w:t xml:space="preserve">improving e-participation possibilities of people living in sparsely populated areas have not </w:t>
      </w:r>
      <w:r w:rsidR="002B330E">
        <w:rPr>
          <w:lang w:val="en-US"/>
        </w:rPr>
        <w:t xml:space="preserve">yet </w:t>
      </w:r>
      <w:r>
        <w:rPr>
          <w:lang w:val="en-US"/>
        </w:rPr>
        <w:t>been created. The planning will start in 2016. The possibilities of e-participation o</w:t>
      </w:r>
      <w:r w:rsidR="00C66980">
        <w:rPr>
          <w:lang w:val="en-US"/>
        </w:rPr>
        <w:t>f</w:t>
      </w:r>
      <w:r>
        <w:rPr>
          <w:lang w:val="en-US"/>
        </w:rPr>
        <w:t xml:space="preserve"> citi</w:t>
      </w:r>
      <w:r w:rsidR="00C66980">
        <w:rPr>
          <w:lang w:val="en-US"/>
        </w:rPr>
        <w:t xml:space="preserve">zens </w:t>
      </w:r>
      <w:r>
        <w:rPr>
          <w:lang w:val="en-US"/>
        </w:rPr>
        <w:t xml:space="preserve">living in </w:t>
      </w:r>
      <w:r w:rsidR="00C66980">
        <w:rPr>
          <w:lang w:val="en-US"/>
        </w:rPr>
        <w:t>sparsely</w:t>
      </w:r>
      <w:r>
        <w:rPr>
          <w:lang w:val="en-US"/>
        </w:rPr>
        <w:t xml:space="preserve"> populates areas have been enhanced by developing demokratia.fi (democracy.fi) – se</w:t>
      </w:r>
      <w:r>
        <w:rPr>
          <w:lang w:val="en-US"/>
        </w:rPr>
        <w:t>r</w:t>
      </w:r>
      <w:r>
        <w:rPr>
          <w:lang w:val="en-US"/>
        </w:rPr>
        <w:t>vices and by improving the</w:t>
      </w:r>
      <w:r w:rsidR="00E70037">
        <w:rPr>
          <w:lang w:val="en-US"/>
        </w:rPr>
        <w:t xml:space="preserve"> </w:t>
      </w:r>
      <w:r>
        <w:rPr>
          <w:lang w:val="en-US"/>
        </w:rPr>
        <w:t xml:space="preserve">availability of the </w:t>
      </w:r>
      <w:r w:rsidR="00E70037">
        <w:rPr>
          <w:lang w:val="en-US"/>
        </w:rPr>
        <w:t xml:space="preserve">fast broadband. </w:t>
      </w:r>
    </w:p>
    <w:p w:rsidR="00D7083D" w:rsidRPr="00D53DA2" w:rsidRDefault="005B72B8" w:rsidP="00D25649">
      <w:pPr>
        <w:rPr>
          <w:lang w:val="en-US"/>
        </w:rPr>
      </w:pPr>
      <w:r>
        <w:rPr>
          <w:lang w:val="en-US"/>
        </w:rPr>
        <w:t xml:space="preserve">The project </w:t>
      </w:r>
      <w:r w:rsidR="00D7083D">
        <w:rPr>
          <w:lang w:val="en-US"/>
        </w:rPr>
        <w:t>for sparsely populated areas “Broadband for all 2015” has been continued. During 2015 ne</w:t>
      </w:r>
      <w:r w:rsidR="00D7083D">
        <w:rPr>
          <w:lang w:val="en-US"/>
        </w:rPr>
        <w:t>t</w:t>
      </w:r>
      <w:r w:rsidR="00D7083D">
        <w:rPr>
          <w:lang w:val="en-US"/>
        </w:rPr>
        <w:t>works were built some 3 200 kilometers which meant tha</w:t>
      </w:r>
      <w:r w:rsidR="00C66980">
        <w:rPr>
          <w:lang w:val="en-US"/>
        </w:rPr>
        <w:t>t the availability of the broad</w:t>
      </w:r>
      <w:r w:rsidR="00D7083D">
        <w:rPr>
          <w:lang w:val="en-US"/>
        </w:rPr>
        <w:t xml:space="preserve">band increased by 15 000 </w:t>
      </w:r>
      <w:r w:rsidR="00C66980">
        <w:rPr>
          <w:lang w:val="en-US"/>
        </w:rPr>
        <w:t>subscriptions</w:t>
      </w:r>
      <w:r w:rsidR="00EB2E82">
        <w:rPr>
          <w:lang w:val="en-US"/>
        </w:rPr>
        <w:t xml:space="preserve">. The project continues with the resources available by the name “Fast Broadband”. There was still at the end of the year 2015 23 </w:t>
      </w:r>
      <w:r w:rsidR="00C66980">
        <w:rPr>
          <w:lang w:val="en-US"/>
        </w:rPr>
        <w:t>millions</w:t>
      </w:r>
      <w:r w:rsidR="00EB2E82">
        <w:rPr>
          <w:lang w:val="en-US"/>
        </w:rPr>
        <w:t xml:space="preserve"> of state aid that was still not allocated. Out of that 23 </w:t>
      </w:r>
      <w:r w:rsidR="00C66980">
        <w:rPr>
          <w:lang w:val="en-US"/>
        </w:rPr>
        <w:t>million</w:t>
      </w:r>
      <w:r w:rsidR="00EB2E82">
        <w:rPr>
          <w:lang w:val="en-US"/>
        </w:rPr>
        <w:t xml:space="preserve"> 13 </w:t>
      </w:r>
      <w:r w:rsidR="00C66980">
        <w:rPr>
          <w:lang w:val="en-US"/>
        </w:rPr>
        <w:t>million</w:t>
      </w:r>
      <w:r w:rsidR="00EB2E82">
        <w:rPr>
          <w:lang w:val="en-US"/>
        </w:rPr>
        <w:t xml:space="preserve"> worth of Government support had been applied for and were under process in the Co</w:t>
      </w:r>
      <w:r w:rsidR="00EB2E82">
        <w:rPr>
          <w:lang w:val="en-US"/>
        </w:rPr>
        <w:t>m</w:t>
      </w:r>
      <w:r w:rsidR="00EB2E82">
        <w:rPr>
          <w:lang w:val="en-US"/>
        </w:rPr>
        <w:t xml:space="preserve">munications Agency. Thus there </w:t>
      </w:r>
      <w:r w:rsidR="00C66980">
        <w:rPr>
          <w:lang w:val="en-US"/>
        </w:rPr>
        <w:t>were</w:t>
      </w:r>
      <w:r w:rsidR="00EB2E82">
        <w:rPr>
          <w:lang w:val="en-US"/>
        </w:rPr>
        <w:t xml:space="preserve"> almost 10 </w:t>
      </w:r>
      <w:r w:rsidR="00C66980">
        <w:rPr>
          <w:lang w:val="en-US"/>
        </w:rPr>
        <w:t>million</w:t>
      </w:r>
      <w:r w:rsidR="00EB2E82">
        <w:rPr>
          <w:lang w:val="en-US"/>
        </w:rPr>
        <w:t xml:space="preserve"> government support </w:t>
      </w:r>
      <w:r w:rsidR="00C66980">
        <w:rPr>
          <w:lang w:val="en-US"/>
        </w:rPr>
        <w:t>funds</w:t>
      </w:r>
      <w:r w:rsidR="00EB2E82">
        <w:rPr>
          <w:lang w:val="en-US"/>
        </w:rPr>
        <w:t xml:space="preserve"> yet to be allocated. </w:t>
      </w:r>
    </w:p>
    <w:p w:rsidR="00B84E80" w:rsidRPr="00B84E80" w:rsidRDefault="007D5FAA" w:rsidP="00D25649">
      <w:pPr>
        <w:rPr>
          <w:lang w:val="en-US"/>
        </w:rPr>
      </w:pPr>
      <w:r w:rsidRPr="007D5FAA">
        <w:rPr>
          <w:lang w:val="en-US"/>
        </w:rPr>
        <w:t>Electronic democracy.fi services have be</w:t>
      </w:r>
      <w:r w:rsidR="005B72B8">
        <w:rPr>
          <w:lang w:val="en-US"/>
        </w:rPr>
        <w:t>e</w:t>
      </w:r>
      <w:r w:rsidRPr="007D5FAA">
        <w:rPr>
          <w:lang w:val="en-US"/>
        </w:rPr>
        <w:t xml:space="preserve">n enhanced in the public administrations and in the civic society. </w:t>
      </w:r>
      <w:r>
        <w:rPr>
          <w:lang w:val="en-US"/>
        </w:rPr>
        <w:t>Ministries and municipalities have been organized training session of open procedures and service use. Services have also been presented in various citizen and civil servant happenings. Training material and communication material has been produced</w:t>
      </w:r>
      <w:r w:rsidR="00D27805">
        <w:rPr>
          <w:lang w:val="en-US"/>
        </w:rPr>
        <w:t xml:space="preserve"> (brochures, roll-up, pe</w:t>
      </w:r>
      <w:r w:rsidR="005B72B8">
        <w:rPr>
          <w:lang w:val="en-US"/>
        </w:rPr>
        <w:t>ns, balls etc. At the end of the</w:t>
      </w:r>
      <w:r w:rsidR="00D27805">
        <w:rPr>
          <w:lang w:val="en-US"/>
        </w:rPr>
        <w:t xml:space="preserve"> year 2015 a national marketing campaign was organized. It included also some </w:t>
      </w:r>
      <w:r w:rsidR="00B84E80">
        <w:rPr>
          <w:lang w:val="en-US"/>
        </w:rPr>
        <w:t xml:space="preserve">targeted </w:t>
      </w:r>
      <w:r w:rsidR="00E86559">
        <w:rPr>
          <w:lang w:val="en-US"/>
        </w:rPr>
        <w:t xml:space="preserve"> social media marketing (F</w:t>
      </w:r>
      <w:r w:rsidR="00E86559">
        <w:rPr>
          <w:lang w:val="en-US"/>
        </w:rPr>
        <w:t>a</w:t>
      </w:r>
      <w:r w:rsidR="00E86559">
        <w:rPr>
          <w:lang w:val="en-US"/>
        </w:rPr>
        <w:t xml:space="preserve">cebook, twitter, Youtube) a tv-campaign, newsletters and advertising in newspapers. </w:t>
      </w:r>
      <w:r w:rsidR="00B84E80">
        <w:rPr>
          <w:lang w:val="en-US"/>
        </w:rPr>
        <w:t>Koordinaatti - Deve</w:t>
      </w:r>
      <w:r w:rsidR="00B84E80">
        <w:rPr>
          <w:lang w:val="en-US"/>
        </w:rPr>
        <w:t>l</w:t>
      </w:r>
      <w:r w:rsidR="00B84E80">
        <w:rPr>
          <w:lang w:val="en-US"/>
        </w:rPr>
        <w:t>opment Centre of Youth Information and Counselling has been responsible for</w:t>
      </w:r>
      <w:r w:rsidR="00B84E80">
        <w:rPr>
          <w:color w:val="1F497D"/>
          <w:lang w:val="en-US"/>
        </w:rPr>
        <w:t xml:space="preserve"> </w:t>
      </w:r>
      <w:r w:rsidR="00B84E80" w:rsidRPr="00B84E80">
        <w:rPr>
          <w:lang w:val="en-US"/>
        </w:rPr>
        <w:t>marketing of e-participation portal for youth: Nuortenideat.fi .</w:t>
      </w:r>
    </w:p>
    <w:p w:rsidR="00E86559" w:rsidRPr="008E622B" w:rsidRDefault="00E86559" w:rsidP="00D25649">
      <w:pPr>
        <w:rPr>
          <w:lang w:val="en-US"/>
        </w:rPr>
      </w:pPr>
      <w:r w:rsidRPr="008E622B">
        <w:rPr>
          <w:lang w:val="en-US"/>
        </w:rPr>
        <w:t>The marketing of democracy services</w:t>
      </w:r>
      <w:r w:rsidR="008E622B" w:rsidRPr="008E622B">
        <w:rPr>
          <w:lang w:val="en-US"/>
        </w:rPr>
        <w:t xml:space="preserve"> in 2016 concentrates</w:t>
      </w:r>
      <w:r w:rsidR="008E622B">
        <w:rPr>
          <w:lang w:val="en-US"/>
        </w:rPr>
        <w:t xml:space="preserve"> especially on lausuntopalvelu,fi (consultation ,fi) and Otakantaa.fi (Share your views with us) Services are being informed of </w:t>
      </w:r>
      <w:r w:rsidR="00680B17">
        <w:rPr>
          <w:lang w:val="en-US"/>
        </w:rPr>
        <w:t>and support for services</w:t>
      </w:r>
      <w:r w:rsidR="00E65E8F">
        <w:rPr>
          <w:lang w:val="en-US"/>
        </w:rPr>
        <w:t xml:space="preserve"> intr</w:t>
      </w:r>
      <w:r w:rsidR="00E65E8F">
        <w:rPr>
          <w:lang w:val="en-US"/>
        </w:rPr>
        <w:t>o</w:t>
      </w:r>
      <w:r w:rsidR="00E65E8F">
        <w:rPr>
          <w:lang w:val="en-US"/>
        </w:rPr>
        <w:t>duction</w:t>
      </w:r>
      <w:r w:rsidR="00680B17">
        <w:rPr>
          <w:lang w:val="en-US"/>
        </w:rPr>
        <w:t xml:space="preserve"> is provided  first of all to ministries, state agencies </w:t>
      </w:r>
      <w:r w:rsidR="005B72B8">
        <w:rPr>
          <w:lang w:val="en-US"/>
        </w:rPr>
        <w:t>and organisations and municipalities. Minist</w:t>
      </w:r>
      <w:r w:rsidR="00680B17">
        <w:rPr>
          <w:lang w:val="en-US"/>
        </w:rPr>
        <w:t>ries will get the information about this service as part of the training on law drafting consultation guidelines. In addition to this the services are showcased in different happenings. Services are developed further on the basis of feedback from users.</w:t>
      </w:r>
    </w:p>
    <w:p w:rsidR="00D32689" w:rsidRPr="00C66980" w:rsidRDefault="00D32689" w:rsidP="00D25649">
      <w:pPr>
        <w:rPr>
          <w:highlight w:val="yellow"/>
          <w:lang w:val="en-US"/>
        </w:rPr>
      </w:pPr>
    </w:p>
    <w:tbl>
      <w:tblPr>
        <w:tblStyle w:val="Normaaliruudukko1-korostus6"/>
        <w:tblW w:w="0" w:type="auto"/>
        <w:tblLook w:val="04A0" w:firstRow="1" w:lastRow="0" w:firstColumn="1" w:lastColumn="0" w:noHBand="0" w:noVBand="1"/>
      </w:tblPr>
      <w:tblGrid>
        <w:gridCol w:w="3085"/>
        <w:gridCol w:w="6693"/>
      </w:tblGrid>
      <w:tr w:rsidR="00D32689" w:rsidRPr="00E65E8F" w:rsidTr="00C27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D32689" w:rsidRPr="00E65E8F" w:rsidRDefault="00680B17" w:rsidP="00680B17">
            <w:pPr>
              <w:rPr>
                <w:lang w:val="en-US"/>
              </w:rPr>
            </w:pPr>
            <w:r w:rsidRPr="00E65E8F">
              <w:rPr>
                <w:lang w:val="en-US"/>
              </w:rPr>
              <w:t xml:space="preserve">Democracy.fi </w:t>
            </w:r>
            <w:r w:rsidR="00E65E8F" w:rsidRPr="00E65E8F">
              <w:rPr>
                <w:lang w:val="en-US"/>
              </w:rPr>
              <w:t xml:space="preserve"> number of users</w:t>
            </w:r>
            <w:r w:rsidRPr="00E65E8F">
              <w:rPr>
                <w:lang w:val="en-US"/>
              </w:rPr>
              <w:t xml:space="preserve"> </w:t>
            </w:r>
          </w:p>
          <w:p w:rsidR="00680B17" w:rsidRPr="00E65E8F" w:rsidRDefault="00680B17" w:rsidP="00680B17">
            <w:pPr>
              <w:rPr>
                <w:highlight w:val="yellow"/>
                <w:lang w:val="en-US"/>
              </w:rPr>
            </w:pPr>
          </w:p>
        </w:tc>
        <w:tc>
          <w:tcPr>
            <w:tcW w:w="6693" w:type="dxa"/>
          </w:tcPr>
          <w:p w:rsidR="00D32689" w:rsidRPr="00E65E8F" w:rsidRDefault="00D32689" w:rsidP="00D25649">
            <w:pPr>
              <w:cnfStyle w:val="100000000000" w:firstRow="1" w:lastRow="0" w:firstColumn="0" w:lastColumn="0" w:oddVBand="0" w:evenVBand="0" w:oddHBand="0" w:evenHBand="0" w:firstRowFirstColumn="0" w:firstRowLastColumn="0" w:lastRowFirstColumn="0" w:lastRowLastColumn="0"/>
              <w:rPr>
                <w:highlight w:val="yellow"/>
                <w:lang w:val="en-US"/>
              </w:rPr>
            </w:pPr>
          </w:p>
        </w:tc>
      </w:tr>
      <w:tr w:rsidR="00D32689" w:rsidRPr="00B84E80" w:rsidTr="00C2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D32689" w:rsidRDefault="00D32689" w:rsidP="00D25649">
            <w:pPr>
              <w:rPr>
                <w:highlight w:val="yellow"/>
              </w:rPr>
            </w:pPr>
            <w:r w:rsidRPr="00D25649">
              <w:rPr>
                <w:b w:val="0"/>
                <w:bCs w:val="0"/>
              </w:rPr>
              <w:t>Kansalaisaloite.fi</w:t>
            </w:r>
            <w:r w:rsidR="00E65E8F">
              <w:rPr>
                <w:b w:val="0"/>
                <w:bCs w:val="0"/>
              </w:rPr>
              <w:t xml:space="preserve"> (Citizen in</w:t>
            </w:r>
            <w:r w:rsidR="00E65E8F">
              <w:rPr>
                <w:b w:val="0"/>
                <w:bCs w:val="0"/>
              </w:rPr>
              <w:t>i</w:t>
            </w:r>
            <w:r w:rsidR="00E65E8F">
              <w:rPr>
                <w:b w:val="0"/>
                <w:bCs w:val="0"/>
              </w:rPr>
              <w:t>tiative)</w:t>
            </w:r>
          </w:p>
        </w:tc>
        <w:tc>
          <w:tcPr>
            <w:tcW w:w="6693" w:type="dxa"/>
          </w:tcPr>
          <w:p w:rsidR="00680B17" w:rsidRPr="00680B17" w:rsidRDefault="005B72B8" w:rsidP="00D32689">
            <w:pPr>
              <w:cnfStyle w:val="000000100000" w:firstRow="0" w:lastRow="0" w:firstColumn="0" w:lastColumn="0" w:oddVBand="0" w:evenVBand="0" w:oddHBand="1" w:evenHBand="0" w:firstRowFirstColumn="0" w:firstRowLastColumn="0" w:lastRowFirstColumn="0" w:lastRowLastColumn="0"/>
              <w:rPr>
                <w:lang w:val="en-US"/>
              </w:rPr>
            </w:pPr>
            <w:r>
              <w:rPr>
                <w:lang w:val="en-US"/>
              </w:rPr>
              <w:t>Almost 500 citizen initiati</w:t>
            </w:r>
            <w:r w:rsidR="00680B17" w:rsidRPr="00680B17">
              <w:rPr>
                <w:lang w:val="en-US"/>
              </w:rPr>
              <w:t>ves (03/2016) and we</w:t>
            </w:r>
            <w:r>
              <w:rPr>
                <w:lang w:val="en-US"/>
              </w:rPr>
              <w:t>bpage visits are around 2,5 milli</w:t>
            </w:r>
            <w:r w:rsidR="00680B17" w:rsidRPr="00680B17">
              <w:rPr>
                <w:lang w:val="en-US"/>
              </w:rPr>
              <w:t>on a year (average 200 000/month)</w:t>
            </w:r>
          </w:p>
          <w:p w:rsidR="00D32689" w:rsidRPr="00C66980" w:rsidRDefault="00D32689" w:rsidP="00680B17">
            <w:pPr>
              <w:cnfStyle w:val="000000100000" w:firstRow="0" w:lastRow="0" w:firstColumn="0" w:lastColumn="0" w:oddVBand="0" w:evenVBand="0" w:oddHBand="1" w:evenHBand="0" w:firstRowFirstColumn="0" w:firstRowLastColumn="0" w:lastRowFirstColumn="0" w:lastRowLastColumn="0"/>
              <w:rPr>
                <w:highlight w:val="yellow"/>
                <w:lang w:val="en-US"/>
              </w:rPr>
            </w:pPr>
          </w:p>
        </w:tc>
      </w:tr>
      <w:tr w:rsidR="00D32689" w:rsidRPr="00B84E80" w:rsidTr="00C27739">
        <w:tc>
          <w:tcPr>
            <w:cnfStyle w:val="001000000000" w:firstRow="0" w:lastRow="0" w:firstColumn="1" w:lastColumn="0" w:oddVBand="0" w:evenVBand="0" w:oddHBand="0" w:evenHBand="0" w:firstRowFirstColumn="0" w:firstRowLastColumn="0" w:lastRowFirstColumn="0" w:lastRowLastColumn="0"/>
            <w:tcW w:w="3085" w:type="dxa"/>
          </w:tcPr>
          <w:p w:rsidR="00D32689" w:rsidRPr="00E65E8F" w:rsidRDefault="00D32689" w:rsidP="00D25649">
            <w:pPr>
              <w:rPr>
                <w:highlight w:val="yellow"/>
                <w:lang w:val="en-US"/>
              </w:rPr>
            </w:pPr>
            <w:r w:rsidRPr="00E65E8F">
              <w:rPr>
                <w:b w:val="0"/>
                <w:bCs w:val="0"/>
                <w:lang w:val="en-US"/>
              </w:rPr>
              <w:t>Kuntalaisaloite.fi</w:t>
            </w:r>
            <w:r w:rsidR="00E65E8F" w:rsidRPr="00E65E8F">
              <w:rPr>
                <w:b w:val="0"/>
                <w:bCs w:val="0"/>
                <w:lang w:val="en-US"/>
              </w:rPr>
              <w:t xml:space="preserve"> (Municipal resident initiative)</w:t>
            </w:r>
          </w:p>
        </w:tc>
        <w:tc>
          <w:tcPr>
            <w:tcW w:w="6693" w:type="dxa"/>
          </w:tcPr>
          <w:p w:rsidR="00680B17" w:rsidRPr="00170A9C" w:rsidRDefault="00680B17" w:rsidP="00C27739">
            <w:pPr>
              <w:cnfStyle w:val="000000000000" w:firstRow="0" w:lastRow="0" w:firstColumn="0" w:lastColumn="0" w:oddVBand="0" w:evenVBand="0" w:oddHBand="0" w:evenHBand="0" w:firstRowFirstColumn="0" w:firstRowLastColumn="0" w:lastRowFirstColumn="0" w:lastRowLastColumn="0"/>
              <w:rPr>
                <w:lang w:val="en-US"/>
              </w:rPr>
            </w:pPr>
            <w:r w:rsidRPr="00C66980">
              <w:rPr>
                <w:lang w:val="en-US"/>
              </w:rPr>
              <w:t xml:space="preserve">200 municipalities have joined the service (11/2015) and there are </w:t>
            </w:r>
            <w:r w:rsidR="00170A9C" w:rsidRPr="00C66980">
              <w:rPr>
                <w:lang w:val="en-US"/>
              </w:rPr>
              <w:t xml:space="preserve"> on average 20000 website visits per month. </w:t>
            </w:r>
            <w:r w:rsidR="00170A9C" w:rsidRPr="00170A9C">
              <w:rPr>
                <w:lang w:val="en-US"/>
              </w:rPr>
              <w:t>Around 1 100 in</w:t>
            </w:r>
            <w:r w:rsidR="005B72B8">
              <w:rPr>
                <w:lang w:val="en-US"/>
              </w:rPr>
              <w:t>i</w:t>
            </w:r>
            <w:r w:rsidR="00170A9C" w:rsidRPr="00170A9C">
              <w:rPr>
                <w:lang w:val="en-US"/>
              </w:rPr>
              <w:t>tiatives have been sent to munic</w:t>
            </w:r>
            <w:r w:rsidR="00170A9C">
              <w:rPr>
                <w:lang w:val="en-US"/>
              </w:rPr>
              <w:t>ipalities through this service (03/2016)</w:t>
            </w:r>
          </w:p>
          <w:p w:rsidR="00C27739" w:rsidRPr="00C66980" w:rsidRDefault="00C27739" w:rsidP="00170A9C">
            <w:pPr>
              <w:cnfStyle w:val="000000000000" w:firstRow="0" w:lastRow="0" w:firstColumn="0" w:lastColumn="0" w:oddVBand="0" w:evenVBand="0" w:oddHBand="0" w:evenHBand="0" w:firstRowFirstColumn="0" w:firstRowLastColumn="0" w:lastRowFirstColumn="0" w:lastRowLastColumn="0"/>
              <w:rPr>
                <w:highlight w:val="yellow"/>
                <w:lang w:val="en-US"/>
              </w:rPr>
            </w:pPr>
          </w:p>
        </w:tc>
      </w:tr>
      <w:tr w:rsidR="00D32689" w:rsidRPr="00B84E80" w:rsidTr="00C2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D32689" w:rsidRPr="00E65E8F" w:rsidRDefault="00D32689" w:rsidP="00D25649">
            <w:pPr>
              <w:rPr>
                <w:highlight w:val="yellow"/>
                <w:lang w:val="en-US"/>
              </w:rPr>
            </w:pPr>
            <w:r w:rsidRPr="00E65E8F">
              <w:rPr>
                <w:b w:val="0"/>
                <w:bCs w:val="0"/>
                <w:lang w:val="en-US"/>
              </w:rPr>
              <w:t>Otakantaa.fi</w:t>
            </w:r>
            <w:r w:rsidRPr="00E65E8F">
              <w:rPr>
                <w:lang w:val="en-US"/>
              </w:rPr>
              <w:t xml:space="preserve">  </w:t>
            </w:r>
            <w:r w:rsidR="00E65E8F" w:rsidRPr="00E65E8F">
              <w:rPr>
                <w:b w:val="0"/>
                <w:lang w:val="en-US"/>
              </w:rPr>
              <w:t>(Share Your view with us – discussion forum)</w:t>
            </w:r>
          </w:p>
        </w:tc>
        <w:tc>
          <w:tcPr>
            <w:tcW w:w="6693" w:type="dxa"/>
          </w:tcPr>
          <w:p w:rsidR="00D32689" w:rsidRPr="00C66980" w:rsidRDefault="00170A9C" w:rsidP="005B72B8">
            <w:pPr>
              <w:cnfStyle w:val="000000100000" w:firstRow="0" w:lastRow="0" w:firstColumn="0" w:lastColumn="0" w:oddVBand="0" w:evenVBand="0" w:oddHBand="1" w:evenHBand="0" w:firstRowFirstColumn="0" w:firstRowLastColumn="0" w:lastRowFirstColumn="0" w:lastRowLastColumn="0"/>
              <w:rPr>
                <w:highlight w:val="yellow"/>
                <w:lang w:val="en-US"/>
              </w:rPr>
            </w:pPr>
            <w:r w:rsidRPr="00C66980">
              <w:rPr>
                <w:lang w:val="en-US"/>
              </w:rPr>
              <w:t>Over 300 projects have been published on the website and there are on average 10 000 to 15 000 site</w:t>
            </w:r>
            <w:r w:rsidR="005B72B8">
              <w:rPr>
                <w:lang w:val="en-US"/>
              </w:rPr>
              <w:t xml:space="preserve"> </w:t>
            </w:r>
            <w:r w:rsidRPr="00C66980">
              <w:rPr>
                <w:lang w:val="en-US"/>
              </w:rPr>
              <w:t>visi</w:t>
            </w:r>
            <w:r w:rsidR="005B72B8">
              <w:rPr>
                <w:lang w:val="en-US"/>
              </w:rPr>
              <w:t>t</w:t>
            </w:r>
            <w:r w:rsidRPr="00C66980">
              <w:rPr>
                <w:lang w:val="en-US"/>
              </w:rPr>
              <w:t xml:space="preserve">s per year. </w:t>
            </w:r>
          </w:p>
        </w:tc>
      </w:tr>
      <w:tr w:rsidR="00D32689" w:rsidRPr="00B84E80" w:rsidTr="00C27739">
        <w:tc>
          <w:tcPr>
            <w:cnfStyle w:val="001000000000" w:firstRow="0" w:lastRow="0" w:firstColumn="1" w:lastColumn="0" w:oddVBand="0" w:evenVBand="0" w:oddHBand="0" w:evenHBand="0" w:firstRowFirstColumn="0" w:firstRowLastColumn="0" w:lastRowFirstColumn="0" w:lastRowLastColumn="0"/>
            <w:tcW w:w="3085" w:type="dxa"/>
          </w:tcPr>
          <w:p w:rsidR="00D32689" w:rsidRDefault="00D32689" w:rsidP="00D25649">
            <w:pPr>
              <w:rPr>
                <w:b w:val="0"/>
                <w:bCs w:val="0"/>
              </w:rPr>
            </w:pPr>
            <w:r w:rsidRPr="00D25649">
              <w:rPr>
                <w:b w:val="0"/>
                <w:bCs w:val="0"/>
              </w:rPr>
              <w:t>Lausuntopalvelu.fi</w:t>
            </w:r>
          </w:p>
          <w:p w:rsidR="00E65E8F" w:rsidRDefault="00E65E8F" w:rsidP="00D25649">
            <w:pPr>
              <w:rPr>
                <w:highlight w:val="yellow"/>
              </w:rPr>
            </w:pPr>
            <w:r>
              <w:rPr>
                <w:b w:val="0"/>
                <w:bCs w:val="0"/>
              </w:rPr>
              <w:t>(Consultation portal)</w:t>
            </w:r>
          </w:p>
        </w:tc>
        <w:tc>
          <w:tcPr>
            <w:tcW w:w="6693" w:type="dxa"/>
          </w:tcPr>
          <w:p w:rsidR="00170A9C" w:rsidRPr="00170A9C" w:rsidRDefault="00170A9C" w:rsidP="00D32689">
            <w:pPr>
              <w:cnfStyle w:val="000000000000" w:firstRow="0" w:lastRow="0" w:firstColumn="0" w:lastColumn="0" w:oddVBand="0" w:evenVBand="0" w:oddHBand="0" w:evenHBand="0" w:firstRowFirstColumn="0" w:firstRowLastColumn="0" w:lastRowFirstColumn="0" w:lastRowLastColumn="0"/>
              <w:rPr>
                <w:lang w:val="en-US"/>
              </w:rPr>
            </w:pPr>
            <w:r w:rsidRPr="00C66980">
              <w:rPr>
                <w:lang w:val="en-US"/>
              </w:rPr>
              <w:t xml:space="preserve">Over 500 organisations have started to use this service and over 1000 persons. </w:t>
            </w:r>
            <w:r w:rsidRPr="00170A9C">
              <w:rPr>
                <w:lang w:val="en-US"/>
              </w:rPr>
              <w:t>Con</w:t>
            </w:r>
            <w:r w:rsidR="005B72B8">
              <w:rPr>
                <w:lang w:val="en-US"/>
              </w:rPr>
              <w:t>sultations requests have been p</w:t>
            </w:r>
            <w:r w:rsidRPr="00170A9C">
              <w:rPr>
                <w:lang w:val="en-US"/>
              </w:rPr>
              <w:t xml:space="preserve">ublished about 30 and 800 (03/2016) statements, site visits are around 3000 per month. </w:t>
            </w:r>
          </w:p>
          <w:p w:rsidR="00170A9C" w:rsidRPr="00170A9C" w:rsidRDefault="00170A9C" w:rsidP="00D32689">
            <w:pPr>
              <w:cnfStyle w:val="000000000000" w:firstRow="0" w:lastRow="0" w:firstColumn="0" w:lastColumn="0" w:oddVBand="0" w:evenVBand="0" w:oddHBand="0" w:evenHBand="0" w:firstRowFirstColumn="0" w:firstRowLastColumn="0" w:lastRowFirstColumn="0" w:lastRowLastColumn="0"/>
              <w:rPr>
                <w:lang w:val="en-US"/>
              </w:rPr>
            </w:pPr>
          </w:p>
          <w:p w:rsidR="00D32689" w:rsidRPr="00C66980" w:rsidRDefault="00D32689" w:rsidP="00170A9C">
            <w:pPr>
              <w:cnfStyle w:val="000000000000" w:firstRow="0" w:lastRow="0" w:firstColumn="0" w:lastColumn="0" w:oddVBand="0" w:evenVBand="0" w:oddHBand="0" w:evenHBand="0" w:firstRowFirstColumn="0" w:firstRowLastColumn="0" w:lastRowFirstColumn="0" w:lastRowLastColumn="0"/>
              <w:rPr>
                <w:highlight w:val="yellow"/>
                <w:lang w:val="en-US"/>
              </w:rPr>
            </w:pPr>
          </w:p>
        </w:tc>
      </w:tr>
      <w:tr w:rsidR="00D32689" w:rsidRPr="005B72B8" w:rsidTr="00C2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D32689" w:rsidRPr="00B84E80" w:rsidRDefault="00D32689" w:rsidP="00653DC4">
            <w:pPr>
              <w:rPr>
                <w:lang w:val="en-US"/>
              </w:rPr>
            </w:pPr>
            <w:r w:rsidRPr="00B84E80">
              <w:rPr>
                <w:b w:val="0"/>
                <w:bCs w:val="0"/>
                <w:lang w:val="en-US"/>
              </w:rPr>
              <w:t>Nuortenideat.fi</w:t>
            </w:r>
            <w:r w:rsidR="00653DC4" w:rsidRPr="00B84E80">
              <w:rPr>
                <w:lang w:val="en-US"/>
              </w:rPr>
              <w:t xml:space="preserve"> </w:t>
            </w:r>
          </w:p>
          <w:p w:rsidR="00E65E8F" w:rsidRPr="00B84E80" w:rsidRDefault="00E65E8F" w:rsidP="00653DC4">
            <w:pPr>
              <w:rPr>
                <w:b w:val="0"/>
                <w:bCs w:val="0"/>
                <w:lang w:val="en-US"/>
              </w:rPr>
            </w:pPr>
            <w:r w:rsidRPr="00B84E80">
              <w:rPr>
                <w:b w:val="0"/>
                <w:lang w:val="en-US"/>
              </w:rPr>
              <w:t>(Ideas from young people)</w:t>
            </w:r>
          </w:p>
        </w:tc>
        <w:tc>
          <w:tcPr>
            <w:tcW w:w="6693" w:type="dxa"/>
          </w:tcPr>
          <w:p w:rsidR="00D32689" w:rsidRPr="005B72B8" w:rsidRDefault="00170A9C" w:rsidP="00D32689">
            <w:pPr>
              <w:cnfStyle w:val="000000100000" w:firstRow="0" w:lastRow="0" w:firstColumn="0" w:lastColumn="0" w:oddVBand="0" w:evenVBand="0" w:oddHBand="1" w:evenHBand="0" w:firstRowFirstColumn="0" w:firstRowLastColumn="0" w:lastRowFirstColumn="0" w:lastRowLastColumn="0"/>
              <w:rPr>
                <w:lang w:val="en-US"/>
              </w:rPr>
            </w:pPr>
            <w:r w:rsidRPr="00C66980">
              <w:rPr>
                <w:lang w:val="en-US"/>
              </w:rPr>
              <w:t xml:space="preserve">was opened in 03/2015 and 68 organisations have started to use it. </w:t>
            </w:r>
            <w:r w:rsidRPr="00170A9C">
              <w:rPr>
                <w:lang w:val="en-US"/>
              </w:rPr>
              <w:t xml:space="preserve">There are now 700 registered users in this service and </w:t>
            </w:r>
            <w:r w:rsidR="005B72B8">
              <w:rPr>
                <w:lang w:val="en-US"/>
              </w:rPr>
              <w:t xml:space="preserve">around </w:t>
            </w:r>
            <w:r w:rsidR="005B72B8" w:rsidRPr="00170A9C">
              <w:rPr>
                <w:lang w:val="en-US"/>
              </w:rPr>
              <w:t>400</w:t>
            </w:r>
            <w:r w:rsidR="005B72B8">
              <w:rPr>
                <w:lang w:val="en-US"/>
              </w:rPr>
              <w:t xml:space="preserve"> (03/2016) </w:t>
            </w:r>
            <w:r w:rsidRPr="00170A9C">
              <w:rPr>
                <w:lang w:val="en-US"/>
              </w:rPr>
              <w:t>ideas and requests/discussions have been published</w:t>
            </w:r>
            <w:r>
              <w:rPr>
                <w:lang w:val="en-US"/>
              </w:rPr>
              <w:t xml:space="preserve">. </w:t>
            </w:r>
            <w:r w:rsidR="005B72B8">
              <w:rPr>
                <w:lang w:val="en-US"/>
              </w:rPr>
              <w:t xml:space="preserve">There are </w:t>
            </w:r>
            <w:r w:rsidRPr="005B72B8">
              <w:rPr>
                <w:lang w:val="en-US"/>
              </w:rPr>
              <w:t xml:space="preserve">4000 </w:t>
            </w:r>
            <w:r w:rsidR="005B72B8" w:rsidRPr="005B72B8">
              <w:rPr>
                <w:lang w:val="en-US"/>
              </w:rPr>
              <w:t xml:space="preserve">site visits </w:t>
            </w:r>
            <w:r w:rsidRPr="005B72B8">
              <w:rPr>
                <w:lang w:val="en-US"/>
              </w:rPr>
              <w:t xml:space="preserve">per month. </w:t>
            </w:r>
          </w:p>
          <w:p w:rsidR="00D32689" w:rsidRPr="005B72B8" w:rsidRDefault="00D32689" w:rsidP="00D32689">
            <w:pPr>
              <w:cnfStyle w:val="000000100000" w:firstRow="0" w:lastRow="0" w:firstColumn="0" w:lastColumn="0" w:oddVBand="0" w:evenVBand="0" w:oddHBand="1" w:evenHBand="0" w:firstRowFirstColumn="0" w:firstRowLastColumn="0" w:lastRowFirstColumn="0" w:lastRowLastColumn="0"/>
              <w:rPr>
                <w:lang w:val="en-US"/>
              </w:rPr>
            </w:pPr>
          </w:p>
        </w:tc>
      </w:tr>
    </w:tbl>
    <w:p w:rsidR="00D32689" w:rsidRPr="005B72B8" w:rsidRDefault="00D32689" w:rsidP="00D25649">
      <w:pPr>
        <w:rPr>
          <w:highlight w:val="yellow"/>
          <w:lang w:val="en-US"/>
        </w:rPr>
      </w:pPr>
    </w:p>
    <w:p w:rsidR="00D32689" w:rsidRPr="005B72B8" w:rsidRDefault="00D32689" w:rsidP="00D25649">
      <w:pPr>
        <w:rPr>
          <w:highlight w:val="yellow"/>
          <w:lang w:val="en-US"/>
        </w:rPr>
      </w:pPr>
    </w:p>
    <w:p w:rsidR="00A36439" w:rsidRPr="00A36439" w:rsidRDefault="00A36439" w:rsidP="00D25649">
      <w:pPr>
        <w:rPr>
          <w:lang w:val="en-US"/>
        </w:rPr>
      </w:pPr>
      <w:r w:rsidRPr="00A36439">
        <w:rPr>
          <w:lang w:val="en-US"/>
        </w:rPr>
        <w:t xml:space="preserve">Democracy </w:t>
      </w:r>
      <w:r>
        <w:rPr>
          <w:lang w:val="en-US"/>
        </w:rPr>
        <w:t xml:space="preserve">acknowledgement </w:t>
      </w:r>
      <w:r w:rsidRPr="00A36439">
        <w:rPr>
          <w:lang w:val="en-US"/>
        </w:rPr>
        <w:t xml:space="preserve">was given in fall 2015 to the Tyrnävä municipality and to the </w:t>
      </w:r>
      <w:r w:rsidR="00186134">
        <w:rPr>
          <w:lang w:val="en-US"/>
        </w:rPr>
        <w:t>National Inst</w:t>
      </w:r>
      <w:r w:rsidR="00186134">
        <w:rPr>
          <w:lang w:val="en-US"/>
        </w:rPr>
        <w:t>i</w:t>
      </w:r>
      <w:r w:rsidR="00186134">
        <w:rPr>
          <w:lang w:val="en-US"/>
        </w:rPr>
        <w:t>tute for Health and Welfare’s</w:t>
      </w:r>
      <w:r>
        <w:rPr>
          <w:lang w:val="en-US"/>
        </w:rPr>
        <w:t xml:space="preserve"> equality information service Minna. </w:t>
      </w:r>
    </w:p>
    <w:p w:rsidR="00A36439" w:rsidRPr="00F50B1D" w:rsidRDefault="00A36439" w:rsidP="000B5D35">
      <w:pPr>
        <w:pStyle w:val="Otsikko2"/>
        <w:rPr>
          <w:highlight w:val="yellow"/>
          <w:lang w:val="en-US"/>
        </w:rPr>
      </w:pPr>
      <w:bookmarkStart w:id="42" w:name="_Toc456685215"/>
      <w:bookmarkStart w:id="43" w:name="_Toc456685436"/>
      <w:bookmarkStart w:id="44" w:name="_Toc456685511"/>
    </w:p>
    <w:p w:rsidR="000B5D35" w:rsidRPr="0035125F" w:rsidRDefault="000B5D35" w:rsidP="000B5D35">
      <w:pPr>
        <w:pStyle w:val="Otsikko2"/>
        <w:rPr>
          <w:lang w:val="en-US"/>
        </w:rPr>
      </w:pPr>
      <w:bookmarkStart w:id="45" w:name="_Toc462900847"/>
      <w:r w:rsidRPr="00A36439">
        <w:rPr>
          <w:lang w:val="en-US"/>
        </w:rPr>
        <w:t>Open procedures</w:t>
      </w:r>
      <w:bookmarkEnd w:id="45"/>
      <w:r w:rsidRPr="0035125F">
        <w:rPr>
          <w:lang w:val="en-US"/>
        </w:rPr>
        <w:t xml:space="preserve"> </w:t>
      </w:r>
    </w:p>
    <w:p w:rsidR="000B5D35" w:rsidRPr="0035125F" w:rsidRDefault="000B5D35" w:rsidP="000B5D35">
      <w:pPr>
        <w:rPr>
          <w:lang w:val="en-US"/>
        </w:rPr>
      </w:pPr>
    </w:p>
    <w:p w:rsidR="000B5D35" w:rsidRPr="0035125F" w:rsidRDefault="000B5D35" w:rsidP="000B5D35">
      <w:pPr>
        <w:pStyle w:val="Default"/>
        <w:rPr>
          <w:rFonts w:ascii="Times New Roman" w:hAnsi="Times New Roman" w:cs="Times New Roman"/>
          <w:b/>
          <w:color w:val="auto"/>
          <w:szCs w:val="20"/>
          <w:lang w:val="en-US"/>
        </w:rPr>
      </w:pPr>
      <w:r w:rsidRPr="0035125F">
        <w:rPr>
          <w:rFonts w:ascii="Times New Roman" w:hAnsi="Times New Roman" w:cs="Times New Roman"/>
          <w:b/>
          <w:color w:val="auto"/>
          <w:szCs w:val="20"/>
          <w:lang w:val="en-US"/>
        </w:rPr>
        <w:t xml:space="preserve">A new project register for </w:t>
      </w:r>
      <w:r>
        <w:rPr>
          <w:rFonts w:ascii="Times New Roman" w:hAnsi="Times New Roman" w:cs="Times New Roman"/>
          <w:b/>
          <w:color w:val="auto"/>
          <w:szCs w:val="20"/>
          <w:lang w:val="en-US"/>
        </w:rPr>
        <w:t>ministries- “</w:t>
      </w:r>
      <w:r w:rsidR="00186134" w:rsidRPr="0035125F">
        <w:rPr>
          <w:rFonts w:ascii="Times New Roman" w:hAnsi="Times New Roman" w:cs="Times New Roman"/>
          <w:b/>
          <w:color w:val="auto"/>
          <w:szCs w:val="20"/>
          <w:lang w:val="en-US"/>
        </w:rPr>
        <w:t>Hankeikkuna -</w:t>
      </w:r>
      <w:r>
        <w:rPr>
          <w:rFonts w:ascii="Times New Roman" w:hAnsi="Times New Roman" w:cs="Times New Roman"/>
          <w:b/>
          <w:color w:val="auto"/>
          <w:szCs w:val="20"/>
          <w:lang w:val="en-US"/>
        </w:rPr>
        <w:t xml:space="preserve"> a Project window”</w:t>
      </w:r>
    </w:p>
    <w:p w:rsidR="000B5D35" w:rsidRPr="0035125F" w:rsidRDefault="000B5D35" w:rsidP="000B5D35">
      <w:pPr>
        <w:rPr>
          <w:lang w:val="en-US"/>
        </w:rPr>
      </w:pPr>
      <w:r w:rsidRPr="0035125F">
        <w:rPr>
          <w:lang w:val="en-US"/>
        </w:rPr>
        <w:t>The new web</w:t>
      </w:r>
      <w:r>
        <w:rPr>
          <w:lang w:val="en-US"/>
        </w:rPr>
        <w:t xml:space="preserve"> </w:t>
      </w:r>
      <w:r w:rsidRPr="0035125F">
        <w:rPr>
          <w:lang w:val="en-US"/>
        </w:rPr>
        <w:t xml:space="preserve">application of the project register is called the project </w:t>
      </w:r>
      <w:r>
        <w:rPr>
          <w:lang w:val="en-US"/>
        </w:rPr>
        <w:t>wi</w:t>
      </w:r>
      <w:r w:rsidRPr="0035125F">
        <w:rPr>
          <w:lang w:val="en-US"/>
        </w:rPr>
        <w:t xml:space="preserve">ndow </w:t>
      </w:r>
      <w:r>
        <w:rPr>
          <w:lang w:val="en-US"/>
        </w:rPr>
        <w:t>“</w:t>
      </w:r>
      <w:r w:rsidRPr="0035125F">
        <w:rPr>
          <w:lang w:val="en-US"/>
        </w:rPr>
        <w:t>Hankeikkuna</w:t>
      </w:r>
      <w:r>
        <w:rPr>
          <w:lang w:val="en-US"/>
        </w:rPr>
        <w:t>”.*It replaces the joint project register of ministries and the parliament. The main goal of t</w:t>
      </w:r>
      <w:r w:rsidR="00186134">
        <w:rPr>
          <w:lang w:val="en-US"/>
        </w:rPr>
        <w:t>he</w:t>
      </w:r>
      <w:r>
        <w:rPr>
          <w:lang w:val="en-US"/>
        </w:rPr>
        <w:t xml:space="preserve"> register is to enhance the openness of public project information to citizens. </w:t>
      </w:r>
      <w:r w:rsidRPr="0035125F">
        <w:rPr>
          <w:lang w:val="en-US"/>
        </w:rPr>
        <w:t xml:space="preserve"> </w:t>
      </w:r>
      <w:r>
        <w:rPr>
          <w:lang w:val="en-US"/>
        </w:rPr>
        <w:t xml:space="preserve">It supports the open flow of information in ministries on on-going projects to citizens, media and all interested and helps </w:t>
      </w:r>
      <w:r w:rsidR="00186134">
        <w:rPr>
          <w:lang w:val="en-US"/>
        </w:rPr>
        <w:t xml:space="preserve">the </w:t>
      </w:r>
      <w:r>
        <w:rPr>
          <w:lang w:val="en-US"/>
        </w:rPr>
        <w:t>following</w:t>
      </w:r>
      <w:r w:rsidR="00186134">
        <w:rPr>
          <w:lang w:val="en-US"/>
        </w:rPr>
        <w:t xml:space="preserve"> of </w:t>
      </w:r>
      <w:r>
        <w:rPr>
          <w:lang w:val="en-US"/>
        </w:rPr>
        <w:t xml:space="preserve"> the projects. The service will be published in October 2016 to civil servants and to everybody in March 2017. From the register you can then find all up to date information on the following: implementation of the Government Programme, law drafting projects, important reform and development projects, Government institutions incl working groups) and their appointment, strategies and reports to Parliament.</w:t>
      </w:r>
    </w:p>
    <w:p w:rsidR="000B5D35" w:rsidRPr="0035125F" w:rsidRDefault="000B5D35" w:rsidP="000B5D35">
      <w:pPr>
        <w:rPr>
          <w:lang w:val="en-US"/>
        </w:rPr>
      </w:pPr>
      <w:r>
        <w:rPr>
          <w:lang w:val="en-US"/>
        </w:rPr>
        <w:lastRenderedPageBreak/>
        <w:t>There will be guidance to ministries on how to use the new project register. There will be active internal and external communication linked to the publishing and launch of the register and after that also in diffe</w:t>
      </w:r>
      <w:r>
        <w:rPr>
          <w:lang w:val="en-US"/>
        </w:rPr>
        <w:t>r</w:t>
      </w:r>
      <w:r>
        <w:rPr>
          <w:lang w:val="en-US"/>
        </w:rPr>
        <w:t>ent occasions. This communication has already started and it is being done also linked to Avoin hallinto (OGP) activities.</w:t>
      </w:r>
    </w:p>
    <w:p w:rsidR="00D25649" w:rsidRPr="007E392A" w:rsidRDefault="007E392A" w:rsidP="00C27739">
      <w:pPr>
        <w:pStyle w:val="Default"/>
        <w:rPr>
          <w:rFonts w:ascii="Times New Roman" w:hAnsi="Times New Roman" w:cs="Times New Roman"/>
          <w:b/>
          <w:color w:val="auto"/>
          <w:szCs w:val="20"/>
          <w:lang w:val="en-US"/>
        </w:rPr>
      </w:pPr>
      <w:bookmarkStart w:id="46" w:name="_Toc456685216"/>
      <w:bookmarkStart w:id="47" w:name="_Toc456685437"/>
      <w:bookmarkStart w:id="48" w:name="_Toc456685512"/>
      <w:bookmarkEnd w:id="42"/>
      <w:bookmarkEnd w:id="43"/>
      <w:bookmarkEnd w:id="44"/>
      <w:r w:rsidRPr="007E392A">
        <w:rPr>
          <w:rFonts w:ascii="Times New Roman" w:hAnsi="Times New Roman" w:cs="Times New Roman"/>
          <w:b/>
          <w:color w:val="auto"/>
          <w:szCs w:val="20"/>
          <w:lang w:val="en-US"/>
        </w:rPr>
        <w:t xml:space="preserve">Consultation guidelines for law drafting have been </w:t>
      </w:r>
      <w:bookmarkEnd w:id="46"/>
      <w:bookmarkEnd w:id="47"/>
      <w:bookmarkEnd w:id="48"/>
      <w:r w:rsidRPr="007E392A">
        <w:rPr>
          <w:rFonts w:ascii="Times New Roman" w:hAnsi="Times New Roman" w:cs="Times New Roman"/>
          <w:b/>
          <w:color w:val="auto"/>
          <w:szCs w:val="20"/>
          <w:lang w:val="en-US"/>
        </w:rPr>
        <w:t xml:space="preserve">revised </w:t>
      </w:r>
      <w:r w:rsidR="00D25649" w:rsidRPr="007E392A">
        <w:rPr>
          <w:rFonts w:ascii="Times New Roman" w:hAnsi="Times New Roman" w:cs="Times New Roman"/>
          <w:b/>
          <w:color w:val="auto"/>
          <w:szCs w:val="20"/>
          <w:lang w:val="en-US"/>
        </w:rPr>
        <w:t xml:space="preserve"> </w:t>
      </w:r>
    </w:p>
    <w:p w:rsidR="00D25649" w:rsidRDefault="007E392A" w:rsidP="00D25649">
      <w:pPr>
        <w:rPr>
          <w:lang w:val="en-US"/>
        </w:rPr>
      </w:pPr>
      <w:r>
        <w:rPr>
          <w:lang w:val="en-US"/>
        </w:rPr>
        <w:t>The consultation guidelines for law drafting have been revised. The new guidelines were approved by the Government on 4</w:t>
      </w:r>
      <w:r w:rsidRPr="007E392A">
        <w:rPr>
          <w:vertAlign w:val="superscript"/>
          <w:lang w:val="en-US"/>
        </w:rPr>
        <w:t>th</w:t>
      </w:r>
      <w:r>
        <w:rPr>
          <w:lang w:val="en-US"/>
        </w:rPr>
        <w:t xml:space="preserve"> of February in 2016. </w:t>
      </w:r>
    </w:p>
    <w:p w:rsidR="007E392A" w:rsidRPr="007E392A" w:rsidRDefault="007E392A" w:rsidP="00D25649">
      <w:pPr>
        <w:rPr>
          <w:szCs w:val="24"/>
          <w:lang w:val="en-US"/>
        </w:rPr>
      </w:pPr>
      <w:r>
        <w:rPr>
          <w:lang w:val="en-US"/>
        </w:rPr>
        <w:t>Consultation is a crucial step in the preparation of laws,</w:t>
      </w:r>
      <w:r w:rsidR="00186134">
        <w:rPr>
          <w:lang w:val="en-US"/>
        </w:rPr>
        <w:t xml:space="preserve"> statutes and regulations</w:t>
      </w:r>
      <w:r>
        <w:rPr>
          <w:lang w:val="en-US"/>
        </w:rPr>
        <w:t>. The consultation guid</w:t>
      </w:r>
      <w:r>
        <w:rPr>
          <w:lang w:val="en-US"/>
        </w:rPr>
        <w:t>e</w:t>
      </w:r>
      <w:r>
        <w:rPr>
          <w:lang w:val="en-US"/>
        </w:rPr>
        <w:t>lines steers the law drafting in mini</w:t>
      </w:r>
      <w:r w:rsidR="005B72B8">
        <w:rPr>
          <w:lang w:val="en-US"/>
        </w:rPr>
        <w:t xml:space="preserve">stries. In </w:t>
      </w:r>
      <w:r w:rsidR="00186134">
        <w:rPr>
          <w:lang w:val="en-US"/>
        </w:rPr>
        <w:t xml:space="preserve">the </w:t>
      </w:r>
      <w:r w:rsidR="005B72B8">
        <w:rPr>
          <w:lang w:val="en-US"/>
        </w:rPr>
        <w:t>consultation</w:t>
      </w:r>
      <w:r w:rsidR="00186134">
        <w:rPr>
          <w:lang w:val="en-US"/>
        </w:rPr>
        <w:t xml:space="preserve"> process </w:t>
      </w:r>
      <w:r w:rsidR="005B72B8">
        <w:rPr>
          <w:lang w:val="en-US"/>
        </w:rPr>
        <w:t xml:space="preserve"> stakehold</w:t>
      </w:r>
      <w:r>
        <w:rPr>
          <w:lang w:val="en-US"/>
        </w:rPr>
        <w:t>er groups and citizens are given the possib</w:t>
      </w:r>
      <w:r w:rsidR="00186134">
        <w:rPr>
          <w:lang w:val="en-US"/>
        </w:rPr>
        <w:t xml:space="preserve">ility to share their views on </w:t>
      </w:r>
      <w:r>
        <w:rPr>
          <w:lang w:val="en-US"/>
        </w:rPr>
        <w:t xml:space="preserve">law drafts under preparation. This new guideline </w:t>
      </w:r>
      <w:r w:rsidR="005B72B8">
        <w:rPr>
          <w:lang w:val="en-US"/>
        </w:rPr>
        <w:t>replaces</w:t>
      </w:r>
      <w:r>
        <w:rPr>
          <w:lang w:val="en-US"/>
        </w:rPr>
        <w:t xml:space="preserve"> the Government’s decision-in-principle </w:t>
      </w:r>
      <w:r w:rsidR="00FC4041">
        <w:rPr>
          <w:lang w:val="en-US"/>
        </w:rPr>
        <w:t>from year 2010. Now also material about the consultation process and methods has been publ</w:t>
      </w:r>
      <w:r w:rsidR="001317B0">
        <w:rPr>
          <w:lang w:val="en-US"/>
        </w:rPr>
        <w:t>ished alongside the guidelines.</w:t>
      </w:r>
    </w:p>
    <w:p w:rsidR="001317B0" w:rsidRPr="001317B0" w:rsidRDefault="00D25649" w:rsidP="00264B68">
      <w:pPr>
        <w:rPr>
          <w:lang w:val="en-US"/>
        </w:rPr>
      </w:pPr>
      <w:r w:rsidRPr="001317B0">
        <w:rPr>
          <w:lang w:val="en-US"/>
        </w:rPr>
        <w:t xml:space="preserve">Lausuntopalvelu.fi </w:t>
      </w:r>
      <w:r w:rsidR="001317B0" w:rsidRPr="001317B0">
        <w:rPr>
          <w:lang w:val="en-US"/>
        </w:rPr>
        <w:t>service is meant for gove</w:t>
      </w:r>
      <w:r w:rsidR="005B72B8">
        <w:rPr>
          <w:lang w:val="en-US"/>
        </w:rPr>
        <w:t>r</w:t>
      </w:r>
      <w:r w:rsidR="001317B0" w:rsidRPr="001317B0">
        <w:rPr>
          <w:lang w:val="en-US"/>
        </w:rPr>
        <w:t>nment’s use in asking for consultation respon</w:t>
      </w:r>
      <w:r w:rsidR="005B72B8">
        <w:rPr>
          <w:lang w:val="en-US"/>
        </w:rPr>
        <w:t>s</w:t>
      </w:r>
      <w:r w:rsidR="001317B0" w:rsidRPr="001317B0">
        <w:rPr>
          <w:lang w:val="en-US"/>
        </w:rPr>
        <w:t xml:space="preserve">es. </w:t>
      </w:r>
      <w:r w:rsidR="00186134">
        <w:rPr>
          <w:lang w:val="en-US"/>
        </w:rPr>
        <w:t>The idea i</w:t>
      </w:r>
      <w:r w:rsidR="001317B0">
        <w:rPr>
          <w:lang w:val="en-US"/>
        </w:rPr>
        <w:t xml:space="preserve">s that lausuntopalvelu.fi </w:t>
      </w:r>
      <w:r w:rsidR="00F70255">
        <w:rPr>
          <w:lang w:val="en-US"/>
        </w:rPr>
        <w:t>will be taken into use in all consultations latest at the stage where ministries have joined the Governments joined document handling system. This service will make consultations completely electronic.</w:t>
      </w:r>
    </w:p>
    <w:p w:rsidR="001317B0" w:rsidRPr="00C66980" w:rsidRDefault="00F70255" w:rsidP="00F70255">
      <w:pPr>
        <w:pStyle w:val="Default"/>
        <w:rPr>
          <w:rFonts w:ascii="Times New Roman" w:hAnsi="Times New Roman" w:cs="Times New Roman"/>
          <w:b/>
          <w:color w:val="auto"/>
          <w:szCs w:val="20"/>
          <w:lang w:val="en-US"/>
        </w:rPr>
      </w:pPr>
      <w:r w:rsidRPr="00C66980">
        <w:rPr>
          <w:rFonts w:ascii="Times New Roman" w:hAnsi="Times New Roman" w:cs="Times New Roman"/>
          <w:b/>
          <w:color w:val="auto"/>
          <w:szCs w:val="20"/>
          <w:lang w:val="en-US"/>
        </w:rPr>
        <w:t>Interactive web</w:t>
      </w:r>
      <w:r w:rsidR="005B72B8">
        <w:rPr>
          <w:rFonts w:ascii="Times New Roman" w:hAnsi="Times New Roman" w:cs="Times New Roman"/>
          <w:b/>
          <w:color w:val="auto"/>
          <w:szCs w:val="20"/>
          <w:lang w:val="en-US"/>
        </w:rPr>
        <w:t xml:space="preserve"> </w:t>
      </w:r>
      <w:r w:rsidRPr="00C66980">
        <w:rPr>
          <w:rFonts w:ascii="Times New Roman" w:hAnsi="Times New Roman" w:cs="Times New Roman"/>
          <w:b/>
          <w:color w:val="auto"/>
          <w:szCs w:val="20"/>
          <w:lang w:val="en-US"/>
        </w:rPr>
        <w:t>casti</w:t>
      </w:r>
      <w:r w:rsidR="005B72B8">
        <w:rPr>
          <w:rFonts w:ascii="Times New Roman" w:hAnsi="Times New Roman" w:cs="Times New Roman"/>
          <w:b/>
          <w:color w:val="auto"/>
          <w:szCs w:val="20"/>
          <w:lang w:val="en-US"/>
        </w:rPr>
        <w:t>n</w:t>
      </w:r>
      <w:r w:rsidRPr="00C66980">
        <w:rPr>
          <w:rFonts w:ascii="Times New Roman" w:hAnsi="Times New Roman" w:cs="Times New Roman"/>
          <w:b/>
          <w:color w:val="auto"/>
          <w:szCs w:val="20"/>
          <w:lang w:val="en-US"/>
        </w:rPr>
        <w:t>gs and activeness in social media</w:t>
      </w:r>
    </w:p>
    <w:p w:rsidR="00D25649" w:rsidRDefault="005B72B8" w:rsidP="00D25649">
      <w:pPr>
        <w:rPr>
          <w:lang w:val="en-US"/>
        </w:rPr>
      </w:pPr>
      <w:r>
        <w:rPr>
          <w:lang w:val="en-US"/>
        </w:rPr>
        <w:t>The amount of interactiv</w:t>
      </w:r>
      <w:r w:rsidR="00F70255" w:rsidRPr="00F45EAE">
        <w:rPr>
          <w:lang w:val="en-US"/>
        </w:rPr>
        <w:t>e web</w:t>
      </w:r>
      <w:r>
        <w:rPr>
          <w:lang w:val="en-US"/>
        </w:rPr>
        <w:t xml:space="preserve"> </w:t>
      </w:r>
      <w:r w:rsidR="00F70255" w:rsidRPr="00F45EAE">
        <w:rPr>
          <w:lang w:val="en-US"/>
        </w:rPr>
        <w:t xml:space="preserve">castings </w:t>
      </w:r>
      <w:r w:rsidR="00F45EAE" w:rsidRPr="00F45EAE">
        <w:rPr>
          <w:lang w:val="en-US"/>
        </w:rPr>
        <w:t xml:space="preserve">will be increased. </w:t>
      </w:r>
      <w:r w:rsidR="00F45EAE">
        <w:rPr>
          <w:lang w:val="en-US"/>
        </w:rPr>
        <w:t>The exchange of best practices will be done through the government civil servants network for open government and info and experience cards of best practices will be prepared and published</w:t>
      </w:r>
      <w:r>
        <w:rPr>
          <w:lang w:val="en-US"/>
        </w:rPr>
        <w:t xml:space="preserve"> </w:t>
      </w:r>
      <w:r w:rsidR="00F45EAE">
        <w:rPr>
          <w:lang w:val="en-US"/>
        </w:rPr>
        <w:t xml:space="preserve">in autumn </w:t>
      </w:r>
      <w:r w:rsidR="00186134">
        <w:rPr>
          <w:lang w:val="en-US"/>
        </w:rPr>
        <w:t>2016 to</w:t>
      </w:r>
      <w:r w:rsidR="00F45EAE">
        <w:rPr>
          <w:lang w:val="en-US"/>
        </w:rPr>
        <w:t xml:space="preserve"> enhance the amount of web</w:t>
      </w:r>
      <w:r>
        <w:rPr>
          <w:lang w:val="en-US"/>
        </w:rPr>
        <w:t xml:space="preserve"> </w:t>
      </w:r>
      <w:r w:rsidR="00F45EAE">
        <w:rPr>
          <w:lang w:val="en-US"/>
        </w:rPr>
        <w:t>castings</w:t>
      </w:r>
      <w:r w:rsidR="00D25649" w:rsidRPr="00F45EAE">
        <w:rPr>
          <w:lang w:val="en-US"/>
        </w:rPr>
        <w:t xml:space="preserve">. </w:t>
      </w:r>
    </w:p>
    <w:p w:rsidR="00F45EAE" w:rsidRPr="00F45EAE" w:rsidRDefault="00F45EAE" w:rsidP="00D25649">
      <w:pPr>
        <w:rPr>
          <w:lang w:val="en-US"/>
        </w:rPr>
      </w:pPr>
      <w:r>
        <w:rPr>
          <w:lang w:val="en-US"/>
        </w:rPr>
        <w:t xml:space="preserve">In May 2016 the use of social media was a theme in the morning coffee session for the highest level  </w:t>
      </w:r>
      <w:r w:rsidR="005B72B8">
        <w:rPr>
          <w:lang w:val="en-US"/>
        </w:rPr>
        <w:t xml:space="preserve"> </w:t>
      </w:r>
      <w:r>
        <w:rPr>
          <w:lang w:val="en-US"/>
        </w:rPr>
        <w:t>lea</w:t>
      </w:r>
      <w:r>
        <w:rPr>
          <w:lang w:val="en-US"/>
        </w:rPr>
        <w:t>d</w:t>
      </w:r>
      <w:r w:rsidR="005B72B8">
        <w:rPr>
          <w:lang w:val="en-US"/>
        </w:rPr>
        <w:t>ers. The theme was handled by</w:t>
      </w:r>
      <w:r>
        <w:rPr>
          <w:lang w:val="en-US"/>
        </w:rPr>
        <w:t xml:space="preserve"> discussing the bes</w:t>
      </w:r>
      <w:r w:rsidR="005B72B8">
        <w:rPr>
          <w:lang w:val="en-US"/>
        </w:rPr>
        <w:t>t</w:t>
      </w:r>
      <w:r>
        <w:rPr>
          <w:lang w:val="en-US"/>
        </w:rPr>
        <w:t xml:space="preserve"> practices of the Socia</w:t>
      </w:r>
      <w:r w:rsidR="005B72B8">
        <w:rPr>
          <w:lang w:val="en-US"/>
        </w:rPr>
        <w:t>l and Health Ministry. Informat</w:t>
      </w:r>
      <w:r>
        <w:rPr>
          <w:lang w:val="en-US"/>
        </w:rPr>
        <w:t>ion gathering about work done in different administrative fields will be continued as well as sha</w:t>
      </w:r>
      <w:r w:rsidR="005B72B8">
        <w:rPr>
          <w:lang w:val="en-US"/>
        </w:rPr>
        <w:t>r</w:t>
      </w:r>
      <w:r>
        <w:rPr>
          <w:lang w:val="en-US"/>
        </w:rPr>
        <w:t>ing the info</w:t>
      </w:r>
      <w:r>
        <w:rPr>
          <w:lang w:val="en-US"/>
        </w:rPr>
        <w:t>r</w:t>
      </w:r>
      <w:r>
        <w:rPr>
          <w:lang w:val="en-US"/>
        </w:rPr>
        <w:t>mation and experiences.</w:t>
      </w:r>
    </w:p>
    <w:p w:rsidR="008715CC" w:rsidRPr="00C66980" w:rsidRDefault="00F45EAE" w:rsidP="00D25649">
      <w:pPr>
        <w:rPr>
          <w:sz w:val="21"/>
          <w:szCs w:val="21"/>
          <w:lang w:val="en-US"/>
        </w:rPr>
      </w:pPr>
      <w:r w:rsidRPr="00F45EAE">
        <w:rPr>
          <w:sz w:val="21"/>
          <w:szCs w:val="21"/>
          <w:lang w:val="en-US"/>
        </w:rPr>
        <w:t xml:space="preserve">The </w:t>
      </w:r>
      <w:r w:rsidR="00186134" w:rsidRPr="00F45EAE">
        <w:rPr>
          <w:sz w:val="21"/>
          <w:szCs w:val="21"/>
          <w:lang w:val="en-US"/>
        </w:rPr>
        <w:t>State’s</w:t>
      </w:r>
      <w:r w:rsidRPr="00F45EAE">
        <w:rPr>
          <w:sz w:val="21"/>
          <w:szCs w:val="21"/>
          <w:lang w:val="en-US"/>
        </w:rPr>
        <w:t xml:space="preserve"> civil service ethics com</w:t>
      </w:r>
      <w:r w:rsidR="005B72B8">
        <w:rPr>
          <w:sz w:val="21"/>
          <w:szCs w:val="21"/>
          <w:lang w:val="en-US"/>
        </w:rPr>
        <w:t>mission gave reco</w:t>
      </w:r>
      <w:r w:rsidRPr="00F45EAE">
        <w:rPr>
          <w:sz w:val="21"/>
          <w:szCs w:val="21"/>
          <w:lang w:val="en-US"/>
        </w:rPr>
        <w:t>mmendations to stat</w:t>
      </w:r>
      <w:r w:rsidR="005B72B8">
        <w:rPr>
          <w:sz w:val="21"/>
          <w:szCs w:val="21"/>
          <w:lang w:val="en-US"/>
        </w:rPr>
        <w:t>e administration on use of socia</w:t>
      </w:r>
      <w:r w:rsidRPr="00F45EAE">
        <w:rPr>
          <w:sz w:val="21"/>
          <w:szCs w:val="21"/>
          <w:lang w:val="en-US"/>
        </w:rPr>
        <w:t>l media i</w:t>
      </w:r>
      <w:r>
        <w:rPr>
          <w:sz w:val="21"/>
          <w:szCs w:val="21"/>
          <w:lang w:val="en-US"/>
        </w:rPr>
        <w:t>n government 15</w:t>
      </w:r>
      <w:r w:rsidRPr="00F45EAE">
        <w:rPr>
          <w:sz w:val="21"/>
          <w:szCs w:val="21"/>
          <w:vertAlign w:val="superscript"/>
          <w:lang w:val="en-US"/>
        </w:rPr>
        <w:t>th</w:t>
      </w:r>
      <w:r>
        <w:rPr>
          <w:sz w:val="21"/>
          <w:szCs w:val="21"/>
          <w:lang w:val="en-US"/>
        </w:rPr>
        <w:t xml:space="preserve"> of June in 2016. </w:t>
      </w:r>
      <w:r w:rsidR="008715CC" w:rsidRPr="00F45EAE">
        <w:rPr>
          <w:sz w:val="21"/>
          <w:szCs w:val="21"/>
          <w:lang w:val="en-US"/>
        </w:rPr>
        <w:t xml:space="preserve"> </w:t>
      </w:r>
    </w:p>
    <w:p w:rsidR="00D25649" w:rsidRPr="00C66980" w:rsidRDefault="008715CC" w:rsidP="008715CC">
      <w:pPr>
        <w:pStyle w:val="Default"/>
        <w:rPr>
          <w:rFonts w:ascii="Times New Roman" w:hAnsi="Times New Roman" w:cs="Times New Roman"/>
          <w:b/>
          <w:color w:val="auto"/>
          <w:szCs w:val="20"/>
          <w:lang w:val="en-US"/>
        </w:rPr>
      </w:pPr>
      <w:r w:rsidRPr="00C66980">
        <w:rPr>
          <w:lang w:val="en-US"/>
        </w:rPr>
        <w:t xml:space="preserve"> </w:t>
      </w:r>
      <w:r w:rsidR="00D25649" w:rsidRPr="00C66980">
        <w:rPr>
          <w:rFonts w:ascii="Times New Roman" w:hAnsi="Times New Roman" w:cs="Times New Roman"/>
          <w:b/>
          <w:color w:val="auto"/>
          <w:szCs w:val="20"/>
          <w:lang w:val="en-US"/>
        </w:rPr>
        <w:t>Lobb</w:t>
      </w:r>
      <w:r w:rsidR="00F066B5" w:rsidRPr="00C66980">
        <w:rPr>
          <w:rFonts w:ascii="Times New Roman" w:hAnsi="Times New Roman" w:cs="Times New Roman"/>
          <w:b/>
          <w:color w:val="auto"/>
          <w:szCs w:val="20"/>
          <w:lang w:val="en-US"/>
        </w:rPr>
        <w:t xml:space="preserve">ying register </w:t>
      </w:r>
      <w:r w:rsidR="008563FC" w:rsidRPr="00C66980">
        <w:rPr>
          <w:rFonts w:ascii="Times New Roman" w:hAnsi="Times New Roman" w:cs="Times New Roman"/>
          <w:b/>
          <w:color w:val="auto"/>
          <w:szCs w:val="20"/>
          <w:lang w:val="en-US"/>
        </w:rPr>
        <w:t xml:space="preserve">and anti-corruption work </w:t>
      </w:r>
    </w:p>
    <w:p w:rsidR="008563FC" w:rsidRDefault="00186134" w:rsidP="009D471F">
      <w:pPr>
        <w:rPr>
          <w:lang w:val="en-US"/>
        </w:rPr>
      </w:pPr>
      <w:r>
        <w:rPr>
          <w:lang w:val="en-US"/>
        </w:rPr>
        <w:t xml:space="preserve">The question of the </w:t>
      </w:r>
      <w:r w:rsidR="008563FC" w:rsidRPr="008563FC">
        <w:rPr>
          <w:lang w:val="en-US"/>
        </w:rPr>
        <w:t xml:space="preserve">lobbying register </w:t>
      </w:r>
      <w:r>
        <w:rPr>
          <w:lang w:val="en-US"/>
        </w:rPr>
        <w:t xml:space="preserve">review </w:t>
      </w:r>
      <w:r w:rsidR="008563FC" w:rsidRPr="008563FC">
        <w:rPr>
          <w:lang w:val="en-US"/>
        </w:rPr>
        <w:t xml:space="preserve">and offering the information as open data is still </w:t>
      </w:r>
      <w:r>
        <w:rPr>
          <w:lang w:val="en-US"/>
        </w:rPr>
        <w:t>under consi</w:t>
      </w:r>
      <w:r>
        <w:rPr>
          <w:lang w:val="en-US"/>
        </w:rPr>
        <w:t>d</w:t>
      </w:r>
      <w:r>
        <w:rPr>
          <w:lang w:val="en-US"/>
        </w:rPr>
        <w:t>eration</w:t>
      </w:r>
      <w:r w:rsidR="008563FC" w:rsidRPr="008563FC">
        <w:rPr>
          <w:lang w:val="en-US"/>
        </w:rPr>
        <w:t>.</w:t>
      </w:r>
      <w:r w:rsidR="008563FC">
        <w:rPr>
          <w:lang w:val="en-US"/>
        </w:rPr>
        <w:t xml:space="preserve"> </w:t>
      </w:r>
      <w:r>
        <w:rPr>
          <w:lang w:val="en-US"/>
        </w:rPr>
        <w:t>No further action has been yet taken.</w:t>
      </w:r>
    </w:p>
    <w:p w:rsidR="00D25649" w:rsidRPr="008563FC" w:rsidRDefault="008563FC" w:rsidP="009D471F">
      <w:pPr>
        <w:rPr>
          <w:lang w:val="en-US"/>
        </w:rPr>
      </w:pPr>
      <w:r w:rsidRPr="008563FC">
        <w:rPr>
          <w:lang w:val="en-US"/>
        </w:rPr>
        <w:t>Open government took part in 2015 in the anti-corruption day event.</w:t>
      </w:r>
      <w:r>
        <w:rPr>
          <w:lang w:val="en-US"/>
        </w:rPr>
        <w:t xml:space="preserve"> The goal is to take part in 2016 as well and to possibly enhance the co-operation</w:t>
      </w:r>
      <w:r w:rsidR="00D25649" w:rsidRPr="008563FC">
        <w:rPr>
          <w:lang w:val="en-US"/>
        </w:rPr>
        <w:t xml:space="preserve"> </w:t>
      </w:r>
      <w:r>
        <w:rPr>
          <w:lang w:val="en-US"/>
        </w:rPr>
        <w:t xml:space="preserve">even more with the anti-corruption work. </w:t>
      </w:r>
    </w:p>
    <w:p w:rsidR="00186134" w:rsidRDefault="00186134">
      <w:pPr>
        <w:rPr>
          <w:rFonts w:ascii="Times New Roman" w:hAnsi="Times New Roman" w:cs="Times New Roman"/>
          <w:b/>
          <w:sz w:val="24"/>
          <w:szCs w:val="20"/>
          <w:lang w:val="en-US"/>
        </w:rPr>
      </w:pPr>
      <w:r>
        <w:rPr>
          <w:rFonts w:ascii="Times New Roman" w:hAnsi="Times New Roman" w:cs="Times New Roman"/>
          <w:b/>
          <w:szCs w:val="20"/>
          <w:lang w:val="en-US"/>
        </w:rPr>
        <w:br w:type="page"/>
      </w:r>
    </w:p>
    <w:p w:rsidR="008563FC" w:rsidRPr="008563FC" w:rsidRDefault="005B72B8" w:rsidP="00D25649">
      <w:pPr>
        <w:pStyle w:val="Default"/>
        <w:rPr>
          <w:rFonts w:ascii="Times New Roman" w:hAnsi="Times New Roman" w:cs="Times New Roman"/>
          <w:b/>
          <w:color w:val="auto"/>
          <w:szCs w:val="20"/>
          <w:lang w:val="en-US"/>
        </w:rPr>
      </w:pPr>
      <w:r>
        <w:rPr>
          <w:rFonts w:ascii="Times New Roman" w:hAnsi="Times New Roman" w:cs="Times New Roman"/>
          <w:b/>
          <w:color w:val="auto"/>
          <w:szCs w:val="20"/>
          <w:lang w:val="en-US"/>
        </w:rPr>
        <w:lastRenderedPageBreak/>
        <w:t>Open Governme</w:t>
      </w:r>
      <w:r w:rsidR="008563FC" w:rsidRPr="008563FC">
        <w:rPr>
          <w:rFonts w:ascii="Times New Roman" w:hAnsi="Times New Roman" w:cs="Times New Roman"/>
          <w:b/>
          <w:color w:val="auto"/>
          <w:szCs w:val="20"/>
          <w:lang w:val="en-US"/>
        </w:rPr>
        <w:t>nt principles have been taken on board in the work across administrative borders</w:t>
      </w:r>
    </w:p>
    <w:p w:rsidR="00D25649" w:rsidRPr="00EA368F" w:rsidRDefault="00EA368F" w:rsidP="00862AEA">
      <w:pPr>
        <w:rPr>
          <w:lang w:val="en-US"/>
        </w:rPr>
      </w:pPr>
      <w:r w:rsidRPr="00EA368F">
        <w:rPr>
          <w:lang w:val="en-US"/>
        </w:rPr>
        <w:t>Open government has done and will be doing co-operation with the Gove</w:t>
      </w:r>
      <w:r w:rsidR="005B72B8">
        <w:rPr>
          <w:lang w:val="en-US"/>
        </w:rPr>
        <w:t>r</w:t>
      </w:r>
      <w:r w:rsidRPr="00EA368F">
        <w:rPr>
          <w:lang w:val="en-US"/>
        </w:rPr>
        <w:t>nment’s flagship projects esp</w:t>
      </w:r>
      <w:r w:rsidRPr="00EA368F">
        <w:rPr>
          <w:lang w:val="en-US"/>
        </w:rPr>
        <w:t>e</w:t>
      </w:r>
      <w:r w:rsidRPr="00EA368F">
        <w:rPr>
          <w:lang w:val="en-US"/>
        </w:rPr>
        <w:t xml:space="preserve">cially in the area of enhancing engagement of youth and elderly. </w:t>
      </w:r>
      <w:r w:rsidR="00D25649" w:rsidRPr="00EA368F">
        <w:rPr>
          <w:lang w:val="en-US"/>
        </w:rPr>
        <w:t xml:space="preserve">. </w:t>
      </w:r>
    </w:p>
    <w:p w:rsidR="00D25649" w:rsidRPr="00EA368F" w:rsidRDefault="00D25649" w:rsidP="00D25649">
      <w:pPr>
        <w:rPr>
          <w:lang w:val="en-US"/>
        </w:rPr>
      </w:pPr>
    </w:p>
    <w:p w:rsidR="00D25649" w:rsidRDefault="00EA368F" w:rsidP="00580963">
      <w:pPr>
        <w:pStyle w:val="Otsikko2"/>
        <w:rPr>
          <w:lang w:val="en-US"/>
        </w:rPr>
      </w:pPr>
      <w:bookmarkStart w:id="49" w:name="_Toc462900848"/>
      <w:r>
        <w:rPr>
          <w:lang w:val="en-US"/>
        </w:rPr>
        <w:t>Enhancing participation of children, youth and the elderly</w:t>
      </w:r>
      <w:bookmarkEnd w:id="49"/>
      <w:r>
        <w:rPr>
          <w:lang w:val="en-US"/>
        </w:rPr>
        <w:t xml:space="preserve"> </w:t>
      </w:r>
    </w:p>
    <w:p w:rsidR="00EA368F" w:rsidRDefault="00EA368F" w:rsidP="00EA368F">
      <w:pPr>
        <w:rPr>
          <w:lang w:val="en-US"/>
        </w:rPr>
      </w:pPr>
    </w:p>
    <w:p w:rsidR="004476A6" w:rsidRDefault="00EA368F" w:rsidP="004476A6">
      <w:pPr>
        <w:rPr>
          <w:color w:val="1F497D"/>
          <w:lang w:val="en-US"/>
        </w:rPr>
      </w:pPr>
      <w:r>
        <w:rPr>
          <w:lang w:val="en-US"/>
        </w:rPr>
        <w:t>In the Government’s flagship projects different kinds of methods have been tried out</w:t>
      </w:r>
      <w:r w:rsidR="002229A7">
        <w:rPr>
          <w:lang w:val="en-US"/>
        </w:rPr>
        <w:t xml:space="preserve"> in engagement of children, youth and the elderly. </w:t>
      </w:r>
      <w:r w:rsidR="002229A7" w:rsidRPr="004476A6">
        <w:rPr>
          <w:lang w:val="en-US"/>
        </w:rPr>
        <w:t>Partner projects have been the following:</w:t>
      </w:r>
      <w:r w:rsidR="00D25649" w:rsidRPr="004476A6">
        <w:rPr>
          <w:lang w:val="en-US"/>
        </w:rPr>
        <w:t xml:space="preserve"> </w:t>
      </w:r>
      <w:r w:rsidR="004476A6">
        <w:rPr>
          <w:lang w:val="en-US"/>
        </w:rPr>
        <w:t>Programme to address child and family services, Digitalization of public services, Municipality of the Future, Experimenting Digital Municipa</w:t>
      </w:r>
      <w:r w:rsidR="004476A6">
        <w:rPr>
          <w:lang w:val="en-US"/>
        </w:rPr>
        <w:t>l</w:t>
      </w:r>
      <w:r w:rsidR="004476A6">
        <w:rPr>
          <w:lang w:val="en-US"/>
        </w:rPr>
        <w:t>ity, Home care for older people will be developed and informal care enhanced in all age groups</w:t>
      </w:r>
    </w:p>
    <w:p w:rsidR="00D25649" w:rsidRPr="00775CBC" w:rsidRDefault="002229A7" w:rsidP="004476A6">
      <w:pPr>
        <w:rPr>
          <w:lang w:val="en-US"/>
        </w:rPr>
      </w:pPr>
      <w:r w:rsidRPr="002229A7">
        <w:rPr>
          <w:lang w:val="en-US"/>
        </w:rPr>
        <w:t xml:space="preserve">A day was </w:t>
      </w:r>
      <w:r w:rsidR="00186134" w:rsidRPr="002229A7">
        <w:rPr>
          <w:lang w:val="en-US"/>
        </w:rPr>
        <w:t>organized</w:t>
      </w:r>
      <w:r w:rsidRPr="002229A7">
        <w:rPr>
          <w:lang w:val="en-US"/>
        </w:rPr>
        <w:t xml:space="preserve"> </w:t>
      </w:r>
      <w:r w:rsidR="005B72B8">
        <w:rPr>
          <w:lang w:val="en-US"/>
        </w:rPr>
        <w:t>t</w:t>
      </w:r>
      <w:r>
        <w:rPr>
          <w:lang w:val="en-US"/>
        </w:rPr>
        <w:t>o the councils o</w:t>
      </w:r>
      <w:r w:rsidR="005B72B8">
        <w:rPr>
          <w:lang w:val="en-US"/>
        </w:rPr>
        <w:t>f</w:t>
      </w:r>
      <w:r>
        <w:rPr>
          <w:lang w:val="en-US"/>
        </w:rPr>
        <w:t xml:space="preserve"> the elderly jointly with the Ministry of Social and Health affairs and Ministry of Environment </w:t>
      </w:r>
      <w:r w:rsidRPr="002229A7">
        <w:rPr>
          <w:lang w:val="en-US"/>
        </w:rPr>
        <w:t xml:space="preserve">for the elderly regarding </w:t>
      </w:r>
      <w:r>
        <w:rPr>
          <w:lang w:val="en-US"/>
        </w:rPr>
        <w:t>questions around the living and home care of the elderly. 87 mem</w:t>
      </w:r>
      <w:r w:rsidR="005B72B8">
        <w:rPr>
          <w:lang w:val="en-US"/>
        </w:rPr>
        <w:t>b</w:t>
      </w:r>
      <w:r>
        <w:rPr>
          <w:lang w:val="en-US"/>
        </w:rPr>
        <w:t>ers of the elderly councils partici</w:t>
      </w:r>
      <w:r w:rsidR="005B72B8">
        <w:rPr>
          <w:lang w:val="en-US"/>
        </w:rPr>
        <w:t xml:space="preserve">pated from around Finland. The </w:t>
      </w:r>
      <w:r>
        <w:rPr>
          <w:lang w:val="en-US"/>
        </w:rPr>
        <w:t>councils f</w:t>
      </w:r>
      <w:r w:rsidR="005B72B8">
        <w:rPr>
          <w:lang w:val="en-US"/>
        </w:rPr>
        <w:t>ro</w:t>
      </w:r>
      <w:r>
        <w:rPr>
          <w:lang w:val="en-US"/>
        </w:rPr>
        <w:t>m municipalities pa</w:t>
      </w:r>
      <w:r>
        <w:rPr>
          <w:lang w:val="en-US"/>
        </w:rPr>
        <w:t>r</w:t>
      </w:r>
      <w:r>
        <w:rPr>
          <w:lang w:val="en-US"/>
        </w:rPr>
        <w:t xml:space="preserve">ticipated through the net- A web brainstorming around digital services and participation possibilities was arranged or the elderly in the internet.  This had 1340 participants. The results of this web </w:t>
      </w:r>
      <w:r w:rsidR="00BF72FB">
        <w:rPr>
          <w:lang w:val="en-US"/>
        </w:rPr>
        <w:t>brainstorming</w:t>
      </w:r>
      <w:r>
        <w:rPr>
          <w:lang w:val="en-US"/>
        </w:rPr>
        <w:t xml:space="preserve"> were built </w:t>
      </w:r>
      <w:r w:rsidR="00FA4AA3">
        <w:rPr>
          <w:lang w:val="en-US"/>
        </w:rPr>
        <w:t xml:space="preserve">forward by a workshop organized for elderly </w:t>
      </w:r>
      <w:r w:rsidR="00BF72FB">
        <w:rPr>
          <w:lang w:val="en-US"/>
        </w:rPr>
        <w:t>activists.</w:t>
      </w:r>
      <w:r w:rsidR="00FA4AA3">
        <w:rPr>
          <w:lang w:val="en-US"/>
        </w:rPr>
        <w:t xml:space="preserve"> In this workshop there were 46 parti</w:t>
      </w:r>
      <w:r w:rsidR="00BF72FB">
        <w:rPr>
          <w:lang w:val="en-US"/>
        </w:rPr>
        <w:t>c</w:t>
      </w:r>
      <w:r w:rsidR="00FA4AA3">
        <w:rPr>
          <w:lang w:val="en-US"/>
        </w:rPr>
        <w:t>i</w:t>
      </w:r>
      <w:r w:rsidR="00FA4AA3">
        <w:rPr>
          <w:lang w:val="en-US"/>
        </w:rPr>
        <w:t xml:space="preserve">pants. </w:t>
      </w:r>
      <w:r w:rsidR="00FA4AA3" w:rsidRPr="00C66980">
        <w:rPr>
          <w:lang w:val="en-US"/>
        </w:rPr>
        <w:t xml:space="preserve">This workshop was organized together with three citizen organisations  </w:t>
      </w:r>
      <w:r w:rsidR="004476A6" w:rsidRPr="00BF72FB">
        <w:rPr>
          <w:lang w:val="en-US"/>
        </w:rPr>
        <w:t>Valli - The Finnish Union for Senior Services</w:t>
      </w:r>
      <w:r w:rsidR="004476A6">
        <w:rPr>
          <w:rFonts w:ascii="Times New Roman" w:hAnsi="Times New Roman"/>
          <w:sz w:val="24"/>
          <w:szCs w:val="24"/>
          <w:lang w:val="en-US"/>
        </w:rPr>
        <w:t xml:space="preserve">, </w:t>
      </w:r>
      <w:r w:rsidR="004476A6">
        <w:rPr>
          <w:lang w:val="en-US"/>
        </w:rPr>
        <w:t xml:space="preserve">SOSTE Finnish Federation for Social Affairs and Health, </w:t>
      </w:r>
      <w:r w:rsidR="004476A6" w:rsidRPr="004476A6">
        <w:rPr>
          <w:lang w:val="en-US"/>
        </w:rPr>
        <w:t>ENTER ry - ICT association for se</w:t>
      </w:r>
      <w:r w:rsidR="004476A6" w:rsidRPr="004476A6">
        <w:rPr>
          <w:lang w:val="en-US"/>
        </w:rPr>
        <w:t>n</w:t>
      </w:r>
      <w:r w:rsidR="004476A6" w:rsidRPr="004476A6">
        <w:rPr>
          <w:lang w:val="en-US"/>
        </w:rPr>
        <w:t>iors</w:t>
      </w:r>
      <w:r w:rsidR="004476A6">
        <w:rPr>
          <w:lang w:val="en-US"/>
        </w:rPr>
        <w:t xml:space="preserve">). </w:t>
      </w:r>
      <w:r w:rsidR="00FA4AA3" w:rsidRPr="00FA4AA3">
        <w:rPr>
          <w:lang w:val="en-US"/>
        </w:rPr>
        <w:t xml:space="preserve">The civil servants working in the </w:t>
      </w:r>
      <w:r w:rsidR="00775CBC" w:rsidRPr="00FA4AA3">
        <w:rPr>
          <w:lang w:val="en-US"/>
        </w:rPr>
        <w:t>different</w:t>
      </w:r>
      <w:r w:rsidR="00FA4AA3" w:rsidRPr="00FA4AA3">
        <w:rPr>
          <w:lang w:val="en-US"/>
        </w:rPr>
        <w:t xml:space="preserve"> flagship proje</w:t>
      </w:r>
      <w:r w:rsidR="00775CBC">
        <w:rPr>
          <w:lang w:val="en-US"/>
        </w:rPr>
        <w:t>c</w:t>
      </w:r>
      <w:r w:rsidR="00FA4AA3" w:rsidRPr="00FA4AA3">
        <w:rPr>
          <w:lang w:val="en-US"/>
        </w:rPr>
        <w:t xml:space="preserve">ts worked as </w:t>
      </w:r>
      <w:r w:rsidR="00775CBC" w:rsidRPr="00FA4AA3">
        <w:rPr>
          <w:lang w:val="en-US"/>
        </w:rPr>
        <w:t>secretaries</w:t>
      </w:r>
      <w:r w:rsidR="00775CBC">
        <w:rPr>
          <w:lang w:val="en-US"/>
        </w:rPr>
        <w:t xml:space="preserve"> in this worksh</w:t>
      </w:r>
      <w:r w:rsidR="00FA4AA3" w:rsidRPr="00FA4AA3">
        <w:rPr>
          <w:lang w:val="en-US"/>
        </w:rPr>
        <w:t xml:space="preserve">op. </w:t>
      </w:r>
      <w:r w:rsidR="00D25649" w:rsidRPr="00775CBC">
        <w:rPr>
          <w:lang w:val="en-US"/>
        </w:rPr>
        <w:t>.</w:t>
      </w:r>
    </w:p>
    <w:p w:rsidR="00775CBC" w:rsidRPr="00990FFD" w:rsidRDefault="00775CBC" w:rsidP="003C333F">
      <w:pPr>
        <w:rPr>
          <w:lang w:val="en-US"/>
        </w:rPr>
      </w:pPr>
      <w:r w:rsidRPr="00990FFD">
        <w:rPr>
          <w:lang w:val="en-US"/>
        </w:rPr>
        <w:t xml:space="preserve">A Youth Forum was organized linked to the OECD:s Public Governance Ministerial in Helsinki in October 2016. </w:t>
      </w:r>
      <w:r w:rsidRPr="004476A6">
        <w:rPr>
          <w:lang w:val="en-US"/>
        </w:rPr>
        <w:t>The Youth Forum wa</w:t>
      </w:r>
      <w:r w:rsidR="005B72B8" w:rsidRPr="004476A6">
        <w:rPr>
          <w:lang w:val="en-US"/>
        </w:rPr>
        <w:t>s</w:t>
      </w:r>
      <w:r w:rsidR="005B72B8">
        <w:rPr>
          <w:lang w:val="en-US"/>
        </w:rPr>
        <w:t xml:space="preserve"> preceded by national processe</w:t>
      </w:r>
      <w:r w:rsidRPr="00990FFD">
        <w:rPr>
          <w:lang w:val="en-US"/>
        </w:rPr>
        <w:t>s in different OECD-countries. In Finland the national process was organized through events (City of Pori, City of Kuopio, City of Helsinki etc)</w:t>
      </w:r>
      <w:r w:rsidR="00990FFD" w:rsidRPr="00990FFD">
        <w:rPr>
          <w:lang w:val="en-US"/>
        </w:rPr>
        <w:t>, through school co-operation and through e-participation via the nuorten</w:t>
      </w:r>
      <w:r w:rsidR="005B72B8">
        <w:rPr>
          <w:lang w:val="en-US"/>
        </w:rPr>
        <w:t>ideat.fi – service. A day befor</w:t>
      </w:r>
      <w:r w:rsidR="00990FFD" w:rsidRPr="00990FFD">
        <w:rPr>
          <w:lang w:val="en-US"/>
        </w:rPr>
        <w:t>e the Minist</w:t>
      </w:r>
      <w:r w:rsidR="00990FFD" w:rsidRPr="00990FFD">
        <w:rPr>
          <w:lang w:val="en-US"/>
        </w:rPr>
        <w:t>e</w:t>
      </w:r>
      <w:r w:rsidR="00990FFD" w:rsidRPr="00990FFD">
        <w:rPr>
          <w:lang w:val="en-US"/>
        </w:rPr>
        <w:t>r</w:t>
      </w:r>
      <w:r w:rsidR="005B72B8">
        <w:rPr>
          <w:lang w:val="en-US"/>
        </w:rPr>
        <w:t>i</w:t>
      </w:r>
      <w:r w:rsidR="00990FFD" w:rsidRPr="00990FFD">
        <w:rPr>
          <w:lang w:val="en-US"/>
        </w:rPr>
        <w:t>al meeting young people f</w:t>
      </w:r>
      <w:r w:rsidR="005B72B8">
        <w:rPr>
          <w:lang w:val="en-US"/>
        </w:rPr>
        <w:t>rom</w:t>
      </w:r>
      <w:r w:rsidR="00990FFD" w:rsidRPr="00990FFD">
        <w:rPr>
          <w:lang w:val="en-US"/>
        </w:rPr>
        <w:t xml:space="preserve"> different countries met with the ministers and continued to discuss about the results of the national youth forums at the House of the Estates in Helsinki. The initiative to </w:t>
      </w:r>
      <w:r w:rsidR="00BF72FB" w:rsidRPr="00990FFD">
        <w:rPr>
          <w:lang w:val="en-US"/>
        </w:rPr>
        <w:t>organize</w:t>
      </w:r>
      <w:r w:rsidR="00990FFD" w:rsidRPr="00990FFD">
        <w:rPr>
          <w:lang w:val="en-US"/>
        </w:rPr>
        <w:t xml:space="preserve"> th</w:t>
      </w:r>
      <w:r w:rsidR="005B72B8">
        <w:rPr>
          <w:lang w:val="en-US"/>
        </w:rPr>
        <w:t>e</w:t>
      </w:r>
      <w:r w:rsidR="00990FFD" w:rsidRPr="00990FFD">
        <w:rPr>
          <w:lang w:val="en-US"/>
        </w:rPr>
        <w:t xml:space="preserve"> youth forum and the national youth forums came from the open government project in Finland. </w:t>
      </w:r>
    </w:p>
    <w:p w:rsidR="00D25649" w:rsidRPr="00990FFD" w:rsidRDefault="00BF72FB" w:rsidP="00D25649">
      <w:pPr>
        <w:rPr>
          <w:lang w:val="en-US"/>
        </w:rPr>
      </w:pPr>
      <w:r>
        <w:rPr>
          <w:lang w:val="en-US"/>
        </w:rPr>
        <w:t xml:space="preserve">In November 2015 an event regarding Children’s rights was </w:t>
      </w:r>
      <w:r w:rsidRPr="00990FFD">
        <w:rPr>
          <w:lang w:val="en-US"/>
        </w:rPr>
        <w:t>organized</w:t>
      </w:r>
      <w:r w:rsidR="00990FFD" w:rsidRPr="00990FFD">
        <w:rPr>
          <w:lang w:val="en-US"/>
        </w:rPr>
        <w:t xml:space="preserve"> in co-operation with the </w:t>
      </w:r>
      <w:r>
        <w:rPr>
          <w:lang w:val="en-US"/>
        </w:rPr>
        <w:t xml:space="preserve">Office of the ombudsman for children, </w:t>
      </w:r>
      <w:r>
        <w:rPr>
          <w:lang w:val="en"/>
        </w:rPr>
        <w:t>the Mannerheim League for Child Welfare</w:t>
      </w:r>
      <w:r w:rsidR="00990FFD" w:rsidRPr="00990FFD">
        <w:rPr>
          <w:lang w:val="en-US"/>
        </w:rPr>
        <w:t xml:space="preserve"> and the Ministry of Education and Culture. </w:t>
      </w:r>
      <w:r w:rsidR="00D25649" w:rsidRPr="00990FFD">
        <w:rPr>
          <w:lang w:val="en-US"/>
        </w:rPr>
        <w:t xml:space="preserve"> </w:t>
      </w:r>
    </w:p>
    <w:p w:rsidR="00F75A33" w:rsidRPr="00F50B1D" w:rsidRDefault="00F75A33" w:rsidP="00D25649">
      <w:pPr>
        <w:rPr>
          <w:lang w:val="en-US"/>
        </w:rPr>
      </w:pPr>
      <w:r w:rsidRPr="00F75A33">
        <w:rPr>
          <w:lang w:val="en-US"/>
        </w:rPr>
        <w:t>In May 2016 a summit was organised with the</w:t>
      </w:r>
      <w:r w:rsidR="00BF72FB">
        <w:rPr>
          <w:lang w:val="en-US"/>
        </w:rPr>
        <w:t xml:space="preserve"> municipal youth councils </w:t>
      </w:r>
      <w:r w:rsidRPr="00F75A33">
        <w:rPr>
          <w:lang w:val="en-US"/>
        </w:rPr>
        <w:t xml:space="preserve">about the Future of Municipalities </w:t>
      </w:r>
      <w:r w:rsidR="00D25649" w:rsidRPr="00F75A33">
        <w:rPr>
          <w:lang w:val="en-US"/>
        </w:rPr>
        <w:t xml:space="preserve"> </w:t>
      </w:r>
      <w:r w:rsidR="00BF72FB">
        <w:rPr>
          <w:lang w:val="en-US"/>
        </w:rPr>
        <w:t xml:space="preserve">in co-operation with the organisation of Youth councils. </w:t>
      </w:r>
      <w:r w:rsidRPr="00F50B1D">
        <w:rPr>
          <w:lang w:val="en-US"/>
        </w:rPr>
        <w:t xml:space="preserve">The event had 160 participants </w:t>
      </w:r>
      <w:r w:rsidR="005B72B8" w:rsidRPr="00F50B1D">
        <w:rPr>
          <w:lang w:val="en-US"/>
        </w:rPr>
        <w:t>from around t</w:t>
      </w:r>
      <w:r w:rsidRPr="00F50B1D">
        <w:rPr>
          <w:lang w:val="en-US"/>
        </w:rPr>
        <w:t xml:space="preserve">he country. </w:t>
      </w:r>
    </w:p>
    <w:p w:rsidR="00DB5535" w:rsidRPr="00DB5535" w:rsidRDefault="00DB5535" w:rsidP="00DB5535">
      <w:pPr>
        <w:rPr>
          <w:lang w:val="en-US"/>
        </w:rPr>
      </w:pPr>
      <w:r w:rsidRPr="00DB5535">
        <w:rPr>
          <w:lang w:val="en-US"/>
        </w:rPr>
        <w:lastRenderedPageBreak/>
        <w:t xml:space="preserve">In co-operation with Finnish youth research  network a study on engagement of children in the preparation of the new Act on Early childhood education and care has been made. </w:t>
      </w:r>
    </w:p>
    <w:p w:rsidR="00DB5535" w:rsidRPr="00DB5535" w:rsidRDefault="00DB5535" w:rsidP="00DB5535">
      <w:pPr>
        <w:rPr>
          <w:lang w:val="en-US"/>
        </w:rPr>
      </w:pPr>
      <w:r w:rsidRPr="00DB5535">
        <w:rPr>
          <w:lang w:val="en-US"/>
        </w:rPr>
        <w:t>In preparation of a new the Youth Act and the Child and Youth Policy Programme the engagement of chi</w:t>
      </w:r>
      <w:r w:rsidRPr="00DB5535">
        <w:rPr>
          <w:lang w:val="en-US"/>
        </w:rPr>
        <w:t>l</w:t>
      </w:r>
      <w:r w:rsidRPr="00DB5535">
        <w:rPr>
          <w:lang w:val="en-US"/>
        </w:rPr>
        <w:t>dren and the youth in the state government reforms will be enhanced.</w:t>
      </w:r>
    </w:p>
    <w:p w:rsidR="00DB5535" w:rsidRPr="00DB5535" w:rsidRDefault="00DB5535" w:rsidP="00DB5535">
      <w:pPr>
        <w:rPr>
          <w:lang w:val="en-US"/>
        </w:rPr>
      </w:pPr>
      <w:r w:rsidRPr="00DB5535">
        <w:rPr>
          <w:lang w:val="en-US"/>
        </w:rPr>
        <w:t>Knowledge and case cards are being drafted based on the tested methods and events.</w:t>
      </w:r>
    </w:p>
    <w:p w:rsidR="00DB5535" w:rsidRPr="00DB5535" w:rsidRDefault="00DB5535" w:rsidP="00DB5535">
      <w:r w:rsidRPr="00DB5535">
        <w:rPr>
          <w:lang w:val="en-US"/>
        </w:rPr>
        <w:t xml:space="preserve">Possible partners for organizing a joint participation camp for the elderly, the youth and children have been identified. </w:t>
      </w:r>
      <w:r w:rsidRPr="00DB5535">
        <w:t>Planning will start in aut</w:t>
      </w:r>
      <w:bookmarkStart w:id="50" w:name="_GoBack"/>
      <w:bookmarkEnd w:id="50"/>
      <w:r w:rsidRPr="00DB5535">
        <w:t>umn 2016.</w:t>
      </w:r>
    </w:p>
    <w:p w:rsidR="00251E3E" w:rsidRPr="00F50B1D" w:rsidRDefault="00251E3E" w:rsidP="00580963">
      <w:pPr>
        <w:pStyle w:val="Otsikko2"/>
        <w:rPr>
          <w:lang w:val="en-US"/>
        </w:rPr>
      </w:pPr>
    </w:p>
    <w:p w:rsidR="00D25649" w:rsidRPr="00F50B1D" w:rsidRDefault="00F75A33" w:rsidP="00580963">
      <w:pPr>
        <w:pStyle w:val="Otsikko2"/>
        <w:rPr>
          <w:lang w:val="en-US"/>
        </w:rPr>
      </w:pPr>
      <w:bookmarkStart w:id="51" w:name="_Toc462900849"/>
      <w:r w:rsidRPr="00F50B1D">
        <w:rPr>
          <w:lang w:val="en-US"/>
        </w:rPr>
        <w:t>Communications</w:t>
      </w:r>
      <w:bookmarkEnd w:id="51"/>
      <w:r w:rsidRPr="00F50B1D">
        <w:rPr>
          <w:lang w:val="en-US"/>
        </w:rPr>
        <w:t xml:space="preserve"> </w:t>
      </w:r>
    </w:p>
    <w:p w:rsidR="008715CC" w:rsidRPr="00F50B1D" w:rsidRDefault="008715CC" w:rsidP="008715CC">
      <w:pPr>
        <w:rPr>
          <w:lang w:val="en-US"/>
        </w:rPr>
      </w:pPr>
    </w:p>
    <w:p w:rsidR="00233A46" w:rsidRPr="00233A46" w:rsidRDefault="00233A46" w:rsidP="00D25649">
      <w:pPr>
        <w:rPr>
          <w:lang w:val="en-US"/>
        </w:rPr>
      </w:pPr>
      <w:r w:rsidRPr="00F50B1D">
        <w:rPr>
          <w:lang w:val="en-US"/>
        </w:rPr>
        <w:t xml:space="preserve">In early 2016 a new brochure card was made for the avoin hallinto. </w:t>
      </w:r>
      <w:r w:rsidRPr="00233A46">
        <w:rPr>
          <w:lang w:val="en-US"/>
        </w:rPr>
        <w:t xml:space="preserve">This card is available at the different events. This card has contact information, information about why open government work is underway and the commitments of the current national action plan. </w:t>
      </w:r>
      <w:r w:rsidR="005B72B8">
        <w:rPr>
          <w:lang w:val="en-US"/>
        </w:rPr>
        <w:t>Ther</w:t>
      </w:r>
      <w:r>
        <w:rPr>
          <w:lang w:val="en-US"/>
        </w:rPr>
        <w:t>e</w:t>
      </w:r>
      <w:r w:rsidR="005B72B8">
        <w:rPr>
          <w:lang w:val="en-US"/>
        </w:rPr>
        <w:t xml:space="preserve"> </w:t>
      </w:r>
      <w:r>
        <w:rPr>
          <w:lang w:val="en-US"/>
        </w:rPr>
        <w:t>is also a</w:t>
      </w:r>
      <w:r w:rsidR="005B72B8">
        <w:rPr>
          <w:lang w:val="en-US"/>
        </w:rPr>
        <w:t xml:space="preserve"> </w:t>
      </w:r>
      <w:r>
        <w:rPr>
          <w:lang w:val="en-US"/>
        </w:rPr>
        <w:t>note pad with the logo and contact in</w:t>
      </w:r>
      <w:r w:rsidR="005B72B8">
        <w:rPr>
          <w:lang w:val="en-US"/>
        </w:rPr>
        <w:t>formation to be given out in ev</w:t>
      </w:r>
      <w:r>
        <w:rPr>
          <w:lang w:val="en-US"/>
        </w:rPr>
        <w:t xml:space="preserve">ents where avoin hallinto (open government) is present. </w:t>
      </w:r>
    </w:p>
    <w:p w:rsidR="00233A46" w:rsidRPr="00233A46" w:rsidRDefault="00233A46" w:rsidP="00D25649">
      <w:pPr>
        <w:rPr>
          <w:lang w:val="en-US"/>
        </w:rPr>
      </w:pPr>
      <w:r w:rsidRPr="00233A46">
        <w:rPr>
          <w:lang w:val="en-US"/>
        </w:rPr>
        <w:t xml:space="preserve">Besides its own events </w:t>
      </w:r>
      <w:r w:rsidR="00D25649" w:rsidRPr="00233A46">
        <w:rPr>
          <w:lang w:val="en-US"/>
        </w:rPr>
        <w:t xml:space="preserve">Avoin hallinto </w:t>
      </w:r>
      <w:r w:rsidRPr="00233A46">
        <w:rPr>
          <w:lang w:val="en-US"/>
        </w:rPr>
        <w:t>has been present in many events</w:t>
      </w:r>
      <w:r>
        <w:rPr>
          <w:lang w:val="en-US"/>
        </w:rPr>
        <w:t xml:space="preserve"> organized by others. First of these in 2016 was in City of Jyväskylä on the 21</w:t>
      </w:r>
      <w:r w:rsidRPr="00233A46">
        <w:rPr>
          <w:vertAlign w:val="superscript"/>
          <w:lang w:val="en-US"/>
        </w:rPr>
        <w:t>st</w:t>
      </w:r>
      <w:r>
        <w:rPr>
          <w:lang w:val="en-US"/>
        </w:rPr>
        <w:t xml:space="preserve"> of January. This was the youth work life forum. Open government material was given pout in Educa Fair in 29-30.1.2016. </w:t>
      </w:r>
      <w:r w:rsidR="005B72B8">
        <w:rPr>
          <w:lang w:val="en-US"/>
        </w:rPr>
        <w:t>On the Allianssi Yo</w:t>
      </w:r>
      <w:r>
        <w:rPr>
          <w:lang w:val="en-US"/>
        </w:rPr>
        <w:t>uth Cruise 13.-14.4.2016 info</w:t>
      </w:r>
      <w:r>
        <w:rPr>
          <w:lang w:val="en-US"/>
        </w:rPr>
        <w:t>r</w:t>
      </w:r>
      <w:r>
        <w:rPr>
          <w:lang w:val="en-US"/>
        </w:rPr>
        <w:t>mation about open government was distributed and comments and views on the info cards on children an youth were asked for. In ValtioExpo (Government Fair) 17</w:t>
      </w:r>
      <w:r w:rsidRPr="00233A46">
        <w:rPr>
          <w:vertAlign w:val="superscript"/>
          <w:lang w:val="en-US"/>
        </w:rPr>
        <w:t>th</w:t>
      </w:r>
      <w:r>
        <w:rPr>
          <w:lang w:val="en-US"/>
        </w:rPr>
        <w:t xml:space="preserve"> of May 2016 open government material was distributed and a support clinic on topical open government issues was held. In City of Seinäjoki 18</w:t>
      </w:r>
      <w:r w:rsidRPr="00233A46">
        <w:rPr>
          <w:vertAlign w:val="superscript"/>
          <w:lang w:val="en-US"/>
        </w:rPr>
        <w:t>th</w:t>
      </w:r>
      <w:r>
        <w:rPr>
          <w:lang w:val="en-US"/>
        </w:rPr>
        <w:t xml:space="preserve"> to 19</w:t>
      </w:r>
      <w:r w:rsidRPr="00233A46">
        <w:rPr>
          <w:vertAlign w:val="superscript"/>
          <w:lang w:val="en-US"/>
        </w:rPr>
        <w:t>th</w:t>
      </w:r>
      <w:r>
        <w:rPr>
          <w:lang w:val="en-US"/>
        </w:rPr>
        <w:t xml:space="preserve"> of May 2016 the results of web</w:t>
      </w:r>
      <w:r w:rsidR="007F459B">
        <w:rPr>
          <w:lang w:val="en-US"/>
        </w:rPr>
        <w:t xml:space="preserve"> brainstorm were presented</w:t>
      </w:r>
      <w:r w:rsidR="00A439AC">
        <w:rPr>
          <w:lang w:val="en-US"/>
        </w:rPr>
        <w:t xml:space="preserve"> at a </w:t>
      </w:r>
      <w:r w:rsidR="005B72B8">
        <w:rPr>
          <w:lang w:val="en-US"/>
        </w:rPr>
        <w:t>Health</w:t>
      </w:r>
      <w:r w:rsidR="00A439AC">
        <w:rPr>
          <w:lang w:val="en-US"/>
        </w:rPr>
        <w:t xml:space="preserve"> and Social Affairs Fair (Tervesos)</w:t>
      </w:r>
      <w:r w:rsidR="007F459B">
        <w:rPr>
          <w:lang w:val="en-US"/>
        </w:rPr>
        <w:t>. On the 31</w:t>
      </w:r>
      <w:r w:rsidR="007F459B" w:rsidRPr="007F459B">
        <w:rPr>
          <w:vertAlign w:val="superscript"/>
          <w:lang w:val="en-US"/>
        </w:rPr>
        <w:t>st</w:t>
      </w:r>
      <w:r w:rsidR="007F459B">
        <w:rPr>
          <w:lang w:val="en-US"/>
        </w:rPr>
        <w:t xml:space="preserve"> of May a work shop w</w:t>
      </w:r>
      <w:r w:rsidR="00AA3618">
        <w:rPr>
          <w:lang w:val="en-US"/>
        </w:rPr>
        <w:t>as held for the elderly on digi</w:t>
      </w:r>
      <w:r w:rsidR="007F459B">
        <w:rPr>
          <w:lang w:val="en-US"/>
        </w:rPr>
        <w:t>talisation at the Ministry of Finance.</w:t>
      </w:r>
    </w:p>
    <w:p w:rsidR="00EE556A" w:rsidRDefault="00EE556A">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rsidR="00B229EB" w:rsidRDefault="009A5B9C">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lastRenderedPageBreak/>
        <w:t>Open Government Groups</w:t>
      </w:r>
    </w:p>
    <w:p w:rsidR="00B229EB" w:rsidRDefault="00661B8C" w:rsidP="00D25649">
      <w:pPr>
        <w:rPr>
          <w:highlight w:val="yellow"/>
        </w:rPr>
      </w:pPr>
      <w:r>
        <w:rPr>
          <w:noProof/>
        </w:rPr>
        <w:drawing>
          <wp:inline distT="0" distB="0" distL="0" distR="0">
            <wp:extent cx="6120130" cy="4590415"/>
            <wp:effectExtent l="0" t="0" r="0" b="635"/>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oimen hallinnon toimijatENG.jpg"/>
                    <pic:cNvPicPr/>
                  </pic:nvPicPr>
                  <pic:blipFill>
                    <a:blip r:embed="rId18">
                      <a:extLst>
                        <a:ext uri="{28A0092B-C50C-407E-A947-70E740481C1C}">
                          <a14:useLocalDpi xmlns:a14="http://schemas.microsoft.com/office/drawing/2010/main" val="0"/>
                        </a:ext>
                      </a:extLst>
                    </a:blip>
                    <a:stretch>
                      <a:fillRect/>
                    </a:stretch>
                  </pic:blipFill>
                  <pic:spPr>
                    <a:xfrm>
                      <a:off x="0" y="0"/>
                      <a:ext cx="6120130" cy="4590415"/>
                    </a:xfrm>
                    <a:prstGeom prst="rect">
                      <a:avLst/>
                    </a:prstGeom>
                  </pic:spPr>
                </pic:pic>
              </a:graphicData>
            </a:graphic>
          </wp:inline>
        </w:drawing>
      </w:r>
    </w:p>
    <w:p w:rsidR="00913485" w:rsidRPr="00F50B1D" w:rsidRDefault="00661B8C" w:rsidP="00B229EB">
      <w:pPr>
        <w:ind w:left="1304"/>
        <w:rPr>
          <w:sz w:val="20"/>
          <w:lang w:val="en-US"/>
        </w:rPr>
      </w:pPr>
      <w:r w:rsidRPr="00F50B1D">
        <w:rPr>
          <w:sz w:val="20"/>
          <w:lang w:val="en-US"/>
        </w:rPr>
        <w:t xml:space="preserve">Picture </w:t>
      </w:r>
      <w:r w:rsidR="00913485" w:rsidRPr="00F50B1D">
        <w:rPr>
          <w:sz w:val="20"/>
          <w:lang w:val="en-US"/>
        </w:rPr>
        <w:t xml:space="preserve"> </w:t>
      </w:r>
      <w:r w:rsidR="00B229EB" w:rsidRPr="00F50B1D">
        <w:rPr>
          <w:sz w:val="20"/>
          <w:lang w:val="en-US"/>
        </w:rPr>
        <w:t xml:space="preserve">4 </w:t>
      </w:r>
      <w:r w:rsidRPr="00F50B1D">
        <w:rPr>
          <w:sz w:val="20"/>
          <w:lang w:val="en-US"/>
        </w:rPr>
        <w:t>Open government actors</w:t>
      </w:r>
    </w:p>
    <w:p w:rsidR="009A5B9C" w:rsidRDefault="009A5B9C" w:rsidP="00D25649">
      <w:pPr>
        <w:rPr>
          <w:lang w:val="en-US"/>
        </w:rPr>
      </w:pPr>
      <w:r w:rsidRPr="009A5B9C">
        <w:rPr>
          <w:lang w:val="en-US"/>
        </w:rPr>
        <w:t xml:space="preserve">The </w:t>
      </w:r>
      <w:r>
        <w:rPr>
          <w:lang w:val="en-US"/>
        </w:rPr>
        <w:t xml:space="preserve">executive committee of the </w:t>
      </w:r>
      <w:r w:rsidRPr="009A5B9C">
        <w:rPr>
          <w:lang w:val="en-US"/>
        </w:rPr>
        <w:t>open government civil servant network was established in autumn 2015.</w:t>
      </w:r>
      <w:r>
        <w:rPr>
          <w:lang w:val="en-US"/>
        </w:rPr>
        <w:t xml:space="preserve"> This committee works in co-operation with the municipal democracy network, it plans the open gover</w:t>
      </w:r>
      <w:r>
        <w:rPr>
          <w:lang w:val="en-US"/>
        </w:rPr>
        <w:t>n</w:t>
      </w:r>
      <w:r>
        <w:rPr>
          <w:lang w:val="en-US"/>
        </w:rPr>
        <w:t>ment civil servants networks events and other network happenings. In addition to this the executive co</w:t>
      </w:r>
      <w:r>
        <w:rPr>
          <w:lang w:val="en-US"/>
        </w:rPr>
        <w:t>m</w:t>
      </w:r>
      <w:r>
        <w:rPr>
          <w:lang w:val="en-US"/>
        </w:rPr>
        <w:t>mittee helps put up smaller groups to work on the info and data cards.</w:t>
      </w:r>
    </w:p>
    <w:p w:rsidR="009A5B9C" w:rsidRPr="009A5B9C" w:rsidRDefault="009A5B9C" w:rsidP="00D25649">
      <w:pPr>
        <w:rPr>
          <w:lang w:val="en-US"/>
        </w:rPr>
      </w:pPr>
      <w:r>
        <w:rPr>
          <w:lang w:val="en-US"/>
        </w:rPr>
        <w:t xml:space="preserve">In autumn 2015 open government civil servant network meetings were held in the Ministry of Environment and at Statistics Finland. </w:t>
      </w:r>
      <w:r w:rsidRPr="009A5B9C">
        <w:rPr>
          <w:lang w:val="en-US"/>
        </w:rPr>
        <w:t xml:space="preserve">In November an event was organized together with the </w:t>
      </w:r>
      <w:r w:rsidR="00EE556A" w:rsidRPr="00990FFD">
        <w:rPr>
          <w:lang w:val="en-US"/>
        </w:rPr>
        <w:t xml:space="preserve">with the </w:t>
      </w:r>
      <w:r w:rsidR="00EE556A">
        <w:rPr>
          <w:lang w:val="en-US"/>
        </w:rPr>
        <w:t>Office of the o</w:t>
      </w:r>
      <w:r w:rsidR="00EE556A">
        <w:rPr>
          <w:lang w:val="en-US"/>
        </w:rPr>
        <w:t>m</w:t>
      </w:r>
      <w:r w:rsidR="00EE556A">
        <w:rPr>
          <w:lang w:val="en-US"/>
        </w:rPr>
        <w:t xml:space="preserve">budsman for children, </w:t>
      </w:r>
      <w:r w:rsidR="00EE556A">
        <w:rPr>
          <w:lang w:val="en"/>
        </w:rPr>
        <w:t>the Mannerheim League for Child Welfare</w:t>
      </w:r>
      <w:r w:rsidR="00EE556A" w:rsidRPr="00990FFD">
        <w:rPr>
          <w:lang w:val="en-US"/>
        </w:rPr>
        <w:t xml:space="preserve"> </w:t>
      </w:r>
      <w:r w:rsidRPr="009A5B9C">
        <w:rPr>
          <w:lang w:val="en-US"/>
        </w:rPr>
        <w:t xml:space="preserve">and Ministry of Education and Culture. </w:t>
      </w:r>
      <w:r>
        <w:rPr>
          <w:lang w:val="en-US"/>
        </w:rPr>
        <w:t>In the January 2016 event of the op</w:t>
      </w:r>
      <w:r w:rsidR="00644E34">
        <w:rPr>
          <w:lang w:val="en-US"/>
        </w:rPr>
        <w:t>en government network the repre</w:t>
      </w:r>
      <w:r>
        <w:rPr>
          <w:lang w:val="en-US"/>
        </w:rPr>
        <w:t>sentatives form OGP were present.</w:t>
      </w:r>
    </w:p>
    <w:p w:rsidR="00D25649" w:rsidRPr="00EE556A" w:rsidRDefault="009A5B9C" w:rsidP="00D25649">
      <w:pPr>
        <w:rPr>
          <w:lang w:val="en-US"/>
        </w:rPr>
      </w:pPr>
      <w:r w:rsidRPr="009A5B9C">
        <w:rPr>
          <w:lang w:val="en-US"/>
        </w:rPr>
        <w:t>In April an event of the open government civil se</w:t>
      </w:r>
      <w:r w:rsidR="00644E34">
        <w:rPr>
          <w:lang w:val="en-US"/>
        </w:rPr>
        <w:t>r</w:t>
      </w:r>
      <w:r w:rsidRPr="009A5B9C">
        <w:rPr>
          <w:lang w:val="en-US"/>
        </w:rPr>
        <w:t xml:space="preserve">vants network was </w:t>
      </w:r>
      <w:r w:rsidR="00EE556A" w:rsidRPr="009A5B9C">
        <w:rPr>
          <w:lang w:val="en-US"/>
        </w:rPr>
        <w:t>organized</w:t>
      </w:r>
      <w:r w:rsidRPr="009A5B9C">
        <w:rPr>
          <w:lang w:val="en-US"/>
        </w:rPr>
        <w:t xml:space="preserve"> with Ministry of Interior and the Migration Agency taking care of the contents of the event. </w:t>
      </w:r>
      <w:r>
        <w:rPr>
          <w:lang w:val="en-US"/>
        </w:rPr>
        <w:t>The event in May was organized</w:t>
      </w:r>
      <w:r w:rsidR="00644E34">
        <w:rPr>
          <w:lang w:val="en-US"/>
        </w:rPr>
        <w:t xml:space="preserve"> in the Mi</w:t>
      </w:r>
      <w:r w:rsidR="00644E34">
        <w:rPr>
          <w:lang w:val="en-US"/>
        </w:rPr>
        <w:t>n</w:t>
      </w:r>
      <w:r w:rsidR="00644E34">
        <w:rPr>
          <w:lang w:val="en-US"/>
        </w:rPr>
        <w:t>i</w:t>
      </w:r>
      <w:r>
        <w:rPr>
          <w:lang w:val="en-US"/>
        </w:rPr>
        <w:t>stry of Social and Health Affairs</w:t>
      </w:r>
      <w:r w:rsidR="005B553A">
        <w:rPr>
          <w:lang w:val="en-US"/>
        </w:rPr>
        <w:t xml:space="preserve"> under the title: Openness and engagement in the flagships projects of the health and welfare</w:t>
      </w:r>
      <w:r w:rsidR="00EE556A">
        <w:rPr>
          <w:lang w:val="en-US"/>
        </w:rPr>
        <w:t>.</w:t>
      </w:r>
    </w:p>
    <w:p w:rsidR="008715CC" w:rsidRPr="00EE556A" w:rsidRDefault="008715CC" w:rsidP="00D25649">
      <w:pPr>
        <w:rPr>
          <w:lang w:val="en-US"/>
        </w:rPr>
      </w:pPr>
    </w:p>
    <w:p w:rsidR="00EC0A16" w:rsidRDefault="00EC0A16" w:rsidP="009E01FC">
      <w:pPr>
        <w:pStyle w:val="Otsikko1"/>
        <w:numPr>
          <w:ilvl w:val="0"/>
          <w:numId w:val="9"/>
        </w:numPr>
      </w:pPr>
      <w:bookmarkStart w:id="52" w:name="_Toc462900850"/>
      <w:r w:rsidRPr="009E01FC">
        <w:t>A</w:t>
      </w:r>
      <w:r w:rsidR="0056681D">
        <w:t>ssessment and conclusions</w:t>
      </w:r>
      <w:bookmarkEnd w:id="52"/>
    </w:p>
    <w:p w:rsidR="0056681D" w:rsidRDefault="0056681D" w:rsidP="0056681D"/>
    <w:p w:rsidR="0056681D" w:rsidRPr="0056681D" w:rsidRDefault="0056681D" w:rsidP="0056681D">
      <w:pPr>
        <w:rPr>
          <w:lang w:val="en-US"/>
        </w:rPr>
      </w:pPr>
      <w:r w:rsidRPr="0056681D">
        <w:rPr>
          <w:lang w:val="en-US"/>
        </w:rPr>
        <w:t xml:space="preserve">In summer 2016 the second national open government plan is half way. </w:t>
      </w:r>
      <w:r>
        <w:rPr>
          <w:lang w:val="en-US"/>
        </w:rPr>
        <w:t>As a whole the implementation of the plan is well underway.</w:t>
      </w:r>
    </w:p>
    <w:p w:rsidR="005137DE" w:rsidRPr="00644E34" w:rsidRDefault="0056681D" w:rsidP="0056681D">
      <w:pPr>
        <w:rPr>
          <w:lang w:val="en-US"/>
        </w:rPr>
      </w:pPr>
      <w:r w:rsidRPr="00F50B1D">
        <w:rPr>
          <w:lang w:val="en-US"/>
        </w:rPr>
        <w:t xml:space="preserve">There are however a lot of action points under the commitments in the action plan. Some of these have not got as much attention as others, due to the large amount of action points altogether. </w:t>
      </w:r>
      <w:r w:rsidRPr="00644E34">
        <w:rPr>
          <w:lang w:val="en-US"/>
        </w:rPr>
        <w:t>Because there is still the other year left to implem</w:t>
      </w:r>
      <w:r w:rsidR="00644E34" w:rsidRPr="00644E34">
        <w:rPr>
          <w:lang w:val="en-US"/>
        </w:rPr>
        <w:t>en</w:t>
      </w:r>
      <w:r w:rsidRPr="00644E34">
        <w:rPr>
          <w:lang w:val="en-US"/>
        </w:rPr>
        <w:t>t the action plan, it is possible to put new effort into the cation points that have bene left with less attention.</w:t>
      </w:r>
    </w:p>
    <w:p w:rsidR="0056681D" w:rsidRPr="0056681D" w:rsidRDefault="0056681D" w:rsidP="005137DE">
      <w:pPr>
        <w:rPr>
          <w:lang w:val="en-US"/>
        </w:rPr>
      </w:pPr>
      <w:r w:rsidRPr="0056681D">
        <w:rPr>
          <w:lang w:val="en-US"/>
        </w:rPr>
        <w:t xml:space="preserve">The two-year time cycle has led to fact that also the timespan of the action is two years even though in some it would have been good to have </w:t>
      </w:r>
      <w:r w:rsidR="00360167">
        <w:rPr>
          <w:lang w:val="en-US"/>
        </w:rPr>
        <w:t xml:space="preserve">a longer timespan already from the beginning to ensure continuity and implementation. Also the timing inside the two year cycle is very similar for most of the action points. Meaning that the implementation starts right away when the two year period starts and last the two years. </w:t>
      </w:r>
    </w:p>
    <w:p w:rsidR="00360167" w:rsidRDefault="00360167" w:rsidP="00D82D3A">
      <w:pPr>
        <w:rPr>
          <w:lang w:val="en-US"/>
        </w:rPr>
      </w:pPr>
      <w:r>
        <w:rPr>
          <w:lang w:val="en-US"/>
        </w:rPr>
        <w:t xml:space="preserve">Open government work has very scarce centralized resources. Therefore also the visibility of the work is </w:t>
      </w:r>
      <w:r w:rsidR="005137DE" w:rsidRPr="00360167">
        <w:rPr>
          <w:lang w:val="en-US"/>
        </w:rPr>
        <w:t xml:space="preserve"> </w:t>
      </w:r>
      <w:r w:rsidR="0004422A">
        <w:rPr>
          <w:lang w:val="en-US"/>
        </w:rPr>
        <w:t>fragmented</w:t>
      </w:r>
      <w:r w:rsidR="005137DE" w:rsidRPr="00360167">
        <w:rPr>
          <w:lang w:val="en-US"/>
        </w:rPr>
        <w:t xml:space="preserve">. </w:t>
      </w:r>
      <w:r w:rsidRPr="00360167">
        <w:rPr>
          <w:lang w:val="en-US"/>
        </w:rPr>
        <w:t xml:space="preserve">In the implementation it is therefore especially important the work and commitment of the civil servants network on state level and the activity of the municipalities. </w:t>
      </w:r>
    </w:p>
    <w:p w:rsidR="00D91CA9" w:rsidRDefault="00360167" w:rsidP="00D82D3A">
      <w:pPr>
        <w:rPr>
          <w:lang w:val="en-US"/>
        </w:rPr>
      </w:pPr>
      <w:r>
        <w:rPr>
          <w:lang w:val="en-US"/>
        </w:rPr>
        <w:t>For the implementation it has been important that the co-operation between different actors has deve</w:t>
      </w:r>
      <w:r>
        <w:rPr>
          <w:lang w:val="en-US"/>
        </w:rPr>
        <w:t>l</w:t>
      </w:r>
      <w:r>
        <w:rPr>
          <w:lang w:val="en-US"/>
        </w:rPr>
        <w:t xml:space="preserve">oped positively. The actors and networks have stabilized. The co-operation with civil society organisations has been effective and positive. </w:t>
      </w:r>
      <w:r w:rsidRPr="00D91CA9">
        <w:rPr>
          <w:lang w:val="en-US"/>
        </w:rPr>
        <w:t xml:space="preserve">Special examples taken up have been the </w:t>
      </w:r>
      <w:r w:rsidR="00D91CA9" w:rsidRPr="00D91CA9">
        <w:rPr>
          <w:lang w:val="en-US"/>
        </w:rPr>
        <w:t xml:space="preserve">day organized in relation to the </w:t>
      </w:r>
      <w:r w:rsidR="00DD7E84" w:rsidRPr="00D91CA9">
        <w:rPr>
          <w:lang w:val="en-US"/>
        </w:rPr>
        <w:t xml:space="preserve"> </w:t>
      </w:r>
      <w:r w:rsidR="0004422A">
        <w:rPr>
          <w:lang w:val="en-US"/>
        </w:rPr>
        <w:t>Children’s Rights day</w:t>
      </w:r>
      <w:r w:rsidR="00DD7E84" w:rsidRPr="00D91CA9">
        <w:rPr>
          <w:lang w:val="en-US"/>
        </w:rPr>
        <w:t xml:space="preserve"> </w:t>
      </w:r>
      <w:r w:rsidR="00D91CA9" w:rsidRPr="00D91CA9">
        <w:rPr>
          <w:lang w:val="en-US"/>
        </w:rPr>
        <w:t xml:space="preserve"> and the </w:t>
      </w:r>
      <w:r w:rsidR="0004422A">
        <w:rPr>
          <w:lang w:val="en-US"/>
        </w:rPr>
        <w:t>activist workshop</w:t>
      </w:r>
      <w:r w:rsidR="00D91CA9" w:rsidRPr="00D91CA9">
        <w:rPr>
          <w:lang w:val="en-US"/>
        </w:rPr>
        <w:t xml:space="preserve"> for the elderly.</w:t>
      </w:r>
      <w:r w:rsidR="00D91CA9">
        <w:rPr>
          <w:lang w:val="en-US"/>
        </w:rPr>
        <w:t xml:space="preserve"> The growing co-operation and better coo</w:t>
      </w:r>
      <w:r w:rsidR="00D91CA9">
        <w:rPr>
          <w:lang w:val="en-US"/>
        </w:rPr>
        <w:t>r</w:t>
      </w:r>
      <w:r w:rsidR="00D91CA9">
        <w:rPr>
          <w:lang w:val="en-US"/>
        </w:rPr>
        <w:t xml:space="preserve">dination inside public administration has also been a positive trend. In the international co-operation a positive development has been the birth of the Nordic co-operation inside OGP: </w:t>
      </w:r>
    </w:p>
    <w:p w:rsidR="0004422A" w:rsidRDefault="00D91CA9" w:rsidP="00D82D3A">
      <w:pPr>
        <w:rPr>
          <w:lang w:val="en-US"/>
        </w:rPr>
      </w:pPr>
      <w:r>
        <w:rPr>
          <w:lang w:val="en-US"/>
        </w:rPr>
        <w:t xml:space="preserve">Open government communications have been strengthened with a monthly electronic newsletter, but there is a need for even more development in communication. </w:t>
      </w:r>
    </w:p>
    <w:p w:rsidR="0004422A" w:rsidRDefault="0004422A">
      <w:pPr>
        <w:rPr>
          <w:lang w:val="en-US"/>
        </w:rPr>
      </w:pPr>
      <w:r>
        <w:rPr>
          <w:lang w:val="en-US"/>
        </w:rPr>
        <w:br w:type="page"/>
      </w:r>
    </w:p>
    <w:p w:rsidR="00D91CA9" w:rsidRDefault="00D91CA9" w:rsidP="00D82D3A">
      <w:pPr>
        <w:rPr>
          <w:lang w:val="en-US"/>
        </w:rPr>
      </w:pPr>
    </w:p>
    <w:p w:rsidR="005B7387" w:rsidRDefault="00877599" w:rsidP="009E01FC">
      <w:pPr>
        <w:pStyle w:val="Otsikko1"/>
        <w:numPr>
          <w:ilvl w:val="0"/>
          <w:numId w:val="9"/>
        </w:numPr>
      </w:pPr>
      <w:bookmarkStart w:id="53" w:name="_Toc462900851"/>
      <w:r>
        <w:t>Conclusions</w:t>
      </w:r>
      <w:bookmarkEnd w:id="53"/>
      <w:r w:rsidR="000A7C3A" w:rsidRPr="009E01FC">
        <w:t xml:space="preserve"> </w:t>
      </w:r>
    </w:p>
    <w:p w:rsidR="00BB563B" w:rsidRDefault="00BB563B" w:rsidP="00BB563B"/>
    <w:p w:rsidR="00D53A3C" w:rsidRDefault="00877599" w:rsidP="00D53A3C">
      <w:r>
        <w:rPr>
          <w:noProof/>
        </w:rPr>
        <w:drawing>
          <wp:inline distT="0" distB="0" distL="0" distR="0">
            <wp:extent cx="6120130" cy="4590415"/>
            <wp:effectExtent l="0" t="0" r="0" b="635"/>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topäätöksiä2.jpg"/>
                    <pic:cNvPicPr/>
                  </pic:nvPicPr>
                  <pic:blipFill>
                    <a:blip r:embed="rId19">
                      <a:extLst>
                        <a:ext uri="{28A0092B-C50C-407E-A947-70E740481C1C}">
                          <a14:useLocalDpi xmlns:a14="http://schemas.microsoft.com/office/drawing/2010/main" val="0"/>
                        </a:ext>
                      </a:extLst>
                    </a:blip>
                    <a:stretch>
                      <a:fillRect/>
                    </a:stretch>
                  </pic:blipFill>
                  <pic:spPr>
                    <a:xfrm>
                      <a:off x="0" y="0"/>
                      <a:ext cx="6120130" cy="4590415"/>
                    </a:xfrm>
                    <a:prstGeom prst="rect">
                      <a:avLst/>
                    </a:prstGeom>
                  </pic:spPr>
                </pic:pic>
              </a:graphicData>
            </a:graphic>
          </wp:inline>
        </w:drawing>
      </w:r>
    </w:p>
    <w:p w:rsidR="00D53A3C" w:rsidRDefault="00D53A3C" w:rsidP="00D53A3C">
      <w:pPr>
        <w:jc w:val="center"/>
      </w:pPr>
    </w:p>
    <w:p w:rsidR="00D53A3C" w:rsidRDefault="00D53A3C" w:rsidP="00D53A3C"/>
    <w:p w:rsidR="00D53A3C" w:rsidRDefault="00D53A3C" w:rsidP="00D53A3C"/>
    <w:p w:rsidR="00D53A3C" w:rsidRDefault="00D53A3C" w:rsidP="00D53A3C"/>
    <w:p w:rsidR="00D53A3C" w:rsidRPr="00D53A3C" w:rsidRDefault="00D53A3C" w:rsidP="00D53A3C"/>
    <w:sectPr w:rsidR="00D53A3C" w:rsidRPr="00D53A3C" w:rsidSect="001F3E7C">
      <w:headerReference w:type="default" r:id="rId20"/>
      <w:footerReference w:type="default" r:id="rId21"/>
      <w:headerReference w:type="first" r:id="rId22"/>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79D" w:rsidRDefault="00F7079D" w:rsidP="008E0F4A">
      <w:r>
        <w:separator/>
      </w:r>
    </w:p>
  </w:endnote>
  <w:endnote w:type="continuationSeparator" w:id="0">
    <w:p w:rsidR="00F7079D" w:rsidRDefault="00F7079D"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Gotham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otham Bold">
    <w:altName w:val="Gotham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B8" w:rsidRDefault="005B72B8" w:rsidP="00FA6ACE">
    <w:pPr>
      <w:pStyle w:val="Alatunniste"/>
      <w:ind w:right="28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79D" w:rsidRDefault="00F7079D" w:rsidP="008E0F4A">
      <w:r>
        <w:separator/>
      </w:r>
    </w:p>
  </w:footnote>
  <w:footnote w:type="continuationSeparator" w:id="0">
    <w:p w:rsidR="00F7079D" w:rsidRDefault="00F7079D" w:rsidP="008E0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2399"/>
      <w:docPartObj>
        <w:docPartGallery w:val="Page Numbers (Top of Page)"/>
        <w:docPartUnique/>
      </w:docPartObj>
    </w:sdtPr>
    <w:sdtEndPr/>
    <w:sdtContent>
      <w:p w:rsidR="005B72B8" w:rsidRDefault="005B72B8" w:rsidP="00562E6B">
        <w:pPr>
          <w:ind w:right="-143" w:firstLine="8789"/>
          <w:jc w:val="center"/>
        </w:pPr>
        <w:r>
          <w:fldChar w:fldCharType="begin"/>
        </w:r>
        <w:r>
          <w:instrText xml:space="preserve"> PAGE   \* MERGEFORMAT </w:instrText>
        </w:r>
        <w:r>
          <w:fldChar w:fldCharType="separate"/>
        </w:r>
        <w:r w:rsidR="00F105D5">
          <w:rPr>
            <w:noProof/>
          </w:rPr>
          <w:t>15</w:t>
        </w:r>
        <w:r>
          <w:rPr>
            <w:noProof/>
          </w:rPr>
          <w:fldChar w:fldCharType="end"/>
        </w:r>
        <w:r>
          <w:t>(</w:t>
        </w:r>
        <w:r w:rsidR="00F7079D">
          <w:fldChar w:fldCharType="begin"/>
        </w:r>
        <w:r w:rsidR="00F7079D">
          <w:instrText xml:space="preserve"> NUMPAGES   \* MERGEFORMAT </w:instrText>
        </w:r>
        <w:r w:rsidR="00F7079D">
          <w:fldChar w:fldCharType="separate"/>
        </w:r>
        <w:r w:rsidR="00F105D5">
          <w:rPr>
            <w:noProof/>
          </w:rPr>
          <w:t>15</w:t>
        </w:r>
        <w:r w:rsidR="00F7079D">
          <w:rPr>
            <w:noProof/>
          </w:rPr>
          <w:fldChar w:fldCharType="end"/>
        </w:r>
        <w:r>
          <w:t>)</w:t>
        </w:r>
      </w:p>
      <w:p w:rsidR="005B72B8" w:rsidRDefault="005B72B8" w:rsidP="00562E6B">
        <w:pPr>
          <w:tabs>
            <w:tab w:val="left" w:pos="5245"/>
          </w:tabs>
        </w:pPr>
        <w:r>
          <w:tab/>
        </w:r>
      </w:p>
      <w:p w:rsidR="005B72B8" w:rsidRDefault="005B72B8" w:rsidP="00562E6B"/>
      <w:p w:rsidR="005B72B8" w:rsidRDefault="00F7079D" w:rsidP="00562E6B"/>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2400"/>
      <w:docPartObj>
        <w:docPartGallery w:val="Page Numbers (Top of Page)"/>
        <w:docPartUnique/>
      </w:docPartObj>
    </w:sdtPr>
    <w:sdtEndPr/>
    <w:sdtContent>
      <w:p w:rsidR="005B72B8" w:rsidRDefault="005B72B8" w:rsidP="00562E6B">
        <w:pPr>
          <w:ind w:right="-143" w:firstLine="8789"/>
          <w:jc w:val="right"/>
        </w:pPr>
        <w:r>
          <w:fldChar w:fldCharType="begin"/>
        </w:r>
        <w:r>
          <w:instrText xml:space="preserve"> PAGE   \* MERGEFORMAT </w:instrText>
        </w:r>
        <w:r>
          <w:fldChar w:fldCharType="separate"/>
        </w:r>
        <w:r w:rsidR="00F105D5">
          <w:rPr>
            <w:noProof/>
          </w:rPr>
          <w:t>1</w:t>
        </w:r>
        <w:r>
          <w:rPr>
            <w:noProof/>
          </w:rPr>
          <w:fldChar w:fldCharType="end"/>
        </w:r>
        <w:r>
          <w:t>(</w:t>
        </w:r>
        <w:r w:rsidR="00F7079D">
          <w:fldChar w:fldCharType="begin"/>
        </w:r>
        <w:r w:rsidR="00F7079D">
          <w:instrText xml:space="preserve"> NUMPAGES   \* MERGEFORMAT </w:instrText>
        </w:r>
        <w:r w:rsidR="00F7079D">
          <w:fldChar w:fldCharType="separate"/>
        </w:r>
        <w:r w:rsidR="00F105D5">
          <w:rPr>
            <w:noProof/>
          </w:rPr>
          <w:t>15</w:t>
        </w:r>
        <w:r w:rsidR="00F7079D">
          <w:rPr>
            <w:noProof/>
          </w:rPr>
          <w:fldChar w:fldCharType="end"/>
        </w:r>
        <w:r>
          <w:t>)</w:t>
        </w:r>
      </w:p>
      <w:p w:rsidR="005B72B8" w:rsidRDefault="00F7079D" w:rsidP="00CB4C78">
        <w:pPr>
          <w:ind w:left="5245"/>
        </w:pPr>
      </w:p>
    </w:sdtContent>
  </w:sdt>
  <w:p w:rsidR="005B72B8" w:rsidRDefault="005B72B8" w:rsidP="00CB4C78"/>
  <w:p w:rsidR="005B72B8" w:rsidRDefault="005B72B8" w:rsidP="00CB4C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nsid w:val="08E91453"/>
    <w:multiLevelType w:val="hybridMultilevel"/>
    <w:tmpl w:val="BA54C77C"/>
    <w:lvl w:ilvl="0" w:tplc="5CD825F6">
      <w:start w:val="1"/>
      <w:numFmt w:val="bullet"/>
      <w:lvlText w:val="-"/>
      <w:lvlJc w:val="left"/>
      <w:pPr>
        <w:tabs>
          <w:tab w:val="num" w:pos="720"/>
        </w:tabs>
        <w:ind w:left="720" w:hanging="360"/>
      </w:pPr>
      <w:rPr>
        <w:rFonts w:ascii="Times New Roman" w:hAnsi="Times New Roman" w:hint="default"/>
      </w:rPr>
    </w:lvl>
    <w:lvl w:ilvl="1" w:tplc="A078CDEA" w:tentative="1">
      <w:start w:val="1"/>
      <w:numFmt w:val="bullet"/>
      <w:lvlText w:val="-"/>
      <w:lvlJc w:val="left"/>
      <w:pPr>
        <w:tabs>
          <w:tab w:val="num" w:pos="1440"/>
        </w:tabs>
        <w:ind w:left="1440" w:hanging="360"/>
      </w:pPr>
      <w:rPr>
        <w:rFonts w:ascii="Times New Roman" w:hAnsi="Times New Roman" w:hint="default"/>
      </w:rPr>
    </w:lvl>
    <w:lvl w:ilvl="2" w:tplc="448AAFE0" w:tentative="1">
      <w:start w:val="1"/>
      <w:numFmt w:val="bullet"/>
      <w:lvlText w:val="-"/>
      <w:lvlJc w:val="left"/>
      <w:pPr>
        <w:tabs>
          <w:tab w:val="num" w:pos="2160"/>
        </w:tabs>
        <w:ind w:left="2160" w:hanging="360"/>
      </w:pPr>
      <w:rPr>
        <w:rFonts w:ascii="Times New Roman" w:hAnsi="Times New Roman" w:hint="default"/>
      </w:rPr>
    </w:lvl>
    <w:lvl w:ilvl="3" w:tplc="C2C21B32" w:tentative="1">
      <w:start w:val="1"/>
      <w:numFmt w:val="bullet"/>
      <w:lvlText w:val="-"/>
      <w:lvlJc w:val="left"/>
      <w:pPr>
        <w:tabs>
          <w:tab w:val="num" w:pos="2880"/>
        </w:tabs>
        <w:ind w:left="2880" w:hanging="360"/>
      </w:pPr>
      <w:rPr>
        <w:rFonts w:ascii="Times New Roman" w:hAnsi="Times New Roman" w:hint="default"/>
      </w:rPr>
    </w:lvl>
    <w:lvl w:ilvl="4" w:tplc="A2A078E2" w:tentative="1">
      <w:start w:val="1"/>
      <w:numFmt w:val="bullet"/>
      <w:lvlText w:val="-"/>
      <w:lvlJc w:val="left"/>
      <w:pPr>
        <w:tabs>
          <w:tab w:val="num" w:pos="3600"/>
        </w:tabs>
        <w:ind w:left="3600" w:hanging="360"/>
      </w:pPr>
      <w:rPr>
        <w:rFonts w:ascii="Times New Roman" w:hAnsi="Times New Roman" w:hint="default"/>
      </w:rPr>
    </w:lvl>
    <w:lvl w:ilvl="5" w:tplc="00D8DE4C" w:tentative="1">
      <w:start w:val="1"/>
      <w:numFmt w:val="bullet"/>
      <w:lvlText w:val="-"/>
      <w:lvlJc w:val="left"/>
      <w:pPr>
        <w:tabs>
          <w:tab w:val="num" w:pos="4320"/>
        </w:tabs>
        <w:ind w:left="4320" w:hanging="360"/>
      </w:pPr>
      <w:rPr>
        <w:rFonts w:ascii="Times New Roman" w:hAnsi="Times New Roman" w:hint="default"/>
      </w:rPr>
    </w:lvl>
    <w:lvl w:ilvl="6" w:tplc="AACE2292" w:tentative="1">
      <w:start w:val="1"/>
      <w:numFmt w:val="bullet"/>
      <w:lvlText w:val="-"/>
      <w:lvlJc w:val="left"/>
      <w:pPr>
        <w:tabs>
          <w:tab w:val="num" w:pos="5040"/>
        </w:tabs>
        <w:ind w:left="5040" w:hanging="360"/>
      </w:pPr>
      <w:rPr>
        <w:rFonts w:ascii="Times New Roman" w:hAnsi="Times New Roman" w:hint="default"/>
      </w:rPr>
    </w:lvl>
    <w:lvl w:ilvl="7" w:tplc="A210A7E6" w:tentative="1">
      <w:start w:val="1"/>
      <w:numFmt w:val="bullet"/>
      <w:lvlText w:val="-"/>
      <w:lvlJc w:val="left"/>
      <w:pPr>
        <w:tabs>
          <w:tab w:val="num" w:pos="5760"/>
        </w:tabs>
        <w:ind w:left="5760" w:hanging="360"/>
      </w:pPr>
      <w:rPr>
        <w:rFonts w:ascii="Times New Roman" w:hAnsi="Times New Roman" w:hint="default"/>
      </w:rPr>
    </w:lvl>
    <w:lvl w:ilvl="8" w:tplc="C6682B1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4">
    <w:nsid w:val="20F93A6F"/>
    <w:multiLevelType w:val="hybridMultilevel"/>
    <w:tmpl w:val="7F707E36"/>
    <w:lvl w:ilvl="0" w:tplc="96C8DBE6">
      <w:start w:val="1"/>
      <w:numFmt w:val="decimal"/>
      <w:lvlText w:val="%1."/>
      <w:lvlJc w:val="left"/>
      <w:pPr>
        <w:ind w:left="4272" w:hanging="360"/>
      </w:pPr>
      <w:rPr>
        <w:rFonts w:cs="Gotham Book" w:hint="default"/>
        <w:sz w:val="20"/>
      </w:rPr>
    </w:lvl>
    <w:lvl w:ilvl="1" w:tplc="040B0019" w:tentative="1">
      <w:start w:val="1"/>
      <w:numFmt w:val="lowerLetter"/>
      <w:lvlText w:val="%2."/>
      <w:lvlJc w:val="left"/>
      <w:pPr>
        <w:ind w:left="4992" w:hanging="360"/>
      </w:pPr>
    </w:lvl>
    <w:lvl w:ilvl="2" w:tplc="040B001B" w:tentative="1">
      <w:start w:val="1"/>
      <w:numFmt w:val="lowerRoman"/>
      <w:lvlText w:val="%3."/>
      <w:lvlJc w:val="right"/>
      <w:pPr>
        <w:ind w:left="5712" w:hanging="180"/>
      </w:pPr>
    </w:lvl>
    <w:lvl w:ilvl="3" w:tplc="040B000F" w:tentative="1">
      <w:start w:val="1"/>
      <w:numFmt w:val="decimal"/>
      <w:lvlText w:val="%4."/>
      <w:lvlJc w:val="left"/>
      <w:pPr>
        <w:ind w:left="6432" w:hanging="360"/>
      </w:pPr>
    </w:lvl>
    <w:lvl w:ilvl="4" w:tplc="040B0019" w:tentative="1">
      <w:start w:val="1"/>
      <w:numFmt w:val="lowerLetter"/>
      <w:lvlText w:val="%5."/>
      <w:lvlJc w:val="left"/>
      <w:pPr>
        <w:ind w:left="7152" w:hanging="360"/>
      </w:pPr>
    </w:lvl>
    <w:lvl w:ilvl="5" w:tplc="040B001B" w:tentative="1">
      <w:start w:val="1"/>
      <w:numFmt w:val="lowerRoman"/>
      <w:lvlText w:val="%6."/>
      <w:lvlJc w:val="right"/>
      <w:pPr>
        <w:ind w:left="7872" w:hanging="180"/>
      </w:pPr>
    </w:lvl>
    <w:lvl w:ilvl="6" w:tplc="040B000F" w:tentative="1">
      <w:start w:val="1"/>
      <w:numFmt w:val="decimal"/>
      <w:lvlText w:val="%7."/>
      <w:lvlJc w:val="left"/>
      <w:pPr>
        <w:ind w:left="8592" w:hanging="360"/>
      </w:pPr>
    </w:lvl>
    <w:lvl w:ilvl="7" w:tplc="040B0019" w:tentative="1">
      <w:start w:val="1"/>
      <w:numFmt w:val="lowerLetter"/>
      <w:lvlText w:val="%8."/>
      <w:lvlJc w:val="left"/>
      <w:pPr>
        <w:ind w:left="9312" w:hanging="360"/>
      </w:pPr>
    </w:lvl>
    <w:lvl w:ilvl="8" w:tplc="040B001B" w:tentative="1">
      <w:start w:val="1"/>
      <w:numFmt w:val="lowerRoman"/>
      <w:lvlText w:val="%9."/>
      <w:lvlJc w:val="right"/>
      <w:pPr>
        <w:ind w:left="10032" w:hanging="180"/>
      </w:pPr>
    </w:lvl>
  </w:abstractNum>
  <w:abstractNum w:abstractNumId="5">
    <w:nsid w:val="2E1A651E"/>
    <w:multiLevelType w:val="hybridMultilevel"/>
    <w:tmpl w:val="2954F728"/>
    <w:lvl w:ilvl="0" w:tplc="5C7EE628">
      <w:numFmt w:val="bullet"/>
      <w:lvlText w:val="-"/>
      <w:lvlJc w:val="left"/>
      <w:pPr>
        <w:ind w:left="720" w:hanging="360"/>
      </w:pPr>
      <w:rPr>
        <w:rFonts w:ascii="Cambria" w:eastAsiaTheme="majorEastAsia" w:hAnsi="Cambria" w:cstheme="maj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2E4B3CE7"/>
    <w:multiLevelType w:val="hybridMultilevel"/>
    <w:tmpl w:val="767042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31605D08"/>
    <w:multiLevelType w:val="hybridMultilevel"/>
    <w:tmpl w:val="70C847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9">
    <w:nsid w:val="5A221EE4"/>
    <w:multiLevelType w:val="hybridMultilevel"/>
    <w:tmpl w:val="A3B4C4F6"/>
    <w:lvl w:ilvl="0" w:tplc="040B000F">
      <w:start w:val="4"/>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5C78437C"/>
    <w:multiLevelType w:val="multilevel"/>
    <w:tmpl w:val="C090D890"/>
    <w:lvl w:ilvl="0">
      <w:start w:val="1"/>
      <w:numFmt w:val="decimal"/>
      <w:suff w:val="space"/>
      <w:lvlText w:val="%1"/>
      <w:lvlJc w:val="left"/>
      <w:pPr>
        <w:ind w:left="720" w:hanging="720"/>
      </w:pPr>
    </w:lvl>
    <w:lvl w:ilvl="1">
      <w:start w:val="1"/>
      <w:numFmt w:val="decimal"/>
      <w:suff w:val="space"/>
      <w:lvlText w:val="%1.%2"/>
      <w:lvlJc w:val="left"/>
      <w:pPr>
        <w:ind w:left="1151" w:hanging="1151"/>
      </w:pPr>
    </w:lvl>
    <w:lvl w:ilvl="2">
      <w:start w:val="1"/>
      <w:numFmt w:val="decimal"/>
      <w:suff w:val="space"/>
      <w:lvlText w:val="%1.%2.%3"/>
      <w:lvlJc w:val="left"/>
      <w:pPr>
        <w:ind w:left="1582" w:hanging="1582"/>
      </w:pPr>
    </w:lvl>
    <w:lvl w:ilvl="3">
      <w:start w:val="1"/>
      <w:numFmt w:val="decimal"/>
      <w:lvlText w:val="%1.%2.%3.%4."/>
      <w:lvlJc w:val="left"/>
      <w:pPr>
        <w:tabs>
          <w:tab w:val="num" w:pos="3204"/>
        </w:tabs>
        <w:ind w:left="3204" w:hanging="794"/>
      </w:pPr>
    </w:lvl>
    <w:lvl w:ilvl="4">
      <w:start w:val="1"/>
      <w:numFmt w:val="decimal"/>
      <w:lvlText w:val="%1.%2.%3.%4.%5."/>
      <w:lvlJc w:val="left"/>
      <w:pPr>
        <w:tabs>
          <w:tab w:val="num" w:pos="3374"/>
        </w:tabs>
        <w:ind w:left="3374" w:hanging="964"/>
      </w:pPr>
    </w:lvl>
    <w:lvl w:ilvl="5">
      <w:start w:val="1"/>
      <w:numFmt w:val="decimal"/>
      <w:lvlText w:val="%1.%2.%3.%4.%5.%6."/>
      <w:lvlJc w:val="left"/>
      <w:pPr>
        <w:tabs>
          <w:tab w:val="num" w:pos="3544"/>
        </w:tabs>
        <w:ind w:left="3544" w:hanging="1134"/>
      </w:pPr>
    </w:lvl>
    <w:lvl w:ilvl="6">
      <w:start w:val="1"/>
      <w:numFmt w:val="decimal"/>
      <w:lvlText w:val="%1.%2.%3.%4.%5.%6.%7."/>
      <w:lvlJc w:val="left"/>
      <w:pPr>
        <w:tabs>
          <w:tab w:val="num" w:pos="3657"/>
        </w:tabs>
        <w:ind w:left="3657" w:hanging="1247"/>
      </w:pPr>
    </w:lvl>
    <w:lvl w:ilvl="7">
      <w:start w:val="1"/>
      <w:numFmt w:val="decimal"/>
      <w:lvlText w:val="%1.%2.%3.%4.%5.%6.%7.%8."/>
      <w:lvlJc w:val="left"/>
      <w:pPr>
        <w:tabs>
          <w:tab w:val="num" w:pos="3828"/>
        </w:tabs>
        <w:ind w:left="3828" w:hanging="1418"/>
      </w:pPr>
    </w:lvl>
    <w:lvl w:ilvl="8">
      <w:start w:val="1"/>
      <w:numFmt w:val="decimal"/>
      <w:lvlText w:val="%1.%2.%3.%4.%5.%6.%7.%8.%9."/>
      <w:lvlJc w:val="left"/>
      <w:pPr>
        <w:tabs>
          <w:tab w:val="num" w:pos="3941"/>
        </w:tabs>
        <w:ind w:left="3941" w:hanging="1531"/>
      </w:pPr>
    </w:lvl>
  </w:abstractNum>
  <w:abstractNum w:abstractNumId="12">
    <w:nsid w:val="5EB1768D"/>
    <w:multiLevelType w:val="hybridMultilevel"/>
    <w:tmpl w:val="3104C5F0"/>
    <w:lvl w:ilvl="0" w:tplc="040B000F">
      <w:start w:val="1"/>
      <w:numFmt w:val="decimal"/>
      <w:lvlText w:val="%1."/>
      <w:lvlJc w:val="left"/>
      <w:pPr>
        <w:ind w:left="360" w:hanging="360"/>
      </w:pPr>
      <w:rPr>
        <w:rFonts w:hint="default"/>
        <w:sz w:val="20"/>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690376D3"/>
    <w:multiLevelType w:val="hybridMultilevel"/>
    <w:tmpl w:val="B9404A8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69AB1338"/>
    <w:multiLevelType w:val="hybridMultilevel"/>
    <w:tmpl w:val="AEA2F974"/>
    <w:lvl w:ilvl="0" w:tplc="040B000F">
      <w:start w:val="1"/>
      <w:numFmt w:val="decimal"/>
      <w:lvlText w:val="%1."/>
      <w:lvlJc w:val="left"/>
      <w:pPr>
        <w:ind w:left="360" w:hanging="360"/>
      </w:pPr>
      <w:rPr>
        <w:rFonts w:hint="default"/>
        <w:sz w:val="20"/>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nsid w:val="73A01D34"/>
    <w:multiLevelType w:val="hybridMultilevel"/>
    <w:tmpl w:val="10781B1A"/>
    <w:lvl w:ilvl="0" w:tplc="040B000F">
      <w:start w:val="1"/>
      <w:numFmt w:val="decimal"/>
      <w:lvlText w:val="%1."/>
      <w:lvlJc w:val="left"/>
      <w:pPr>
        <w:ind w:left="940" w:hanging="360"/>
      </w:pPr>
    </w:lvl>
    <w:lvl w:ilvl="1" w:tplc="040B0019" w:tentative="1">
      <w:start w:val="1"/>
      <w:numFmt w:val="lowerLetter"/>
      <w:lvlText w:val="%2."/>
      <w:lvlJc w:val="left"/>
      <w:pPr>
        <w:ind w:left="1660" w:hanging="360"/>
      </w:pPr>
    </w:lvl>
    <w:lvl w:ilvl="2" w:tplc="040B001B" w:tentative="1">
      <w:start w:val="1"/>
      <w:numFmt w:val="lowerRoman"/>
      <w:lvlText w:val="%3."/>
      <w:lvlJc w:val="right"/>
      <w:pPr>
        <w:ind w:left="2380" w:hanging="180"/>
      </w:pPr>
    </w:lvl>
    <w:lvl w:ilvl="3" w:tplc="040B000F" w:tentative="1">
      <w:start w:val="1"/>
      <w:numFmt w:val="decimal"/>
      <w:lvlText w:val="%4."/>
      <w:lvlJc w:val="left"/>
      <w:pPr>
        <w:ind w:left="3100" w:hanging="360"/>
      </w:pPr>
    </w:lvl>
    <w:lvl w:ilvl="4" w:tplc="040B0019" w:tentative="1">
      <w:start w:val="1"/>
      <w:numFmt w:val="lowerLetter"/>
      <w:lvlText w:val="%5."/>
      <w:lvlJc w:val="left"/>
      <w:pPr>
        <w:ind w:left="3820" w:hanging="360"/>
      </w:pPr>
    </w:lvl>
    <w:lvl w:ilvl="5" w:tplc="040B001B" w:tentative="1">
      <w:start w:val="1"/>
      <w:numFmt w:val="lowerRoman"/>
      <w:lvlText w:val="%6."/>
      <w:lvlJc w:val="right"/>
      <w:pPr>
        <w:ind w:left="4540" w:hanging="180"/>
      </w:pPr>
    </w:lvl>
    <w:lvl w:ilvl="6" w:tplc="040B000F" w:tentative="1">
      <w:start w:val="1"/>
      <w:numFmt w:val="decimal"/>
      <w:lvlText w:val="%7."/>
      <w:lvlJc w:val="left"/>
      <w:pPr>
        <w:ind w:left="5260" w:hanging="360"/>
      </w:pPr>
    </w:lvl>
    <w:lvl w:ilvl="7" w:tplc="040B0019" w:tentative="1">
      <w:start w:val="1"/>
      <w:numFmt w:val="lowerLetter"/>
      <w:lvlText w:val="%8."/>
      <w:lvlJc w:val="left"/>
      <w:pPr>
        <w:ind w:left="5980" w:hanging="360"/>
      </w:pPr>
    </w:lvl>
    <w:lvl w:ilvl="8" w:tplc="040B001B" w:tentative="1">
      <w:start w:val="1"/>
      <w:numFmt w:val="lowerRoman"/>
      <w:lvlText w:val="%9."/>
      <w:lvlJc w:val="right"/>
      <w:pPr>
        <w:ind w:left="6700" w:hanging="180"/>
      </w:pPr>
    </w:lvl>
  </w:abstractNum>
  <w:abstractNum w:abstractNumId="17">
    <w:nsid w:val="74FC2EFA"/>
    <w:multiLevelType w:val="hybridMultilevel"/>
    <w:tmpl w:val="C876F108"/>
    <w:lvl w:ilvl="0" w:tplc="4D24F282">
      <w:start w:val="1"/>
      <w:numFmt w:val="bullet"/>
      <w:lvlText w:val="-"/>
      <w:lvlJc w:val="left"/>
      <w:pPr>
        <w:tabs>
          <w:tab w:val="num" w:pos="720"/>
        </w:tabs>
        <w:ind w:left="720" w:hanging="360"/>
      </w:pPr>
      <w:rPr>
        <w:rFonts w:ascii="Times New Roman" w:hAnsi="Times New Roman" w:hint="default"/>
      </w:rPr>
    </w:lvl>
    <w:lvl w:ilvl="1" w:tplc="1EECB23A" w:tentative="1">
      <w:start w:val="1"/>
      <w:numFmt w:val="bullet"/>
      <w:lvlText w:val="-"/>
      <w:lvlJc w:val="left"/>
      <w:pPr>
        <w:tabs>
          <w:tab w:val="num" w:pos="1440"/>
        </w:tabs>
        <w:ind w:left="1440" w:hanging="360"/>
      </w:pPr>
      <w:rPr>
        <w:rFonts w:ascii="Times New Roman" w:hAnsi="Times New Roman" w:hint="default"/>
      </w:rPr>
    </w:lvl>
    <w:lvl w:ilvl="2" w:tplc="E20A2104" w:tentative="1">
      <w:start w:val="1"/>
      <w:numFmt w:val="bullet"/>
      <w:lvlText w:val="-"/>
      <w:lvlJc w:val="left"/>
      <w:pPr>
        <w:tabs>
          <w:tab w:val="num" w:pos="2160"/>
        </w:tabs>
        <w:ind w:left="2160" w:hanging="360"/>
      </w:pPr>
      <w:rPr>
        <w:rFonts w:ascii="Times New Roman" w:hAnsi="Times New Roman" w:hint="default"/>
      </w:rPr>
    </w:lvl>
    <w:lvl w:ilvl="3" w:tplc="D6AAD7C0" w:tentative="1">
      <w:start w:val="1"/>
      <w:numFmt w:val="bullet"/>
      <w:lvlText w:val="-"/>
      <w:lvlJc w:val="left"/>
      <w:pPr>
        <w:tabs>
          <w:tab w:val="num" w:pos="2880"/>
        </w:tabs>
        <w:ind w:left="2880" w:hanging="360"/>
      </w:pPr>
      <w:rPr>
        <w:rFonts w:ascii="Times New Roman" w:hAnsi="Times New Roman" w:hint="default"/>
      </w:rPr>
    </w:lvl>
    <w:lvl w:ilvl="4" w:tplc="8D3494E4" w:tentative="1">
      <w:start w:val="1"/>
      <w:numFmt w:val="bullet"/>
      <w:lvlText w:val="-"/>
      <w:lvlJc w:val="left"/>
      <w:pPr>
        <w:tabs>
          <w:tab w:val="num" w:pos="3600"/>
        </w:tabs>
        <w:ind w:left="3600" w:hanging="360"/>
      </w:pPr>
      <w:rPr>
        <w:rFonts w:ascii="Times New Roman" w:hAnsi="Times New Roman" w:hint="default"/>
      </w:rPr>
    </w:lvl>
    <w:lvl w:ilvl="5" w:tplc="6EFAEEFC" w:tentative="1">
      <w:start w:val="1"/>
      <w:numFmt w:val="bullet"/>
      <w:lvlText w:val="-"/>
      <w:lvlJc w:val="left"/>
      <w:pPr>
        <w:tabs>
          <w:tab w:val="num" w:pos="4320"/>
        </w:tabs>
        <w:ind w:left="4320" w:hanging="360"/>
      </w:pPr>
      <w:rPr>
        <w:rFonts w:ascii="Times New Roman" w:hAnsi="Times New Roman" w:hint="default"/>
      </w:rPr>
    </w:lvl>
    <w:lvl w:ilvl="6" w:tplc="E606166A" w:tentative="1">
      <w:start w:val="1"/>
      <w:numFmt w:val="bullet"/>
      <w:lvlText w:val="-"/>
      <w:lvlJc w:val="left"/>
      <w:pPr>
        <w:tabs>
          <w:tab w:val="num" w:pos="5040"/>
        </w:tabs>
        <w:ind w:left="5040" w:hanging="360"/>
      </w:pPr>
      <w:rPr>
        <w:rFonts w:ascii="Times New Roman" w:hAnsi="Times New Roman" w:hint="default"/>
      </w:rPr>
    </w:lvl>
    <w:lvl w:ilvl="7" w:tplc="2BA60CC2" w:tentative="1">
      <w:start w:val="1"/>
      <w:numFmt w:val="bullet"/>
      <w:lvlText w:val="-"/>
      <w:lvlJc w:val="left"/>
      <w:pPr>
        <w:tabs>
          <w:tab w:val="num" w:pos="5760"/>
        </w:tabs>
        <w:ind w:left="5760" w:hanging="360"/>
      </w:pPr>
      <w:rPr>
        <w:rFonts w:ascii="Times New Roman" w:hAnsi="Times New Roman" w:hint="default"/>
      </w:rPr>
    </w:lvl>
    <w:lvl w:ilvl="8" w:tplc="CE30864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77519B4"/>
    <w:multiLevelType w:val="hybridMultilevel"/>
    <w:tmpl w:val="86D2BFFE"/>
    <w:lvl w:ilvl="0" w:tplc="F2A8DCF8">
      <w:start w:val="1"/>
      <w:numFmt w:val="bullet"/>
      <w:lvlText w:val="-"/>
      <w:lvlJc w:val="left"/>
      <w:pPr>
        <w:tabs>
          <w:tab w:val="num" w:pos="720"/>
        </w:tabs>
        <w:ind w:left="720" w:hanging="360"/>
      </w:pPr>
      <w:rPr>
        <w:rFonts w:ascii="Times New Roman" w:hAnsi="Times New Roman" w:hint="default"/>
      </w:rPr>
    </w:lvl>
    <w:lvl w:ilvl="1" w:tplc="AF3C36E8" w:tentative="1">
      <w:start w:val="1"/>
      <w:numFmt w:val="bullet"/>
      <w:lvlText w:val="-"/>
      <w:lvlJc w:val="left"/>
      <w:pPr>
        <w:tabs>
          <w:tab w:val="num" w:pos="1440"/>
        </w:tabs>
        <w:ind w:left="1440" w:hanging="360"/>
      </w:pPr>
      <w:rPr>
        <w:rFonts w:ascii="Times New Roman" w:hAnsi="Times New Roman" w:hint="default"/>
      </w:rPr>
    </w:lvl>
    <w:lvl w:ilvl="2" w:tplc="F0AA2F08" w:tentative="1">
      <w:start w:val="1"/>
      <w:numFmt w:val="bullet"/>
      <w:lvlText w:val="-"/>
      <w:lvlJc w:val="left"/>
      <w:pPr>
        <w:tabs>
          <w:tab w:val="num" w:pos="2160"/>
        </w:tabs>
        <w:ind w:left="2160" w:hanging="360"/>
      </w:pPr>
      <w:rPr>
        <w:rFonts w:ascii="Times New Roman" w:hAnsi="Times New Roman" w:hint="default"/>
      </w:rPr>
    </w:lvl>
    <w:lvl w:ilvl="3" w:tplc="B274876C" w:tentative="1">
      <w:start w:val="1"/>
      <w:numFmt w:val="bullet"/>
      <w:lvlText w:val="-"/>
      <w:lvlJc w:val="left"/>
      <w:pPr>
        <w:tabs>
          <w:tab w:val="num" w:pos="2880"/>
        </w:tabs>
        <w:ind w:left="2880" w:hanging="360"/>
      </w:pPr>
      <w:rPr>
        <w:rFonts w:ascii="Times New Roman" w:hAnsi="Times New Roman" w:hint="default"/>
      </w:rPr>
    </w:lvl>
    <w:lvl w:ilvl="4" w:tplc="B12C81F0" w:tentative="1">
      <w:start w:val="1"/>
      <w:numFmt w:val="bullet"/>
      <w:lvlText w:val="-"/>
      <w:lvlJc w:val="left"/>
      <w:pPr>
        <w:tabs>
          <w:tab w:val="num" w:pos="3600"/>
        </w:tabs>
        <w:ind w:left="3600" w:hanging="360"/>
      </w:pPr>
      <w:rPr>
        <w:rFonts w:ascii="Times New Roman" w:hAnsi="Times New Roman" w:hint="default"/>
      </w:rPr>
    </w:lvl>
    <w:lvl w:ilvl="5" w:tplc="6B401240" w:tentative="1">
      <w:start w:val="1"/>
      <w:numFmt w:val="bullet"/>
      <w:lvlText w:val="-"/>
      <w:lvlJc w:val="left"/>
      <w:pPr>
        <w:tabs>
          <w:tab w:val="num" w:pos="4320"/>
        </w:tabs>
        <w:ind w:left="4320" w:hanging="360"/>
      </w:pPr>
      <w:rPr>
        <w:rFonts w:ascii="Times New Roman" w:hAnsi="Times New Roman" w:hint="default"/>
      </w:rPr>
    </w:lvl>
    <w:lvl w:ilvl="6" w:tplc="905246C0" w:tentative="1">
      <w:start w:val="1"/>
      <w:numFmt w:val="bullet"/>
      <w:lvlText w:val="-"/>
      <w:lvlJc w:val="left"/>
      <w:pPr>
        <w:tabs>
          <w:tab w:val="num" w:pos="5040"/>
        </w:tabs>
        <w:ind w:left="5040" w:hanging="360"/>
      </w:pPr>
      <w:rPr>
        <w:rFonts w:ascii="Times New Roman" w:hAnsi="Times New Roman" w:hint="default"/>
      </w:rPr>
    </w:lvl>
    <w:lvl w:ilvl="7" w:tplc="8EC45A76" w:tentative="1">
      <w:start w:val="1"/>
      <w:numFmt w:val="bullet"/>
      <w:lvlText w:val="-"/>
      <w:lvlJc w:val="left"/>
      <w:pPr>
        <w:tabs>
          <w:tab w:val="num" w:pos="5760"/>
        </w:tabs>
        <w:ind w:left="5760" w:hanging="360"/>
      </w:pPr>
      <w:rPr>
        <w:rFonts w:ascii="Times New Roman" w:hAnsi="Times New Roman" w:hint="default"/>
      </w:rPr>
    </w:lvl>
    <w:lvl w:ilvl="8" w:tplc="BB56802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10"/>
  </w:num>
  <w:num w:numId="2">
    <w:abstractNumId w:val="19"/>
  </w:num>
  <w:num w:numId="3">
    <w:abstractNumId w:val="0"/>
  </w:num>
  <w:num w:numId="4">
    <w:abstractNumId w:val="2"/>
  </w:num>
  <w:num w:numId="5">
    <w:abstractNumId w:val="13"/>
  </w:num>
  <w:num w:numId="6">
    <w:abstractNumId w:val="8"/>
  </w:num>
  <w:num w:numId="7">
    <w:abstractNumId w:val="8"/>
  </w:num>
  <w:num w:numId="8">
    <w:abstractNumId w:val="3"/>
  </w:num>
  <w:num w:numId="9">
    <w:abstractNumId w:val="15"/>
  </w:num>
  <w:num w:numId="10">
    <w:abstractNumId w:val="4"/>
  </w:num>
  <w:num w:numId="11">
    <w:abstractNumId w:val="1"/>
  </w:num>
  <w:num w:numId="12">
    <w:abstractNumId w:val="17"/>
  </w:num>
  <w:num w:numId="13">
    <w:abstractNumId w:val="16"/>
  </w:num>
  <w:num w:numId="14">
    <w:abstractNumId w:val="18"/>
  </w:num>
  <w:num w:numId="15">
    <w:abstractNumId w:val="9"/>
  </w:num>
  <w:num w:numId="16">
    <w:abstractNumId w:val="7"/>
  </w:num>
  <w:num w:numId="17">
    <w:abstractNumId w:val="14"/>
  </w:num>
  <w:num w:numId="18">
    <w:abstractNumId w:val="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5"/>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7C"/>
    <w:rsid w:val="00016E55"/>
    <w:rsid w:val="00020721"/>
    <w:rsid w:val="000243D7"/>
    <w:rsid w:val="0003182E"/>
    <w:rsid w:val="00040C89"/>
    <w:rsid w:val="0004422A"/>
    <w:rsid w:val="00053D44"/>
    <w:rsid w:val="00063ECB"/>
    <w:rsid w:val="0006563B"/>
    <w:rsid w:val="000715F7"/>
    <w:rsid w:val="00075991"/>
    <w:rsid w:val="000A7C3A"/>
    <w:rsid w:val="000B3024"/>
    <w:rsid w:val="000B5D35"/>
    <w:rsid w:val="000C272A"/>
    <w:rsid w:val="000C5722"/>
    <w:rsid w:val="000D3235"/>
    <w:rsid w:val="001317B0"/>
    <w:rsid w:val="001431B7"/>
    <w:rsid w:val="00144D34"/>
    <w:rsid w:val="00147111"/>
    <w:rsid w:val="001557D2"/>
    <w:rsid w:val="00155F3B"/>
    <w:rsid w:val="001626F4"/>
    <w:rsid w:val="00170A9C"/>
    <w:rsid w:val="001776E9"/>
    <w:rsid w:val="00186134"/>
    <w:rsid w:val="001925F8"/>
    <w:rsid w:val="001A4CC3"/>
    <w:rsid w:val="001B078B"/>
    <w:rsid w:val="001E5F86"/>
    <w:rsid w:val="001F3E7C"/>
    <w:rsid w:val="001F70AF"/>
    <w:rsid w:val="00210152"/>
    <w:rsid w:val="002229A7"/>
    <w:rsid w:val="00233A46"/>
    <w:rsid w:val="002373F4"/>
    <w:rsid w:val="00251E3E"/>
    <w:rsid w:val="00264B68"/>
    <w:rsid w:val="00292DED"/>
    <w:rsid w:val="00293465"/>
    <w:rsid w:val="002979F5"/>
    <w:rsid w:val="002A13C4"/>
    <w:rsid w:val="002B11D9"/>
    <w:rsid w:val="002B330E"/>
    <w:rsid w:val="002C41D2"/>
    <w:rsid w:val="002D31CC"/>
    <w:rsid w:val="002D72CF"/>
    <w:rsid w:val="002E1A77"/>
    <w:rsid w:val="002E3B6B"/>
    <w:rsid w:val="003069EF"/>
    <w:rsid w:val="00307C47"/>
    <w:rsid w:val="003268C9"/>
    <w:rsid w:val="00346B03"/>
    <w:rsid w:val="00360167"/>
    <w:rsid w:val="00367C90"/>
    <w:rsid w:val="00393411"/>
    <w:rsid w:val="003A2869"/>
    <w:rsid w:val="003B7538"/>
    <w:rsid w:val="003C333F"/>
    <w:rsid w:val="003C4055"/>
    <w:rsid w:val="003E4433"/>
    <w:rsid w:val="004227ED"/>
    <w:rsid w:val="00446E3A"/>
    <w:rsid w:val="004476A6"/>
    <w:rsid w:val="00447C85"/>
    <w:rsid w:val="0047233E"/>
    <w:rsid w:val="00486BE8"/>
    <w:rsid w:val="004A196F"/>
    <w:rsid w:val="004B639D"/>
    <w:rsid w:val="004C5212"/>
    <w:rsid w:val="004C6B33"/>
    <w:rsid w:val="004D2DB3"/>
    <w:rsid w:val="005137DE"/>
    <w:rsid w:val="005146D4"/>
    <w:rsid w:val="0051596E"/>
    <w:rsid w:val="005512A4"/>
    <w:rsid w:val="00562E6B"/>
    <w:rsid w:val="0056681D"/>
    <w:rsid w:val="00570D2E"/>
    <w:rsid w:val="00580963"/>
    <w:rsid w:val="005834E9"/>
    <w:rsid w:val="0059671F"/>
    <w:rsid w:val="005B0254"/>
    <w:rsid w:val="005B17A5"/>
    <w:rsid w:val="005B553A"/>
    <w:rsid w:val="005B72B8"/>
    <w:rsid w:val="005B7387"/>
    <w:rsid w:val="005C20D6"/>
    <w:rsid w:val="005C2240"/>
    <w:rsid w:val="006131C2"/>
    <w:rsid w:val="00622BAF"/>
    <w:rsid w:val="00644E34"/>
    <w:rsid w:val="00653DC4"/>
    <w:rsid w:val="00661B8C"/>
    <w:rsid w:val="00680B17"/>
    <w:rsid w:val="006A4A91"/>
    <w:rsid w:val="006A62AE"/>
    <w:rsid w:val="006C3C9D"/>
    <w:rsid w:val="006D40F8"/>
    <w:rsid w:val="006D6C2D"/>
    <w:rsid w:val="00722420"/>
    <w:rsid w:val="00726940"/>
    <w:rsid w:val="00732DC7"/>
    <w:rsid w:val="0076257D"/>
    <w:rsid w:val="007707DA"/>
    <w:rsid w:val="007729CF"/>
    <w:rsid w:val="00775CBC"/>
    <w:rsid w:val="00780942"/>
    <w:rsid w:val="00783B52"/>
    <w:rsid w:val="00785D97"/>
    <w:rsid w:val="00790B8F"/>
    <w:rsid w:val="007A74D4"/>
    <w:rsid w:val="007B4560"/>
    <w:rsid w:val="007B4E42"/>
    <w:rsid w:val="007C2B22"/>
    <w:rsid w:val="007D5FAA"/>
    <w:rsid w:val="007E2B9D"/>
    <w:rsid w:val="007E392A"/>
    <w:rsid w:val="007F459B"/>
    <w:rsid w:val="00811D8D"/>
    <w:rsid w:val="00815727"/>
    <w:rsid w:val="008200A9"/>
    <w:rsid w:val="00841BF2"/>
    <w:rsid w:val="008559F2"/>
    <w:rsid w:val="008563FC"/>
    <w:rsid w:val="00862AEA"/>
    <w:rsid w:val="008715CC"/>
    <w:rsid w:val="00877599"/>
    <w:rsid w:val="00885EDF"/>
    <w:rsid w:val="008A0773"/>
    <w:rsid w:val="008A4280"/>
    <w:rsid w:val="008A5D3D"/>
    <w:rsid w:val="008E0F4A"/>
    <w:rsid w:val="008E622B"/>
    <w:rsid w:val="009049C0"/>
    <w:rsid w:val="00906E49"/>
    <w:rsid w:val="00913485"/>
    <w:rsid w:val="00952AD3"/>
    <w:rsid w:val="009658A4"/>
    <w:rsid w:val="00970CD6"/>
    <w:rsid w:val="00990FFD"/>
    <w:rsid w:val="009A5B9C"/>
    <w:rsid w:val="009B230C"/>
    <w:rsid w:val="009B6311"/>
    <w:rsid w:val="009D222E"/>
    <w:rsid w:val="009D471F"/>
    <w:rsid w:val="009E01FC"/>
    <w:rsid w:val="009F026F"/>
    <w:rsid w:val="00A135F7"/>
    <w:rsid w:val="00A24604"/>
    <w:rsid w:val="00A36439"/>
    <w:rsid w:val="00A439AC"/>
    <w:rsid w:val="00A612FC"/>
    <w:rsid w:val="00A64BD2"/>
    <w:rsid w:val="00A652A7"/>
    <w:rsid w:val="00A75231"/>
    <w:rsid w:val="00A77B1B"/>
    <w:rsid w:val="00A90735"/>
    <w:rsid w:val="00A9646E"/>
    <w:rsid w:val="00AA3618"/>
    <w:rsid w:val="00AA5350"/>
    <w:rsid w:val="00AE23ED"/>
    <w:rsid w:val="00AE72D5"/>
    <w:rsid w:val="00AF2EBD"/>
    <w:rsid w:val="00AF3346"/>
    <w:rsid w:val="00B229EB"/>
    <w:rsid w:val="00B42986"/>
    <w:rsid w:val="00B52067"/>
    <w:rsid w:val="00B80463"/>
    <w:rsid w:val="00B84E80"/>
    <w:rsid w:val="00B92F7C"/>
    <w:rsid w:val="00BA4E21"/>
    <w:rsid w:val="00BA60E3"/>
    <w:rsid w:val="00BB173F"/>
    <w:rsid w:val="00BB563B"/>
    <w:rsid w:val="00BE3B12"/>
    <w:rsid w:val="00BE4CA3"/>
    <w:rsid w:val="00BF06A8"/>
    <w:rsid w:val="00BF72FB"/>
    <w:rsid w:val="00C21181"/>
    <w:rsid w:val="00C27739"/>
    <w:rsid w:val="00C574D0"/>
    <w:rsid w:val="00C66980"/>
    <w:rsid w:val="00C938B3"/>
    <w:rsid w:val="00CB4C78"/>
    <w:rsid w:val="00CD4A95"/>
    <w:rsid w:val="00D05785"/>
    <w:rsid w:val="00D25649"/>
    <w:rsid w:val="00D25AD2"/>
    <w:rsid w:val="00D27805"/>
    <w:rsid w:val="00D31A9E"/>
    <w:rsid w:val="00D32689"/>
    <w:rsid w:val="00D35E49"/>
    <w:rsid w:val="00D44B33"/>
    <w:rsid w:val="00D53A3C"/>
    <w:rsid w:val="00D53DA2"/>
    <w:rsid w:val="00D60C53"/>
    <w:rsid w:val="00D64BD3"/>
    <w:rsid w:val="00D7083D"/>
    <w:rsid w:val="00D741FD"/>
    <w:rsid w:val="00D76D7A"/>
    <w:rsid w:val="00D82D3A"/>
    <w:rsid w:val="00D84B1F"/>
    <w:rsid w:val="00D87C57"/>
    <w:rsid w:val="00D91CA9"/>
    <w:rsid w:val="00DB5535"/>
    <w:rsid w:val="00DD6F18"/>
    <w:rsid w:val="00DD7E84"/>
    <w:rsid w:val="00DE107F"/>
    <w:rsid w:val="00DE217C"/>
    <w:rsid w:val="00E07440"/>
    <w:rsid w:val="00E17C8C"/>
    <w:rsid w:val="00E2160A"/>
    <w:rsid w:val="00E330A7"/>
    <w:rsid w:val="00E4268C"/>
    <w:rsid w:val="00E44094"/>
    <w:rsid w:val="00E641E9"/>
    <w:rsid w:val="00E65E8F"/>
    <w:rsid w:val="00E70037"/>
    <w:rsid w:val="00E84D9D"/>
    <w:rsid w:val="00E86559"/>
    <w:rsid w:val="00E97496"/>
    <w:rsid w:val="00EA1AEC"/>
    <w:rsid w:val="00EA368F"/>
    <w:rsid w:val="00EB2E82"/>
    <w:rsid w:val="00EC0A16"/>
    <w:rsid w:val="00EC5ECD"/>
    <w:rsid w:val="00EE556A"/>
    <w:rsid w:val="00EF02B4"/>
    <w:rsid w:val="00F066B5"/>
    <w:rsid w:val="00F105D5"/>
    <w:rsid w:val="00F45EAE"/>
    <w:rsid w:val="00F50B1D"/>
    <w:rsid w:val="00F63379"/>
    <w:rsid w:val="00F70255"/>
    <w:rsid w:val="00F7079D"/>
    <w:rsid w:val="00F7177D"/>
    <w:rsid w:val="00F734F9"/>
    <w:rsid w:val="00F73B15"/>
    <w:rsid w:val="00F75A33"/>
    <w:rsid w:val="00F8475F"/>
    <w:rsid w:val="00F860FB"/>
    <w:rsid w:val="00FA22BD"/>
    <w:rsid w:val="00FA356E"/>
    <w:rsid w:val="00FA4AA3"/>
    <w:rsid w:val="00FA6ACE"/>
    <w:rsid w:val="00FB6ABF"/>
    <w:rsid w:val="00FC4041"/>
    <w:rsid w:val="00FE35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5B7387"/>
    <w:pPr>
      <w:spacing w:before="480" w:after="0"/>
      <w:contextualSpacing/>
      <w:outlineLvl w:val="0"/>
    </w:pPr>
    <w:rPr>
      <w:rFonts w:asciiTheme="majorHAnsi" w:eastAsiaTheme="majorEastAsia" w:hAnsiTheme="majorHAnsi" w:cstheme="majorBidi"/>
      <w:b/>
      <w:bCs/>
      <w:sz w:val="28"/>
      <w:szCs w:val="28"/>
    </w:rPr>
  </w:style>
  <w:style w:type="paragraph" w:styleId="Otsikko2">
    <w:name w:val="heading 2"/>
    <w:basedOn w:val="Normaali"/>
    <w:next w:val="Normaali"/>
    <w:link w:val="Otsikko2Char"/>
    <w:uiPriority w:val="9"/>
    <w:unhideWhenUsed/>
    <w:qFormat/>
    <w:rsid w:val="005B7387"/>
    <w:pPr>
      <w:spacing w:before="200" w:after="0"/>
      <w:outlineLvl w:val="1"/>
    </w:pPr>
    <w:rPr>
      <w:rFonts w:asciiTheme="majorHAnsi" w:eastAsiaTheme="majorEastAsia" w:hAnsiTheme="majorHAnsi" w:cstheme="majorBidi"/>
      <w:b/>
      <w:bCs/>
      <w:sz w:val="26"/>
      <w:szCs w:val="26"/>
    </w:rPr>
  </w:style>
  <w:style w:type="paragraph" w:styleId="Otsikko3">
    <w:name w:val="heading 3"/>
    <w:basedOn w:val="Normaali"/>
    <w:next w:val="Normaali"/>
    <w:link w:val="Otsikko3Char"/>
    <w:uiPriority w:val="9"/>
    <w:semiHidden/>
    <w:unhideWhenUsed/>
    <w:qFormat/>
    <w:rsid w:val="005B7387"/>
    <w:pPr>
      <w:spacing w:before="200" w:after="0" w:line="271" w:lineRule="auto"/>
      <w:outlineLvl w:val="2"/>
    </w:pPr>
    <w:rPr>
      <w:rFonts w:asciiTheme="majorHAnsi" w:eastAsiaTheme="majorEastAsia" w:hAnsiTheme="majorHAnsi" w:cstheme="majorBidi"/>
      <w:b/>
      <w:bCs/>
    </w:rPr>
  </w:style>
  <w:style w:type="paragraph" w:styleId="Otsikko4">
    <w:name w:val="heading 4"/>
    <w:basedOn w:val="Normaali"/>
    <w:next w:val="Normaali"/>
    <w:link w:val="Otsikko4Char"/>
    <w:uiPriority w:val="9"/>
    <w:semiHidden/>
    <w:unhideWhenUsed/>
    <w:qFormat/>
    <w:rsid w:val="005B7387"/>
    <w:pPr>
      <w:spacing w:before="200" w:after="0"/>
      <w:outlineLvl w:val="3"/>
    </w:pPr>
    <w:rPr>
      <w:rFonts w:asciiTheme="majorHAnsi" w:eastAsiaTheme="majorEastAsia" w:hAnsiTheme="majorHAnsi" w:cstheme="majorBidi"/>
      <w:b/>
      <w:bCs/>
      <w:i/>
      <w:iCs/>
    </w:rPr>
  </w:style>
  <w:style w:type="paragraph" w:styleId="Otsikko5">
    <w:name w:val="heading 5"/>
    <w:basedOn w:val="Normaali"/>
    <w:next w:val="Normaali"/>
    <w:link w:val="Otsikko5Char"/>
    <w:uiPriority w:val="9"/>
    <w:semiHidden/>
    <w:unhideWhenUsed/>
    <w:qFormat/>
    <w:rsid w:val="005B7387"/>
    <w:pPr>
      <w:spacing w:before="200" w:after="0"/>
      <w:outlineLvl w:val="4"/>
    </w:pPr>
    <w:rPr>
      <w:rFonts w:asciiTheme="majorHAnsi" w:eastAsiaTheme="majorEastAsia" w:hAnsiTheme="majorHAnsi" w:cstheme="majorBidi"/>
      <w:b/>
      <w:bCs/>
      <w:color w:val="7F7F7F" w:themeColor="text1" w:themeTint="80"/>
    </w:rPr>
  </w:style>
  <w:style w:type="paragraph" w:styleId="Otsikko6">
    <w:name w:val="heading 6"/>
    <w:basedOn w:val="Normaali"/>
    <w:next w:val="Normaali"/>
    <w:link w:val="Otsikko6Char"/>
    <w:uiPriority w:val="9"/>
    <w:semiHidden/>
    <w:unhideWhenUsed/>
    <w:qFormat/>
    <w:rsid w:val="005B7387"/>
    <w:pPr>
      <w:spacing w:after="0" w:line="271" w:lineRule="auto"/>
      <w:outlineLvl w:val="5"/>
    </w:pPr>
    <w:rPr>
      <w:rFonts w:asciiTheme="majorHAnsi" w:eastAsiaTheme="majorEastAsia" w:hAnsiTheme="majorHAnsi" w:cstheme="majorBidi"/>
      <w:b/>
      <w:bCs/>
      <w:i/>
      <w:iCs/>
      <w:color w:val="7F7F7F" w:themeColor="text1" w:themeTint="80"/>
    </w:rPr>
  </w:style>
  <w:style w:type="paragraph" w:styleId="Otsikko7">
    <w:name w:val="heading 7"/>
    <w:basedOn w:val="Normaali"/>
    <w:next w:val="Normaali"/>
    <w:link w:val="Otsikko7Char"/>
    <w:uiPriority w:val="9"/>
    <w:semiHidden/>
    <w:unhideWhenUsed/>
    <w:qFormat/>
    <w:rsid w:val="005B7387"/>
    <w:pPr>
      <w:spacing w:after="0"/>
      <w:outlineLvl w:val="6"/>
    </w:pPr>
    <w:rPr>
      <w:rFonts w:asciiTheme="majorHAnsi" w:eastAsiaTheme="majorEastAsia" w:hAnsiTheme="majorHAnsi" w:cstheme="majorBidi"/>
      <w:i/>
      <w:iCs/>
    </w:rPr>
  </w:style>
  <w:style w:type="paragraph" w:styleId="Otsikko8">
    <w:name w:val="heading 8"/>
    <w:basedOn w:val="Normaali"/>
    <w:next w:val="Normaali"/>
    <w:link w:val="Otsikko8Char"/>
    <w:uiPriority w:val="9"/>
    <w:semiHidden/>
    <w:unhideWhenUsed/>
    <w:qFormat/>
    <w:rsid w:val="005B7387"/>
    <w:pPr>
      <w:spacing w:after="0"/>
      <w:outlineLvl w:val="7"/>
    </w:pPr>
    <w:rPr>
      <w:rFonts w:asciiTheme="majorHAnsi" w:eastAsiaTheme="majorEastAsia" w:hAnsiTheme="majorHAnsi" w:cstheme="majorBidi"/>
      <w:sz w:val="20"/>
      <w:szCs w:val="20"/>
    </w:rPr>
  </w:style>
  <w:style w:type="paragraph" w:styleId="Otsikko9">
    <w:name w:val="heading 9"/>
    <w:basedOn w:val="Normaali"/>
    <w:next w:val="Normaali"/>
    <w:link w:val="Otsikko9Char"/>
    <w:uiPriority w:val="9"/>
    <w:semiHidden/>
    <w:unhideWhenUsed/>
    <w:qFormat/>
    <w:rsid w:val="005B7387"/>
    <w:pPr>
      <w:spacing w:after="0"/>
      <w:outlineLvl w:val="8"/>
    </w:pPr>
    <w:rPr>
      <w:rFonts w:asciiTheme="majorHAnsi" w:eastAsiaTheme="majorEastAsia" w:hAnsiTheme="majorHAnsi" w:cstheme="majorBidi"/>
      <w:i/>
      <w:iCs/>
      <w:spacing w:val="5"/>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rsid w:val="009B230C"/>
    <w:pPr>
      <w:numPr>
        <w:numId w:val="2"/>
      </w:numPr>
      <w:ind w:left="2965" w:hanging="357"/>
    </w:pPr>
  </w:style>
  <w:style w:type="paragraph" w:customStyle="1" w:styleId="VMLuettelonkappaletyyppi">
    <w:name w:val="VM_Luettelon kappaletyyppi"/>
    <w:basedOn w:val="VMleipteksti"/>
    <w:rsid w:val="009B230C"/>
    <w:pPr>
      <w:numPr>
        <w:numId w:val="3"/>
      </w:numPr>
      <w:ind w:left="2965" w:hanging="357"/>
    </w:pPr>
  </w:style>
  <w:style w:type="paragraph" w:customStyle="1" w:styleId="VMLuettelotyylipallukka">
    <w:name w:val="VM_Luettelotyyli_pallukka"/>
    <w:basedOn w:val="VMleipteksti"/>
    <w:rsid w:val="009D222E"/>
    <w:pPr>
      <w:numPr>
        <w:numId w:val="4"/>
      </w:numPr>
      <w:spacing w:after="120"/>
    </w:pPr>
  </w:style>
  <w:style w:type="paragraph" w:customStyle="1" w:styleId="VMmuistioleipteksti">
    <w:name w:val="VM_muistio_leipäteksti"/>
    <w:basedOn w:val="VMNormaaliSisentmtn"/>
    <w:qFormat/>
    <w:rsid w:val="009D222E"/>
    <w:pPr>
      <w:ind w:left="1304"/>
    </w:pPr>
  </w:style>
  <w:style w:type="paragraph" w:customStyle="1" w:styleId="VMOtsikko1">
    <w:name w:val="VM_Otsikko 1"/>
    <w:basedOn w:val="VMNormaaliSisentmtn"/>
    <w:next w:val="VMleipteksti"/>
    <w:qFormat/>
    <w:rsid w:val="00722420"/>
    <w:pPr>
      <w:keepNext/>
      <w:spacing w:before="320"/>
      <w:outlineLvl w:val="0"/>
    </w:pPr>
    <w:rPr>
      <w:b/>
      <w:bCs/>
      <w:kern w:val="32"/>
      <w:sz w:val="26"/>
      <w:szCs w:val="32"/>
    </w:rPr>
  </w:style>
  <w:style w:type="paragraph" w:customStyle="1" w:styleId="VMOtsikko2">
    <w:name w:val="VM_Otsikko 2"/>
    <w:basedOn w:val="VMNormaaliSisentmtn"/>
    <w:next w:val="VMleipteksti"/>
    <w:rsid w:val="00722420"/>
    <w:pPr>
      <w:spacing w:before="320"/>
      <w:outlineLvl w:val="1"/>
    </w:pPr>
    <w:rPr>
      <w:b/>
    </w:rPr>
  </w:style>
  <w:style w:type="paragraph" w:customStyle="1" w:styleId="VMOtsikko3">
    <w:name w:val="VM_Otsikko 3"/>
    <w:basedOn w:val="VMNormaaliSisentmtn"/>
    <w:next w:val="VMleipteksti"/>
    <w:rsid w:val="00722420"/>
    <w:pPr>
      <w:spacing w:before="32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rsid w:val="009D222E"/>
    <w:pPr>
      <w:ind w:left="2608" w:hanging="2608"/>
    </w:pPr>
  </w:style>
  <w:style w:type="paragraph" w:customStyle="1" w:styleId="VMYltunniste">
    <w:name w:val="VM_Ylätunniste"/>
    <w:basedOn w:val="VMNormaaliSisentmtn"/>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5B7387"/>
    <w:rPr>
      <w:rFonts w:asciiTheme="majorHAnsi" w:eastAsiaTheme="majorEastAsia" w:hAnsiTheme="majorHAnsi" w:cstheme="majorBidi"/>
      <w:b/>
      <w:bCs/>
      <w:sz w:val="28"/>
      <w:szCs w:val="28"/>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customStyle="1" w:styleId="Default">
    <w:name w:val="Default"/>
    <w:rsid w:val="00A652A7"/>
    <w:pPr>
      <w:autoSpaceDE w:val="0"/>
      <w:autoSpaceDN w:val="0"/>
      <w:adjustRightInd w:val="0"/>
    </w:pPr>
    <w:rPr>
      <w:rFonts w:ascii="Gotham Book" w:hAnsi="Gotham Book" w:cs="Gotham Book"/>
      <w:color w:val="000000"/>
      <w:sz w:val="24"/>
      <w:szCs w:val="24"/>
    </w:rPr>
  </w:style>
  <w:style w:type="paragraph" w:customStyle="1" w:styleId="Pa7">
    <w:name w:val="Pa7"/>
    <w:basedOn w:val="Default"/>
    <w:next w:val="Default"/>
    <w:uiPriority w:val="99"/>
    <w:rsid w:val="00A652A7"/>
    <w:pPr>
      <w:spacing w:line="201" w:lineRule="atLeast"/>
    </w:pPr>
    <w:rPr>
      <w:rFonts w:cs="Times New Roman"/>
      <w:color w:val="auto"/>
    </w:rPr>
  </w:style>
  <w:style w:type="paragraph" w:styleId="Luettelokappale">
    <w:name w:val="List Paragraph"/>
    <w:basedOn w:val="Normaali"/>
    <w:uiPriority w:val="34"/>
    <w:qFormat/>
    <w:rsid w:val="005B7387"/>
    <w:pPr>
      <w:ind w:left="720"/>
      <w:contextualSpacing/>
    </w:pPr>
  </w:style>
  <w:style w:type="paragraph" w:customStyle="1" w:styleId="Pa1">
    <w:name w:val="Pa1"/>
    <w:basedOn w:val="Default"/>
    <w:next w:val="Default"/>
    <w:uiPriority w:val="99"/>
    <w:rsid w:val="00A652A7"/>
    <w:pPr>
      <w:spacing w:line="241" w:lineRule="atLeast"/>
    </w:pPr>
    <w:rPr>
      <w:rFonts w:ascii="Gotham Bold" w:hAnsi="Gotham Bold" w:cs="Times New Roman"/>
      <w:color w:val="auto"/>
    </w:rPr>
  </w:style>
  <w:style w:type="character" w:customStyle="1" w:styleId="A6">
    <w:name w:val="A6"/>
    <w:uiPriority w:val="99"/>
    <w:rsid w:val="00A652A7"/>
    <w:rPr>
      <w:rFonts w:cs="Gotham Bold"/>
      <w:i/>
      <w:iCs/>
      <w:color w:val="000000"/>
      <w:sz w:val="20"/>
      <w:szCs w:val="20"/>
    </w:rPr>
  </w:style>
  <w:style w:type="paragraph" w:customStyle="1" w:styleId="Pa9">
    <w:name w:val="Pa9"/>
    <w:basedOn w:val="Default"/>
    <w:next w:val="Default"/>
    <w:uiPriority w:val="99"/>
    <w:rsid w:val="00A652A7"/>
    <w:pPr>
      <w:spacing w:line="241" w:lineRule="atLeast"/>
    </w:pPr>
    <w:rPr>
      <w:rFonts w:ascii="Gotham Bold" w:hAnsi="Gotham Bold" w:cs="Times New Roman"/>
      <w:color w:val="auto"/>
    </w:rPr>
  </w:style>
  <w:style w:type="character" w:customStyle="1" w:styleId="Otsikko2Char">
    <w:name w:val="Otsikko 2 Char"/>
    <w:basedOn w:val="Kappaleenoletusfontti"/>
    <w:link w:val="Otsikko2"/>
    <w:uiPriority w:val="9"/>
    <w:rsid w:val="005B7387"/>
    <w:rPr>
      <w:rFonts w:asciiTheme="majorHAnsi" w:eastAsiaTheme="majorEastAsia" w:hAnsiTheme="majorHAnsi" w:cstheme="majorBidi"/>
      <w:b/>
      <w:bCs/>
      <w:sz w:val="26"/>
      <w:szCs w:val="26"/>
    </w:rPr>
  </w:style>
  <w:style w:type="character" w:customStyle="1" w:styleId="Otsikko3Char">
    <w:name w:val="Otsikko 3 Char"/>
    <w:basedOn w:val="Kappaleenoletusfontti"/>
    <w:link w:val="Otsikko3"/>
    <w:uiPriority w:val="9"/>
    <w:rsid w:val="005B7387"/>
    <w:rPr>
      <w:rFonts w:asciiTheme="majorHAnsi" w:eastAsiaTheme="majorEastAsia" w:hAnsiTheme="majorHAnsi" w:cstheme="majorBidi"/>
      <w:b/>
      <w:bCs/>
    </w:rPr>
  </w:style>
  <w:style w:type="character" w:customStyle="1" w:styleId="Otsikko4Char">
    <w:name w:val="Otsikko 4 Char"/>
    <w:basedOn w:val="Kappaleenoletusfontti"/>
    <w:link w:val="Otsikko4"/>
    <w:uiPriority w:val="9"/>
    <w:semiHidden/>
    <w:rsid w:val="005B7387"/>
    <w:rPr>
      <w:rFonts w:asciiTheme="majorHAnsi" w:eastAsiaTheme="majorEastAsia" w:hAnsiTheme="majorHAnsi" w:cstheme="majorBidi"/>
      <w:b/>
      <w:bCs/>
      <w:i/>
      <w:iCs/>
    </w:rPr>
  </w:style>
  <w:style w:type="character" w:customStyle="1" w:styleId="Otsikko5Char">
    <w:name w:val="Otsikko 5 Char"/>
    <w:basedOn w:val="Kappaleenoletusfontti"/>
    <w:link w:val="Otsikko5"/>
    <w:uiPriority w:val="9"/>
    <w:semiHidden/>
    <w:rsid w:val="005B7387"/>
    <w:rPr>
      <w:rFonts w:asciiTheme="majorHAnsi" w:eastAsiaTheme="majorEastAsia" w:hAnsiTheme="majorHAnsi" w:cstheme="majorBidi"/>
      <w:b/>
      <w:bCs/>
      <w:color w:val="7F7F7F" w:themeColor="text1" w:themeTint="80"/>
    </w:rPr>
  </w:style>
  <w:style w:type="character" w:customStyle="1" w:styleId="Otsikko6Char">
    <w:name w:val="Otsikko 6 Char"/>
    <w:basedOn w:val="Kappaleenoletusfontti"/>
    <w:link w:val="Otsikko6"/>
    <w:uiPriority w:val="9"/>
    <w:semiHidden/>
    <w:rsid w:val="005B7387"/>
    <w:rPr>
      <w:rFonts w:asciiTheme="majorHAnsi" w:eastAsiaTheme="majorEastAsia" w:hAnsiTheme="majorHAnsi" w:cstheme="majorBidi"/>
      <w:b/>
      <w:bCs/>
      <w:i/>
      <w:iCs/>
      <w:color w:val="7F7F7F" w:themeColor="text1" w:themeTint="80"/>
    </w:rPr>
  </w:style>
  <w:style w:type="character" w:customStyle="1" w:styleId="Otsikko7Char">
    <w:name w:val="Otsikko 7 Char"/>
    <w:basedOn w:val="Kappaleenoletusfontti"/>
    <w:link w:val="Otsikko7"/>
    <w:uiPriority w:val="9"/>
    <w:semiHidden/>
    <w:rsid w:val="005B7387"/>
    <w:rPr>
      <w:rFonts w:asciiTheme="majorHAnsi" w:eastAsiaTheme="majorEastAsia" w:hAnsiTheme="majorHAnsi" w:cstheme="majorBidi"/>
      <w:i/>
      <w:iCs/>
    </w:rPr>
  </w:style>
  <w:style w:type="character" w:customStyle="1" w:styleId="Otsikko8Char">
    <w:name w:val="Otsikko 8 Char"/>
    <w:basedOn w:val="Kappaleenoletusfontti"/>
    <w:link w:val="Otsikko8"/>
    <w:uiPriority w:val="9"/>
    <w:semiHidden/>
    <w:rsid w:val="005B7387"/>
    <w:rPr>
      <w:rFonts w:asciiTheme="majorHAnsi" w:eastAsiaTheme="majorEastAsia" w:hAnsiTheme="majorHAnsi" w:cstheme="majorBidi"/>
      <w:sz w:val="20"/>
      <w:szCs w:val="20"/>
    </w:rPr>
  </w:style>
  <w:style w:type="character" w:customStyle="1" w:styleId="Otsikko9Char">
    <w:name w:val="Otsikko 9 Char"/>
    <w:basedOn w:val="Kappaleenoletusfontti"/>
    <w:link w:val="Otsikko9"/>
    <w:uiPriority w:val="9"/>
    <w:semiHidden/>
    <w:rsid w:val="005B7387"/>
    <w:rPr>
      <w:rFonts w:asciiTheme="majorHAnsi" w:eastAsiaTheme="majorEastAsia" w:hAnsiTheme="majorHAnsi" w:cstheme="majorBidi"/>
      <w:i/>
      <w:iCs/>
      <w:spacing w:val="5"/>
      <w:sz w:val="20"/>
      <w:szCs w:val="20"/>
    </w:rPr>
  </w:style>
  <w:style w:type="paragraph" w:styleId="Kuvanotsikko">
    <w:name w:val="caption"/>
    <w:basedOn w:val="Normaali"/>
    <w:next w:val="Normaali"/>
    <w:uiPriority w:val="35"/>
    <w:semiHidden/>
    <w:unhideWhenUsed/>
    <w:rsid w:val="005B7387"/>
    <w:rPr>
      <w:b/>
      <w:bCs/>
      <w:smallCaps/>
      <w:color w:val="1F497D" w:themeColor="text2"/>
      <w:spacing w:val="10"/>
      <w:sz w:val="18"/>
      <w:szCs w:val="18"/>
    </w:rPr>
  </w:style>
  <w:style w:type="paragraph" w:styleId="Otsikko">
    <w:name w:val="Title"/>
    <w:basedOn w:val="Normaali"/>
    <w:next w:val="Normaali"/>
    <w:link w:val="OtsikkoChar"/>
    <w:uiPriority w:val="10"/>
    <w:qFormat/>
    <w:rsid w:val="005B738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OtsikkoChar">
    <w:name w:val="Otsikko Char"/>
    <w:basedOn w:val="Kappaleenoletusfontti"/>
    <w:link w:val="Otsikko"/>
    <w:uiPriority w:val="10"/>
    <w:rsid w:val="005B7387"/>
    <w:rPr>
      <w:rFonts w:asciiTheme="majorHAnsi" w:eastAsiaTheme="majorEastAsia" w:hAnsiTheme="majorHAnsi" w:cstheme="majorBidi"/>
      <w:spacing w:val="5"/>
      <w:sz w:val="52"/>
      <w:szCs w:val="52"/>
    </w:rPr>
  </w:style>
  <w:style w:type="paragraph" w:styleId="Alaotsikko">
    <w:name w:val="Subtitle"/>
    <w:basedOn w:val="Normaali"/>
    <w:next w:val="Normaali"/>
    <w:link w:val="AlaotsikkoChar"/>
    <w:uiPriority w:val="11"/>
    <w:qFormat/>
    <w:rsid w:val="005B7387"/>
    <w:pPr>
      <w:spacing w:after="600"/>
    </w:pPr>
    <w:rPr>
      <w:rFonts w:asciiTheme="majorHAnsi" w:eastAsiaTheme="majorEastAsia" w:hAnsiTheme="majorHAnsi" w:cstheme="majorBidi"/>
      <w:i/>
      <w:iCs/>
      <w:spacing w:val="13"/>
      <w:sz w:val="24"/>
      <w:szCs w:val="24"/>
    </w:rPr>
  </w:style>
  <w:style w:type="character" w:customStyle="1" w:styleId="AlaotsikkoChar">
    <w:name w:val="Alaotsikko Char"/>
    <w:basedOn w:val="Kappaleenoletusfontti"/>
    <w:link w:val="Alaotsikko"/>
    <w:uiPriority w:val="11"/>
    <w:rsid w:val="005B7387"/>
    <w:rPr>
      <w:rFonts w:asciiTheme="majorHAnsi" w:eastAsiaTheme="majorEastAsia" w:hAnsiTheme="majorHAnsi" w:cstheme="majorBidi"/>
      <w:i/>
      <w:iCs/>
      <w:spacing w:val="13"/>
      <w:sz w:val="24"/>
      <w:szCs w:val="24"/>
    </w:rPr>
  </w:style>
  <w:style w:type="character" w:styleId="Voimakas">
    <w:name w:val="Strong"/>
    <w:uiPriority w:val="22"/>
    <w:qFormat/>
    <w:rsid w:val="005B7387"/>
    <w:rPr>
      <w:b/>
      <w:bCs/>
    </w:rPr>
  </w:style>
  <w:style w:type="character" w:styleId="Korostus">
    <w:name w:val="Emphasis"/>
    <w:uiPriority w:val="20"/>
    <w:qFormat/>
    <w:rsid w:val="005B7387"/>
    <w:rPr>
      <w:b/>
      <w:bCs/>
      <w:i/>
      <w:iCs/>
      <w:spacing w:val="10"/>
      <w:bdr w:val="none" w:sz="0" w:space="0" w:color="auto"/>
      <w:shd w:val="clear" w:color="auto" w:fill="auto"/>
    </w:rPr>
  </w:style>
  <w:style w:type="paragraph" w:styleId="Eivli">
    <w:name w:val="No Spacing"/>
    <w:basedOn w:val="Normaali"/>
    <w:uiPriority w:val="1"/>
    <w:qFormat/>
    <w:rsid w:val="005B7387"/>
    <w:pPr>
      <w:spacing w:after="0" w:line="240" w:lineRule="auto"/>
    </w:pPr>
  </w:style>
  <w:style w:type="paragraph" w:styleId="Lainaus">
    <w:name w:val="Quote"/>
    <w:basedOn w:val="Normaali"/>
    <w:next w:val="Normaali"/>
    <w:link w:val="LainausChar"/>
    <w:uiPriority w:val="29"/>
    <w:qFormat/>
    <w:rsid w:val="005B7387"/>
    <w:pPr>
      <w:spacing w:before="200" w:after="0"/>
      <w:ind w:left="360" w:right="360"/>
    </w:pPr>
    <w:rPr>
      <w:i/>
      <w:iCs/>
    </w:rPr>
  </w:style>
  <w:style w:type="character" w:customStyle="1" w:styleId="LainausChar">
    <w:name w:val="Lainaus Char"/>
    <w:basedOn w:val="Kappaleenoletusfontti"/>
    <w:link w:val="Lainaus"/>
    <w:uiPriority w:val="29"/>
    <w:rsid w:val="005B7387"/>
    <w:rPr>
      <w:i/>
      <w:iCs/>
    </w:rPr>
  </w:style>
  <w:style w:type="paragraph" w:styleId="Erottuvalainaus">
    <w:name w:val="Intense Quote"/>
    <w:basedOn w:val="Normaali"/>
    <w:next w:val="Normaali"/>
    <w:link w:val="ErottuvalainausChar"/>
    <w:uiPriority w:val="30"/>
    <w:qFormat/>
    <w:rsid w:val="005B7387"/>
    <w:pPr>
      <w:pBdr>
        <w:bottom w:val="single" w:sz="4" w:space="1" w:color="auto"/>
      </w:pBdr>
      <w:spacing w:before="200" w:after="280"/>
      <w:ind w:left="1008" w:right="1152"/>
      <w:jc w:val="both"/>
    </w:pPr>
    <w:rPr>
      <w:b/>
      <w:bCs/>
      <w:i/>
      <w:iCs/>
    </w:rPr>
  </w:style>
  <w:style w:type="character" w:customStyle="1" w:styleId="ErottuvalainausChar">
    <w:name w:val="Erottuva lainaus Char"/>
    <w:basedOn w:val="Kappaleenoletusfontti"/>
    <w:link w:val="Erottuvalainaus"/>
    <w:uiPriority w:val="30"/>
    <w:rsid w:val="005B7387"/>
    <w:rPr>
      <w:b/>
      <w:bCs/>
      <w:i/>
      <w:iCs/>
    </w:rPr>
  </w:style>
  <w:style w:type="character" w:styleId="Hienovarainenkorostus">
    <w:name w:val="Subtle Emphasis"/>
    <w:uiPriority w:val="19"/>
    <w:qFormat/>
    <w:rsid w:val="005B7387"/>
    <w:rPr>
      <w:i/>
      <w:iCs/>
    </w:rPr>
  </w:style>
  <w:style w:type="character" w:styleId="Voimakaskorostus">
    <w:name w:val="Intense Emphasis"/>
    <w:uiPriority w:val="21"/>
    <w:qFormat/>
    <w:rsid w:val="005B7387"/>
    <w:rPr>
      <w:b/>
      <w:bCs/>
    </w:rPr>
  </w:style>
  <w:style w:type="character" w:styleId="Hienovarainenviittaus">
    <w:name w:val="Subtle Reference"/>
    <w:uiPriority w:val="31"/>
    <w:qFormat/>
    <w:rsid w:val="005B7387"/>
    <w:rPr>
      <w:smallCaps/>
    </w:rPr>
  </w:style>
  <w:style w:type="character" w:styleId="Erottuvaviittaus">
    <w:name w:val="Intense Reference"/>
    <w:uiPriority w:val="32"/>
    <w:qFormat/>
    <w:rsid w:val="005B7387"/>
    <w:rPr>
      <w:smallCaps/>
      <w:spacing w:val="5"/>
      <w:u w:val="single"/>
    </w:rPr>
  </w:style>
  <w:style w:type="character" w:styleId="Kirjannimike">
    <w:name w:val="Book Title"/>
    <w:uiPriority w:val="33"/>
    <w:qFormat/>
    <w:rsid w:val="005B7387"/>
    <w:rPr>
      <w:i/>
      <w:iCs/>
      <w:smallCaps/>
      <w:spacing w:val="5"/>
    </w:rPr>
  </w:style>
  <w:style w:type="paragraph" w:styleId="Sisllysluettelonotsikko">
    <w:name w:val="TOC Heading"/>
    <w:basedOn w:val="Otsikko1"/>
    <w:next w:val="Normaali"/>
    <w:uiPriority w:val="39"/>
    <w:unhideWhenUsed/>
    <w:qFormat/>
    <w:rsid w:val="005B7387"/>
    <w:pPr>
      <w:outlineLvl w:val="9"/>
    </w:pPr>
  </w:style>
  <w:style w:type="table" w:styleId="Vaalearuudukko-korostus6">
    <w:name w:val="Light Grid Accent 6"/>
    <w:basedOn w:val="Normaalitaulukko"/>
    <w:uiPriority w:val="62"/>
    <w:rsid w:val="00A9646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yperlinkki">
    <w:name w:val="Hyperlink"/>
    <w:basedOn w:val="Kappaleenoletusfontti"/>
    <w:uiPriority w:val="99"/>
    <w:unhideWhenUsed/>
    <w:rsid w:val="00EA1AEC"/>
    <w:rPr>
      <w:color w:val="0000FF" w:themeColor="hyperlink"/>
      <w:u w:val="single"/>
    </w:rPr>
  </w:style>
  <w:style w:type="paragraph" w:styleId="Loppuviitteenteksti">
    <w:name w:val="endnote text"/>
    <w:basedOn w:val="Normaali"/>
    <w:link w:val="LoppuviitteentekstiChar"/>
    <w:uiPriority w:val="99"/>
    <w:semiHidden/>
    <w:unhideWhenUsed/>
    <w:rsid w:val="00E84D9D"/>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E84D9D"/>
    <w:rPr>
      <w:sz w:val="20"/>
      <w:szCs w:val="20"/>
    </w:rPr>
  </w:style>
  <w:style w:type="character" w:styleId="Loppuviitteenviite">
    <w:name w:val="endnote reference"/>
    <w:basedOn w:val="Kappaleenoletusfontti"/>
    <w:uiPriority w:val="99"/>
    <w:semiHidden/>
    <w:unhideWhenUsed/>
    <w:rsid w:val="00E84D9D"/>
    <w:rPr>
      <w:vertAlign w:val="superscript"/>
    </w:rPr>
  </w:style>
  <w:style w:type="table" w:styleId="TaulukkoRuudukko">
    <w:name w:val="Table Grid"/>
    <w:basedOn w:val="Normaalitaulukko"/>
    <w:uiPriority w:val="59"/>
    <w:rsid w:val="000A7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ormaaliruudukko1-korostus6">
    <w:name w:val="Medium Grid 1 Accent 6"/>
    <w:basedOn w:val="Normaalitaulukko"/>
    <w:uiPriority w:val="67"/>
    <w:rsid w:val="000A7C3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Normaalivarjostus1-korostus6">
    <w:name w:val="Medium Shading 1 Accent 6"/>
    <w:basedOn w:val="Normaalitaulukko"/>
    <w:uiPriority w:val="63"/>
    <w:rsid w:val="00D3268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Sisluet1">
    <w:name w:val="toc 1"/>
    <w:basedOn w:val="Normaali"/>
    <w:next w:val="Normaali"/>
    <w:autoRedefine/>
    <w:uiPriority w:val="39"/>
    <w:unhideWhenUsed/>
    <w:rsid w:val="009E01FC"/>
    <w:pPr>
      <w:spacing w:after="100"/>
    </w:pPr>
  </w:style>
  <w:style w:type="paragraph" w:styleId="Sisluet2">
    <w:name w:val="toc 2"/>
    <w:basedOn w:val="Normaali"/>
    <w:next w:val="Normaali"/>
    <w:autoRedefine/>
    <w:uiPriority w:val="39"/>
    <w:unhideWhenUsed/>
    <w:rsid w:val="009E01FC"/>
    <w:pPr>
      <w:spacing w:after="100"/>
      <w:ind w:left="220"/>
    </w:pPr>
  </w:style>
  <w:style w:type="character" w:styleId="AvattuHyperlinkki">
    <w:name w:val="FollowedHyperlink"/>
    <w:basedOn w:val="Kappaleenoletusfontti"/>
    <w:uiPriority w:val="99"/>
    <w:semiHidden/>
    <w:unhideWhenUsed/>
    <w:rsid w:val="00BE3B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5B7387"/>
    <w:pPr>
      <w:spacing w:before="480" w:after="0"/>
      <w:contextualSpacing/>
      <w:outlineLvl w:val="0"/>
    </w:pPr>
    <w:rPr>
      <w:rFonts w:asciiTheme="majorHAnsi" w:eastAsiaTheme="majorEastAsia" w:hAnsiTheme="majorHAnsi" w:cstheme="majorBidi"/>
      <w:b/>
      <w:bCs/>
      <w:sz w:val="28"/>
      <w:szCs w:val="28"/>
    </w:rPr>
  </w:style>
  <w:style w:type="paragraph" w:styleId="Otsikko2">
    <w:name w:val="heading 2"/>
    <w:basedOn w:val="Normaali"/>
    <w:next w:val="Normaali"/>
    <w:link w:val="Otsikko2Char"/>
    <w:uiPriority w:val="9"/>
    <w:unhideWhenUsed/>
    <w:qFormat/>
    <w:rsid w:val="005B7387"/>
    <w:pPr>
      <w:spacing w:before="200" w:after="0"/>
      <w:outlineLvl w:val="1"/>
    </w:pPr>
    <w:rPr>
      <w:rFonts w:asciiTheme="majorHAnsi" w:eastAsiaTheme="majorEastAsia" w:hAnsiTheme="majorHAnsi" w:cstheme="majorBidi"/>
      <w:b/>
      <w:bCs/>
      <w:sz w:val="26"/>
      <w:szCs w:val="26"/>
    </w:rPr>
  </w:style>
  <w:style w:type="paragraph" w:styleId="Otsikko3">
    <w:name w:val="heading 3"/>
    <w:basedOn w:val="Normaali"/>
    <w:next w:val="Normaali"/>
    <w:link w:val="Otsikko3Char"/>
    <w:uiPriority w:val="9"/>
    <w:semiHidden/>
    <w:unhideWhenUsed/>
    <w:qFormat/>
    <w:rsid w:val="005B7387"/>
    <w:pPr>
      <w:spacing w:before="200" w:after="0" w:line="271" w:lineRule="auto"/>
      <w:outlineLvl w:val="2"/>
    </w:pPr>
    <w:rPr>
      <w:rFonts w:asciiTheme="majorHAnsi" w:eastAsiaTheme="majorEastAsia" w:hAnsiTheme="majorHAnsi" w:cstheme="majorBidi"/>
      <w:b/>
      <w:bCs/>
    </w:rPr>
  </w:style>
  <w:style w:type="paragraph" w:styleId="Otsikko4">
    <w:name w:val="heading 4"/>
    <w:basedOn w:val="Normaali"/>
    <w:next w:val="Normaali"/>
    <w:link w:val="Otsikko4Char"/>
    <w:uiPriority w:val="9"/>
    <w:semiHidden/>
    <w:unhideWhenUsed/>
    <w:qFormat/>
    <w:rsid w:val="005B7387"/>
    <w:pPr>
      <w:spacing w:before="200" w:after="0"/>
      <w:outlineLvl w:val="3"/>
    </w:pPr>
    <w:rPr>
      <w:rFonts w:asciiTheme="majorHAnsi" w:eastAsiaTheme="majorEastAsia" w:hAnsiTheme="majorHAnsi" w:cstheme="majorBidi"/>
      <w:b/>
      <w:bCs/>
      <w:i/>
      <w:iCs/>
    </w:rPr>
  </w:style>
  <w:style w:type="paragraph" w:styleId="Otsikko5">
    <w:name w:val="heading 5"/>
    <w:basedOn w:val="Normaali"/>
    <w:next w:val="Normaali"/>
    <w:link w:val="Otsikko5Char"/>
    <w:uiPriority w:val="9"/>
    <w:semiHidden/>
    <w:unhideWhenUsed/>
    <w:qFormat/>
    <w:rsid w:val="005B7387"/>
    <w:pPr>
      <w:spacing w:before="200" w:after="0"/>
      <w:outlineLvl w:val="4"/>
    </w:pPr>
    <w:rPr>
      <w:rFonts w:asciiTheme="majorHAnsi" w:eastAsiaTheme="majorEastAsia" w:hAnsiTheme="majorHAnsi" w:cstheme="majorBidi"/>
      <w:b/>
      <w:bCs/>
      <w:color w:val="7F7F7F" w:themeColor="text1" w:themeTint="80"/>
    </w:rPr>
  </w:style>
  <w:style w:type="paragraph" w:styleId="Otsikko6">
    <w:name w:val="heading 6"/>
    <w:basedOn w:val="Normaali"/>
    <w:next w:val="Normaali"/>
    <w:link w:val="Otsikko6Char"/>
    <w:uiPriority w:val="9"/>
    <w:semiHidden/>
    <w:unhideWhenUsed/>
    <w:qFormat/>
    <w:rsid w:val="005B7387"/>
    <w:pPr>
      <w:spacing w:after="0" w:line="271" w:lineRule="auto"/>
      <w:outlineLvl w:val="5"/>
    </w:pPr>
    <w:rPr>
      <w:rFonts w:asciiTheme="majorHAnsi" w:eastAsiaTheme="majorEastAsia" w:hAnsiTheme="majorHAnsi" w:cstheme="majorBidi"/>
      <w:b/>
      <w:bCs/>
      <w:i/>
      <w:iCs/>
      <w:color w:val="7F7F7F" w:themeColor="text1" w:themeTint="80"/>
    </w:rPr>
  </w:style>
  <w:style w:type="paragraph" w:styleId="Otsikko7">
    <w:name w:val="heading 7"/>
    <w:basedOn w:val="Normaali"/>
    <w:next w:val="Normaali"/>
    <w:link w:val="Otsikko7Char"/>
    <w:uiPriority w:val="9"/>
    <w:semiHidden/>
    <w:unhideWhenUsed/>
    <w:qFormat/>
    <w:rsid w:val="005B7387"/>
    <w:pPr>
      <w:spacing w:after="0"/>
      <w:outlineLvl w:val="6"/>
    </w:pPr>
    <w:rPr>
      <w:rFonts w:asciiTheme="majorHAnsi" w:eastAsiaTheme="majorEastAsia" w:hAnsiTheme="majorHAnsi" w:cstheme="majorBidi"/>
      <w:i/>
      <w:iCs/>
    </w:rPr>
  </w:style>
  <w:style w:type="paragraph" w:styleId="Otsikko8">
    <w:name w:val="heading 8"/>
    <w:basedOn w:val="Normaali"/>
    <w:next w:val="Normaali"/>
    <w:link w:val="Otsikko8Char"/>
    <w:uiPriority w:val="9"/>
    <w:semiHidden/>
    <w:unhideWhenUsed/>
    <w:qFormat/>
    <w:rsid w:val="005B7387"/>
    <w:pPr>
      <w:spacing w:after="0"/>
      <w:outlineLvl w:val="7"/>
    </w:pPr>
    <w:rPr>
      <w:rFonts w:asciiTheme="majorHAnsi" w:eastAsiaTheme="majorEastAsia" w:hAnsiTheme="majorHAnsi" w:cstheme="majorBidi"/>
      <w:sz w:val="20"/>
      <w:szCs w:val="20"/>
    </w:rPr>
  </w:style>
  <w:style w:type="paragraph" w:styleId="Otsikko9">
    <w:name w:val="heading 9"/>
    <w:basedOn w:val="Normaali"/>
    <w:next w:val="Normaali"/>
    <w:link w:val="Otsikko9Char"/>
    <w:uiPriority w:val="9"/>
    <w:semiHidden/>
    <w:unhideWhenUsed/>
    <w:qFormat/>
    <w:rsid w:val="005B7387"/>
    <w:pPr>
      <w:spacing w:after="0"/>
      <w:outlineLvl w:val="8"/>
    </w:pPr>
    <w:rPr>
      <w:rFonts w:asciiTheme="majorHAnsi" w:eastAsiaTheme="majorEastAsia" w:hAnsiTheme="majorHAnsi" w:cstheme="majorBidi"/>
      <w:i/>
      <w:iCs/>
      <w:spacing w:val="5"/>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rsid w:val="009B230C"/>
    <w:pPr>
      <w:numPr>
        <w:numId w:val="2"/>
      </w:numPr>
      <w:ind w:left="2965" w:hanging="357"/>
    </w:pPr>
  </w:style>
  <w:style w:type="paragraph" w:customStyle="1" w:styleId="VMLuettelonkappaletyyppi">
    <w:name w:val="VM_Luettelon kappaletyyppi"/>
    <w:basedOn w:val="VMleipteksti"/>
    <w:rsid w:val="009B230C"/>
    <w:pPr>
      <w:numPr>
        <w:numId w:val="3"/>
      </w:numPr>
      <w:ind w:left="2965" w:hanging="357"/>
    </w:pPr>
  </w:style>
  <w:style w:type="paragraph" w:customStyle="1" w:styleId="VMLuettelotyylipallukka">
    <w:name w:val="VM_Luettelotyyli_pallukka"/>
    <w:basedOn w:val="VMleipteksti"/>
    <w:rsid w:val="009D222E"/>
    <w:pPr>
      <w:numPr>
        <w:numId w:val="4"/>
      </w:numPr>
      <w:spacing w:after="120"/>
    </w:pPr>
  </w:style>
  <w:style w:type="paragraph" w:customStyle="1" w:styleId="VMmuistioleipteksti">
    <w:name w:val="VM_muistio_leipäteksti"/>
    <w:basedOn w:val="VMNormaaliSisentmtn"/>
    <w:qFormat/>
    <w:rsid w:val="009D222E"/>
    <w:pPr>
      <w:ind w:left="1304"/>
    </w:pPr>
  </w:style>
  <w:style w:type="paragraph" w:customStyle="1" w:styleId="VMOtsikko1">
    <w:name w:val="VM_Otsikko 1"/>
    <w:basedOn w:val="VMNormaaliSisentmtn"/>
    <w:next w:val="VMleipteksti"/>
    <w:qFormat/>
    <w:rsid w:val="00722420"/>
    <w:pPr>
      <w:keepNext/>
      <w:spacing w:before="320"/>
      <w:outlineLvl w:val="0"/>
    </w:pPr>
    <w:rPr>
      <w:b/>
      <w:bCs/>
      <w:kern w:val="32"/>
      <w:sz w:val="26"/>
      <w:szCs w:val="32"/>
    </w:rPr>
  </w:style>
  <w:style w:type="paragraph" w:customStyle="1" w:styleId="VMOtsikko2">
    <w:name w:val="VM_Otsikko 2"/>
    <w:basedOn w:val="VMNormaaliSisentmtn"/>
    <w:next w:val="VMleipteksti"/>
    <w:rsid w:val="00722420"/>
    <w:pPr>
      <w:spacing w:before="320"/>
      <w:outlineLvl w:val="1"/>
    </w:pPr>
    <w:rPr>
      <w:b/>
    </w:rPr>
  </w:style>
  <w:style w:type="paragraph" w:customStyle="1" w:styleId="VMOtsikko3">
    <w:name w:val="VM_Otsikko 3"/>
    <w:basedOn w:val="VMNormaaliSisentmtn"/>
    <w:next w:val="VMleipteksti"/>
    <w:rsid w:val="00722420"/>
    <w:pPr>
      <w:spacing w:before="32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rsid w:val="009D222E"/>
    <w:pPr>
      <w:ind w:left="2608" w:hanging="2608"/>
    </w:pPr>
  </w:style>
  <w:style w:type="paragraph" w:customStyle="1" w:styleId="VMYltunniste">
    <w:name w:val="VM_Ylätunniste"/>
    <w:basedOn w:val="VMNormaaliSisentmtn"/>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5B7387"/>
    <w:rPr>
      <w:rFonts w:asciiTheme="majorHAnsi" w:eastAsiaTheme="majorEastAsia" w:hAnsiTheme="majorHAnsi" w:cstheme="majorBidi"/>
      <w:b/>
      <w:bCs/>
      <w:sz w:val="28"/>
      <w:szCs w:val="28"/>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customStyle="1" w:styleId="Default">
    <w:name w:val="Default"/>
    <w:rsid w:val="00A652A7"/>
    <w:pPr>
      <w:autoSpaceDE w:val="0"/>
      <w:autoSpaceDN w:val="0"/>
      <w:adjustRightInd w:val="0"/>
    </w:pPr>
    <w:rPr>
      <w:rFonts w:ascii="Gotham Book" w:hAnsi="Gotham Book" w:cs="Gotham Book"/>
      <w:color w:val="000000"/>
      <w:sz w:val="24"/>
      <w:szCs w:val="24"/>
    </w:rPr>
  </w:style>
  <w:style w:type="paragraph" w:customStyle="1" w:styleId="Pa7">
    <w:name w:val="Pa7"/>
    <w:basedOn w:val="Default"/>
    <w:next w:val="Default"/>
    <w:uiPriority w:val="99"/>
    <w:rsid w:val="00A652A7"/>
    <w:pPr>
      <w:spacing w:line="201" w:lineRule="atLeast"/>
    </w:pPr>
    <w:rPr>
      <w:rFonts w:cs="Times New Roman"/>
      <w:color w:val="auto"/>
    </w:rPr>
  </w:style>
  <w:style w:type="paragraph" w:styleId="Luettelokappale">
    <w:name w:val="List Paragraph"/>
    <w:basedOn w:val="Normaali"/>
    <w:uiPriority w:val="34"/>
    <w:qFormat/>
    <w:rsid w:val="005B7387"/>
    <w:pPr>
      <w:ind w:left="720"/>
      <w:contextualSpacing/>
    </w:pPr>
  </w:style>
  <w:style w:type="paragraph" w:customStyle="1" w:styleId="Pa1">
    <w:name w:val="Pa1"/>
    <w:basedOn w:val="Default"/>
    <w:next w:val="Default"/>
    <w:uiPriority w:val="99"/>
    <w:rsid w:val="00A652A7"/>
    <w:pPr>
      <w:spacing w:line="241" w:lineRule="atLeast"/>
    </w:pPr>
    <w:rPr>
      <w:rFonts w:ascii="Gotham Bold" w:hAnsi="Gotham Bold" w:cs="Times New Roman"/>
      <w:color w:val="auto"/>
    </w:rPr>
  </w:style>
  <w:style w:type="character" w:customStyle="1" w:styleId="A6">
    <w:name w:val="A6"/>
    <w:uiPriority w:val="99"/>
    <w:rsid w:val="00A652A7"/>
    <w:rPr>
      <w:rFonts w:cs="Gotham Bold"/>
      <w:i/>
      <w:iCs/>
      <w:color w:val="000000"/>
      <w:sz w:val="20"/>
      <w:szCs w:val="20"/>
    </w:rPr>
  </w:style>
  <w:style w:type="paragraph" w:customStyle="1" w:styleId="Pa9">
    <w:name w:val="Pa9"/>
    <w:basedOn w:val="Default"/>
    <w:next w:val="Default"/>
    <w:uiPriority w:val="99"/>
    <w:rsid w:val="00A652A7"/>
    <w:pPr>
      <w:spacing w:line="241" w:lineRule="atLeast"/>
    </w:pPr>
    <w:rPr>
      <w:rFonts w:ascii="Gotham Bold" w:hAnsi="Gotham Bold" w:cs="Times New Roman"/>
      <w:color w:val="auto"/>
    </w:rPr>
  </w:style>
  <w:style w:type="character" w:customStyle="1" w:styleId="Otsikko2Char">
    <w:name w:val="Otsikko 2 Char"/>
    <w:basedOn w:val="Kappaleenoletusfontti"/>
    <w:link w:val="Otsikko2"/>
    <w:uiPriority w:val="9"/>
    <w:rsid w:val="005B7387"/>
    <w:rPr>
      <w:rFonts w:asciiTheme="majorHAnsi" w:eastAsiaTheme="majorEastAsia" w:hAnsiTheme="majorHAnsi" w:cstheme="majorBidi"/>
      <w:b/>
      <w:bCs/>
      <w:sz w:val="26"/>
      <w:szCs w:val="26"/>
    </w:rPr>
  </w:style>
  <w:style w:type="character" w:customStyle="1" w:styleId="Otsikko3Char">
    <w:name w:val="Otsikko 3 Char"/>
    <w:basedOn w:val="Kappaleenoletusfontti"/>
    <w:link w:val="Otsikko3"/>
    <w:uiPriority w:val="9"/>
    <w:rsid w:val="005B7387"/>
    <w:rPr>
      <w:rFonts w:asciiTheme="majorHAnsi" w:eastAsiaTheme="majorEastAsia" w:hAnsiTheme="majorHAnsi" w:cstheme="majorBidi"/>
      <w:b/>
      <w:bCs/>
    </w:rPr>
  </w:style>
  <w:style w:type="character" w:customStyle="1" w:styleId="Otsikko4Char">
    <w:name w:val="Otsikko 4 Char"/>
    <w:basedOn w:val="Kappaleenoletusfontti"/>
    <w:link w:val="Otsikko4"/>
    <w:uiPriority w:val="9"/>
    <w:semiHidden/>
    <w:rsid w:val="005B7387"/>
    <w:rPr>
      <w:rFonts w:asciiTheme="majorHAnsi" w:eastAsiaTheme="majorEastAsia" w:hAnsiTheme="majorHAnsi" w:cstheme="majorBidi"/>
      <w:b/>
      <w:bCs/>
      <w:i/>
      <w:iCs/>
    </w:rPr>
  </w:style>
  <w:style w:type="character" w:customStyle="1" w:styleId="Otsikko5Char">
    <w:name w:val="Otsikko 5 Char"/>
    <w:basedOn w:val="Kappaleenoletusfontti"/>
    <w:link w:val="Otsikko5"/>
    <w:uiPriority w:val="9"/>
    <w:semiHidden/>
    <w:rsid w:val="005B7387"/>
    <w:rPr>
      <w:rFonts w:asciiTheme="majorHAnsi" w:eastAsiaTheme="majorEastAsia" w:hAnsiTheme="majorHAnsi" w:cstheme="majorBidi"/>
      <w:b/>
      <w:bCs/>
      <w:color w:val="7F7F7F" w:themeColor="text1" w:themeTint="80"/>
    </w:rPr>
  </w:style>
  <w:style w:type="character" w:customStyle="1" w:styleId="Otsikko6Char">
    <w:name w:val="Otsikko 6 Char"/>
    <w:basedOn w:val="Kappaleenoletusfontti"/>
    <w:link w:val="Otsikko6"/>
    <w:uiPriority w:val="9"/>
    <w:semiHidden/>
    <w:rsid w:val="005B7387"/>
    <w:rPr>
      <w:rFonts w:asciiTheme="majorHAnsi" w:eastAsiaTheme="majorEastAsia" w:hAnsiTheme="majorHAnsi" w:cstheme="majorBidi"/>
      <w:b/>
      <w:bCs/>
      <w:i/>
      <w:iCs/>
      <w:color w:val="7F7F7F" w:themeColor="text1" w:themeTint="80"/>
    </w:rPr>
  </w:style>
  <w:style w:type="character" w:customStyle="1" w:styleId="Otsikko7Char">
    <w:name w:val="Otsikko 7 Char"/>
    <w:basedOn w:val="Kappaleenoletusfontti"/>
    <w:link w:val="Otsikko7"/>
    <w:uiPriority w:val="9"/>
    <w:semiHidden/>
    <w:rsid w:val="005B7387"/>
    <w:rPr>
      <w:rFonts w:asciiTheme="majorHAnsi" w:eastAsiaTheme="majorEastAsia" w:hAnsiTheme="majorHAnsi" w:cstheme="majorBidi"/>
      <w:i/>
      <w:iCs/>
    </w:rPr>
  </w:style>
  <w:style w:type="character" w:customStyle="1" w:styleId="Otsikko8Char">
    <w:name w:val="Otsikko 8 Char"/>
    <w:basedOn w:val="Kappaleenoletusfontti"/>
    <w:link w:val="Otsikko8"/>
    <w:uiPriority w:val="9"/>
    <w:semiHidden/>
    <w:rsid w:val="005B7387"/>
    <w:rPr>
      <w:rFonts w:asciiTheme="majorHAnsi" w:eastAsiaTheme="majorEastAsia" w:hAnsiTheme="majorHAnsi" w:cstheme="majorBidi"/>
      <w:sz w:val="20"/>
      <w:szCs w:val="20"/>
    </w:rPr>
  </w:style>
  <w:style w:type="character" w:customStyle="1" w:styleId="Otsikko9Char">
    <w:name w:val="Otsikko 9 Char"/>
    <w:basedOn w:val="Kappaleenoletusfontti"/>
    <w:link w:val="Otsikko9"/>
    <w:uiPriority w:val="9"/>
    <w:semiHidden/>
    <w:rsid w:val="005B7387"/>
    <w:rPr>
      <w:rFonts w:asciiTheme="majorHAnsi" w:eastAsiaTheme="majorEastAsia" w:hAnsiTheme="majorHAnsi" w:cstheme="majorBidi"/>
      <w:i/>
      <w:iCs/>
      <w:spacing w:val="5"/>
      <w:sz w:val="20"/>
      <w:szCs w:val="20"/>
    </w:rPr>
  </w:style>
  <w:style w:type="paragraph" w:styleId="Kuvanotsikko">
    <w:name w:val="caption"/>
    <w:basedOn w:val="Normaali"/>
    <w:next w:val="Normaali"/>
    <w:uiPriority w:val="35"/>
    <w:semiHidden/>
    <w:unhideWhenUsed/>
    <w:rsid w:val="005B7387"/>
    <w:rPr>
      <w:b/>
      <w:bCs/>
      <w:smallCaps/>
      <w:color w:val="1F497D" w:themeColor="text2"/>
      <w:spacing w:val="10"/>
      <w:sz w:val="18"/>
      <w:szCs w:val="18"/>
    </w:rPr>
  </w:style>
  <w:style w:type="paragraph" w:styleId="Otsikko">
    <w:name w:val="Title"/>
    <w:basedOn w:val="Normaali"/>
    <w:next w:val="Normaali"/>
    <w:link w:val="OtsikkoChar"/>
    <w:uiPriority w:val="10"/>
    <w:qFormat/>
    <w:rsid w:val="005B738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OtsikkoChar">
    <w:name w:val="Otsikko Char"/>
    <w:basedOn w:val="Kappaleenoletusfontti"/>
    <w:link w:val="Otsikko"/>
    <w:uiPriority w:val="10"/>
    <w:rsid w:val="005B7387"/>
    <w:rPr>
      <w:rFonts w:asciiTheme="majorHAnsi" w:eastAsiaTheme="majorEastAsia" w:hAnsiTheme="majorHAnsi" w:cstheme="majorBidi"/>
      <w:spacing w:val="5"/>
      <w:sz w:val="52"/>
      <w:szCs w:val="52"/>
    </w:rPr>
  </w:style>
  <w:style w:type="paragraph" w:styleId="Alaotsikko">
    <w:name w:val="Subtitle"/>
    <w:basedOn w:val="Normaali"/>
    <w:next w:val="Normaali"/>
    <w:link w:val="AlaotsikkoChar"/>
    <w:uiPriority w:val="11"/>
    <w:qFormat/>
    <w:rsid w:val="005B7387"/>
    <w:pPr>
      <w:spacing w:after="600"/>
    </w:pPr>
    <w:rPr>
      <w:rFonts w:asciiTheme="majorHAnsi" w:eastAsiaTheme="majorEastAsia" w:hAnsiTheme="majorHAnsi" w:cstheme="majorBidi"/>
      <w:i/>
      <w:iCs/>
      <w:spacing w:val="13"/>
      <w:sz w:val="24"/>
      <w:szCs w:val="24"/>
    </w:rPr>
  </w:style>
  <w:style w:type="character" w:customStyle="1" w:styleId="AlaotsikkoChar">
    <w:name w:val="Alaotsikko Char"/>
    <w:basedOn w:val="Kappaleenoletusfontti"/>
    <w:link w:val="Alaotsikko"/>
    <w:uiPriority w:val="11"/>
    <w:rsid w:val="005B7387"/>
    <w:rPr>
      <w:rFonts w:asciiTheme="majorHAnsi" w:eastAsiaTheme="majorEastAsia" w:hAnsiTheme="majorHAnsi" w:cstheme="majorBidi"/>
      <w:i/>
      <w:iCs/>
      <w:spacing w:val="13"/>
      <w:sz w:val="24"/>
      <w:szCs w:val="24"/>
    </w:rPr>
  </w:style>
  <w:style w:type="character" w:styleId="Voimakas">
    <w:name w:val="Strong"/>
    <w:uiPriority w:val="22"/>
    <w:qFormat/>
    <w:rsid w:val="005B7387"/>
    <w:rPr>
      <w:b/>
      <w:bCs/>
    </w:rPr>
  </w:style>
  <w:style w:type="character" w:styleId="Korostus">
    <w:name w:val="Emphasis"/>
    <w:uiPriority w:val="20"/>
    <w:qFormat/>
    <w:rsid w:val="005B7387"/>
    <w:rPr>
      <w:b/>
      <w:bCs/>
      <w:i/>
      <w:iCs/>
      <w:spacing w:val="10"/>
      <w:bdr w:val="none" w:sz="0" w:space="0" w:color="auto"/>
      <w:shd w:val="clear" w:color="auto" w:fill="auto"/>
    </w:rPr>
  </w:style>
  <w:style w:type="paragraph" w:styleId="Eivli">
    <w:name w:val="No Spacing"/>
    <w:basedOn w:val="Normaali"/>
    <w:uiPriority w:val="1"/>
    <w:qFormat/>
    <w:rsid w:val="005B7387"/>
    <w:pPr>
      <w:spacing w:after="0" w:line="240" w:lineRule="auto"/>
    </w:pPr>
  </w:style>
  <w:style w:type="paragraph" w:styleId="Lainaus">
    <w:name w:val="Quote"/>
    <w:basedOn w:val="Normaali"/>
    <w:next w:val="Normaali"/>
    <w:link w:val="LainausChar"/>
    <w:uiPriority w:val="29"/>
    <w:qFormat/>
    <w:rsid w:val="005B7387"/>
    <w:pPr>
      <w:spacing w:before="200" w:after="0"/>
      <w:ind w:left="360" w:right="360"/>
    </w:pPr>
    <w:rPr>
      <w:i/>
      <w:iCs/>
    </w:rPr>
  </w:style>
  <w:style w:type="character" w:customStyle="1" w:styleId="LainausChar">
    <w:name w:val="Lainaus Char"/>
    <w:basedOn w:val="Kappaleenoletusfontti"/>
    <w:link w:val="Lainaus"/>
    <w:uiPriority w:val="29"/>
    <w:rsid w:val="005B7387"/>
    <w:rPr>
      <w:i/>
      <w:iCs/>
    </w:rPr>
  </w:style>
  <w:style w:type="paragraph" w:styleId="Erottuvalainaus">
    <w:name w:val="Intense Quote"/>
    <w:basedOn w:val="Normaali"/>
    <w:next w:val="Normaali"/>
    <w:link w:val="ErottuvalainausChar"/>
    <w:uiPriority w:val="30"/>
    <w:qFormat/>
    <w:rsid w:val="005B7387"/>
    <w:pPr>
      <w:pBdr>
        <w:bottom w:val="single" w:sz="4" w:space="1" w:color="auto"/>
      </w:pBdr>
      <w:spacing w:before="200" w:after="280"/>
      <w:ind w:left="1008" w:right="1152"/>
      <w:jc w:val="both"/>
    </w:pPr>
    <w:rPr>
      <w:b/>
      <w:bCs/>
      <w:i/>
      <w:iCs/>
    </w:rPr>
  </w:style>
  <w:style w:type="character" w:customStyle="1" w:styleId="ErottuvalainausChar">
    <w:name w:val="Erottuva lainaus Char"/>
    <w:basedOn w:val="Kappaleenoletusfontti"/>
    <w:link w:val="Erottuvalainaus"/>
    <w:uiPriority w:val="30"/>
    <w:rsid w:val="005B7387"/>
    <w:rPr>
      <w:b/>
      <w:bCs/>
      <w:i/>
      <w:iCs/>
    </w:rPr>
  </w:style>
  <w:style w:type="character" w:styleId="Hienovarainenkorostus">
    <w:name w:val="Subtle Emphasis"/>
    <w:uiPriority w:val="19"/>
    <w:qFormat/>
    <w:rsid w:val="005B7387"/>
    <w:rPr>
      <w:i/>
      <w:iCs/>
    </w:rPr>
  </w:style>
  <w:style w:type="character" w:styleId="Voimakaskorostus">
    <w:name w:val="Intense Emphasis"/>
    <w:uiPriority w:val="21"/>
    <w:qFormat/>
    <w:rsid w:val="005B7387"/>
    <w:rPr>
      <w:b/>
      <w:bCs/>
    </w:rPr>
  </w:style>
  <w:style w:type="character" w:styleId="Hienovarainenviittaus">
    <w:name w:val="Subtle Reference"/>
    <w:uiPriority w:val="31"/>
    <w:qFormat/>
    <w:rsid w:val="005B7387"/>
    <w:rPr>
      <w:smallCaps/>
    </w:rPr>
  </w:style>
  <w:style w:type="character" w:styleId="Erottuvaviittaus">
    <w:name w:val="Intense Reference"/>
    <w:uiPriority w:val="32"/>
    <w:qFormat/>
    <w:rsid w:val="005B7387"/>
    <w:rPr>
      <w:smallCaps/>
      <w:spacing w:val="5"/>
      <w:u w:val="single"/>
    </w:rPr>
  </w:style>
  <w:style w:type="character" w:styleId="Kirjannimike">
    <w:name w:val="Book Title"/>
    <w:uiPriority w:val="33"/>
    <w:qFormat/>
    <w:rsid w:val="005B7387"/>
    <w:rPr>
      <w:i/>
      <w:iCs/>
      <w:smallCaps/>
      <w:spacing w:val="5"/>
    </w:rPr>
  </w:style>
  <w:style w:type="paragraph" w:styleId="Sisllysluettelonotsikko">
    <w:name w:val="TOC Heading"/>
    <w:basedOn w:val="Otsikko1"/>
    <w:next w:val="Normaali"/>
    <w:uiPriority w:val="39"/>
    <w:unhideWhenUsed/>
    <w:qFormat/>
    <w:rsid w:val="005B7387"/>
    <w:pPr>
      <w:outlineLvl w:val="9"/>
    </w:pPr>
  </w:style>
  <w:style w:type="table" w:styleId="Vaalearuudukko-korostus6">
    <w:name w:val="Light Grid Accent 6"/>
    <w:basedOn w:val="Normaalitaulukko"/>
    <w:uiPriority w:val="62"/>
    <w:rsid w:val="00A9646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yperlinkki">
    <w:name w:val="Hyperlink"/>
    <w:basedOn w:val="Kappaleenoletusfontti"/>
    <w:uiPriority w:val="99"/>
    <w:unhideWhenUsed/>
    <w:rsid w:val="00EA1AEC"/>
    <w:rPr>
      <w:color w:val="0000FF" w:themeColor="hyperlink"/>
      <w:u w:val="single"/>
    </w:rPr>
  </w:style>
  <w:style w:type="paragraph" w:styleId="Loppuviitteenteksti">
    <w:name w:val="endnote text"/>
    <w:basedOn w:val="Normaali"/>
    <w:link w:val="LoppuviitteentekstiChar"/>
    <w:uiPriority w:val="99"/>
    <w:semiHidden/>
    <w:unhideWhenUsed/>
    <w:rsid w:val="00E84D9D"/>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E84D9D"/>
    <w:rPr>
      <w:sz w:val="20"/>
      <w:szCs w:val="20"/>
    </w:rPr>
  </w:style>
  <w:style w:type="character" w:styleId="Loppuviitteenviite">
    <w:name w:val="endnote reference"/>
    <w:basedOn w:val="Kappaleenoletusfontti"/>
    <w:uiPriority w:val="99"/>
    <w:semiHidden/>
    <w:unhideWhenUsed/>
    <w:rsid w:val="00E84D9D"/>
    <w:rPr>
      <w:vertAlign w:val="superscript"/>
    </w:rPr>
  </w:style>
  <w:style w:type="table" w:styleId="TaulukkoRuudukko">
    <w:name w:val="Table Grid"/>
    <w:basedOn w:val="Normaalitaulukko"/>
    <w:uiPriority w:val="59"/>
    <w:rsid w:val="000A7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ormaaliruudukko1-korostus6">
    <w:name w:val="Medium Grid 1 Accent 6"/>
    <w:basedOn w:val="Normaalitaulukko"/>
    <w:uiPriority w:val="67"/>
    <w:rsid w:val="000A7C3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Normaalivarjostus1-korostus6">
    <w:name w:val="Medium Shading 1 Accent 6"/>
    <w:basedOn w:val="Normaalitaulukko"/>
    <w:uiPriority w:val="63"/>
    <w:rsid w:val="00D3268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Sisluet1">
    <w:name w:val="toc 1"/>
    <w:basedOn w:val="Normaali"/>
    <w:next w:val="Normaali"/>
    <w:autoRedefine/>
    <w:uiPriority w:val="39"/>
    <w:unhideWhenUsed/>
    <w:rsid w:val="009E01FC"/>
    <w:pPr>
      <w:spacing w:after="100"/>
    </w:pPr>
  </w:style>
  <w:style w:type="paragraph" w:styleId="Sisluet2">
    <w:name w:val="toc 2"/>
    <w:basedOn w:val="Normaali"/>
    <w:next w:val="Normaali"/>
    <w:autoRedefine/>
    <w:uiPriority w:val="39"/>
    <w:unhideWhenUsed/>
    <w:rsid w:val="009E01FC"/>
    <w:pPr>
      <w:spacing w:after="100"/>
      <w:ind w:left="220"/>
    </w:pPr>
  </w:style>
  <w:style w:type="character" w:styleId="AvattuHyperlinkki">
    <w:name w:val="FollowedHyperlink"/>
    <w:basedOn w:val="Kappaleenoletusfontti"/>
    <w:uiPriority w:val="99"/>
    <w:semiHidden/>
    <w:unhideWhenUsed/>
    <w:rsid w:val="00BE3B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5016">
      <w:bodyDiv w:val="1"/>
      <w:marLeft w:val="0"/>
      <w:marRight w:val="0"/>
      <w:marTop w:val="0"/>
      <w:marBottom w:val="0"/>
      <w:divBdr>
        <w:top w:val="none" w:sz="0" w:space="0" w:color="auto"/>
        <w:left w:val="none" w:sz="0" w:space="0" w:color="auto"/>
        <w:bottom w:val="none" w:sz="0" w:space="0" w:color="auto"/>
        <w:right w:val="none" w:sz="0" w:space="0" w:color="auto"/>
      </w:divBdr>
    </w:div>
    <w:div w:id="260264225">
      <w:bodyDiv w:val="1"/>
      <w:marLeft w:val="0"/>
      <w:marRight w:val="0"/>
      <w:marTop w:val="0"/>
      <w:marBottom w:val="0"/>
      <w:divBdr>
        <w:top w:val="none" w:sz="0" w:space="0" w:color="auto"/>
        <w:left w:val="none" w:sz="0" w:space="0" w:color="auto"/>
        <w:bottom w:val="none" w:sz="0" w:space="0" w:color="auto"/>
        <w:right w:val="none" w:sz="0" w:space="0" w:color="auto"/>
      </w:divBdr>
    </w:div>
    <w:div w:id="322513280">
      <w:bodyDiv w:val="1"/>
      <w:marLeft w:val="0"/>
      <w:marRight w:val="0"/>
      <w:marTop w:val="0"/>
      <w:marBottom w:val="0"/>
      <w:divBdr>
        <w:top w:val="none" w:sz="0" w:space="0" w:color="auto"/>
        <w:left w:val="none" w:sz="0" w:space="0" w:color="auto"/>
        <w:bottom w:val="none" w:sz="0" w:space="0" w:color="auto"/>
        <w:right w:val="none" w:sz="0" w:space="0" w:color="auto"/>
      </w:divBdr>
    </w:div>
    <w:div w:id="487131559">
      <w:bodyDiv w:val="1"/>
      <w:marLeft w:val="0"/>
      <w:marRight w:val="0"/>
      <w:marTop w:val="0"/>
      <w:marBottom w:val="0"/>
      <w:divBdr>
        <w:top w:val="none" w:sz="0" w:space="0" w:color="auto"/>
        <w:left w:val="none" w:sz="0" w:space="0" w:color="auto"/>
        <w:bottom w:val="none" w:sz="0" w:space="0" w:color="auto"/>
        <w:right w:val="none" w:sz="0" w:space="0" w:color="auto"/>
      </w:divBdr>
    </w:div>
    <w:div w:id="773281625">
      <w:bodyDiv w:val="1"/>
      <w:marLeft w:val="0"/>
      <w:marRight w:val="0"/>
      <w:marTop w:val="0"/>
      <w:marBottom w:val="0"/>
      <w:divBdr>
        <w:top w:val="none" w:sz="0" w:space="0" w:color="auto"/>
        <w:left w:val="none" w:sz="0" w:space="0" w:color="auto"/>
        <w:bottom w:val="none" w:sz="0" w:space="0" w:color="auto"/>
        <w:right w:val="none" w:sz="0" w:space="0" w:color="auto"/>
      </w:divBdr>
    </w:div>
    <w:div w:id="918252959">
      <w:bodyDiv w:val="1"/>
      <w:marLeft w:val="0"/>
      <w:marRight w:val="0"/>
      <w:marTop w:val="0"/>
      <w:marBottom w:val="0"/>
      <w:divBdr>
        <w:top w:val="none" w:sz="0" w:space="0" w:color="auto"/>
        <w:left w:val="none" w:sz="0" w:space="0" w:color="auto"/>
        <w:bottom w:val="none" w:sz="0" w:space="0" w:color="auto"/>
        <w:right w:val="none" w:sz="0" w:space="0" w:color="auto"/>
      </w:divBdr>
    </w:div>
    <w:div w:id="1231694400">
      <w:bodyDiv w:val="1"/>
      <w:marLeft w:val="0"/>
      <w:marRight w:val="0"/>
      <w:marTop w:val="0"/>
      <w:marBottom w:val="0"/>
      <w:divBdr>
        <w:top w:val="none" w:sz="0" w:space="0" w:color="auto"/>
        <w:left w:val="none" w:sz="0" w:space="0" w:color="auto"/>
        <w:bottom w:val="none" w:sz="0" w:space="0" w:color="auto"/>
        <w:right w:val="none" w:sz="0" w:space="0" w:color="auto"/>
      </w:divBdr>
    </w:div>
    <w:div w:id="1350370266">
      <w:bodyDiv w:val="1"/>
      <w:marLeft w:val="0"/>
      <w:marRight w:val="0"/>
      <w:marTop w:val="0"/>
      <w:marBottom w:val="0"/>
      <w:divBdr>
        <w:top w:val="none" w:sz="0" w:space="0" w:color="auto"/>
        <w:left w:val="none" w:sz="0" w:space="0" w:color="auto"/>
        <w:bottom w:val="none" w:sz="0" w:space="0" w:color="auto"/>
        <w:right w:val="none" w:sz="0" w:space="0" w:color="auto"/>
      </w:divBdr>
    </w:div>
    <w:div w:id="1356156880">
      <w:bodyDiv w:val="1"/>
      <w:marLeft w:val="0"/>
      <w:marRight w:val="0"/>
      <w:marTop w:val="0"/>
      <w:marBottom w:val="0"/>
      <w:divBdr>
        <w:top w:val="none" w:sz="0" w:space="0" w:color="auto"/>
        <w:left w:val="none" w:sz="0" w:space="0" w:color="auto"/>
        <w:bottom w:val="none" w:sz="0" w:space="0" w:color="auto"/>
        <w:right w:val="none" w:sz="0" w:space="0" w:color="auto"/>
      </w:divBdr>
    </w:div>
    <w:div w:id="1510291367">
      <w:bodyDiv w:val="1"/>
      <w:marLeft w:val="0"/>
      <w:marRight w:val="0"/>
      <w:marTop w:val="0"/>
      <w:marBottom w:val="0"/>
      <w:divBdr>
        <w:top w:val="none" w:sz="0" w:space="0" w:color="auto"/>
        <w:left w:val="none" w:sz="0" w:space="0" w:color="auto"/>
        <w:bottom w:val="none" w:sz="0" w:space="0" w:color="auto"/>
        <w:right w:val="none" w:sz="0" w:space="0" w:color="auto"/>
      </w:divBdr>
    </w:div>
    <w:div w:id="1585454180">
      <w:bodyDiv w:val="1"/>
      <w:marLeft w:val="0"/>
      <w:marRight w:val="0"/>
      <w:marTop w:val="0"/>
      <w:marBottom w:val="0"/>
      <w:divBdr>
        <w:top w:val="none" w:sz="0" w:space="0" w:color="auto"/>
        <w:left w:val="none" w:sz="0" w:space="0" w:color="auto"/>
        <w:bottom w:val="none" w:sz="0" w:space="0" w:color="auto"/>
        <w:right w:val="none" w:sz="0" w:space="0" w:color="auto"/>
      </w:divBdr>
    </w:div>
    <w:div w:id="179196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voinhallinto.fi" TargetMode="Externa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www.demokratia.fi/tietotori/vapaaehtoistyo/" TargetMode="External"/><Relationship Id="rId2" Type="http://schemas.openxmlformats.org/officeDocument/2006/relationships/numbering" Target="numbering.xml"/><Relationship Id="rId16" Type="http://schemas.openxmlformats.org/officeDocument/2006/relationships/hyperlink" Target="http://vm.fi/documents/10623/1193298/Avoimen+hallinto+tilannekatsaus+042016.pdf/9737094d-b1aa-4577-a61c-c66f57520bc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verkkojulkaisut.vm.fi/zine/92/cover"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7.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g"/><Relationship Id="rId22"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3D5F3-3A60-4FF1-9E77-69288EDF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2870</Words>
  <Characters>23251</Characters>
  <Application>Microsoft Office Word</Application>
  <DocSecurity>0</DocSecurity>
  <Lines>193</Lines>
  <Paragraphs>52</Paragraphs>
  <ScaleCrop>false</ScaleCrop>
  <HeadingPairs>
    <vt:vector size="2" baseType="variant">
      <vt:variant>
        <vt:lpstr>Otsikko</vt:lpstr>
      </vt:variant>
      <vt:variant>
        <vt:i4>1</vt:i4>
      </vt:variant>
    </vt:vector>
  </HeadingPairs>
  <TitlesOfParts>
    <vt:vector size="1" baseType="lpstr">
      <vt:lpstr/>
    </vt:vector>
  </TitlesOfParts>
  <Company>VNK</Company>
  <LinksUpToDate>false</LinksUpToDate>
  <CharactersWithSpaces>26069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vmholker</dc:creator>
  <cp:lastModifiedBy>Holkeri Katju VM</cp:lastModifiedBy>
  <cp:revision>2</cp:revision>
  <cp:lastPrinted>2016-07-18T07:40:00Z</cp:lastPrinted>
  <dcterms:created xsi:type="dcterms:W3CDTF">2016-09-30T05:13:00Z</dcterms:created>
  <dcterms:modified xsi:type="dcterms:W3CDTF">2016-09-30T05:13:00Z</dcterms:modified>
</cp:coreProperties>
</file>