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F71A1DD" w14:textId="77777777" w:rsidR="008059AF" w:rsidRDefault="001D7571">
      <w:pPr>
        <w:widowControl w:val="0"/>
        <w:spacing w:after="0" w:line="240" w:lineRule="auto"/>
        <w:jc w:val="center"/>
      </w:pPr>
      <w:bookmarkStart w:id="0" w:name="_GoBack"/>
      <w:bookmarkEnd w:id="0"/>
      <w:r>
        <w:rPr>
          <w:u w:val="single"/>
        </w:rPr>
        <w:t>Transparency and Access to Information</w:t>
      </w:r>
    </w:p>
    <w:p w14:paraId="755B8801" w14:textId="77777777" w:rsidR="008059AF" w:rsidRDefault="008059AF">
      <w:pPr>
        <w:widowControl w:val="0"/>
        <w:spacing w:after="0" w:line="240" w:lineRule="auto"/>
        <w:jc w:val="both"/>
      </w:pPr>
    </w:p>
    <w:tbl>
      <w:tblPr>
        <w:tblStyle w:val="a"/>
        <w:tblW w:w="9660" w:type="dxa"/>
        <w:tblInd w:w="-230" w:type="dxa"/>
        <w:tblLayout w:type="fixed"/>
        <w:tblLook w:val="04A0" w:firstRow="1" w:lastRow="0" w:firstColumn="1" w:lastColumn="0" w:noHBand="0" w:noVBand="1"/>
      </w:tblPr>
      <w:tblGrid>
        <w:gridCol w:w="3801"/>
        <w:gridCol w:w="1879"/>
        <w:gridCol w:w="1990"/>
        <w:gridCol w:w="1990"/>
      </w:tblGrid>
      <w:tr w:rsidR="008059AF" w14:paraId="4B3FC215" w14:textId="77777777" w:rsidTr="008059A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801" w:type="dxa"/>
          </w:tcPr>
          <w:p w14:paraId="537D7DC8" w14:textId="77777777" w:rsidR="008059AF" w:rsidRDefault="001D7571">
            <w:pPr>
              <w:jc w:val="both"/>
            </w:pPr>
            <w:r>
              <w:rPr>
                <w:smallCaps w:val="0"/>
              </w:rPr>
              <w:t>Commitment</w:t>
            </w:r>
          </w:p>
        </w:tc>
        <w:tc>
          <w:tcPr>
            <w:tcW w:w="5859" w:type="dxa"/>
            <w:gridSpan w:val="3"/>
          </w:tcPr>
          <w:p w14:paraId="104F3F65" w14:textId="77777777" w:rsidR="008059AF" w:rsidRDefault="001D7571">
            <w:pPr>
              <w:jc w:val="both"/>
              <w:cnfStyle w:val="100000000000" w:firstRow="1" w:lastRow="0" w:firstColumn="0" w:lastColumn="0" w:oddVBand="0" w:evenVBand="0" w:oddHBand="0" w:evenHBand="0" w:firstRowFirstColumn="0" w:firstRowLastColumn="0" w:lastRowFirstColumn="0" w:lastRowLastColumn="0"/>
            </w:pPr>
            <w:r>
              <w:rPr>
                <w:smallCaps w:val="0"/>
              </w:rPr>
              <w:t>Open data policy</w:t>
            </w:r>
          </w:p>
        </w:tc>
      </w:tr>
      <w:tr w:rsidR="008059AF" w:rsidRPr="00320BDE" w14:paraId="41FFB992"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680588E7" w14:textId="77777777" w:rsidR="008059AF" w:rsidRDefault="001D7571">
            <w:pPr>
              <w:jc w:val="both"/>
            </w:pPr>
            <w:r>
              <w:rPr>
                <w:smallCaps w:val="0"/>
              </w:rPr>
              <w:t>Secretary/ Responsible ministry</w:t>
            </w:r>
          </w:p>
        </w:tc>
        <w:tc>
          <w:tcPr>
            <w:tcW w:w="5859" w:type="dxa"/>
            <w:gridSpan w:val="3"/>
          </w:tcPr>
          <w:p w14:paraId="3761E7A0"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Ministry of the Presidency, Ministry of Communication</w:t>
            </w:r>
          </w:p>
        </w:tc>
      </w:tr>
      <w:tr w:rsidR="008059AF" w14:paraId="797B5FD2"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0A7EE4B8" w14:textId="77777777" w:rsidR="008059AF" w:rsidRDefault="001D7571">
            <w:pPr>
              <w:jc w:val="both"/>
            </w:pPr>
            <w:r>
              <w:rPr>
                <w:smallCaps w:val="0"/>
              </w:rPr>
              <w:t>Person in charge</w:t>
            </w:r>
          </w:p>
        </w:tc>
        <w:tc>
          <w:tcPr>
            <w:tcW w:w="5859" w:type="dxa"/>
            <w:gridSpan w:val="3"/>
          </w:tcPr>
          <w:p w14:paraId="41190FAE"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Ana Gabriel Zúñiga Aponte, Mauricio Herrera</w:t>
            </w:r>
          </w:p>
        </w:tc>
      </w:tr>
      <w:tr w:rsidR="008059AF" w:rsidRPr="00320BDE" w14:paraId="5575331E"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0D1804C9" w14:textId="77777777" w:rsidR="008059AF" w:rsidRDefault="001D7571">
            <w:pPr>
              <w:jc w:val="both"/>
            </w:pPr>
            <w:r>
              <w:rPr>
                <w:smallCaps w:val="0"/>
              </w:rPr>
              <w:t>Position</w:t>
            </w:r>
          </w:p>
        </w:tc>
        <w:tc>
          <w:tcPr>
            <w:tcW w:w="5859" w:type="dxa"/>
            <w:gridSpan w:val="3"/>
          </w:tcPr>
          <w:p w14:paraId="6D7C527B"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Vice Minister of the Presidency, Minister of Communication</w:t>
            </w:r>
          </w:p>
        </w:tc>
      </w:tr>
      <w:tr w:rsidR="008059AF" w14:paraId="7B9A6433"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0C36D840" w14:textId="77777777" w:rsidR="008059AF" w:rsidRDefault="001D7571">
            <w:pPr>
              <w:jc w:val="both"/>
            </w:pPr>
            <w:r>
              <w:rPr>
                <w:smallCaps w:val="0"/>
              </w:rPr>
              <w:t>Email</w:t>
            </w:r>
          </w:p>
        </w:tc>
        <w:tc>
          <w:tcPr>
            <w:tcW w:w="5859" w:type="dxa"/>
            <w:gridSpan w:val="3"/>
          </w:tcPr>
          <w:p w14:paraId="2F12B444"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ana.zaponte@presidencia.go.cr, mauricio.herrera@presidencia.go.cr</w:t>
            </w:r>
          </w:p>
        </w:tc>
      </w:tr>
      <w:tr w:rsidR="008059AF" w14:paraId="3FFBC069"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6D02EE03" w14:textId="77777777" w:rsidR="008059AF" w:rsidRDefault="001D7571">
            <w:pPr>
              <w:jc w:val="both"/>
            </w:pPr>
            <w:r>
              <w:rPr>
                <w:smallCaps w:val="0"/>
              </w:rPr>
              <w:t>Telephone number</w:t>
            </w:r>
          </w:p>
        </w:tc>
        <w:tc>
          <w:tcPr>
            <w:tcW w:w="5859" w:type="dxa"/>
            <w:gridSpan w:val="3"/>
          </w:tcPr>
          <w:p w14:paraId="2471E21A"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(+506) 22079450, (+506) 22079xxx</w:t>
            </w:r>
          </w:p>
        </w:tc>
      </w:tr>
      <w:tr w:rsidR="008059AF" w:rsidRPr="00320BDE" w14:paraId="140C7EB6"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38114221" w14:textId="77777777" w:rsidR="008059AF" w:rsidRDefault="001D7571">
            <w:pPr>
              <w:jc w:val="both"/>
            </w:pPr>
            <w:r>
              <w:rPr>
                <w:smallCaps w:val="0"/>
              </w:rPr>
              <w:t>Other government actors</w:t>
            </w:r>
          </w:p>
        </w:tc>
        <w:tc>
          <w:tcPr>
            <w:tcW w:w="5859" w:type="dxa"/>
            <w:gridSpan w:val="3"/>
          </w:tcPr>
          <w:p w14:paraId="0922B87E"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Ministry of Science and Technology and Telecommunications, Ministry of National Planning, Data Protection Agency of the Ministry of Justice and Peace, National Archives, INEC.</w:t>
            </w:r>
          </w:p>
        </w:tc>
      </w:tr>
      <w:tr w:rsidR="008059AF" w:rsidRPr="00320BDE" w14:paraId="4ED244EC"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3E65C3CA" w14:textId="77777777" w:rsidR="008059AF" w:rsidRDefault="001D7571">
            <w:pPr>
              <w:jc w:val="both"/>
            </w:pPr>
            <w:r>
              <w:rPr>
                <w:smallCaps w:val="0"/>
              </w:rPr>
              <w:t>Actors of civil society</w:t>
            </w:r>
          </w:p>
          <w:p w14:paraId="6114F4A6" w14:textId="77777777" w:rsidR="008059AF" w:rsidRDefault="008059AF">
            <w:pPr>
              <w:jc w:val="both"/>
            </w:pPr>
          </w:p>
        </w:tc>
        <w:tc>
          <w:tcPr>
            <w:tcW w:w="5859" w:type="dxa"/>
            <w:gridSpan w:val="3"/>
          </w:tcPr>
          <w:p w14:paraId="7BFA5D17"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Civil society, Abriendo Datos Costa Rica, and other interested organizations.</w:t>
            </w:r>
          </w:p>
        </w:tc>
      </w:tr>
      <w:tr w:rsidR="008059AF" w:rsidRPr="00320BDE" w14:paraId="6DDC604F"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73AAFE74" w14:textId="77777777" w:rsidR="008059AF" w:rsidRPr="001D7571" w:rsidRDefault="001D7571">
            <w:pPr>
              <w:jc w:val="both"/>
              <w:rPr>
                <w:lang w:val="en-US"/>
              </w:rPr>
            </w:pPr>
            <w:r w:rsidRPr="001D7571">
              <w:rPr>
                <w:smallCaps w:val="0"/>
                <w:lang w:val="en-US"/>
              </w:rPr>
              <w:t>Status quo or problem to be solved</w:t>
            </w:r>
          </w:p>
          <w:p w14:paraId="01F0977D" w14:textId="77777777" w:rsidR="008059AF" w:rsidRPr="001D7571" w:rsidRDefault="008059AF">
            <w:pPr>
              <w:jc w:val="both"/>
              <w:rPr>
                <w:lang w:val="en-US"/>
              </w:rPr>
            </w:pPr>
          </w:p>
        </w:tc>
        <w:tc>
          <w:tcPr>
            <w:tcW w:w="5859" w:type="dxa"/>
            <w:gridSpan w:val="3"/>
          </w:tcPr>
          <w:p w14:paraId="05F046E5"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In Costa Rica the Open Data initiative is seen as priority in the first action plan to the Alliance for Open Government, but it does not have a policy of opening up public data. Added to this, the technological platform of open data, implemented during the first action plan, did not have the desired impact in terms of traffic and data update.</w:t>
            </w:r>
          </w:p>
        </w:tc>
      </w:tr>
      <w:tr w:rsidR="008059AF" w:rsidRPr="00320BDE" w14:paraId="44A62A40"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3A67B279" w14:textId="77777777" w:rsidR="008059AF" w:rsidRDefault="001D7571">
            <w:pPr>
              <w:jc w:val="both"/>
            </w:pPr>
            <w:r>
              <w:rPr>
                <w:smallCaps w:val="0"/>
              </w:rPr>
              <w:t>Main objective</w:t>
            </w:r>
          </w:p>
        </w:tc>
        <w:tc>
          <w:tcPr>
            <w:tcW w:w="5859" w:type="dxa"/>
            <w:gridSpan w:val="3"/>
          </w:tcPr>
          <w:p w14:paraId="3736995C"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Establish the technical foundations and rules that will allow the data opening. Considering: frequency of publication, technological neutrality, interoperability of data and communication strategies, with the different social actors, to establish the minimum contents and format that will ensure the access and understanding of the information provided to the user.</w:t>
            </w:r>
          </w:p>
        </w:tc>
      </w:tr>
      <w:tr w:rsidR="008059AF" w:rsidRPr="00320BDE" w14:paraId="23DB16FE"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35AFAC32" w14:textId="77777777" w:rsidR="008059AF" w:rsidRPr="001D7571" w:rsidRDefault="001D7571">
            <w:pPr>
              <w:jc w:val="both"/>
              <w:rPr>
                <w:lang w:val="en-US"/>
              </w:rPr>
            </w:pPr>
            <w:r w:rsidRPr="001D7571">
              <w:rPr>
                <w:smallCaps w:val="0"/>
                <w:lang w:val="en-US"/>
              </w:rPr>
              <w:t>Brief description of the commitment</w:t>
            </w:r>
          </w:p>
        </w:tc>
        <w:tc>
          <w:tcPr>
            <w:tcW w:w="5859" w:type="dxa"/>
            <w:gridSpan w:val="3"/>
          </w:tcPr>
          <w:p w14:paraId="2F6DD6ED" w14:textId="1CBB0CE6"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Develop a policy for the institutions of the executive branch, so that they can make the opening of public data to the citizens. The first step is to establish general standards and the adaptation of the institutional technology platforms. Public budgets, public hiring’s, impact indicators, and the information that is frequently requested by the Civil Society. In this way it is possible to visualize the level of compliance with the institutional purposes.</w:t>
            </w:r>
          </w:p>
        </w:tc>
      </w:tr>
      <w:tr w:rsidR="008059AF" w:rsidRPr="00320BDE" w14:paraId="246B99E8"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270DE066" w14:textId="77777777" w:rsidR="008059AF" w:rsidRPr="001D7571" w:rsidRDefault="001D7571">
            <w:pPr>
              <w:jc w:val="both"/>
              <w:rPr>
                <w:lang w:val="en-US"/>
              </w:rPr>
            </w:pPr>
            <w:r w:rsidRPr="001D7571">
              <w:rPr>
                <w:smallCaps w:val="0"/>
                <w:lang w:val="en-US"/>
              </w:rPr>
              <w:t>OGP challenge which is attended by the commitment</w:t>
            </w:r>
          </w:p>
        </w:tc>
        <w:tc>
          <w:tcPr>
            <w:tcW w:w="5859" w:type="dxa"/>
            <w:gridSpan w:val="3"/>
          </w:tcPr>
          <w:p w14:paraId="5A665F87"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Accountability and transparency in public service</w:t>
            </w:r>
          </w:p>
        </w:tc>
      </w:tr>
      <w:tr w:rsidR="008059AF" w:rsidRPr="00320BDE" w14:paraId="3B42387D"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4EFC2748" w14:textId="77777777" w:rsidR="008059AF" w:rsidRDefault="001D7571">
            <w:pPr>
              <w:jc w:val="both"/>
            </w:pPr>
            <w:r>
              <w:rPr>
                <w:smallCaps w:val="0"/>
              </w:rPr>
              <w:t>Relevance</w:t>
            </w:r>
          </w:p>
        </w:tc>
        <w:tc>
          <w:tcPr>
            <w:tcW w:w="5859" w:type="dxa"/>
            <w:gridSpan w:val="3"/>
          </w:tcPr>
          <w:p w14:paraId="3A7BD25E"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This commitment aims to track the 2013-2014 plans, about the provision of public information to citizens. In the interest of national and international efforts to modernize the state apparatus, the use of digital platforms of existing data and creating initiatives in institutions to improve and optimize their presentation to the public, will be encouraged</w:t>
            </w:r>
          </w:p>
        </w:tc>
      </w:tr>
      <w:tr w:rsidR="008059AF" w:rsidRPr="00320BDE" w14:paraId="2156C190"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767DF32A" w14:textId="77777777" w:rsidR="008059AF" w:rsidRDefault="001D7571">
            <w:pPr>
              <w:jc w:val="both"/>
            </w:pPr>
            <w:r>
              <w:rPr>
                <w:smallCaps w:val="0"/>
              </w:rPr>
              <w:t>Ambition</w:t>
            </w:r>
          </w:p>
        </w:tc>
        <w:tc>
          <w:tcPr>
            <w:tcW w:w="5859" w:type="dxa"/>
            <w:gridSpan w:val="3"/>
          </w:tcPr>
          <w:p w14:paraId="58E697B4" w14:textId="23AB2576"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 xml:space="preserve">Apply standard and basic guidelines for opening up public data at the national level, </w:t>
            </w:r>
            <w:r w:rsidRPr="008E5A03">
              <w:rPr>
                <w:lang w:val="en-US"/>
              </w:rPr>
              <w:t>to allow</w:t>
            </w:r>
            <w:r w:rsidRPr="001D7571">
              <w:rPr>
                <w:lang w:val="en-US"/>
              </w:rPr>
              <w:t xml:space="preserve"> citizens to have current and interoperable data</w:t>
            </w:r>
            <w:r>
              <w:rPr>
                <w:lang w:val="en-US"/>
              </w:rPr>
              <w:t>.</w:t>
            </w:r>
            <w:r w:rsidR="00FC6311">
              <w:rPr>
                <w:lang w:val="en-US"/>
              </w:rPr>
              <w:t xml:space="preserve"> </w:t>
            </w:r>
            <w:r w:rsidRPr="001D7571">
              <w:rPr>
                <w:lang w:val="en-US"/>
              </w:rPr>
              <w:t>This will help to create an effective management of the information among social actors.</w:t>
            </w:r>
          </w:p>
        </w:tc>
      </w:tr>
      <w:tr w:rsidR="008059AF" w14:paraId="40B8037D"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184C7DBE" w14:textId="77777777" w:rsidR="008059AF" w:rsidRPr="001D7571" w:rsidRDefault="001D7571">
            <w:pPr>
              <w:jc w:val="both"/>
              <w:rPr>
                <w:lang w:val="en-US"/>
              </w:rPr>
            </w:pPr>
            <w:r w:rsidRPr="001D7571">
              <w:rPr>
                <w:smallCaps w:val="0"/>
                <w:lang w:val="en-US"/>
              </w:rPr>
              <w:t>Landmarks, preliminary and final goals</w:t>
            </w:r>
          </w:p>
        </w:tc>
        <w:tc>
          <w:tcPr>
            <w:tcW w:w="1879" w:type="dxa"/>
          </w:tcPr>
          <w:p w14:paraId="49809FFD"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1990" w:type="dxa"/>
          </w:tcPr>
          <w:p w14:paraId="66868F10"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1990" w:type="dxa"/>
          </w:tcPr>
          <w:p w14:paraId="532B5711"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4EE74967"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6E6AA3DB" w14:textId="77777777" w:rsidR="008059AF" w:rsidRPr="001D7571" w:rsidRDefault="001D7571">
            <w:pPr>
              <w:jc w:val="both"/>
              <w:rPr>
                <w:lang w:val="en-US"/>
              </w:rPr>
            </w:pPr>
            <w:r w:rsidRPr="001D7571">
              <w:rPr>
                <w:b w:val="0"/>
                <w:smallCaps w:val="0"/>
                <w:lang w:val="en-US"/>
              </w:rPr>
              <w:t>1. Establishment of the methodology and standards for the design of open data policy, by the responsible institutions</w:t>
            </w:r>
          </w:p>
        </w:tc>
        <w:tc>
          <w:tcPr>
            <w:tcW w:w="1879" w:type="dxa"/>
          </w:tcPr>
          <w:p w14:paraId="0C1CF369"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90" w:type="dxa"/>
          </w:tcPr>
          <w:p w14:paraId="4DB2B785"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90" w:type="dxa"/>
          </w:tcPr>
          <w:p w14:paraId="5C3741E1"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2B30549A"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19F7C724" w14:textId="77777777" w:rsidR="008059AF" w:rsidRPr="001D7571" w:rsidRDefault="001D7571">
            <w:pPr>
              <w:jc w:val="both"/>
              <w:rPr>
                <w:lang w:val="en-US"/>
              </w:rPr>
            </w:pPr>
            <w:r w:rsidRPr="001D7571">
              <w:rPr>
                <w:b w:val="0"/>
                <w:smallCaps w:val="0"/>
                <w:lang w:val="en-US"/>
              </w:rPr>
              <w:lastRenderedPageBreak/>
              <w:t>2. Co-creation of open data policy and strategy implementation within the CNGA subcommittee, designated.</w:t>
            </w:r>
          </w:p>
        </w:tc>
        <w:tc>
          <w:tcPr>
            <w:tcW w:w="1879" w:type="dxa"/>
          </w:tcPr>
          <w:p w14:paraId="519F77EF"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90" w:type="dxa"/>
          </w:tcPr>
          <w:p w14:paraId="6DC8ED14"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90" w:type="dxa"/>
          </w:tcPr>
          <w:p w14:paraId="503C0FA0"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2707068A"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782A6BDD" w14:textId="77777777" w:rsidR="008059AF" w:rsidRPr="001D7571" w:rsidRDefault="001D7571">
            <w:pPr>
              <w:jc w:val="both"/>
              <w:rPr>
                <w:lang w:val="en-US"/>
              </w:rPr>
            </w:pPr>
            <w:r w:rsidRPr="001D7571">
              <w:rPr>
                <w:b w:val="0"/>
                <w:smallCaps w:val="0"/>
                <w:lang w:val="en-US"/>
              </w:rPr>
              <w:t>3. Approval of the policy by the Presidency.</w:t>
            </w:r>
          </w:p>
        </w:tc>
        <w:tc>
          <w:tcPr>
            <w:tcW w:w="1879" w:type="dxa"/>
          </w:tcPr>
          <w:p w14:paraId="0E78E7E9"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90" w:type="dxa"/>
          </w:tcPr>
          <w:p w14:paraId="4F659B67"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90" w:type="dxa"/>
          </w:tcPr>
          <w:p w14:paraId="08079C62"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4405CF30"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539292AE" w14:textId="77777777" w:rsidR="008059AF" w:rsidRPr="001D7571" w:rsidRDefault="001D7571">
            <w:pPr>
              <w:jc w:val="both"/>
              <w:rPr>
                <w:lang w:val="en-US"/>
              </w:rPr>
            </w:pPr>
            <w:r w:rsidRPr="001D7571">
              <w:rPr>
                <w:b w:val="0"/>
                <w:smallCaps w:val="0"/>
                <w:lang w:val="en-US"/>
              </w:rPr>
              <w:t>4. Training and dissemination of the implementation plan for opening data in the institutions of the executive branch</w:t>
            </w:r>
            <w:r w:rsidRPr="001D7571">
              <w:rPr>
                <w:b w:val="0"/>
                <w:lang w:val="en-US"/>
              </w:rPr>
              <w:t>.</w:t>
            </w:r>
          </w:p>
        </w:tc>
        <w:tc>
          <w:tcPr>
            <w:tcW w:w="1879" w:type="dxa"/>
          </w:tcPr>
          <w:p w14:paraId="3912000B"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90" w:type="dxa"/>
          </w:tcPr>
          <w:p w14:paraId="02986FE1"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90" w:type="dxa"/>
          </w:tcPr>
          <w:p w14:paraId="2D08C1F6"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4FBD19B2"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01" w:type="dxa"/>
          </w:tcPr>
          <w:p w14:paraId="2DEA4698" w14:textId="77777777" w:rsidR="008059AF" w:rsidRPr="001D7571" w:rsidRDefault="001D7571">
            <w:pPr>
              <w:jc w:val="both"/>
              <w:rPr>
                <w:lang w:val="en-US"/>
              </w:rPr>
            </w:pPr>
            <w:r w:rsidRPr="001D7571">
              <w:rPr>
                <w:b w:val="0"/>
                <w:smallCaps w:val="0"/>
                <w:lang w:val="en-US"/>
              </w:rPr>
              <w:t>5. Implementing and monitoring the plan of implementation of the policy of open data in the institutions of the executive branch.</w:t>
            </w:r>
          </w:p>
        </w:tc>
        <w:tc>
          <w:tcPr>
            <w:tcW w:w="1879" w:type="dxa"/>
          </w:tcPr>
          <w:p w14:paraId="0FA30D1D"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90" w:type="dxa"/>
          </w:tcPr>
          <w:p w14:paraId="7D3AC77B"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90" w:type="dxa"/>
          </w:tcPr>
          <w:p w14:paraId="5303B17E"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3479D119"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01" w:type="dxa"/>
          </w:tcPr>
          <w:p w14:paraId="248FA339" w14:textId="77777777" w:rsidR="008059AF" w:rsidRPr="001D7571" w:rsidRDefault="001D7571">
            <w:pPr>
              <w:jc w:val="both"/>
              <w:rPr>
                <w:lang w:val="en-US"/>
              </w:rPr>
            </w:pPr>
            <w:r w:rsidRPr="001D7571">
              <w:rPr>
                <w:b w:val="0"/>
                <w:smallCaps w:val="0"/>
                <w:lang w:val="en-US"/>
              </w:rPr>
              <w:t>6. Evaluation and feedback of the institutional experience on the plan, and usability indicator.</w:t>
            </w:r>
          </w:p>
        </w:tc>
        <w:tc>
          <w:tcPr>
            <w:tcW w:w="1879" w:type="dxa"/>
          </w:tcPr>
          <w:p w14:paraId="35758837"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90" w:type="dxa"/>
          </w:tcPr>
          <w:p w14:paraId="78F77CE5"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90" w:type="dxa"/>
          </w:tcPr>
          <w:p w14:paraId="497F5201"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bl>
    <w:p w14:paraId="405772AA" w14:textId="77777777" w:rsidR="008059AF" w:rsidRDefault="008059AF">
      <w:pPr>
        <w:spacing w:after="0" w:line="240" w:lineRule="auto"/>
        <w:jc w:val="both"/>
      </w:pPr>
    </w:p>
    <w:p w14:paraId="75D6C1A4" w14:textId="77777777" w:rsidR="008059AF" w:rsidRDefault="008059AF">
      <w:pPr>
        <w:spacing w:after="0" w:line="240" w:lineRule="auto"/>
        <w:jc w:val="both"/>
      </w:pPr>
    </w:p>
    <w:tbl>
      <w:tblPr>
        <w:tblStyle w:val="a0"/>
        <w:tblW w:w="9639" w:type="dxa"/>
        <w:tblInd w:w="-230" w:type="dxa"/>
        <w:tblLayout w:type="fixed"/>
        <w:tblLook w:val="04A0" w:firstRow="1" w:lastRow="0" w:firstColumn="1" w:lastColumn="0" w:noHBand="0" w:noVBand="1"/>
      </w:tblPr>
      <w:tblGrid>
        <w:gridCol w:w="3828"/>
        <w:gridCol w:w="1937"/>
        <w:gridCol w:w="1937"/>
        <w:gridCol w:w="1937"/>
      </w:tblGrid>
      <w:tr w:rsidR="008059AF" w:rsidRPr="00320BDE" w14:paraId="0AB2628B" w14:textId="77777777" w:rsidTr="008059AF">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828" w:type="dxa"/>
          </w:tcPr>
          <w:p w14:paraId="4ACFA145" w14:textId="77777777" w:rsidR="008059AF" w:rsidRDefault="001D7571">
            <w:pPr>
              <w:jc w:val="both"/>
            </w:pPr>
            <w:r>
              <w:rPr>
                <w:smallCaps w:val="0"/>
              </w:rPr>
              <w:t>Commitment</w:t>
            </w:r>
          </w:p>
        </w:tc>
        <w:tc>
          <w:tcPr>
            <w:tcW w:w="5811" w:type="dxa"/>
            <w:gridSpan w:val="3"/>
          </w:tcPr>
          <w:p w14:paraId="1A6AB51A" w14:textId="77777777" w:rsidR="008059AF" w:rsidRPr="001D7571"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1D7571">
              <w:rPr>
                <w:smallCaps w:val="0"/>
                <w:lang w:val="en-US"/>
              </w:rPr>
              <w:t>Decree of Transparency and Access to the Public Information</w:t>
            </w:r>
          </w:p>
        </w:tc>
      </w:tr>
      <w:tr w:rsidR="008059AF" w14:paraId="0AB56488"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787B1588" w14:textId="77777777" w:rsidR="008059AF" w:rsidRDefault="001D7571">
            <w:pPr>
              <w:jc w:val="both"/>
            </w:pPr>
            <w:r>
              <w:rPr>
                <w:smallCaps w:val="0"/>
              </w:rPr>
              <w:t>Secretary/ Responsible ministry</w:t>
            </w:r>
          </w:p>
        </w:tc>
        <w:tc>
          <w:tcPr>
            <w:tcW w:w="5811" w:type="dxa"/>
            <w:gridSpan w:val="3"/>
          </w:tcPr>
          <w:p w14:paraId="24F5F499"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Ministry of Communication</w:t>
            </w:r>
          </w:p>
        </w:tc>
      </w:tr>
      <w:tr w:rsidR="008059AF" w14:paraId="323BE222"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6BDE6BCD" w14:textId="77777777" w:rsidR="008059AF" w:rsidRDefault="001D7571">
            <w:pPr>
              <w:jc w:val="both"/>
            </w:pPr>
            <w:r>
              <w:rPr>
                <w:smallCaps w:val="0"/>
              </w:rPr>
              <w:t xml:space="preserve">Person in charge </w:t>
            </w:r>
          </w:p>
        </w:tc>
        <w:tc>
          <w:tcPr>
            <w:tcW w:w="5811" w:type="dxa"/>
            <w:gridSpan w:val="3"/>
          </w:tcPr>
          <w:p w14:paraId="4EDA92BB"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Mauricio Herrera Ulloa</w:t>
            </w:r>
          </w:p>
        </w:tc>
      </w:tr>
      <w:tr w:rsidR="008059AF" w14:paraId="45C587C9"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3E5EEFCB" w14:textId="77777777" w:rsidR="008059AF" w:rsidRDefault="001D7571">
            <w:pPr>
              <w:jc w:val="both"/>
            </w:pPr>
            <w:r>
              <w:rPr>
                <w:smallCaps w:val="0"/>
              </w:rPr>
              <w:t>Position</w:t>
            </w:r>
          </w:p>
        </w:tc>
        <w:tc>
          <w:tcPr>
            <w:tcW w:w="5811" w:type="dxa"/>
            <w:gridSpan w:val="3"/>
          </w:tcPr>
          <w:p w14:paraId="5B22167C"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Minister</w:t>
            </w:r>
          </w:p>
        </w:tc>
      </w:tr>
      <w:tr w:rsidR="008059AF" w14:paraId="73372CD3"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45F703B5" w14:textId="77777777" w:rsidR="008059AF" w:rsidRDefault="001D7571">
            <w:pPr>
              <w:jc w:val="both"/>
            </w:pPr>
            <w:r>
              <w:rPr>
                <w:smallCaps w:val="0"/>
              </w:rPr>
              <w:t>Email</w:t>
            </w:r>
          </w:p>
        </w:tc>
        <w:tc>
          <w:tcPr>
            <w:tcW w:w="5811" w:type="dxa"/>
            <w:gridSpan w:val="3"/>
          </w:tcPr>
          <w:p w14:paraId="305620DB" w14:textId="77777777" w:rsidR="008059AF" w:rsidRDefault="00F4093E">
            <w:pPr>
              <w:jc w:val="both"/>
              <w:cnfStyle w:val="000000000000" w:firstRow="0" w:lastRow="0" w:firstColumn="0" w:lastColumn="0" w:oddVBand="0" w:evenVBand="0" w:oddHBand="0" w:evenHBand="0" w:firstRowFirstColumn="0" w:firstRowLastColumn="0" w:lastRowFirstColumn="0" w:lastRowLastColumn="0"/>
            </w:pPr>
            <w:hyperlink r:id="rId8">
              <w:r w:rsidR="001D7571">
                <w:rPr>
                  <w:color w:val="0563C1"/>
                  <w:u w:val="single"/>
                </w:rPr>
                <w:t>mauricio.herrera@presidencia.go.cr</w:t>
              </w:r>
            </w:hyperlink>
            <w:hyperlink r:id="rId9"/>
          </w:p>
        </w:tc>
      </w:tr>
      <w:tr w:rsidR="008059AF" w14:paraId="74A1519A"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26BF8E7E" w14:textId="77777777" w:rsidR="008059AF" w:rsidRDefault="001D7571">
            <w:pPr>
              <w:jc w:val="both"/>
            </w:pPr>
            <w:r>
              <w:rPr>
                <w:smallCaps w:val="0"/>
              </w:rPr>
              <w:t>Telephone number</w:t>
            </w:r>
          </w:p>
        </w:tc>
        <w:tc>
          <w:tcPr>
            <w:tcW w:w="5811" w:type="dxa"/>
            <w:gridSpan w:val="3"/>
          </w:tcPr>
          <w:p w14:paraId="1DCA4AB9"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31AC94DF" w14:textId="77777777">
        <w:tc>
          <w:tcPr>
            <w:cnfStyle w:val="001000000000" w:firstRow="0" w:lastRow="0" w:firstColumn="1" w:lastColumn="0" w:oddVBand="0" w:evenVBand="0" w:oddHBand="0" w:evenHBand="0" w:firstRowFirstColumn="0" w:firstRowLastColumn="0" w:lastRowFirstColumn="0" w:lastRowLastColumn="0"/>
            <w:tcW w:w="3828" w:type="dxa"/>
          </w:tcPr>
          <w:p w14:paraId="6BC47C33" w14:textId="77777777" w:rsidR="008059AF" w:rsidRDefault="001D7571">
            <w:pPr>
              <w:jc w:val="both"/>
            </w:pPr>
            <w:r>
              <w:rPr>
                <w:smallCaps w:val="0"/>
              </w:rPr>
              <w:t>Other government actors</w:t>
            </w:r>
          </w:p>
        </w:tc>
        <w:tc>
          <w:tcPr>
            <w:tcW w:w="5811" w:type="dxa"/>
            <w:gridSpan w:val="3"/>
          </w:tcPr>
          <w:p w14:paraId="6BDDA916"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MICITT.</w:t>
            </w:r>
          </w:p>
        </w:tc>
      </w:tr>
      <w:tr w:rsidR="008059AF" w14:paraId="2CC9BED3"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44D80DCC" w14:textId="77777777" w:rsidR="008059AF" w:rsidRDefault="001D7571">
            <w:pPr>
              <w:jc w:val="both"/>
            </w:pPr>
            <w:r>
              <w:rPr>
                <w:smallCaps w:val="0"/>
              </w:rPr>
              <w:t>Actors of civil society</w:t>
            </w:r>
          </w:p>
        </w:tc>
        <w:tc>
          <w:tcPr>
            <w:tcW w:w="5811" w:type="dxa"/>
            <w:gridSpan w:val="3"/>
          </w:tcPr>
          <w:p w14:paraId="2F961C55"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Interested organizations.</w:t>
            </w:r>
          </w:p>
        </w:tc>
      </w:tr>
      <w:tr w:rsidR="008059AF" w:rsidRPr="00320BDE" w14:paraId="48657EA6"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52AA653D" w14:textId="77777777" w:rsidR="008059AF" w:rsidRPr="001D7571" w:rsidRDefault="001D7571">
            <w:pPr>
              <w:jc w:val="both"/>
              <w:rPr>
                <w:lang w:val="en-US"/>
              </w:rPr>
            </w:pPr>
            <w:r w:rsidRPr="001D7571">
              <w:rPr>
                <w:smallCaps w:val="0"/>
                <w:lang w:val="en-US"/>
              </w:rPr>
              <w:t>Status quo or problem to be solved</w:t>
            </w:r>
          </w:p>
        </w:tc>
        <w:tc>
          <w:tcPr>
            <w:tcW w:w="5811" w:type="dxa"/>
            <w:gridSpan w:val="3"/>
          </w:tcPr>
          <w:p w14:paraId="6DFAC507"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It is necessary to unify criteria and rules to ensure the effective implementation of the human right of access to public information. There are legal gaps in the regulation of the subject and the Costa Rican State currently is not required to comply with the four principles of access to information that means a promulgation of the public information in a proactive, timely and complete way. The institutions also lack of a system of support and follow up of the citizen complaints.</w:t>
            </w:r>
          </w:p>
        </w:tc>
      </w:tr>
      <w:tr w:rsidR="008059AF" w:rsidRPr="00320BDE" w14:paraId="431D8455"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78B88FBA" w14:textId="77777777" w:rsidR="008059AF" w:rsidRDefault="001D7571">
            <w:pPr>
              <w:jc w:val="both"/>
            </w:pPr>
            <w:r>
              <w:rPr>
                <w:smallCaps w:val="0"/>
              </w:rPr>
              <w:t>Main objective</w:t>
            </w:r>
          </w:p>
        </w:tc>
        <w:tc>
          <w:tcPr>
            <w:tcW w:w="5811" w:type="dxa"/>
            <w:gridSpan w:val="3"/>
          </w:tcPr>
          <w:p w14:paraId="5B6EC236" w14:textId="4EEA9D35"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Develop a binding rule that allows the Executive Branch to ensure the effective implementation of the human right of access to public information. This proposal would incorporate compliance with minimum standard, updating processes and the respective multi-channel information delivery mechanisms and disclosure. From the creation of a single platform and training of public servants and citizens.</w:t>
            </w:r>
          </w:p>
        </w:tc>
      </w:tr>
      <w:tr w:rsidR="008059AF" w:rsidRPr="00320BDE" w14:paraId="761AC033"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5E6A8E3D" w14:textId="77777777" w:rsidR="008059AF" w:rsidRPr="001D7571" w:rsidRDefault="001D7571">
            <w:pPr>
              <w:jc w:val="both"/>
              <w:rPr>
                <w:lang w:val="en-US"/>
              </w:rPr>
            </w:pPr>
            <w:r w:rsidRPr="001D7571">
              <w:rPr>
                <w:smallCaps w:val="0"/>
                <w:lang w:val="en-US"/>
              </w:rPr>
              <w:t>Brief description of the commitment</w:t>
            </w:r>
          </w:p>
        </w:tc>
        <w:tc>
          <w:tcPr>
            <w:tcW w:w="5811" w:type="dxa"/>
            <w:gridSpan w:val="3"/>
          </w:tcPr>
          <w:p w14:paraId="38DFA070"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An Executive Order to implement good practices and transparent levels of quality that guarantee, to the citizens the access to the public information, and its effective delivery within deadlines. In this case it is intended that the institutions of the executive branch (ministries, autonomous bodies and Affiliated Institutions), establish procedures to facilitate the access to public information, along with follow up mechanisms, multi-channel monitoring and evaluation.</w:t>
            </w:r>
          </w:p>
        </w:tc>
      </w:tr>
      <w:tr w:rsidR="008059AF" w:rsidRPr="00320BDE" w14:paraId="2DA0A53D"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7B4C6AB8" w14:textId="77777777" w:rsidR="008059AF" w:rsidRPr="001D7571" w:rsidRDefault="001D7571">
            <w:pPr>
              <w:rPr>
                <w:lang w:val="en-US"/>
              </w:rPr>
            </w:pPr>
            <w:r w:rsidRPr="001D7571">
              <w:rPr>
                <w:smallCaps w:val="0"/>
                <w:lang w:val="en-US"/>
              </w:rPr>
              <w:t>OGP challenge which is attended by the commitment</w:t>
            </w:r>
          </w:p>
          <w:p w14:paraId="3DA72156" w14:textId="77777777" w:rsidR="008059AF" w:rsidRPr="001D7571" w:rsidRDefault="008059AF">
            <w:pPr>
              <w:jc w:val="both"/>
              <w:rPr>
                <w:lang w:val="en-US"/>
              </w:rPr>
            </w:pPr>
          </w:p>
        </w:tc>
        <w:tc>
          <w:tcPr>
            <w:tcW w:w="5811" w:type="dxa"/>
            <w:gridSpan w:val="3"/>
          </w:tcPr>
          <w:p w14:paraId="4FB6A9E5"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Public Integrity, Accountability, More efficient use of public resources.</w:t>
            </w:r>
          </w:p>
        </w:tc>
      </w:tr>
      <w:tr w:rsidR="008059AF" w:rsidRPr="00320BDE" w14:paraId="66CAF523"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06EFCFFC" w14:textId="77777777" w:rsidR="008059AF" w:rsidRDefault="001D7571">
            <w:pPr>
              <w:jc w:val="both"/>
            </w:pPr>
            <w:r>
              <w:rPr>
                <w:smallCaps w:val="0"/>
              </w:rPr>
              <w:t>Relevance</w:t>
            </w:r>
          </w:p>
        </w:tc>
        <w:tc>
          <w:tcPr>
            <w:tcW w:w="5811" w:type="dxa"/>
            <w:gridSpan w:val="3"/>
          </w:tcPr>
          <w:p w14:paraId="390A9A37"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 xml:space="preserve">The issuance of the decree implies an advance in the consolidation of the right of access to public information contained in Article 30 of the Political Constitution of Costa Rica </w:t>
            </w:r>
            <w:r w:rsidRPr="001D7571">
              <w:rPr>
                <w:lang w:val="en-US"/>
              </w:rPr>
              <w:lastRenderedPageBreak/>
              <w:t>and extensive case law that strengthens the strategy of open government in Costa Rica and the strengthening the transparency of the Public Sector.</w:t>
            </w:r>
          </w:p>
        </w:tc>
      </w:tr>
      <w:tr w:rsidR="008059AF" w:rsidRPr="00320BDE" w14:paraId="59A004BD"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132B32A8" w14:textId="77777777" w:rsidR="008059AF" w:rsidRDefault="001D7571">
            <w:pPr>
              <w:jc w:val="both"/>
            </w:pPr>
            <w:r>
              <w:rPr>
                <w:smallCaps w:val="0"/>
              </w:rPr>
              <w:lastRenderedPageBreak/>
              <w:t>Ambition</w:t>
            </w:r>
          </w:p>
        </w:tc>
        <w:tc>
          <w:tcPr>
            <w:tcW w:w="5811" w:type="dxa"/>
            <w:gridSpan w:val="3"/>
          </w:tcPr>
          <w:p w14:paraId="7B4322EE" w14:textId="199DE94D"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A government that promotes transparency, and the compliance with the mechanisms of access to information, protection of personal data, accountability and citizen participation.</w:t>
            </w:r>
          </w:p>
        </w:tc>
      </w:tr>
      <w:tr w:rsidR="008059AF" w14:paraId="546C3539"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6AE29F4C" w14:textId="77777777" w:rsidR="008059AF" w:rsidRPr="001D7571" w:rsidRDefault="001D7571">
            <w:pPr>
              <w:jc w:val="both"/>
              <w:rPr>
                <w:lang w:val="en-US"/>
              </w:rPr>
            </w:pPr>
            <w:r w:rsidRPr="001D7571">
              <w:rPr>
                <w:smallCaps w:val="0"/>
                <w:lang w:val="en-US"/>
              </w:rPr>
              <w:t>Landmarks, preliminary and final goals</w:t>
            </w:r>
          </w:p>
        </w:tc>
        <w:tc>
          <w:tcPr>
            <w:tcW w:w="1937" w:type="dxa"/>
          </w:tcPr>
          <w:p w14:paraId="1306223E"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1937" w:type="dxa"/>
          </w:tcPr>
          <w:p w14:paraId="6D5C7345"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1937" w:type="dxa"/>
          </w:tcPr>
          <w:p w14:paraId="0EBF1A9A"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1CC1CB3B"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5642BD26" w14:textId="77777777" w:rsidR="008059AF" w:rsidRPr="001D7571" w:rsidRDefault="001D7571">
            <w:pPr>
              <w:numPr>
                <w:ilvl w:val="0"/>
                <w:numId w:val="4"/>
              </w:numPr>
              <w:ind w:left="459" w:hanging="360"/>
              <w:jc w:val="both"/>
              <w:rPr>
                <w:lang w:val="en-US"/>
              </w:rPr>
            </w:pPr>
            <w:r w:rsidRPr="001D7571">
              <w:rPr>
                <w:b w:val="0"/>
                <w:smallCaps w:val="0"/>
                <w:lang w:val="en-US"/>
              </w:rPr>
              <w:t>Establishment of the methodology and standards for the design of the executive decree on transparency and access to public information by the Presidency of the Republic.</w:t>
            </w:r>
          </w:p>
        </w:tc>
        <w:tc>
          <w:tcPr>
            <w:tcW w:w="1937" w:type="dxa"/>
          </w:tcPr>
          <w:p w14:paraId="595F34CB"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37" w:type="dxa"/>
          </w:tcPr>
          <w:p w14:paraId="34792F5B"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281A8735"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706CE3C9"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519E5B24" w14:textId="77777777" w:rsidR="008059AF" w:rsidRPr="001D7571" w:rsidRDefault="001D7571">
            <w:pPr>
              <w:numPr>
                <w:ilvl w:val="0"/>
                <w:numId w:val="4"/>
              </w:numPr>
              <w:ind w:left="459" w:hanging="360"/>
              <w:jc w:val="both"/>
              <w:rPr>
                <w:lang w:val="en-US"/>
              </w:rPr>
            </w:pPr>
            <w:r w:rsidRPr="001D7571">
              <w:rPr>
                <w:b w:val="0"/>
                <w:smallCaps w:val="0"/>
                <w:lang w:val="en-US"/>
              </w:rPr>
              <w:t>Creation of the executive decree of transparency and public information access by the subcommittee on access to information of the CNGA.</w:t>
            </w:r>
          </w:p>
        </w:tc>
        <w:tc>
          <w:tcPr>
            <w:tcW w:w="1937" w:type="dxa"/>
          </w:tcPr>
          <w:p w14:paraId="431B6392"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37" w:type="dxa"/>
          </w:tcPr>
          <w:p w14:paraId="0CC7BCAC"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659DC3C9"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388778CA"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1C6B9A32" w14:textId="77777777" w:rsidR="008059AF" w:rsidRPr="001D7571" w:rsidRDefault="001D7571">
            <w:pPr>
              <w:numPr>
                <w:ilvl w:val="0"/>
                <w:numId w:val="4"/>
              </w:numPr>
              <w:ind w:left="459" w:hanging="360"/>
              <w:jc w:val="both"/>
              <w:rPr>
                <w:lang w:val="en-US"/>
              </w:rPr>
            </w:pPr>
            <w:r w:rsidRPr="001D7571">
              <w:rPr>
                <w:b w:val="0"/>
                <w:smallCaps w:val="0"/>
                <w:lang w:val="en-US"/>
              </w:rPr>
              <w:t>Consultation of the executive decree of transparency and access public information.</w:t>
            </w:r>
          </w:p>
        </w:tc>
        <w:tc>
          <w:tcPr>
            <w:tcW w:w="1937" w:type="dxa"/>
          </w:tcPr>
          <w:p w14:paraId="67073386"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37" w:type="dxa"/>
          </w:tcPr>
          <w:p w14:paraId="1A5080D6"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1D6B4D76"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2C8CDBB5"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4031BDD1" w14:textId="77777777" w:rsidR="008059AF" w:rsidRPr="001D7571" w:rsidRDefault="001D7571">
            <w:pPr>
              <w:numPr>
                <w:ilvl w:val="0"/>
                <w:numId w:val="4"/>
              </w:numPr>
              <w:ind w:left="459" w:hanging="360"/>
              <w:jc w:val="both"/>
              <w:rPr>
                <w:lang w:val="en-US"/>
              </w:rPr>
            </w:pPr>
            <w:r w:rsidRPr="001D7571">
              <w:rPr>
                <w:b w:val="0"/>
                <w:smallCaps w:val="0"/>
                <w:lang w:val="en-US"/>
              </w:rPr>
              <w:t>Training and dissemination plan for the implementation of the decree on transparency and access to public information in the institutions of executive power.</w:t>
            </w:r>
          </w:p>
        </w:tc>
        <w:tc>
          <w:tcPr>
            <w:tcW w:w="1937" w:type="dxa"/>
          </w:tcPr>
          <w:p w14:paraId="4F4BCBFF"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37" w:type="dxa"/>
          </w:tcPr>
          <w:p w14:paraId="29DDE402"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4080E98F"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59EFED58"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28" w:type="dxa"/>
          </w:tcPr>
          <w:p w14:paraId="32D5708B" w14:textId="77777777" w:rsidR="008059AF" w:rsidRPr="001D7571" w:rsidRDefault="001D7571">
            <w:pPr>
              <w:numPr>
                <w:ilvl w:val="0"/>
                <w:numId w:val="4"/>
              </w:numPr>
              <w:ind w:left="459" w:hanging="360"/>
              <w:jc w:val="both"/>
              <w:rPr>
                <w:lang w:val="en-US"/>
              </w:rPr>
            </w:pPr>
            <w:r w:rsidRPr="001D7571">
              <w:rPr>
                <w:b w:val="0"/>
                <w:smallCaps w:val="0"/>
                <w:lang w:val="en-US"/>
              </w:rPr>
              <w:t>Application and monitoring of the implementation of the decree on transparency and access to public information in the institutions of executive power.</w:t>
            </w:r>
          </w:p>
        </w:tc>
        <w:tc>
          <w:tcPr>
            <w:tcW w:w="1937" w:type="dxa"/>
          </w:tcPr>
          <w:p w14:paraId="414B4A68"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37" w:type="dxa"/>
          </w:tcPr>
          <w:p w14:paraId="00723D52"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39A7157B"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718999BE"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828" w:type="dxa"/>
          </w:tcPr>
          <w:p w14:paraId="64713038" w14:textId="77777777" w:rsidR="008059AF" w:rsidRPr="001D7571" w:rsidRDefault="001D7571">
            <w:pPr>
              <w:numPr>
                <w:ilvl w:val="0"/>
                <w:numId w:val="4"/>
              </w:numPr>
              <w:ind w:left="459" w:hanging="360"/>
              <w:jc w:val="both"/>
              <w:rPr>
                <w:lang w:val="en-US"/>
              </w:rPr>
            </w:pPr>
            <w:r w:rsidRPr="001D7571">
              <w:rPr>
                <w:b w:val="0"/>
                <w:smallCaps w:val="0"/>
                <w:lang w:val="en-US"/>
              </w:rPr>
              <w:t>Evaluation and feedback of the institutional experience about the decree.</w:t>
            </w:r>
          </w:p>
        </w:tc>
        <w:tc>
          <w:tcPr>
            <w:tcW w:w="1937" w:type="dxa"/>
          </w:tcPr>
          <w:p w14:paraId="6553B9B8"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37" w:type="dxa"/>
          </w:tcPr>
          <w:p w14:paraId="5808BED4"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628DB5F0"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bl>
    <w:p w14:paraId="46DBFAE5" w14:textId="77777777" w:rsidR="008059AF" w:rsidRDefault="008059AF">
      <w:pPr>
        <w:spacing w:after="0" w:line="240" w:lineRule="auto"/>
        <w:jc w:val="both"/>
      </w:pPr>
    </w:p>
    <w:p w14:paraId="0034FA30" w14:textId="77777777" w:rsidR="008059AF" w:rsidRDefault="008059AF">
      <w:pPr>
        <w:spacing w:after="0" w:line="240" w:lineRule="auto"/>
        <w:jc w:val="both"/>
      </w:pPr>
    </w:p>
    <w:p w14:paraId="0B6EB27F" w14:textId="77777777" w:rsidR="008059AF" w:rsidRDefault="008059AF">
      <w:pPr>
        <w:spacing w:after="0" w:line="240" w:lineRule="auto"/>
        <w:jc w:val="both"/>
      </w:pPr>
    </w:p>
    <w:tbl>
      <w:tblPr>
        <w:tblStyle w:val="a1"/>
        <w:tblW w:w="9639" w:type="dxa"/>
        <w:tblInd w:w="-230" w:type="dxa"/>
        <w:tblLayout w:type="fixed"/>
        <w:tblLook w:val="04A0" w:firstRow="1" w:lastRow="0" w:firstColumn="1" w:lastColumn="0" w:noHBand="0" w:noVBand="1"/>
      </w:tblPr>
      <w:tblGrid>
        <w:gridCol w:w="3659"/>
        <w:gridCol w:w="2200"/>
        <w:gridCol w:w="1890"/>
        <w:gridCol w:w="1890"/>
      </w:tblGrid>
      <w:tr w:rsidR="008059AF" w:rsidRPr="00320BDE" w14:paraId="08ACAD68" w14:textId="77777777" w:rsidTr="008059A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659" w:type="dxa"/>
          </w:tcPr>
          <w:p w14:paraId="30C26850" w14:textId="77777777" w:rsidR="008059AF" w:rsidRDefault="001D7571">
            <w:pPr>
              <w:jc w:val="both"/>
            </w:pPr>
            <w:r>
              <w:rPr>
                <w:smallCaps w:val="0"/>
              </w:rPr>
              <w:t>Commitment</w:t>
            </w:r>
          </w:p>
        </w:tc>
        <w:tc>
          <w:tcPr>
            <w:tcW w:w="5980" w:type="dxa"/>
            <w:gridSpan w:val="3"/>
          </w:tcPr>
          <w:p w14:paraId="2D28936E" w14:textId="77777777" w:rsidR="008059AF" w:rsidRPr="001D7571"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1D7571">
              <w:rPr>
                <w:smallCaps w:val="0"/>
                <w:lang w:val="en-US"/>
              </w:rPr>
              <w:t>Draft bill for the access to the public information</w:t>
            </w:r>
          </w:p>
        </w:tc>
      </w:tr>
      <w:tr w:rsidR="008059AF" w14:paraId="4841B1E6"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38520B8" w14:textId="77777777" w:rsidR="008059AF" w:rsidRDefault="001D7571">
            <w:pPr>
              <w:jc w:val="both"/>
            </w:pPr>
            <w:r>
              <w:rPr>
                <w:smallCaps w:val="0"/>
              </w:rPr>
              <w:t>Secretary/ Responsible ministry</w:t>
            </w:r>
          </w:p>
        </w:tc>
        <w:tc>
          <w:tcPr>
            <w:tcW w:w="5980" w:type="dxa"/>
            <w:gridSpan w:val="3"/>
          </w:tcPr>
          <w:p w14:paraId="0545224E"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Ministry of Communication</w:t>
            </w:r>
          </w:p>
        </w:tc>
      </w:tr>
      <w:tr w:rsidR="008059AF" w14:paraId="41CAA06C"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1B529ACD" w14:textId="77777777" w:rsidR="008059AF" w:rsidRDefault="001D7571">
            <w:pPr>
              <w:jc w:val="both"/>
            </w:pPr>
            <w:r>
              <w:rPr>
                <w:smallCaps w:val="0"/>
              </w:rPr>
              <w:t>Person in charge</w:t>
            </w:r>
          </w:p>
        </w:tc>
        <w:tc>
          <w:tcPr>
            <w:tcW w:w="5980" w:type="dxa"/>
            <w:gridSpan w:val="3"/>
          </w:tcPr>
          <w:p w14:paraId="4B096092"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Mauricio Herrera</w:t>
            </w:r>
          </w:p>
        </w:tc>
      </w:tr>
      <w:tr w:rsidR="008059AF" w14:paraId="0FA43901"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157931D8" w14:textId="77777777" w:rsidR="008059AF" w:rsidRDefault="001D7571">
            <w:pPr>
              <w:jc w:val="both"/>
            </w:pPr>
            <w:r>
              <w:rPr>
                <w:smallCaps w:val="0"/>
              </w:rPr>
              <w:t>Position</w:t>
            </w:r>
          </w:p>
        </w:tc>
        <w:tc>
          <w:tcPr>
            <w:tcW w:w="5980" w:type="dxa"/>
            <w:gridSpan w:val="3"/>
          </w:tcPr>
          <w:p w14:paraId="6579E071"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Minister of Communication</w:t>
            </w:r>
          </w:p>
        </w:tc>
      </w:tr>
      <w:tr w:rsidR="008059AF" w14:paraId="0D5783A7"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2A2B88B2" w14:textId="77777777" w:rsidR="008059AF" w:rsidRDefault="001D7571">
            <w:pPr>
              <w:jc w:val="both"/>
            </w:pPr>
            <w:r>
              <w:rPr>
                <w:smallCaps w:val="0"/>
              </w:rPr>
              <w:t>Email</w:t>
            </w:r>
          </w:p>
        </w:tc>
        <w:tc>
          <w:tcPr>
            <w:tcW w:w="5980" w:type="dxa"/>
            <w:gridSpan w:val="3"/>
          </w:tcPr>
          <w:p w14:paraId="6327EA61" w14:textId="77777777" w:rsidR="008059AF" w:rsidRDefault="00F4093E">
            <w:pPr>
              <w:jc w:val="both"/>
              <w:cnfStyle w:val="000000000000" w:firstRow="0" w:lastRow="0" w:firstColumn="0" w:lastColumn="0" w:oddVBand="0" w:evenVBand="0" w:oddHBand="0" w:evenHBand="0" w:firstRowFirstColumn="0" w:firstRowLastColumn="0" w:lastRowFirstColumn="0" w:lastRowLastColumn="0"/>
            </w:pPr>
            <w:hyperlink r:id="rId10">
              <w:r w:rsidR="001D7571">
                <w:rPr>
                  <w:color w:val="0563C1"/>
                  <w:u w:val="single"/>
                </w:rPr>
                <w:t>mauricio.herrera@presidencia.go.cr</w:t>
              </w:r>
            </w:hyperlink>
            <w:hyperlink r:id="rId11"/>
          </w:p>
        </w:tc>
      </w:tr>
      <w:tr w:rsidR="008059AF" w14:paraId="60F5A7CB"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71624D2B" w14:textId="77777777" w:rsidR="008059AF" w:rsidRDefault="001D7571">
            <w:pPr>
              <w:jc w:val="both"/>
            </w:pPr>
            <w:r>
              <w:rPr>
                <w:smallCaps w:val="0"/>
              </w:rPr>
              <w:t>Telephone number</w:t>
            </w:r>
          </w:p>
        </w:tc>
        <w:tc>
          <w:tcPr>
            <w:tcW w:w="5980" w:type="dxa"/>
            <w:gridSpan w:val="3"/>
          </w:tcPr>
          <w:p w14:paraId="633770F7"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rsidRPr="00320BDE" w14:paraId="1B3EB66C"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4B32FE72" w14:textId="77777777" w:rsidR="008059AF" w:rsidRDefault="001D7571">
            <w:pPr>
              <w:jc w:val="both"/>
            </w:pPr>
            <w:r>
              <w:rPr>
                <w:smallCaps w:val="0"/>
              </w:rPr>
              <w:t>Other government actors</w:t>
            </w:r>
          </w:p>
        </w:tc>
        <w:tc>
          <w:tcPr>
            <w:tcW w:w="5980" w:type="dxa"/>
            <w:gridSpan w:val="3"/>
          </w:tcPr>
          <w:p w14:paraId="7E58443C"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Office of the Ombudsman/ Comptroller General of the Republic</w:t>
            </w:r>
          </w:p>
        </w:tc>
      </w:tr>
      <w:tr w:rsidR="008059AF" w:rsidRPr="00320BDE" w14:paraId="2E9A0559"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4FE91431" w14:textId="77777777" w:rsidR="008059AF" w:rsidRDefault="001D7571">
            <w:pPr>
              <w:jc w:val="both"/>
            </w:pPr>
            <w:r>
              <w:rPr>
                <w:smallCaps w:val="0"/>
              </w:rPr>
              <w:t>Actors of civil society</w:t>
            </w:r>
          </w:p>
        </w:tc>
        <w:tc>
          <w:tcPr>
            <w:tcW w:w="5980" w:type="dxa"/>
            <w:gridSpan w:val="3"/>
          </w:tcPr>
          <w:p w14:paraId="3BB8762A"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Related organizations to the promotion of the right of access to public information</w:t>
            </w:r>
          </w:p>
        </w:tc>
      </w:tr>
      <w:tr w:rsidR="008059AF" w:rsidRPr="00320BDE" w14:paraId="2E27392C"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5CBE3DF" w14:textId="77777777" w:rsidR="008059AF" w:rsidRPr="001D7571" w:rsidRDefault="001D7571">
            <w:pPr>
              <w:jc w:val="both"/>
              <w:rPr>
                <w:lang w:val="en-US"/>
              </w:rPr>
            </w:pPr>
            <w:r w:rsidRPr="001D7571">
              <w:rPr>
                <w:smallCaps w:val="0"/>
                <w:lang w:val="en-US"/>
              </w:rPr>
              <w:t>Status quo or problem to be solved</w:t>
            </w:r>
          </w:p>
        </w:tc>
        <w:tc>
          <w:tcPr>
            <w:tcW w:w="5980" w:type="dxa"/>
            <w:gridSpan w:val="3"/>
          </w:tcPr>
          <w:p w14:paraId="59F1D939" w14:textId="197E0A1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 xml:space="preserve">The absence of a framework law that regulates the human right </w:t>
            </w:r>
            <w:r w:rsidR="009B1FF9">
              <w:rPr>
                <w:lang w:val="en-US"/>
              </w:rPr>
              <w:t xml:space="preserve">to </w:t>
            </w:r>
            <w:r w:rsidR="009B1FF9" w:rsidRPr="001D7571">
              <w:rPr>
                <w:lang w:val="en-US"/>
              </w:rPr>
              <w:t>access</w:t>
            </w:r>
            <w:r w:rsidRPr="001D7571">
              <w:rPr>
                <w:lang w:val="en-US"/>
              </w:rPr>
              <w:t xml:space="preserve"> to public information.</w:t>
            </w:r>
          </w:p>
        </w:tc>
      </w:tr>
      <w:tr w:rsidR="008059AF" w:rsidRPr="00320BDE" w14:paraId="4FCD2A52"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31C9222E" w14:textId="77777777" w:rsidR="008059AF" w:rsidRDefault="001D7571">
            <w:pPr>
              <w:jc w:val="both"/>
            </w:pPr>
            <w:r>
              <w:rPr>
                <w:smallCaps w:val="0"/>
              </w:rPr>
              <w:t>Main objective</w:t>
            </w:r>
          </w:p>
        </w:tc>
        <w:tc>
          <w:tcPr>
            <w:tcW w:w="5980" w:type="dxa"/>
            <w:gridSpan w:val="3"/>
          </w:tcPr>
          <w:p w14:paraId="0C310659"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Promote a framework law to ensure the effective implementation of the human right of access to public information, to establish a culture of transparency in the public service.</w:t>
            </w:r>
          </w:p>
        </w:tc>
      </w:tr>
      <w:tr w:rsidR="008059AF" w:rsidRPr="00320BDE" w14:paraId="1ABDA626"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0CDD6927" w14:textId="77777777" w:rsidR="008059AF" w:rsidRPr="001D7571" w:rsidRDefault="001D7571">
            <w:pPr>
              <w:jc w:val="both"/>
              <w:rPr>
                <w:lang w:val="en-US"/>
              </w:rPr>
            </w:pPr>
            <w:r w:rsidRPr="001D7571">
              <w:rPr>
                <w:smallCaps w:val="0"/>
                <w:lang w:val="en-US"/>
              </w:rPr>
              <w:lastRenderedPageBreak/>
              <w:t>Brief description of the commitment</w:t>
            </w:r>
          </w:p>
        </w:tc>
        <w:tc>
          <w:tcPr>
            <w:tcW w:w="5980" w:type="dxa"/>
            <w:gridSpan w:val="3"/>
          </w:tcPr>
          <w:p w14:paraId="2517BD15"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The draft bill aims to ensure the proper implementation of the right to access to public information as a fundamental right protected by the Political Constitution and the International Law of Human Rights, through accountability by public authorities and private actors that realize an activity or a power, of a public nature.</w:t>
            </w:r>
          </w:p>
        </w:tc>
      </w:tr>
      <w:tr w:rsidR="008059AF" w:rsidRPr="00320BDE" w14:paraId="1C298FCF"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789BB946" w14:textId="77777777" w:rsidR="008059AF" w:rsidRPr="001D7571" w:rsidRDefault="001D7571">
            <w:pPr>
              <w:jc w:val="both"/>
              <w:rPr>
                <w:lang w:val="en-US"/>
              </w:rPr>
            </w:pPr>
            <w:r w:rsidRPr="001D7571">
              <w:rPr>
                <w:smallCaps w:val="0"/>
                <w:lang w:val="en-US"/>
              </w:rPr>
              <w:t>OGP challenge which is attended by the commitment</w:t>
            </w:r>
          </w:p>
        </w:tc>
        <w:tc>
          <w:tcPr>
            <w:tcW w:w="5980" w:type="dxa"/>
            <w:gridSpan w:val="3"/>
          </w:tcPr>
          <w:p w14:paraId="091F987C"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Public integrity, accountability, more efficient use of public resources.</w:t>
            </w:r>
          </w:p>
        </w:tc>
      </w:tr>
      <w:tr w:rsidR="008059AF" w:rsidRPr="00320BDE" w14:paraId="7CD7D0E8"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017ECBF9" w14:textId="77777777" w:rsidR="008059AF" w:rsidRPr="001D7571" w:rsidRDefault="008059AF">
            <w:pPr>
              <w:jc w:val="both"/>
              <w:rPr>
                <w:lang w:val="en-US"/>
              </w:rPr>
            </w:pPr>
          </w:p>
          <w:p w14:paraId="7863C5C7" w14:textId="77777777" w:rsidR="008059AF" w:rsidRDefault="001D7571">
            <w:pPr>
              <w:jc w:val="both"/>
            </w:pPr>
            <w:r>
              <w:rPr>
                <w:smallCaps w:val="0"/>
              </w:rPr>
              <w:t>Relevance</w:t>
            </w:r>
          </w:p>
        </w:tc>
        <w:tc>
          <w:tcPr>
            <w:tcW w:w="5980" w:type="dxa"/>
            <w:gridSpan w:val="3"/>
          </w:tcPr>
          <w:p w14:paraId="26A75796"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The project must incorporate the principles of transparency, public control, citizen participation and accountability. The right to access to public information includes the duty to inform (disclose official information), and the right of every person to request and receive public information that is held by the State and private actors who manage or administer public services public funds. This is a draft bill that aims to establish a culture of openness and to ease the access to information, in compliance with the State's obligation to accountability.</w:t>
            </w:r>
          </w:p>
        </w:tc>
      </w:tr>
      <w:tr w:rsidR="008059AF" w:rsidRPr="00320BDE" w14:paraId="61E540B8"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7E76560E" w14:textId="77777777" w:rsidR="008059AF" w:rsidRDefault="001D7571">
            <w:pPr>
              <w:jc w:val="both"/>
            </w:pPr>
            <w:r>
              <w:rPr>
                <w:smallCaps w:val="0"/>
              </w:rPr>
              <w:t>Ambition</w:t>
            </w:r>
          </w:p>
        </w:tc>
        <w:tc>
          <w:tcPr>
            <w:tcW w:w="5980" w:type="dxa"/>
            <w:gridSpan w:val="3"/>
          </w:tcPr>
          <w:p w14:paraId="1CD04801" w14:textId="77777777" w:rsidR="008059AF" w:rsidRPr="001D7571"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p w14:paraId="7D671E02"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 xml:space="preserve">Promote the right of citizens to transparency and accountability from the state, that are essential principles of a "democratic model" that shows the relevance of the right </w:t>
            </w:r>
            <w:r>
              <w:rPr>
                <w:lang w:val="en-US"/>
              </w:rPr>
              <w:t xml:space="preserve">to </w:t>
            </w:r>
            <w:r w:rsidRPr="001D7571">
              <w:rPr>
                <w:lang w:val="en-US"/>
              </w:rPr>
              <w:t>access to public information.</w:t>
            </w:r>
          </w:p>
          <w:p w14:paraId="77F73626" w14:textId="77777777" w:rsidR="008059AF" w:rsidRPr="001D7571"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r>
      <w:tr w:rsidR="008059AF" w14:paraId="1DE80550"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32F0C8DB" w14:textId="77777777" w:rsidR="008059AF" w:rsidRPr="001D7571" w:rsidRDefault="001D7571">
            <w:pPr>
              <w:jc w:val="both"/>
              <w:rPr>
                <w:lang w:val="en-US"/>
              </w:rPr>
            </w:pPr>
            <w:r w:rsidRPr="001D7571">
              <w:rPr>
                <w:smallCaps w:val="0"/>
                <w:lang w:val="en-US"/>
              </w:rPr>
              <w:t>Landmarks, preliminary and final goals</w:t>
            </w:r>
          </w:p>
        </w:tc>
        <w:tc>
          <w:tcPr>
            <w:tcW w:w="2200" w:type="dxa"/>
          </w:tcPr>
          <w:p w14:paraId="5A56569E"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1890" w:type="dxa"/>
          </w:tcPr>
          <w:p w14:paraId="3D45DC2A"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1890" w:type="dxa"/>
          </w:tcPr>
          <w:p w14:paraId="3C1C1F42"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04C3E0E2"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9209BD6" w14:textId="77777777" w:rsidR="008059AF" w:rsidRPr="001D7571" w:rsidRDefault="001D7571">
            <w:pPr>
              <w:jc w:val="both"/>
              <w:rPr>
                <w:lang w:val="en-US"/>
              </w:rPr>
            </w:pPr>
            <w:r w:rsidRPr="001D7571">
              <w:rPr>
                <w:b w:val="0"/>
                <w:smallCaps w:val="0"/>
                <w:lang w:val="en-US"/>
              </w:rPr>
              <w:t>1 Guarantee the creation of a draft bill that establish the minimum standards for institutional access to information.</w:t>
            </w:r>
          </w:p>
        </w:tc>
        <w:tc>
          <w:tcPr>
            <w:tcW w:w="2200" w:type="dxa"/>
          </w:tcPr>
          <w:p w14:paraId="23074F6A"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890" w:type="dxa"/>
          </w:tcPr>
          <w:p w14:paraId="6A7E53D9"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890" w:type="dxa"/>
          </w:tcPr>
          <w:p w14:paraId="0B638A78"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6CB2DFED"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996F5EC" w14:textId="77777777" w:rsidR="008059AF" w:rsidRPr="008E5A03" w:rsidRDefault="001D7571">
            <w:pPr>
              <w:jc w:val="both"/>
              <w:rPr>
                <w:lang w:val="en-US"/>
              </w:rPr>
            </w:pPr>
            <w:r w:rsidRPr="008E5A03">
              <w:rPr>
                <w:lang w:val="en-US"/>
              </w:rPr>
              <w:t>2. Accomplish a public consultation with the organizations and institutions.</w:t>
            </w:r>
          </w:p>
        </w:tc>
        <w:tc>
          <w:tcPr>
            <w:tcW w:w="2200" w:type="dxa"/>
          </w:tcPr>
          <w:p w14:paraId="5F6544EF"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890" w:type="dxa"/>
          </w:tcPr>
          <w:p w14:paraId="4B127BBC"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890" w:type="dxa"/>
          </w:tcPr>
          <w:p w14:paraId="1F21BF41"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00703D43"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25457399" w14:textId="77777777" w:rsidR="008059AF" w:rsidRPr="001D7571" w:rsidRDefault="001D7571">
            <w:pPr>
              <w:jc w:val="both"/>
              <w:rPr>
                <w:lang w:val="en-US"/>
              </w:rPr>
            </w:pPr>
            <w:r w:rsidRPr="001D7571">
              <w:rPr>
                <w:b w:val="0"/>
                <w:smallCaps w:val="0"/>
                <w:lang w:val="en-US"/>
              </w:rPr>
              <w:t>3. Present the draft bill in the legislative process.</w:t>
            </w:r>
          </w:p>
        </w:tc>
        <w:tc>
          <w:tcPr>
            <w:tcW w:w="2200" w:type="dxa"/>
          </w:tcPr>
          <w:p w14:paraId="747068A8"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890" w:type="dxa"/>
          </w:tcPr>
          <w:p w14:paraId="176BD817"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890" w:type="dxa"/>
          </w:tcPr>
          <w:p w14:paraId="1F4DA2EE"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0E2C3FB7"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CEADAAD" w14:textId="77777777" w:rsidR="008059AF" w:rsidRPr="001D7571" w:rsidRDefault="001D7571">
            <w:pPr>
              <w:jc w:val="both"/>
              <w:rPr>
                <w:lang w:val="en-US"/>
              </w:rPr>
            </w:pPr>
            <w:r w:rsidRPr="001D7571">
              <w:rPr>
                <w:b w:val="0"/>
                <w:smallCaps w:val="0"/>
                <w:lang w:val="en-US"/>
              </w:rPr>
              <w:t>4. To accompany the legislative approval process of the bill.</w:t>
            </w:r>
          </w:p>
        </w:tc>
        <w:tc>
          <w:tcPr>
            <w:tcW w:w="2200" w:type="dxa"/>
          </w:tcPr>
          <w:p w14:paraId="08D4068E"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890" w:type="dxa"/>
          </w:tcPr>
          <w:p w14:paraId="490C1D39"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890" w:type="dxa"/>
          </w:tcPr>
          <w:p w14:paraId="70C9F0EA"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638F993C"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529508F3" w14:textId="77777777" w:rsidR="008059AF" w:rsidRPr="001D7571" w:rsidRDefault="001D7571">
            <w:pPr>
              <w:jc w:val="both"/>
              <w:rPr>
                <w:lang w:val="en-US"/>
              </w:rPr>
            </w:pPr>
            <w:r w:rsidRPr="001D7571">
              <w:rPr>
                <w:b w:val="0"/>
                <w:smallCaps w:val="0"/>
                <w:lang w:val="en-US"/>
              </w:rPr>
              <w:t>4. Design and implement training strategies and dissemination of the bill on civil society.</w:t>
            </w:r>
          </w:p>
        </w:tc>
        <w:tc>
          <w:tcPr>
            <w:tcW w:w="2200" w:type="dxa"/>
          </w:tcPr>
          <w:p w14:paraId="3A853855"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890" w:type="dxa"/>
          </w:tcPr>
          <w:p w14:paraId="23CED77E"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890" w:type="dxa"/>
          </w:tcPr>
          <w:p w14:paraId="512DC29B"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bl>
    <w:p w14:paraId="16F68657" w14:textId="77777777" w:rsidR="008059AF" w:rsidRDefault="008059AF">
      <w:pPr>
        <w:widowControl w:val="0"/>
        <w:spacing w:after="0" w:line="276" w:lineRule="auto"/>
      </w:pPr>
    </w:p>
    <w:tbl>
      <w:tblPr>
        <w:tblStyle w:val="a2"/>
        <w:tblW w:w="9639" w:type="dxa"/>
        <w:tblInd w:w="-230" w:type="dxa"/>
        <w:tblLayout w:type="fixed"/>
        <w:tblLook w:val="04A0" w:firstRow="1" w:lastRow="0" w:firstColumn="1" w:lastColumn="0" w:noHBand="0" w:noVBand="1"/>
      </w:tblPr>
      <w:tblGrid>
        <w:gridCol w:w="3659"/>
        <w:gridCol w:w="2200"/>
        <w:gridCol w:w="1890"/>
        <w:gridCol w:w="1890"/>
      </w:tblGrid>
      <w:tr w:rsidR="008059AF" w:rsidRPr="00320BDE" w14:paraId="70D18397" w14:textId="77777777" w:rsidTr="008059A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659" w:type="dxa"/>
          </w:tcPr>
          <w:p w14:paraId="0A8C6E88" w14:textId="77777777" w:rsidR="008059AF" w:rsidRDefault="008059AF">
            <w:pPr>
              <w:jc w:val="both"/>
            </w:pPr>
          </w:p>
          <w:p w14:paraId="4879105A" w14:textId="77777777" w:rsidR="008059AF" w:rsidRDefault="008059AF">
            <w:pPr>
              <w:jc w:val="both"/>
            </w:pPr>
          </w:p>
          <w:p w14:paraId="67752855" w14:textId="77777777" w:rsidR="008059AF" w:rsidRDefault="008059AF">
            <w:pPr>
              <w:jc w:val="both"/>
            </w:pPr>
          </w:p>
          <w:p w14:paraId="14992457" w14:textId="77777777" w:rsidR="008059AF" w:rsidRDefault="001D7571">
            <w:pPr>
              <w:jc w:val="both"/>
            </w:pPr>
            <w:r>
              <w:rPr>
                <w:smallCaps w:val="0"/>
              </w:rPr>
              <w:t>Commitment</w:t>
            </w:r>
          </w:p>
        </w:tc>
        <w:tc>
          <w:tcPr>
            <w:tcW w:w="5980" w:type="dxa"/>
            <w:gridSpan w:val="3"/>
          </w:tcPr>
          <w:p w14:paraId="5213E0D1" w14:textId="77777777" w:rsidR="008059AF" w:rsidRPr="001D7571" w:rsidRDefault="008059AF">
            <w:pPr>
              <w:jc w:val="both"/>
              <w:cnfStyle w:val="100000000000" w:firstRow="1" w:lastRow="0" w:firstColumn="0" w:lastColumn="0" w:oddVBand="0" w:evenVBand="0" w:oddHBand="0" w:evenHBand="0" w:firstRowFirstColumn="0" w:firstRowLastColumn="0" w:lastRowFirstColumn="0" w:lastRowLastColumn="0"/>
              <w:rPr>
                <w:lang w:val="en-US"/>
              </w:rPr>
            </w:pPr>
          </w:p>
          <w:p w14:paraId="5FA48924" w14:textId="77777777" w:rsidR="008059AF" w:rsidRPr="001D7571" w:rsidRDefault="008059AF">
            <w:pPr>
              <w:jc w:val="both"/>
              <w:cnfStyle w:val="100000000000" w:firstRow="1" w:lastRow="0" w:firstColumn="0" w:lastColumn="0" w:oddVBand="0" w:evenVBand="0" w:oddHBand="0" w:evenHBand="0" w:firstRowFirstColumn="0" w:firstRowLastColumn="0" w:lastRowFirstColumn="0" w:lastRowLastColumn="0"/>
              <w:rPr>
                <w:lang w:val="en-US"/>
              </w:rPr>
            </w:pPr>
          </w:p>
          <w:p w14:paraId="462E1467" w14:textId="77777777" w:rsidR="008059AF" w:rsidRPr="001D7571"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1D7571">
              <w:rPr>
                <w:smallCaps w:val="0"/>
                <w:lang w:val="en-US"/>
              </w:rPr>
              <w:t>Informational directory of the profile of the public institutions</w:t>
            </w:r>
          </w:p>
        </w:tc>
      </w:tr>
      <w:tr w:rsidR="008059AF" w:rsidRPr="00320BDE" w14:paraId="1C95039B"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30B21F55" w14:textId="77777777" w:rsidR="008059AF" w:rsidRDefault="001D7571">
            <w:pPr>
              <w:jc w:val="both"/>
            </w:pPr>
            <w:r>
              <w:rPr>
                <w:smallCaps w:val="0"/>
              </w:rPr>
              <w:t>Secretary/ Responsible ministry</w:t>
            </w:r>
          </w:p>
        </w:tc>
        <w:tc>
          <w:tcPr>
            <w:tcW w:w="5980" w:type="dxa"/>
            <w:gridSpan w:val="3"/>
          </w:tcPr>
          <w:p w14:paraId="3C68D3E0"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Ministry of National Planning and Economic Policy</w:t>
            </w:r>
          </w:p>
        </w:tc>
      </w:tr>
      <w:tr w:rsidR="008059AF" w14:paraId="6F857722"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1BB812E0" w14:textId="77777777" w:rsidR="008059AF" w:rsidRDefault="001D7571">
            <w:pPr>
              <w:jc w:val="both"/>
            </w:pPr>
            <w:r>
              <w:rPr>
                <w:smallCaps w:val="0"/>
              </w:rPr>
              <w:t>Person in charge</w:t>
            </w:r>
          </w:p>
        </w:tc>
        <w:tc>
          <w:tcPr>
            <w:tcW w:w="5980" w:type="dxa"/>
            <w:gridSpan w:val="3"/>
          </w:tcPr>
          <w:p w14:paraId="7FB8CC60"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María del Pilar Garrido Gonzalo, Lorena Beale Lacey, Jorge Ortega Vindas</w:t>
            </w:r>
          </w:p>
        </w:tc>
      </w:tr>
      <w:tr w:rsidR="008059AF" w:rsidRPr="009B1FF9" w14:paraId="0D3C6B56"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E3841B8" w14:textId="77777777" w:rsidR="008059AF" w:rsidRDefault="001D7571">
            <w:pPr>
              <w:jc w:val="both"/>
            </w:pPr>
            <w:r>
              <w:rPr>
                <w:smallCaps w:val="0"/>
              </w:rPr>
              <w:t>Position</w:t>
            </w:r>
          </w:p>
        </w:tc>
        <w:tc>
          <w:tcPr>
            <w:tcW w:w="5980" w:type="dxa"/>
            <w:gridSpan w:val="3"/>
          </w:tcPr>
          <w:p w14:paraId="7F3E1F1C"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 xml:space="preserve">Adviser to the Minister of National Planning and Economic Policy; Coordinator </w:t>
            </w:r>
            <w:r w:rsidRPr="001D7571">
              <w:rPr>
                <w:i/>
                <w:lang w:val="en-US"/>
              </w:rPr>
              <w:t>a.i</w:t>
            </w:r>
            <w:r w:rsidRPr="001D7571">
              <w:rPr>
                <w:color w:val="FF0000"/>
                <w:lang w:val="en-US"/>
              </w:rPr>
              <w:t xml:space="preserve">. </w:t>
            </w:r>
            <w:r w:rsidRPr="001D7571">
              <w:rPr>
                <w:lang w:val="en-US"/>
              </w:rPr>
              <w:t xml:space="preserve">Special Studies Unit, Area of State Modernization; Coordinator of the Unit for Institutional Reform, Modernization of the State Area </w:t>
            </w:r>
          </w:p>
        </w:tc>
      </w:tr>
      <w:tr w:rsidR="008059AF" w14:paraId="4682F532"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1EE86F3" w14:textId="77777777" w:rsidR="008059AF" w:rsidRDefault="001D7571">
            <w:pPr>
              <w:jc w:val="both"/>
            </w:pPr>
            <w:r>
              <w:rPr>
                <w:smallCaps w:val="0"/>
              </w:rPr>
              <w:t>Email</w:t>
            </w:r>
          </w:p>
        </w:tc>
        <w:tc>
          <w:tcPr>
            <w:tcW w:w="5980" w:type="dxa"/>
            <w:gridSpan w:val="3"/>
          </w:tcPr>
          <w:p w14:paraId="16BC07C6"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 xml:space="preserve">pilar.garrido@mideplan.go.cr, lbeale@mideplan.go.cr, </w:t>
            </w:r>
            <w:hyperlink r:id="rId12">
              <w:r>
                <w:rPr>
                  <w:color w:val="0563C1"/>
                  <w:u w:val="single"/>
                </w:rPr>
                <w:t>jorge.ortega@mideplan.go.cr</w:t>
              </w:r>
            </w:hyperlink>
            <w:hyperlink r:id="rId13"/>
          </w:p>
        </w:tc>
      </w:tr>
      <w:tr w:rsidR="008059AF" w14:paraId="6C822CD4"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290556D5" w14:textId="77777777" w:rsidR="008059AF" w:rsidRDefault="001D7571">
            <w:pPr>
              <w:jc w:val="both"/>
            </w:pPr>
            <w:r>
              <w:rPr>
                <w:smallCaps w:val="0"/>
              </w:rPr>
              <w:t>Telephone number</w:t>
            </w:r>
          </w:p>
        </w:tc>
        <w:tc>
          <w:tcPr>
            <w:tcW w:w="5980" w:type="dxa"/>
            <w:gridSpan w:val="3"/>
          </w:tcPr>
          <w:p w14:paraId="4CE0F0C9"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2202-8590, 2202-8585</w:t>
            </w:r>
          </w:p>
        </w:tc>
      </w:tr>
      <w:tr w:rsidR="008059AF" w14:paraId="50C76283"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58FEAABD" w14:textId="77777777" w:rsidR="008059AF" w:rsidRDefault="001D7571">
            <w:pPr>
              <w:jc w:val="both"/>
            </w:pPr>
            <w:r>
              <w:rPr>
                <w:smallCaps w:val="0"/>
              </w:rPr>
              <w:t>Other government actors</w:t>
            </w:r>
          </w:p>
        </w:tc>
        <w:tc>
          <w:tcPr>
            <w:tcW w:w="5980" w:type="dxa"/>
            <w:gridSpan w:val="3"/>
          </w:tcPr>
          <w:p w14:paraId="3CE8F9E4"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Ministry of Presidency</w:t>
            </w:r>
          </w:p>
        </w:tc>
      </w:tr>
      <w:tr w:rsidR="008059AF" w14:paraId="11F4654A"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0C1B2EC2" w14:textId="77777777" w:rsidR="008059AF" w:rsidRDefault="001D7571">
            <w:pPr>
              <w:jc w:val="both"/>
            </w:pPr>
            <w:r>
              <w:rPr>
                <w:smallCaps w:val="0"/>
              </w:rPr>
              <w:lastRenderedPageBreak/>
              <w:t>Actors of civil society</w:t>
            </w:r>
          </w:p>
        </w:tc>
        <w:tc>
          <w:tcPr>
            <w:tcW w:w="5980" w:type="dxa"/>
            <w:gridSpan w:val="3"/>
          </w:tcPr>
          <w:p w14:paraId="09DD82ED"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rsidRPr="001D7571">
              <w:rPr>
                <w:lang w:val="en-US"/>
              </w:rPr>
              <w:t xml:space="preserve">Central American Institute of Public Administration and other interested organizations. </w:t>
            </w:r>
            <w:r>
              <w:t>State of the Nation Program (CONARE)</w:t>
            </w:r>
          </w:p>
        </w:tc>
      </w:tr>
      <w:tr w:rsidR="008059AF" w:rsidRPr="00E9217F" w14:paraId="276D3432"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7DE7B48" w14:textId="77777777" w:rsidR="008059AF" w:rsidRPr="00E9217F" w:rsidRDefault="001D7571">
            <w:pPr>
              <w:jc w:val="both"/>
              <w:rPr>
                <w:lang w:val="en-US"/>
              </w:rPr>
            </w:pPr>
            <w:r w:rsidRPr="00E9217F">
              <w:rPr>
                <w:lang w:val="en-US"/>
              </w:rPr>
              <w:t>Status quo or problem to be solved</w:t>
            </w:r>
          </w:p>
        </w:tc>
        <w:tc>
          <w:tcPr>
            <w:tcW w:w="5980" w:type="dxa"/>
            <w:gridSpan w:val="3"/>
          </w:tcPr>
          <w:p w14:paraId="5D2C6A39"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The regulatory framework, roles, responsibilities, budget, processes, and products, among others, of the public institutions, could not have been channeled into a single platform, preventing access and systematization of the public information.</w:t>
            </w:r>
          </w:p>
          <w:p w14:paraId="0BF3EA39" w14:textId="77777777" w:rsidR="008059AF" w:rsidRPr="00E9217F"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tc>
      </w:tr>
      <w:tr w:rsidR="008059AF" w:rsidRPr="00E9217F" w14:paraId="007F1414"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23783171" w14:textId="77777777" w:rsidR="008059AF" w:rsidRDefault="001D7571">
            <w:pPr>
              <w:jc w:val="both"/>
            </w:pPr>
            <w:r>
              <w:rPr>
                <w:smallCaps w:val="0"/>
              </w:rPr>
              <w:t>Main objective</w:t>
            </w:r>
          </w:p>
        </w:tc>
        <w:tc>
          <w:tcPr>
            <w:tcW w:w="5980" w:type="dxa"/>
            <w:gridSpan w:val="3"/>
          </w:tcPr>
          <w:p w14:paraId="550D7645"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Develop an interactive platform to provide updated and comprehensive information of the public institutions that make up the Costa Rican government.</w:t>
            </w:r>
          </w:p>
        </w:tc>
      </w:tr>
      <w:tr w:rsidR="008059AF" w:rsidRPr="00E9217F" w14:paraId="03221AC1"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26320308" w14:textId="77777777" w:rsidR="008059AF" w:rsidRPr="001D7571" w:rsidRDefault="001D7571">
            <w:pPr>
              <w:jc w:val="both"/>
              <w:rPr>
                <w:lang w:val="en-US"/>
              </w:rPr>
            </w:pPr>
            <w:r w:rsidRPr="001D7571">
              <w:rPr>
                <w:smallCaps w:val="0"/>
                <w:lang w:val="en-US"/>
              </w:rPr>
              <w:t>Brief description of the commitment</w:t>
            </w:r>
          </w:p>
        </w:tc>
        <w:tc>
          <w:tcPr>
            <w:tcW w:w="5980" w:type="dxa"/>
            <w:gridSpan w:val="3"/>
          </w:tcPr>
          <w:p w14:paraId="67AB137C" w14:textId="77777777" w:rsidR="008059AF" w:rsidRPr="001D7571"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p w14:paraId="29176FA0" w14:textId="77777777"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Implement an informative and interactive platform that contains organizational, budgetary and administrative information, of the public institutions. In this particular case, the Ministry of National Planning and Economic Policy shall collect, analyze and systematize information, channeling it to this unique platform.</w:t>
            </w:r>
          </w:p>
        </w:tc>
      </w:tr>
      <w:tr w:rsidR="008059AF" w:rsidRPr="00E9217F" w14:paraId="2C46FC61"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4E69187B" w14:textId="77777777" w:rsidR="008059AF" w:rsidRPr="001D7571" w:rsidRDefault="001D7571">
            <w:pPr>
              <w:jc w:val="both"/>
              <w:rPr>
                <w:lang w:val="en-US"/>
              </w:rPr>
            </w:pPr>
            <w:r w:rsidRPr="001D7571">
              <w:rPr>
                <w:smallCaps w:val="0"/>
                <w:lang w:val="en-US"/>
              </w:rPr>
              <w:t>OGP challenge which is attended by the commitment</w:t>
            </w:r>
          </w:p>
        </w:tc>
        <w:tc>
          <w:tcPr>
            <w:tcW w:w="5980" w:type="dxa"/>
            <w:gridSpan w:val="3"/>
          </w:tcPr>
          <w:p w14:paraId="30DD13A2" w14:textId="77777777" w:rsidR="008059AF" w:rsidRPr="001D7571"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1D7571">
              <w:rPr>
                <w:lang w:val="en-US"/>
              </w:rPr>
              <w:t>Public integrity, accountability, more efficient use of public resources, improvement of public services.</w:t>
            </w:r>
          </w:p>
        </w:tc>
      </w:tr>
      <w:tr w:rsidR="008059AF" w:rsidRPr="00E9217F" w14:paraId="7BC098FE"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3A4CD680" w14:textId="77777777" w:rsidR="008059AF" w:rsidRPr="001D7571" w:rsidRDefault="008059AF">
            <w:pPr>
              <w:jc w:val="both"/>
              <w:rPr>
                <w:lang w:val="en-US"/>
              </w:rPr>
            </w:pPr>
          </w:p>
          <w:p w14:paraId="30CDCE5C" w14:textId="77777777" w:rsidR="008059AF" w:rsidRDefault="001D7571">
            <w:pPr>
              <w:jc w:val="both"/>
            </w:pPr>
            <w:r>
              <w:rPr>
                <w:smallCaps w:val="0"/>
              </w:rPr>
              <w:t>Relevance</w:t>
            </w:r>
          </w:p>
        </w:tc>
        <w:tc>
          <w:tcPr>
            <w:tcW w:w="5980" w:type="dxa"/>
            <w:gridSpan w:val="3"/>
          </w:tcPr>
          <w:p w14:paraId="62725B70" w14:textId="77777777" w:rsidR="008059AF" w:rsidRPr="001D7571"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p w14:paraId="582AC47B" w14:textId="3F1C1794" w:rsidR="008059AF" w:rsidRPr="001D7571"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1D7571">
              <w:rPr>
                <w:lang w:val="en-US"/>
              </w:rPr>
              <w:t>It is important to have official public information about the actions of the public institutions, in an integrated and general way.  In order to know what services they offerand resources they are using to make it.</w:t>
            </w:r>
          </w:p>
        </w:tc>
      </w:tr>
      <w:tr w:rsidR="008059AF" w:rsidRPr="00E9217F" w14:paraId="71F72702"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26BA4136" w14:textId="77777777" w:rsidR="008059AF" w:rsidRDefault="001D7571">
            <w:pPr>
              <w:jc w:val="both"/>
            </w:pPr>
            <w:r>
              <w:rPr>
                <w:smallCaps w:val="0"/>
              </w:rPr>
              <w:t>Ambition</w:t>
            </w:r>
          </w:p>
        </w:tc>
        <w:tc>
          <w:tcPr>
            <w:tcW w:w="5980" w:type="dxa"/>
            <w:gridSpan w:val="3"/>
          </w:tcPr>
          <w:p w14:paraId="52646EB0" w14:textId="77777777" w:rsidR="008059AF" w:rsidRPr="00E9217F"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E9217F">
              <w:rPr>
                <w:lang w:val="en-US"/>
              </w:rPr>
              <w:t xml:space="preserve">Strengthen transparency in public institutions, empowering citizens, with clear and concise </w:t>
            </w:r>
            <w:r w:rsidRPr="001D7571">
              <w:rPr>
                <w:lang w:val="en-US"/>
              </w:rPr>
              <w:t>information;</w:t>
            </w:r>
            <w:r w:rsidRPr="00E9217F">
              <w:rPr>
                <w:lang w:val="en-US"/>
              </w:rPr>
              <w:t xml:space="preserve"> know the organization and size of government, facilitating the strategic decision-making by the leaders for a better distribution of public resources, in order to improve the provision of goods and services.</w:t>
            </w:r>
          </w:p>
        </w:tc>
      </w:tr>
      <w:tr w:rsidR="008059AF" w14:paraId="531B1062"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31A06619" w14:textId="77777777" w:rsidR="008059AF" w:rsidRPr="00E9217F" w:rsidRDefault="001D7571">
            <w:pPr>
              <w:jc w:val="both"/>
              <w:rPr>
                <w:lang w:val="en-US"/>
              </w:rPr>
            </w:pPr>
            <w:r w:rsidRPr="00E9217F">
              <w:rPr>
                <w:lang w:val="en-US"/>
              </w:rPr>
              <w:t>Landmarks, preliminary and final goals</w:t>
            </w:r>
          </w:p>
        </w:tc>
        <w:tc>
          <w:tcPr>
            <w:tcW w:w="2200" w:type="dxa"/>
          </w:tcPr>
          <w:p w14:paraId="717995FC"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1890" w:type="dxa"/>
          </w:tcPr>
          <w:p w14:paraId="607BDAA2"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1890" w:type="dxa"/>
          </w:tcPr>
          <w:p w14:paraId="0A7F5CE2"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0A6D008A"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505067FA" w14:textId="77777777" w:rsidR="008059AF" w:rsidRPr="00E9217F" w:rsidRDefault="001D7571">
            <w:pPr>
              <w:jc w:val="both"/>
              <w:rPr>
                <w:lang w:val="en-US"/>
              </w:rPr>
            </w:pPr>
            <w:r w:rsidRPr="00E9217F">
              <w:rPr>
                <w:lang w:val="en-US"/>
              </w:rPr>
              <w:t>1. Gather the information of the public institutions in the database of the Ministry of National Planning and Economic Policy, and in every institutional database, incorporating regional and local elements.</w:t>
            </w:r>
          </w:p>
        </w:tc>
        <w:tc>
          <w:tcPr>
            <w:tcW w:w="2200" w:type="dxa"/>
          </w:tcPr>
          <w:p w14:paraId="37B1BCA2"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890" w:type="dxa"/>
          </w:tcPr>
          <w:p w14:paraId="389E7263"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890" w:type="dxa"/>
          </w:tcPr>
          <w:p w14:paraId="31970A25"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5CA10D28"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12BA7278" w14:textId="77777777" w:rsidR="008059AF" w:rsidRPr="00E9217F" w:rsidRDefault="001D7571">
            <w:pPr>
              <w:jc w:val="both"/>
              <w:rPr>
                <w:lang w:val="en-US"/>
              </w:rPr>
            </w:pPr>
            <w:r w:rsidRPr="00E9217F">
              <w:rPr>
                <w:lang w:val="en-US"/>
              </w:rPr>
              <w:t>2. Analyze and systematize the information gathered in the formats required by the platform.</w:t>
            </w:r>
          </w:p>
        </w:tc>
        <w:tc>
          <w:tcPr>
            <w:tcW w:w="2200" w:type="dxa"/>
          </w:tcPr>
          <w:p w14:paraId="15C63240"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890" w:type="dxa"/>
          </w:tcPr>
          <w:p w14:paraId="6F826DC1"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890" w:type="dxa"/>
          </w:tcPr>
          <w:p w14:paraId="79B98144"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72FE6F16"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29829053" w14:textId="77777777" w:rsidR="008059AF" w:rsidRPr="00E9217F" w:rsidRDefault="001D7571">
            <w:pPr>
              <w:jc w:val="both"/>
              <w:rPr>
                <w:lang w:val="en-US"/>
              </w:rPr>
            </w:pPr>
            <w:r w:rsidRPr="00E9217F">
              <w:rPr>
                <w:lang w:val="en-US"/>
              </w:rPr>
              <w:t>3. To post and to socialize the data in the portal, considering full accessibility for users.</w:t>
            </w:r>
          </w:p>
        </w:tc>
        <w:tc>
          <w:tcPr>
            <w:tcW w:w="2200" w:type="dxa"/>
          </w:tcPr>
          <w:p w14:paraId="10E77CFF"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890" w:type="dxa"/>
          </w:tcPr>
          <w:p w14:paraId="1BB308FF"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890" w:type="dxa"/>
          </w:tcPr>
          <w:p w14:paraId="3E6CE79E"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707F8967"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25F8A544" w14:textId="77777777" w:rsidR="008059AF" w:rsidRPr="00E9217F" w:rsidRDefault="001D7571">
            <w:pPr>
              <w:jc w:val="both"/>
              <w:rPr>
                <w:lang w:val="en-US"/>
              </w:rPr>
            </w:pPr>
            <w:r w:rsidRPr="00E9217F">
              <w:rPr>
                <w:lang w:val="en-US"/>
              </w:rPr>
              <w:t>4. Implement the dissemination strategy for the use and development of the interactive platform at the institutional level, civil society, Media, academia and the private sector. And the creation of the physical directory that is available in regional MIDEPLAN.</w:t>
            </w:r>
          </w:p>
        </w:tc>
        <w:tc>
          <w:tcPr>
            <w:tcW w:w="2200" w:type="dxa"/>
          </w:tcPr>
          <w:p w14:paraId="4EE8E85C"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890" w:type="dxa"/>
          </w:tcPr>
          <w:p w14:paraId="5826F646"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890" w:type="dxa"/>
          </w:tcPr>
          <w:p w14:paraId="69C2C800"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1187C2CE"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7C739B7" w14:textId="77777777" w:rsidR="008059AF" w:rsidRDefault="001D7571">
            <w:pPr>
              <w:jc w:val="both"/>
            </w:pPr>
            <w:r>
              <w:rPr>
                <w:b w:val="0"/>
                <w:smallCaps w:val="0"/>
              </w:rPr>
              <w:t>5. Update information quarterly.</w:t>
            </w:r>
          </w:p>
        </w:tc>
        <w:tc>
          <w:tcPr>
            <w:tcW w:w="2200" w:type="dxa"/>
          </w:tcPr>
          <w:p w14:paraId="60FE00B6"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890" w:type="dxa"/>
          </w:tcPr>
          <w:p w14:paraId="0B6E4127"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890" w:type="dxa"/>
          </w:tcPr>
          <w:p w14:paraId="1FC63263"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bl>
    <w:p w14:paraId="20490D37" w14:textId="77777777" w:rsidR="008059AF" w:rsidRDefault="008059AF">
      <w:pPr>
        <w:spacing w:after="0" w:line="240" w:lineRule="auto"/>
        <w:jc w:val="both"/>
      </w:pPr>
    </w:p>
    <w:p w14:paraId="2D8CA92F" w14:textId="77777777" w:rsidR="008059AF" w:rsidRDefault="008059AF">
      <w:pPr>
        <w:spacing w:after="0" w:line="240" w:lineRule="auto"/>
        <w:jc w:val="both"/>
      </w:pPr>
    </w:p>
    <w:p w14:paraId="08433E61" w14:textId="77777777" w:rsidR="008059AF" w:rsidRDefault="008059AF">
      <w:pPr>
        <w:spacing w:after="0" w:line="240" w:lineRule="auto"/>
        <w:jc w:val="both"/>
      </w:pPr>
    </w:p>
    <w:p w14:paraId="16BCBB99" w14:textId="77777777" w:rsidR="008059AF" w:rsidRDefault="008059AF">
      <w:pPr>
        <w:spacing w:after="0" w:line="240" w:lineRule="auto"/>
        <w:jc w:val="both"/>
      </w:pPr>
    </w:p>
    <w:tbl>
      <w:tblPr>
        <w:tblStyle w:val="a3"/>
        <w:tblW w:w="9613" w:type="dxa"/>
        <w:tblInd w:w="-230" w:type="dxa"/>
        <w:tblLayout w:type="fixed"/>
        <w:tblLook w:val="04A0" w:firstRow="1" w:lastRow="0" w:firstColumn="1" w:lastColumn="0" w:noHBand="0" w:noVBand="1"/>
      </w:tblPr>
      <w:tblGrid>
        <w:gridCol w:w="3552"/>
        <w:gridCol w:w="250"/>
        <w:gridCol w:w="1937"/>
        <w:gridCol w:w="1937"/>
        <w:gridCol w:w="1937"/>
      </w:tblGrid>
      <w:tr w:rsidR="008059AF" w:rsidRPr="00E9217F" w14:paraId="0776FB20" w14:textId="77777777" w:rsidTr="008059A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52" w:type="dxa"/>
          </w:tcPr>
          <w:p w14:paraId="6175A470" w14:textId="77777777" w:rsidR="008059AF" w:rsidRDefault="001D7571">
            <w:pPr>
              <w:jc w:val="both"/>
            </w:pPr>
            <w:r>
              <w:rPr>
                <w:smallCaps w:val="0"/>
              </w:rPr>
              <w:t>Commitment</w:t>
            </w:r>
          </w:p>
        </w:tc>
        <w:tc>
          <w:tcPr>
            <w:tcW w:w="250" w:type="dxa"/>
          </w:tcPr>
          <w:p w14:paraId="79323DF1" w14:textId="77777777" w:rsidR="008059AF" w:rsidRDefault="008059AF">
            <w:pPr>
              <w:jc w:val="both"/>
              <w:cnfStyle w:val="100000000000" w:firstRow="1" w:lastRow="0" w:firstColumn="0" w:lastColumn="0" w:oddVBand="0" w:evenVBand="0" w:oddHBand="0" w:evenHBand="0" w:firstRowFirstColumn="0" w:firstRowLastColumn="0" w:lastRowFirstColumn="0" w:lastRowLastColumn="0"/>
            </w:pPr>
          </w:p>
        </w:tc>
        <w:tc>
          <w:tcPr>
            <w:tcW w:w="5811" w:type="dxa"/>
            <w:gridSpan w:val="3"/>
          </w:tcPr>
          <w:p w14:paraId="177F3DEA" w14:textId="77777777" w:rsidR="008059AF" w:rsidRPr="00E9217F"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E9217F">
              <w:rPr>
                <w:lang w:val="en-US"/>
              </w:rPr>
              <w:t>Design pilot plan to implement the model of document management and file management.</w:t>
            </w:r>
          </w:p>
        </w:tc>
      </w:tr>
      <w:tr w:rsidR="008059AF" w:rsidRPr="00E9217F" w14:paraId="55D511F6"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tcPr>
          <w:p w14:paraId="7A8CA82E" w14:textId="77777777" w:rsidR="008059AF" w:rsidRDefault="001D7571">
            <w:pPr>
              <w:jc w:val="both"/>
            </w:pPr>
            <w:r>
              <w:rPr>
                <w:smallCaps w:val="0"/>
              </w:rPr>
              <w:t>Secretary/ Responsible ministry</w:t>
            </w:r>
          </w:p>
        </w:tc>
        <w:tc>
          <w:tcPr>
            <w:tcW w:w="250" w:type="dxa"/>
          </w:tcPr>
          <w:p w14:paraId="011CD757"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5811" w:type="dxa"/>
            <w:gridSpan w:val="3"/>
          </w:tcPr>
          <w:p w14:paraId="4A7DC400" w14:textId="77777777" w:rsidR="008059AF" w:rsidRPr="00E9217F"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E9217F">
              <w:rPr>
                <w:lang w:val="en-US"/>
              </w:rPr>
              <w:t>The Directorate General of the National Archives</w:t>
            </w:r>
          </w:p>
        </w:tc>
      </w:tr>
      <w:tr w:rsidR="008059AF" w14:paraId="1F60508C"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52" w:type="dxa"/>
          </w:tcPr>
          <w:p w14:paraId="6A1EE720" w14:textId="77777777" w:rsidR="008059AF" w:rsidRDefault="001D7571">
            <w:pPr>
              <w:jc w:val="both"/>
            </w:pPr>
            <w:r>
              <w:rPr>
                <w:smallCaps w:val="0"/>
              </w:rPr>
              <w:t>Person in charge</w:t>
            </w:r>
          </w:p>
        </w:tc>
        <w:tc>
          <w:tcPr>
            <w:tcW w:w="250" w:type="dxa"/>
          </w:tcPr>
          <w:p w14:paraId="3E95B1E2"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5811" w:type="dxa"/>
            <w:gridSpan w:val="3"/>
          </w:tcPr>
          <w:p w14:paraId="0FD5FD3A"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Virginia Chacón Arias / Ivannia Valverde Guevara</w:t>
            </w:r>
          </w:p>
        </w:tc>
      </w:tr>
      <w:tr w:rsidR="008059AF" w:rsidRPr="00E9217F" w14:paraId="1DC898C2"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tcPr>
          <w:p w14:paraId="4CFEC05C" w14:textId="77777777" w:rsidR="008059AF" w:rsidRDefault="001D7571">
            <w:pPr>
              <w:jc w:val="both"/>
            </w:pPr>
            <w:r>
              <w:rPr>
                <w:smallCaps w:val="0"/>
              </w:rPr>
              <w:t>Position</w:t>
            </w:r>
          </w:p>
        </w:tc>
        <w:tc>
          <w:tcPr>
            <w:tcW w:w="250" w:type="dxa"/>
          </w:tcPr>
          <w:p w14:paraId="6426576C"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5811" w:type="dxa"/>
            <w:gridSpan w:val="3"/>
          </w:tcPr>
          <w:p w14:paraId="2DF4A772" w14:textId="77777777" w:rsidR="008059AF" w:rsidRPr="00E9217F"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E9217F">
              <w:rPr>
                <w:lang w:val="en-US"/>
              </w:rPr>
              <w:t>Director General and Head of the Department of External archival, respectively.</w:t>
            </w:r>
          </w:p>
        </w:tc>
      </w:tr>
      <w:tr w:rsidR="008059AF" w14:paraId="23399163"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52" w:type="dxa"/>
          </w:tcPr>
          <w:p w14:paraId="339903DF" w14:textId="77777777" w:rsidR="008059AF" w:rsidRDefault="001D7571">
            <w:pPr>
              <w:jc w:val="both"/>
            </w:pPr>
            <w:r>
              <w:rPr>
                <w:smallCaps w:val="0"/>
              </w:rPr>
              <w:t>Email</w:t>
            </w:r>
          </w:p>
        </w:tc>
        <w:tc>
          <w:tcPr>
            <w:tcW w:w="250" w:type="dxa"/>
          </w:tcPr>
          <w:p w14:paraId="10366119"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5811" w:type="dxa"/>
            <w:gridSpan w:val="3"/>
          </w:tcPr>
          <w:p w14:paraId="1137C2D1"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directora@dgan.go.cr</w:t>
            </w:r>
            <w:r>
              <w:br/>
            </w:r>
            <w:hyperlink r:id="rId14">
              <w:r>
                <w:rPr>
                  <w:u w:val="single"/>
                </w:rPr>
                <w:t>jefesae@dgan.go.cr</w:t>
              </w:r>
            </w:hyperlink>
            <w:hyperlink r:id="rId15"/>
          </w:p>
        </w:tc>
      </w:tr>
      <w:tr w:rsidR="008059AF" w14:paraId="03B48B39"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tcPr>
          <w:p w14:paraId="728B450D" w14:textId="77777777" w:rsidR="008059AF" w:rsidRDefault="001D7571">
            <w:pPr>
              <w:jc w:val="both"/>
            </w:pPr>
            <w:r>
              <w:rPr>
                <w:smallCaps w:val="0"/>
              </w:rPr>
              <w:t>Telephone number</w:t>
            </w:r>
          </w:p>
        </w:tc>
        <w:tc>
          <w:tcPr>
            <w:tcW w:w="250" w:type="dxa"/>
          </w:tcPr>
          <w:p w14:paraId="63E4E581"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5811" w:type="dxa"/>
            <w:gridSpan w:val="3"/>
          </w:tcPr>
          <w:p w14:paraId="5F456159"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2283-1400, extension 206</w:t>
            </w:r>
            <w:r>
              <w:br/>
              <w:t>2283-1400, extension 219 / 229</w:t>
            </w:r>
          </w:p>
        </w:tc>
      </w:tr>
      <w:tr w:rsidR="008059AF" w:rsidRPr="00E9217F" w14:paraId="7BFF7EA9"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52" w:type="dxa"/>
          </w:tcPr>
          <w:p w14:paraId="404DAECC" w14:textId="77777777" w:rsidR="008059AF" w:rsidRDefault="001D7571">
            <w:pPr>
              <w:jc w:val="both"/>
            </w:pPr>
            <w:r>
              <w:rPr>
                <w:smallCaps w:val="0"/>
              </w:rPr>
              <w:t>Other government actors</w:t>
            </w:r>
          </w:p>
        </w:tc>
        <w:tc>
          <w:tcPr>
            <w:tcW w:w="250" w:type="dxa"/>
          </w:tcPr>
          <w:p w14:paraId="7F379E93"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5811" w:type="dxa"/>
            <w:gridSpan w:val="3"/>
          </w:tcPr>
          <w:p w14:paraId="13CB5EC6" w14:textId="77777777" w:rsidR="008059AF" w:rsidRPr="00E9217F" w:rsidRDefault="001D7571" w:rsidP="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 xml:space="preserve">Ministry and autonomous institution that </w:t>
            </w:r>
            <w:r>
              <w:rPr>
                <w:lang w:val="en-US"/>
              </w:rPr>
              <w:t>are</w:t>
            </w:r>
            <w:r w:rsidRPr="00E9217F">
              <w:rPr>
                <w:lang w:val="en-US"/>
              </w:rPr>
              <w:t xml:space="preserve"> chosen for the plan.</w:t>
            </w:r>
          </w:p>
        </w:tc>
      </w:tr>
      <w:tr w:rsidR="008059AF" w:rsidRPr="00E9217F" w14:paraId="77115964"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tcPr>
          <w:p w14:paraId="13AB0418" w14:textId="77777777" w:rsidR="008059AF" w:rsidRDefault="001D7571">
            <w:pPr>
              <w:jc w:val="both"/>
            </w:pPr>
            <w:r>
              <w:rPr>
                <w:smallCaps w:val="0"/>
              </w:rPr>
              <w:t>Actors of civil society</w:t>
            </w:r>
          </w:p>
        </w:tc>
        <w:tc>
          <w:tcPr>
            <w:tcW w:w="250" w:type="dxa"/>
          </w:tcPr>
          <w:p w14:paraId="22C8D95F"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5811" w:type="dxa"/>
            <w:gridSpan w:val="3"/>
          </w:tcPr>
          <w:p w14:paraId="0E47E463" w14:textId="77777777" w:rsidR="008059AF" w:rsidRPr="00E9217F"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E9217F">
              <w:rPr>
                <w:lang w:val="en-US"/>
              </w:rPr>
              <w:t>Civil society, private sector, and multilateral working groups.</w:t>
            </w:r>
          </w:p>
        </w:tc>
      </w:tr>
      <w:tr w:rsidR="008059AF" w:rsidRPr="00E9217F" w14:paraId="6ACF80E5"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52" w:type="dxa"/>
          </w:tcPr>
          <w:p w14:paraId="6F9F50B4" w14:textId="77777777" w:rsidR="008059AF" w:rsidRPr="00E9217F" w:rsidRDefault="001D7571">
            <w:pPr>
              <w:jc w:val="both"/>
              <w:rPr>
                <w:lang w:val="en-US"/>
              </w:rPr>
            </w:pPr>
            <w:r w:rsidRPr="00E9217F">
              <w:rPr>
                <w:lang w:val="en-US"/>
              </w:rPr>
              <w:t>Status quo or problem to be solved</w:t>
            </w:r>
          </w:p>
        </w:tc>
        <w:tc>
          <w:tcPr>
            <w:tcW w:w="250" w:type="dxa"/>
          </w:tcPr>
          <w:p w14:paraId="4DE80180" w14:textId="77777777" w:rsidR="008059AF" w:rsidRPr="00E9217F"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tc>
        <w:tc>
          <w:tcPr>
            <w:tcW w:w="5811" w:type="dxa"/>
            <w:gridSpan w:val="3"/>
          </w:tcPr>
          <w:p w14:paraId="588E6BEE"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The lack of a unified public information file restricts universal access to culture, and the recognition of the multicultural identity of our society.  Once the central or institutional archives are ordered. Those will allow the visible institutional contribution to economic and social development of the country, facilitating public scrutiny of decisions and investments made in the public sector.</w:t>
            </w:r>
          </w:p>
        </w:tc>
      </w:tr>
      <w:tr w:rsidR="008059AF" w:rsidRPr="00E9217F" w14:paraId="352B1435"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tcPr>
          <w:p w14:paraId="3590BF90" w14:textId="77777777" w:rsidR="008059AF" w:rsidRDefault="001D7571">
            <w:pPr>
              <w:jc w:val="both"/>
            </w:pPr>
            <w:r>
              <w:rPr>
                <w:smallCaps w:val="0"/>
              </w:rPr>
              <w:t>Main objective</w:t>
            </w:r>
          </w:p>
        </w:tc>
        <w:tc>
          <w:tcPr>
            <w:tcW w:w="250" w:type="dxa"/>
          </w:tcPr>
          <w:p w14:paraId="0D11C039"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5811" w:type="dxa"/>
            <w:gridSpan w:val="3"/>
          </w:tcPr>
          <w:p w14:paraId="7D07F410" w14:textId="77777777" w:rsidR="008059AF" w:rsidRPr="00E9217F"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E9217F">
              <w:rPr>
                <w:lang w:val="en-US"/>
              </w:rPr>
              <w:t>Implement a pilot project to develop the unified model of document management and file management in Costa Rica, for the institutions of the National Archives to comply with current legislation.</w:t>
            </w:r>
          </w:p>
        </w:tc>
      </w:tr>
      <w:tr w:rsidR="008059AF" w:rsidRPr="00E9217F" w14:paraId="07FA2FA7"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52" w:type="dxa"/>
          </w:tcPr>
          <w:p w14:paraId="50B2FB9C" w14:textId="77777777" w:rsidR="008059AF" w:rsidRPr="00E9217F" w:rsidRDefault="001D7571">
            <w:pPr>
              <w:jc w:val="both"/>
              <w:rPr>
                <w:lang w:val="en-US"/>
              </w:rPr>
            </w:pPr>
            <w:r w:rsidRPr="00E9217F">
              <w:rPr>
                <w:lang w:val="en-US"/>
              </w:rPr>
              <w:t>Brief description of the commitment</w:t>
            </w:r>
          </w:p>
        </w:tc>
        <w:tc>
          <w:tcPr>
            <w:tcW w:w="250" w:type="dxa"/>
          </w:tcPr>
          <w:p w14:paraId="7D6B7F03" w14:textId="77777777" w:rsidR="008059AF" w:rsidRPr="00E9217F"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tc>
        <w:tc>
          <w:tcPr>
            <w:tcW w:w="5811" w:type="dxa"/>
            <w:gridSpan w:val="3"/>
          </w:tcPr>
          <w:p w14:paraId="1FF49326" w14:textId="77777777" w:rsidR="008059AF" w:rsidRPr="00E9217F"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p w14:paraId="04BDD26E"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 xml:space="preserve">Based on the suggestion of Spain’s government office, two public institutions will be designated to develop the model files document and the file management that will be used. </w:t>
            </w:r>
          </w:p>
          <w:p w14:paraId="013E6D3A" w14:textId="77777777" w:rsidR="008059AF" w:rsidRPr="00E9217F"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p w14:paraId="52F10470"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The following implementation guidelines will be applied:</w:t>
            </w:r>
          </w:p>
          <w:p w14:paraId="034429A3"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1. Management Policy documents and files,</w:t>
            </w:r>
          </w:p>
          <w:p w14:paraId="68FE1533"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2. open government and transparency,</w:t>
            </w:r>
          </w:p>
          <w:p w14:paraId="76802E34"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 xml:space="preserve">3. e Government </w:t>
            </w:r>
          </w:p>
          <w:p w14:paraId="2E796838"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4. Valuation</w:t>
            </w:r>
          </w:p>
          <w:p w14:paraId="029FF268"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5. Intellectual control and representation,</w:t>
            </w:r>
          </w:p>
          <w:p w14:paraId="4D232CE3"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6. Access Control,</w:t>
            </w:r>
          </w:p>
          <w:p w14:paraId="597DE7A4"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7. Physical control and conservation,</w:t>
            </w:r>
          </w:p>
          <w:p w14:paraId="4E2C73FD"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8.  Guide service of search in files.</w:t>
            </w:r>
          </w:p>
          <w:p w14:paraId="1A6AA2F4"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 xml:space="preserve">The final product will be the implementation of the model of document management and file management.  </w:t>
            </w:r>
          </w:p>
        </w:tc>
      </w:tr>
      <w:tr w:rsidR="008059AF" w:rsidRPr="00E9217F" w14:paraId="7769D388"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tcPr>
          <w:p w14:paraId="2402D84F" w14:textId="77777777" w:rsidR="008059AF" w:rsidRPr="00E9217F" w:rsidRDefault="001D7571">
            <w:pPr>
              <w:jc w:val="both"/>
              <w:rPr>
                <w:lang w:val="en-US"/>
              </w:rPr>
            </w:pPr>
            <w:r w:rsidRPr="00E9217F">
              <w:rPr>
                <w:lang w:val="en-US"/>
              </w:rPr>
              <w:t>OGP challenge which is attended by the commitment</w:t>
            </w:r>
          </w:p>
        </w:tc>
        <w:tc>
          <w:tcPr>
            <w:tcW w:w="250" w:type="dxa"/>
          </w:tcPr>
          <w:p w14:paraId="1C3122D9" w14:textId="77777777" w:rsidR="008059AF" w:rsidRPr="00E9217F"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c>
          <w:tcPr>
            <w:tcW w:w="5811" w:type="dxa"/>
            <w:gridSpan w:val="3"/>
          </w:tcPr>
          <w:p w14:paraId="241291A3" w14:textId="77777777" w:rsidR="008059AF" w:rsidRPr="00E9217F"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E9217F">
              <w:rPr>
                <w:lang w:val="en-US"/>
              </w:rPr>
              <w:t>More efficient use of public resources, and expand the integrity of public service.</w:t>
            </w:r>
          </w:p>
        </w:tc>
      </w:tr>
      <w:tr w:rsidR="008059AF" w:rsidRPr="00E9217F" w14:paraId="358F7A94"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52" w:type="dxa"/>
          </w:tcPr>
          <w:p w14:paraId="31E506E3" w14:textId="77777777" w:rsidR="008059AF" w:rsidRPr="00E9217F" w:rsidRDefault="008059AF">
            <w:pPr>
              <w:jc w:val="both"/>
              <w:rPr>
                <w:lang w:val="en-US"/>
              </w:rPr>
            </w:pPr>
          </w:p>
          <w:p w14:paraId="3A45FD52" w14:textId="77777777" w:rsidR="008059AF" w:rsidRDefault="001D7571">
            <w:pPr>
              <w:jc w:val="both"/>
            </w:pPr>
            <w:r>
              <w:rPr>
                <w:smallCaps w:val="0"/>
              </w:rPr>
              <w:t>Relevance</w:t>
            </w:r>
          </w:p>
        </w:tc>
        <w:tc>
          <w:tcPr>
            <w:tcW w:w="250" w:type="dxa"/>
          </w:tcPr>
          <w:p w14:paraId="2A13F7E0"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5811" w:type="dxa"/>
            <w:gridSpan w:val="3"/>
          </w:tcPr>
          <w:p w14:paraId="5B1911FB"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The properly managed documents are an added value for the government, allowing an organization to assess the impact of its programs; improve the work processes and the knowledge sharing among the different levels of government and through the documents of permanent preservation, to document the history of our nation.</w:t>
            </w:r>
          </w:p>
          <w:p w14:paraId="6BD3C091" w14:textId="77777777" w:rsidR="008059AF" w:rsidRPr="00E9217F"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E9217F">
              <w:rPr>
                <w:lang w:val="en-US"/>
              </w:rPr>
              <w:t>In addition, the documents protect the rights and interests of citizens, making the public employees responsable for their actions.</w:t>
            </w:r>
          </w:p>
        </w:tc>
      </w:tr>
      <w:tr w:rsidR="008059AF" w:rsidRPr="00E9217F" w14:paraId="62511A1D"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tcPr>
          <w:p w14:paraId="5C5E5C00" w14:textId="77777777" w:rsidR="008059AF" w:rsidRDefault="001D7571">
            <w:pPr>
              <w:jc w:val="both"/>
            </w:pPr>
            <w:r>
              <w:rPr>
                <w:smallCaps w:val="0"/>
              </w:rPr>
              <w:lastRenderedPageBreak/>
              <w:t>Ambition</w:t>
            </w:r>
          </w:p>
        </w:tc>
        <w:tc>
          <w:tcPr>
            <w:tcW w:w="250" w:type="dxa"/>
          </w:tcPr>
          <w:p w14:paraId="2AFC5CD8"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5811" w:type="dxa"/>
            <w:gridSpan w:val="3"/>
          </w:tcPr>
          <w:p w14:paraId="2E829313" w14:textId="77777777" w:rsidR="008059AF" w:rsidRPr="00E9217F"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E9217F">
              <w:rPr>
                <w:lang w:val="en-US"/>
              </w:rPr>
              <w:t>Provide action lines to articulate a proper policy of documents and files management, through assigning managerial and professional responsibilities, and the definition of objectives, strategies, projects, programs, processes, requirements and controls for evaluating management documents within the competence of the organization or institution.</w:t>
            </w:r>
          </w:p>
        </w:tc>
      </w:tr>
      <w:tr w:rsidR="008059AF" w14:paraId="480D1677"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52" w:type="dxa"/>
          </w:tcPr>
          <w:p w14:paraId="5C63BF0C" w14:textId="77777777" w:rsidR="008059AF" w:rsidRPr="00E9217F" w:rsidRDefault="001D7571">
            <w:pPr>
              <w:jc w:val="both"/>
              <w:rPr>
                <w:lang w:val="en-US"/>
              </w:rPr>
            </w:pPr>
            <w:r w:rsidRPr="00E9217F">
              <w:rPr>
                <w:lang w:val="en-US"/>
              </w:rPr>
              <w:t>Landmarks, preliminary and final goals</w:t>
            </w:r>
          </w:p>
        </w:tc>
        <w:tc>
          <w:tcPr>
            <w:tcW w:w="250" w:type="dxa"/>
          </w:tcPr>
          <w:p w14:paraId="79A51A81" w14:textId="77777777" w:rsidR="008059AF" w:rsidRPr="00E9217F"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tc>
        <w:tc>
          <w:tcPr>
            <w:tcW w:w="1937" w:type="dxa"/>
          </w:tcPr>
          <w:p w14:paraId="4DF6BD53"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1937" w:type="dxa"/>
          </w:tcPr>
          <w:p w14:paraId="0DC9F9BD"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1937" w:type="dxa"/>
          </w:tcPr>
          <w:p w14:paraId="187E804F"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4C09AFF8"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tcPr>
          <w:p w14:paraId="39239CD0" w14:textId="77777777" w:rsidR="008059AF" w:rsidRDefault="001D7571">
            <w:pPr>
              <w:jc w:val="both"/>
            </w:pPr>
            <w:r>
              <w:rPr>
                <w:b w:val="0"/>
                <w:smallCaps w:val="0"/>
              </w:rPr>
              <w:t>1. Define the Pilot Plan.</w:t>
            </w:r>
          </w:p>
        </w:tc>
        <w:tc>
          <w:tcPr>
            <w:tcW w:w="250" w:type="dxa"/>
          </w:tcPr>
          <w:p w14:paraId="26439947"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0A5BF7BD"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37" w:type="dxa"/>
          </w:tcPr>
          <w:p w14:paraId="053BB0F5"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5E004952"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775DDF1A"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52" w:type="dxa"/>
          </w:tcPr>
          <w:p w14:paraId="2AB0AD7D" w14:textId="77777777" w:rsidR="008059AF" w:rsidRPr="00E9217F" w:rsidRDefault="001D7571">
            <w:pPr>
              <w:jc w:val="both"/>
              <w:rPr>
                <w:lang w:val="en-US"/>
              </w:rPr>
            </w:pPr>
            <w:r w:rsidRPr="00E9217F">
              <w:rPr>
                <w:lang w:val="en-US"/>
              </w:rPr>
              <w:t>2. Implementing the Pilot Plan in a government’s ministry.</w:t>
            </w:r>
          </w:p>
        </w:tc>
        <w:tc>
          <w:tcPr>
            <w:tcW w:w="250" w:type="dxa"/>
          </w:tcPr>
          <w:p w14:paraId="56FC5991" w14:textId="77777777" w:rsidR="008059AF" w:rsidRPr="00E9217F"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tc>
        <w:tc>
          <w:tcPr>
            <w:tcW w:w="1937" w:type="dxa"/>
          </w:tcPr>
          <w:p w14:paraId="2A05029E"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37" w:type="dxa"/>
          </w:tcPr>
          <w:p w14:paraId="1D42334E"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0FB6EAE4"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26B8FC22"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52" w:type="dxa"/>
          </w:tcPr>
          <w:p w14:paraId="6744E413" w14:textId="77777777" w:rsidR="008059AF" w:rsidRPr="00E9217F" w:rsidRDefault="001D7571">
            <w:pPr>
              <w:jc w:val="both"/>
              <w:rPr>
                <w:lang w:val="en-US"/>
              </w:rPr>
            </w:pPr>
            <w:r w:rsidRPr="00E9217F">
              <w:rPr>
                <w:lang w:val="en-US"/>
              </w:rPr>
              <w:t xml:space="preserve">3. Implementing the Pilot Plan in an autonomous </w:t>
            </w:r>
            <w:r w:rsidRPr="001D7571">
              <w:rPr>
                <w:b w:val="0"/>
                <w:smallCaps w:val="0"/>
                <w:lang w:val="en-US"/>
              </w:rPr>
              <w:t>institution, which</w:t>
            </w:r>
            <w:r w:rsidRPr="00E9217F">
              <w:rPr>
                <w:lang w:val="en-US"/>
              </w:rPr>
              <w:t xml:space="preserve"> must be defined.</w:t>
            </w:r>
          </w:p>
        </w:tc>
        <w:tc>
          <w:tcPr>
            <w:tcW w:w="250" w:type="dxa"/>
          </w:tcPr>
          <w:p w14:paraId="58EEA204" w14:textId="77777777" w:rsidR="008059AF" w:rsidRPr="00E9217F"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c>
          <w:tcPr>
            <w:tcW w:w="1937" w:type="dxa"/>
          </w:tcPr>
          <w:p w14:paraId="55CA499F"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37" w:type="dxa"/>
          </w:tcPr>
          <w:p w14:paraId="4C772E41"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1336571F"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50317700"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52" w:type="dxa"/>
          </w:tcPr>
          <w:p w14:paraId="21AD5CDA" w14:textId="77777777" w:rsidR="008059AF" w:rsidRPr="001D7571" w:rsidRDefault="001D7571">
            <w:pPr>
              <w:jc w:val="both"/>
              <w:rPr>
                <w:lang w:val="en-US"/>
              </w:rPr>
            </w:pPr>
            <w:bookmarkStart w:id="1" w:name="h.gjdgxs" w:colFirst="0" w:colLast="0"/>
            <w:bookmarkEnd w:id="1"/>
            <w:r w:rsidRPr="001D7571">
              <w:rPr>
                <w:b w:val="0"/>
                <w:smallCaps w:val="0"/>
                <w:lang w:val="en-US"/>
              </w:rPr>
              <w:t>4. Deliver a final report with the strategically projection to the Public Sector.</w:t>
            </w:r>
          </w:p>
        </w:tc>
        <w:tc>
          <w:tcPr>
            <w:tcW w:w="250" w:type="dxa"/>
          </w:tcPr>
          <w:p w14:paraId="12CFC907" w14:textId="77777777" w:rsidR="008059AF" w:rsidRPr="001D7571"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tc>
        <w:tc>
          <w:tcPr>
            <w:tcW w:w="1937" w:type="dxa"/>
          </w:tcPr>
          <w:p w14:paraId="485FBD00"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 xml:space="preserve">New </w:t>
            </w:r>
          </w:p>
        </w:tc>
        <w:tc>
          <w:tcPr>
            <w:tcW w:w="1937" w:type="dxa"/>
          </w:tcPr>
          <w:p w14:paraId="1BE29054"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5DC7AC7F"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bl>
    <w:p w14:paraId="14AF264D" w14:textId="77777777" w:rsidR="008059AF" w:rsidRDefault="008059AF">
      <w:pPr>
        <w:spacing w:after="0" w:line="240" w:lineRule="auto"/>
        <w:jc w:val="both"/>
      </w:pPr>
    </w:p>
    <w:p w14:paraId="1E5D0FA6" w14:textId="77777777" w:rsidR="008059AF" w:rsidRDefault="008059AF">
      <w:pPr>
        <w:spacing w:after="0" w:line="240" w:lineRule="auto"/>
        <w:jc w:val="both"/>
      </w:pPr>
    </w:p>
    <w:p w14:paraId="732E0534" w14:textId="77777777" w:rsidR="008059AF" w:rsidRDefault="008059AF">
      <w:pPr>
        <w:spacing w:after="0" w:line="240" w:lineRule="auto"/>
        <w:jc w:val="both"/>
      </w:pPr>
    </w:p>
    <w:tbl>
      <w:tblPr>
        <w:tblStyle w:val="a4"/>
        <w:tblW w:w="9500" w:type="dxa"/>
        <w:tblInd w:w="-230" w:type="dxa"/>
        <w:tblLayout w:type="fixed"/>
        <w:tblLook w:val="0400" w:firstRow="0" w:lastRow="0" w:firstColumn="0" w:lastColumn="0" w:noHBand="0" w:noVBand="1"/>
      </w:tblPr>
      <w:tblGrid>
        <w:gridCol w:w="3376"/>
        <w:gridCol w:w="1750"/>
        <w:gridCol w:w="2187"/>
        <w:gridCol w:w="2187"/>
      </w:tblGrid>
      <w:tr w:rsidR="008059AF" w:rsidRPr="00E9217F" w14:paraId="3CF7E91F" w14:textId="77777777">
        <w:trPr>
          <w:trHeight w:val="280"/>
        </w:trPr>
        <w:tc>
          <w:tcPr>
            <w:tcW w:w="3376" w:type="dxa"/>
          </w:tcPr>
          <w:p w14:paraId="478A9B0B" w14:textId="77777777" w:rsidR="008059AF" w:rsidRDefault="001D7571">
            <w:pPr>
              <w:spacing w:after="0" w:line="240" w:lineRule="auto"/>
              <w:jc w:val="both"/>
            </w:pPr>
            <w:r>
              <w:rPr>
                <w:b/>
              </w:rPr>
              <w:t>Commitment</w:t>
            </w:r>
          </w:p>
        </w:tc>
        <w:tc>
          <w:tcPr>
            <w:tcW w:w="6124" w:type="dxa"/>
            <w:gridSpan w:val="3"/>
          </w:tcPr>
          <w:p w14:paraId="2B6AD847" w14:textId="77777777" w:rsidR="008059AF" w:rsidRPr="00E9217F" w:rsidRDefault="001D7571">
            <w:pPr>
              <w:spacing w:after="0" w:line="240" w:lineRule="auto"/>
              <w:jc w:val="both"/>
              <w:rPr>
                <w:lang w:val="en-US"/>
              </w:rPr>
            </w:pPr>
            <w:r w:rsidRPr="00E9217F">
              <w:rPr>
                <w:b/>
                <w:lang w:val="en-US"/>
              </w:rPr>
              <w:t>Strengthening implementation and enforcement of the Law 8220 "Protection of citizens from excessive administrative requirements and procedures"</w:t>
            </w:r>
          </w:p>
        </w:tc>
      </w:tr>
      <w:tr w:rsidR="008059AF" w:rsidRPr="00E9217F" w14:paraId="24A945E7" w14:textId="77777777">
        <w:trPr>
          <w:trHeight w:val="300"/>
        </w:trPr>
        <w:tc>
          <w:tcPr>
            <w:tcW w:w="3376" w:type="dxa"/>
          </w:tcPr>
          <w:p w14:paraId="0DB70F20" w14:textId="77777777" w:rsidR="008059AF" w:rsidRDefault="001D7571">
            <w:pPr>
              <w:spacing w:after="0" w:line="240" w:lineRule="auto"/>
              <w:jc w:val="both"/>
            </w:pPr>
            <w:r>
              <w:rPr>
                <w:b/>
              </w:rPr>
              <w:t>Secretary/ Responsible ministry</w:t>
            </w:r>
          </w:p>
        </w:tc>
        <w:tc>
          <w:tcPr>
            <w:tcW w:w="6124" w:type="dxa"/>
            <w:gridSpan w:val="3"/>
          </w:tcPr>
          <w:p w14:paraId="42CBEF54" w14:textId="77777777" w:rsidR="008059AF" w:rsidRPr="00E9217F" w:rsidRDefault="001D7571">
            <w:pPr>
              <w:spacing w:after="0" w:line="240" w:lineRule="auto"/>
              <w:jc w:val="both"/>
              <w:rPr>
                <w:lang w:val="en-US"/>
              </w:rPr>
            </w:pPr>
            <w:r w:rsidRPr="00E9217F">
              <w:rPr>
                <w:lang w:val="en-US"/>
              </w:rPr>
              <w:t>Ministry of Economy, Trade and Industry</w:t>
            </w:r>
          </w:p>
        </w:tc>
      </w:tr>
      <w:tr w:rsidR="008059AF" w14:paraId="023E4B47" w14:textId="77777777">
        <w:trPr>
          <w:trHeight w:val="280"/>
        </w:trPr>
        <w:tc>
          <w:tcPr>
            <w:tcW w:w="3376" w:type="dxa"/>
          </w:tcPr>
          <w:p w14:paraId="0CEB8756" w14:textId="77777777" w:rsidR="008059AF" w:rsidRDefault="001D7571">
            <w:pPr>
              <w:spacing w:after="0" w:line="240" w:lineRule="auto"/>
              <w:jc w:val="both"/>
            </w:pPr>
            <w:r>
              <w:rPr>
                <w:b/>
              </w:rPr>
              <w:t>Person in charge</w:t>
            </w:r>
          </w:p>
        </w:tc>
        <w:tc>
          <w:tcPr>
            <w:tcW w:w="6124" w:type="dxa"/>
            <w:gridSpan w:val="3"/>
          </w:tcPr>
          <w:p w14:paraId="42B3AE9B" w14:textId="77777777" w:rsidR="008059AF" w:rsidRDefault="001D7571">
            <w:pPr>
              <w:spacing w:after="0" w:line="240" w:lineRule="auto"/>
              <w:jc w:val="both"/>
            </w:pPr>
            <w:r>
              <w:t xml:space="preserve">Carlos Mora Gómez </w:t>
            </w:r>
          </w:p>
        </w:tc>
      </w:tr>
      <w:tr w:rsidR="008059AF" w14:paraId="221D2864" w14:textId="77777777">
        <w:trPr>
          <w:trHeight w:val="280"/>
        </w:trPr>
        <w:tc>
          <w:tcPr>
            <w:tcW w:w="3376" w:type="dxa"/>
          </w:tcPr>
          <w:p w14:paraId="2ADA838A" w14:textId="77777777" w:rsidR="008059AF" w:rsidRDefault="001D7571">
            <w:pPr>
              <w:spacing w:after="0" w:line="240" w:lineRule="auto"/>
              <w:jc w:val="both"/>
            </w:pPr>
            <w:r>
              <w:rPr>
                <w:b/>
              </w:rPr>
              <w:t>Position</w:t>
            </w:r>
          </w:p>
        </w:tc>
        <w:tc>
          <w:tcPr>
            <w:tcW w:w="6124" w:type="dxa"/>
            <w:gridSpan w:val="3"/>
          </w:tcPr>
          <w:p w14:paraId="1BF50713" w14:textId="77777777" w:rsidR="008059AF" w:rsidRDefault="001D7571">
            <w:pPr>
              <w:spacing w:after="0" w:line="240" w:lineRule="auto"/>
              <w:jc w:val="both"/>
            </w:pPr>
            <w:r>
              <w:t>Vice Minister of Economy</w:t>
            </w:r>
          </w:p>
        </w:tc>
      </w:tr>
      <w:tr w:rsidR="008059AF" w14:paraId="78A09685" w14:textId="77777777">
        <w:trPr>
          <w:trHeight w:val="280"/>
        </w:trPr>
        <w:tc>
          <w:tcPr>
            <w:tcW w:w="3376" w:type="dxa"/>
          </w:tcPr>
          <w:p w14:paraId="53A3388D" w14:textId="77777777" w:rsidR="008059AF" w:rsidRDefault="001D7571">
            <w:pPr>
              <w:spacing w:after="0" w:line="240" w:lineRule="auto"/>
              <w:jc w:val="both"/>
            </w:pPr>
            <w:r>
              <w:rPr>
                <w:b/>
              </w:rPr>
              <w:t>Email</w:t>
            </w:r>
          </w:p>
        </w:tc>
        <w:tc>
          <w:tcPr>
            <w:tcW w:w="6124" w:type="dxa"/>
            <w:gridSpan w:val="3"/>
          </w:tcPr>
          <w:p w14:paraId="37BD6A37" w14:textId="77777777" w:rsidR="008059AF" w:rsidRDefault="001D7571">
            <w:pPr>
              <w:spacing w:after="0" w:line="240" w:lineRule="auto"/>
              <w:jc w:val="both"/>
            </w:pPr>
            <w:r>
              <w:t>cmora</w:t>
            </w:r>
            <w:hyperlink r:id="rId16">
              <w:r>
                <w:rPr>
                  <w:u w:val="single"/>
                </w:rPr>
                <w:t>@meic.go.cr</w:t>
              </w:r>
            </w:hyperlink>
            <w:r>
              <w:t xml:space="preserve"> </w:t>
            </w:r>
          </w:p>
        </w:tc>
      </w:tr>
      <w:tr w:rsidR="008059AF" w14:paraId="387A4386" w14:textId="77777777">
        <w:trPr>
          <w:trHeight w:val="280"/>
        </w:trPr>
        <w:tc>
          <w:tcPr>
            <w:tcW w:w="3376" w:type="dxa"/>
          </w:tcPr>
          <w:p w14:paraId="43BB64A7" w14:textId="77777777" w:rsidR="008059AF" w:rsidRDefault="001D7571">
            <w:pPr>
              <w:spacing w:after="0" w:line="240" w:lineRule="auto"/>
              <w:jc w:val="both"/>
            </w:pPr>
            <w:r>
              <w:rPr>
                <w:b/>
              </w:rPr>
              <w:t>Telephone number</w:t>
            </w:r>
          </w:p>
        </w:tc>
        <w:tc>
          <w:tcPr>
            <w:tcW w:w="6124" w:type="dxa"/>
            <w:gridSpan w:val="3"/>
          </w:tcPr>
          <w:p w14:paraId="071129B9" w14:textId="77777777" w:rsidR="008059AF" w:rsidRDefault="008059AF">
            <w:pPr>
              <w:spacing w:after="0" w:line="240" w:lineRule="auto"/>
              <w:jc w:val="both"/>
            </w:pPr>
          </w:p>
        </w:tc>
      </w:tr>
      <w:tr w:rsidR="008059AF" w14:paraId="184755B3" w14:textId="77777777">
        <w:trPr>
          <w:trHeight w:val="280"/>
        </w:trPr>
        <w:tc>
          <w:tcPr>
            <w:tcW w:w="3376" w:type="dxa"/>
          </w:tcPr>
          <w:p w14:paraId="457D30B0" w14:textId="77777777" w:rsidR="008059AF" w:rsidRDefault="001D7571">
            <w:pPr>
              <w:spacing w:after="0" w:line="240" w:lineRule="auto"/>
              <w:jc w:val="both"/>
            </w:pPr>
            <w:r>
              <w:rPr>
                <w:b/>
              </w:rPr>
              <w:t>Other government actors</w:t>
            </w:r>
          </w:p>
        </w:tc>
        <w:tc>
          <w:tcPr>
            <w:tcW w:w="6124" w:type="dxa"/>
            <w:gridSpan w:val="3"/>
          </w:tcPr>
          <w:p w14:paraId="6EC1B4F0" w14:textId="77777777" w:rsidR="008059AF" w:rsidRDefault="001D7571">
            <w:pPr>
              <w:spacing w:after="0" w:line="240" w:lineRule="auto"/>
              <w:jc w:val="both"/>
            </w:pPr>
            <w:r>
              <w:t xml:space="preserve">Development and Planning Ministry </w:t>
            </w:r>
          </w:p>
        </w:tc>
      </w:tr>
      <w:tr w:rsidR="008059AF" w14:paraId="0602BF0A" w14:textId="77777777">
        <w:trPr>
          <w:trHeight w:val="280"/>
        </w:trPr>
        <w:tc>
          <w:tcPr>
            <w:tcW w:w="3376" w:type="dxa"/>
          </w:tcPr>
          <w:p w14:paraId="03AF66E8" w14:textId="77777777" w:rsidR="008059AF" w:rsidRDefault="001D7571">
            <w:pPr>
              <w:spacing w:after="0" w:line="240" w:lineRule="auto"/>
              <w:jc w:val="both"/>
            </w:pPr>
            <w:r>
              <w:rPr>
                <w:b/>
              </w:rPr>
              <w:t>Actors of civil society</w:t>
            </w:r>
          </w:p>
        </w:tc>
        <w:tc>
          <w:tcPr>
            <w:tcW w:w="6124" w:type="dxa"/>
            <w:gridSpan w:val="3"/>
          </w:tcPr>
          <w:p w14:paraId="7B0B9291" w14:textId="77777777" w:rsidR="008059AF" w:rsidRDefault="001D7571">
            <w:pPr>
              <w:spacing w:after="0" w:line="240" w:lineRule="auto"/>
              <w:jc w:val="both"/>
            </w:pPr>
            <w:r>
              <w:t>UCCAEP, CR Integra, Civil Society, Abriendo Datos Costa Rica CR.</w:t>
            </w:r>
          </w:p>
        </w:tc>
      </w:tr>
      <w:tr w:rsidR="008059AF" w:rsidRPr="00E9217F" w14:paraId="5FE7E9F8" w14:textId="77777777">
        <w:trPr>
          <w:trHeight w:val="280"/>
        </w:trPr>
        <w:tc>
          <w:tcPr>
            <w:tcW w:w="3376" w:type="dxa"/>
          </w:tcPr>
          <w:p w14:paraId="32678793" w14:textId="77777777" w:rsidR="008059AF" w:rsidRDefault="008059AF">
            <w:pPr>
              <w:spacing w:after="0" w:line="240" w:lineRule="auto"/>
              <w:jc w:val="both"/>
            </w:pPr>
          </w:p>
          <w:p w14:paraId="48C8DAEF" w14:textId="77777777" w:rsidR="008059AF" w:rsidRPr="00E9217F" w:rsidRDefault="001D7571">
            <w:pPr>
              <w:spacing w:after="0" w:line="240" w:lineRule="auto"/>
              <w:jc w:val="both"/>
              <w:rPr>
                <w:lang w:val="en-US"/>
              </w:rPr>
            </w:pPr>
            <w:r w:rsidRPr="00E9217F">
              <w:rPr>
                <w:b/>
                <w:lang w:val="en-US"/>
              </w:rPr>
              <w:t>Status quo or problem to be solved</w:t>
            </w:r>
          </w:p>
        </w:tc>
        <w:tc>
          <w:tcPr>
            <w:tcW w:w="6124" w:type="dxa"/>
            <w:gridSpan w:val="3"/>
          </w:tcPr>
          <w:p w14:paraId="5C83D611" w14:textId="77777777" w:rsidR="008059AF" w:rsidRPr="00E9217F" w:rsidRDefault="008059AF">
            <w:pPr>
              <w:spacing w:after="0" w:line="240" w:lineRule="auto"/>
              <w:jc w:val="both"/>
              <w:rPr>
                <w:lang w:val="en-US"/>
              </w:rPr>
            </w:pPr>
          </w:p>
          <w:p w14:paraId="48B842CF" w14:textId="77777777" w:rsidR="008059AF" w:rsidRPr="00E9217F" w:rsidRDefault="001D7571">
            <w:pPr>
              <w:spacing w:after="0" w:line="240" w:lineRule="auto"/>
              <w:jc w:val="both"/>
              <w:rPr>
                <w:lang w:val="en-US"/>
              </w:rPr>
            </w:pPr>
            <w:r w:rsidRPr="00E9217F">
              <w:rPr>
                <w:lang w:val="en-US"/>
              </w:rPr>
              <w:t xml:space="preserve">Public institutions should promote mechanisms that allow public information be accessible, trying to protect the citizens from excessive administrative requirements and procedures. </w:t>
            </w:r>
            <w:r w:rsidRPr="001D7571">
              <w:rPr>
                <w:lang w:val="en-US"/>
              </w:rPr>
              <w:t>Those must</w:t>
            </w:r>
            <w:r w:rsidRPr="00E9217F">
              <w:rPr>
                <w:lang w:val="en-US"/>
              </w:rPr>
              <w:t xml:space="preserve"> exist besides a political support, a regulatory support to ensure accessibility to public information.</w:t>
            </w:r>
          </w:p>
        </w:tc>
      </w:tr>
      <w:tr w:rsidR="008059AF" w:rsidRPr="00E9217F" w14:paraId="252DA742" w14:textId="77777777">
        <w:trPr>
          <w:trHeight w:val="280"/>
        </w:trPr>
        <w:tc>
          <w:tcPr>
            <w:tcW w:w="3376" w:type="dxa"/>
          </w:tcPr>
          <w:p w14:paraId="5F07C913" w14:textId="77777777" w:rsidR="008059AF" w:rsidRDefault="001D7571">
            <w:pPr>
              <w:spacing w:after="0" w:line="240" w:lineRule="auto"/>
              <w:jc w:val="both"/>
            </w:pPr>
            <w:r>
              <w:rPr>
                <w:b/>
              </w:rPr>
              <w:t>Main objective</w:t>
            </w:r>
          </w:p>
        </w:tc>
        <w:tc>
          <w:tcPr>
            <w:tcW w:w="6124" w:type="dxa"/>
            <w:gridSpan w:val="3"/>
          </w:tcPr>
          <w:p w14:paraId="48B9D304" w14:textId="77777777" w:rsidR="008059AF" w:rsidRPr="00E9217F" w:rsidRDefault="008059AF">
            <w:pPr>
              <w:spacing w:after="0" w:line="240" w:lineRule="auto"/>
              <w:jc w:val="both"/>
              <w:rPr>
                <w:lang w:val="en-US"/>
              </w:rPr>
            </w:pPr>
          </w:p>
          <w:p w14:paraId="1BE116A0" w14:textId="07059EF9" w:rsidR="008059AF" w:rsidRPr="00E9217F" w:rsidRDefault="001D7571">
            <w:pPr>
              <w:spacing w:after="0" w:line="240" w:lineRule="auto"/>
              <w:jc w:val="both"/>
              <w:rPr>
                <w:lang w:val="en-US"/>
              </w:rPr>
            </w:pPr>
            <w:r w:rsidRPr="00E9217F">
              <w:rPr>
                <w:lang w:val="en-US"/>
              </w:rPr>
              <w:t xml:space="preserve">Provide greater transparency and efficiency in the actions of the regulatory improvement and evaluate a reform to the mandatory compliance regulation, looking for the accomplishment </w:t>
            </w:r>
            <w:r w:rsidR="00FC447A">
              <w:rPr>
                <w:lang w:val="en-US"/>
              </w:rPr>
              <w:t>to</w:t>
            </w:r>
            <w:r w:rsidRPr="00E9217F">
              <w:rPr>
                <w:lang w:val="en-US"/>
              </w:rPr>
              <w:t xml:space="preserve"> the 8220 law, over all because the regulation is binding on all the central and decentralized public administration, autonomous and semiautonomous institutions including, instrumental bodies with legal personality, non-state public entities, municipalities and public enterprises.</w:t>
            </w:r>
          </w:p>
        </w:tc>
      </w:tr>
      <w:tr w:rsidR="008059AF" w:rsidRPr="00E9217F" w14:paraId="2829C201" w14:textId="77777777">
        <w:trPr>
          <w:trHeight w:val="560"/>
        </w:trPr>
        <w:tc>
          <w:tcPr>
            <w:tcW w:w="3376" w:type="dxa"/>
          </w:tcPr>
          <w:p w14:paraId="63764C1E" w14:textId="77777777" w:rsidR="008059AF" w:rsidRPr="00E9217F" w:rsidRDefault="008059AF">
            <w:pPr>
              <w:spacing w:after="0" w:line="240" w:lineRule="auto"/>
              <w:jc w:val="both"/>
              <w:rPr>
                <w:lang w:val="en-US"/>
              </w:rPr>
            </w:pPr>
          </w:p>
          <w:p w14:paraId="4C52FD21" w14:textId="77777777" w:rsidR="008059AF" w:rsidRPr="00E9217F" w:rsidRDefault="001D7571">
            <w:pPr>
              <w:spacing w:after="0" w:line="240" w:lineRule="auto"/>
              <w:jc w:val="both"/>
              <w:rPr>
                <w:lang w:val="en-US"/>
              </w:rPr>
            </w:pPr>
            <w:r w:rsidRPr="00E9217F">
              <w:rPr>
                <w:b/>
                <w:lang w:val="en-US"/>
              </w:rPr>
              <w:t>Brief description of the commitment</w:t>
            </w:r>
          </w:p>
        </w:tc>
        <w:tc>
          <w:tcPr>
            <w:tcW w:w="6124" w:type="dxa"/>
            <w:gridSpan w:val="3"/>
          </w:tcPr>
          <w:p w14:paraId="26C5B9D9" w14:textId="77777777" w:rsidR="008059AF" w:rsidRPr="00E9217F" w:rsidRDefault="008059AF">
            <w:pPr>
              <w:spacing w:after="0" w:line="240" w:lineRule="auto"/>
              <w:jc w:val="both"/>
              <w:rPr>
                <w:lang w:val="en-US"/>
              </w:rPr>
            </w:pPr>
          </w:p>
          <w:p w14:paraId="0A779207" w14:textId="7967B957" w:rsidR="008059AF" w:rsidRPr="00E9217F" w:rsidRDefault="001D7571">
            <w:pPr>
              <w:spacing w:after="0" w:line="240" w:lineRule="auto"/>
              <w:jc w:val="both"/>
              <w:rPr>
                <w:lang w:val="en-US"/>
              </w:rPr>
            </w:pPr>
            <w:r w:rsidRPr="00E9217F">
              <w:rPr>
                <w:lang w:val="en-US"/>
              </w:rPr>
              <w:t xml:space="preserve">It aims to strengthen the system of prior control as well as the national catalog of procedures, to provide greater transparency and efficiency in the actions of regulatory reform. </w:t>
            </w:r>
            <w:r w:rsidRPr="001D7571">
              <w:rPr>
                <w:lang w:val="en-US"/>
              </w:rPr>
              <w:t>Moreover,</w:t>
            </w:r>
            <w:r w:rsidRPr="00E9217F">
              <w:rPr>
                <w:lang w:val="en-US"/>
              </w:rPr>
              <w:t xml:space="preserve"> the reform will be assessed according to the regulations required for all the public administration processes, aimed to optimizing the products to the users. It is expected that each institution to analyze, optimize and report all processes in compliance with Art</w:t>
            </w:r>
            <w:r w:rsidR="00FC447A">
              <w:rPr>
                <w:lang w:val="en-US"/>
              </w:rPr>
              <w:t xml:space="preserve">icle </w:t>
            </w:r>
            <w:r w:rsidRPr="00E9217F">
              <w:rPr>
                <w:lang w:val="en-US"/>
              </w:rPr>
              <w:t xml:space="preserve">4 of the 8220. The institutions must advance in this process </w:t>
            </w:r>
            <w:r w:rsidRPr="00E9217F">
              <w:rPr>
                <w:lang w:val="en-US"/>
              </w:rPr>
              <w:lastRenderedPageBreak/>
              <w:t>through the annual plans for regulatory reform that currently the MEIC is implementing.</w:t>
            </w:r>
          </w:p>
        </w:tc>
      </w:tr>
      <w:tr w:rsidR="008059AF" w:rsidRPr="00E9217F" w14:paraId="30A03B60" w14:textId="77777777">
        <w:trPr>
          <w:trHeight w:val="280"/>
        </w:trPr>
        <w:tc>
          <w:tcPr>
            <w:tcW w:w="3376" w:type="dxa"/>
          </w:tcPr>
          <w:p w14:paraId="65046153" w14:textId="77777777" w:rsidR="008059AF" w:rsidRPr="00E9217F" w:rsidRDefault="001D7571">
            <w:pPr>
              <w:spacing w:after="0" w:line="240" w:lineRule="auto"/>
              <w:jc w:val="both"/>
              <w:rPr>
                <w:lang w:val="en-US"/>
              </w:rPr>
            </w:pPr>
            <w:r w:rsidRPr="00E9217F">
              <w:rPr>
                <w:b/>
                <w:lang w:val="en-US"/>
              </w:rPr>
              <w:lastRenderedPageBreak/>
              <w:t>OGP challenge which is attended by the commitment</w:t>
            </w:r>
          </w:p>
        </w:tc>
        <w:tc>
          <w:tcPr>
            <w:tcW w:w="6124" w:type="dxa"/>
            <w:gridSpan w:val="3"/>
          </w:tcPr>
          <w:p w14:paraId="7416997F" w14:textId="3CC7849E" w:rsidR="008059AF" w:rsidRPr="00E9217F" w:rsidRDefault="001D7571">
            <w:pPr>
              <w:spacing w:after="0" w:line="240" w:lineRule="auto"/>
              <w:jc w:val="both"/>
              <w:rPr>
                <w:lang w:val="en-US"/>
              </w:rPr>
            </w:pPr>
            <w:r w:rsidRPr="00E9217F">
              <w:rPr>
                <w:lang w:val="en-US"/>
              </w:rPr>
              <w:t>Improving Public</w:t>
            </w:r>
            <w:r w:rsidR="00FC447A">
              <w:rPr>
                <w:lang w:val="en-US"/>
              </w:rPr>
              <w:t>,</w:t>
            </w:r>
            <w:r w:rsidRPr="00E9217F">
              <w:rPr>
                <w:lang w:val="en-US"/>
              </w:rPr>
              <w:t xml:space="preserve"> Ser</w:t>
            </w:r>
            <w:r w:rsidR="00FC447A">
              <w:rPr>
                <w:lang w:val="en-US"/>
              </w:rPr>
              <w:t>vices Expand Public Integrity, M</w:t>
            </w:r>
            <w:r w:rsidRPr="00E9217F">
              <w:rPr>
                <w:lang w:val="en-US"/>
              </w:rPr>
              <w:t>ore efficient use of public resources.</w:t>
            </w:r>
          </w:p>
          <w:p w14:paraId="220B9001" w14:textId="77777777" w:rsidR="008059AF" w:rsidRPr="00E9217F" w:rsidRDefault="008059AF">
            <w:pPr>
              <w:spacing w:after="0" w:line="240" w:lineRule="auto"/>
              <w:jc w:val="both"/>
              <w:rPr>
                <w:lang w:val="en-US"/>
              </w:rPr>
            </w:pPr>
          </w:p>
        </w:tc>
      </w:tr>
      <w:tr w:rsidR="008059AF" w:rsidRPr="00E9217F" w14:paraId="2150D4B9" w14:textId="77777777">
        <w:trPr>
          <w:trHeight w:val="1980"/>
        </w:trPr>
        <w:tc>
          <w:tcPr>
            <w:tcW w:w="3376" w:type="dxa"/>
          </w:tcPr>
          <w:p w14:paraId="0E129085" w14:textId="77777777" w:rsidR="008059AF" w:rsidRPr="00E9217F" w:rsidRDefault="008059AF">
            <w:pPr>
              <w:jc w:val="both"/>
              <w:rPr>
                <w:lang w:val="en-US"/>
              </w:rPr>
            </w:pPr>
          </w:p>
          <w:p w14:paraId="793EEC18" w14:textId="77777777" w:rsidR="008059AF" w:rsidRDefault="001D7571">
            <w:pPr>
              <w:spacing w:after="0" w:line="240" w:lineRule="auto"/>
              <w:jc w:val="both"/>
            </w:pPr>
            <w:r>
              <w:rPr>
                <w:b/>
              </w:rPr>
              <w:t>Relevance</w:t>
            </w:r>
          </w:p>
        </w:tc>
        <w:tc>
          <w:tcPr>
            <w:tcW w:w="6124" w:type="dxa"/>
            <w:gridSpan w:val="3"/>
          </w:tcPr>
          <w:p w14:paraId="7DF4543E" w14:textId="77777777" w:rsidR="008059AF" w:rsidRPr="00E9217F" w:rsidRDefault="001D7571">
            <w:pPr>
              <w:spacing w:after="0" w:line="240" w:lineRule="auto"/>
              <w:jc w:val="both"/>
              <w:rPr>
                <w:lang w:val="en-US"/>
              </w:rPr>
            </w:pPr>
            <w:r w:rsidRPr="00E9217F">
              <w:rPr>
                <w:lang w:val="en-US"/>
              </w:rPr>
              <w:t>This legal instrument to formalize the processes directly related to goods and services provided to citizens. The most important aspect of this commitment would be the initiative of the institutions to keep users informed and carry out efficient processes, regarding their personal issues and requests.</w:t>
            </w:r>
          </w:p>
        </w:tc>
      </w:tr>
      <w:tr w:rsidR="008059AF" w:rsidRPr="00E9217F" w14:paraId="2FB00F59" w14:textId="77777777">
        <w:trPr>
          <w:trHeight w:val="1140"/>
        </w:trPr>
        <w:tc>
          <w:tcPr>
            <w:tcW w:w="3376" w:type="dxa"/>
          </w:tcPr>
          <w:p w14:paraId="34FD7CF9" w14:textId="77777777" w:rsidR="008059AF" w:rsidRDefault="001D7571">
            <w:pPr>
              <w:spacing w:after="0" w:line="240" w:lineRule="auto"/>
              <w:jc w:val="both"/>
            </w:pPr>
            <w:r>
              <w:rPr>
                <w:b/>
              </w:rPr>
              <w:t>Ambition</w:t>
            </w:r>
          </w:p>
        </w:tc>
        <w:tc>
          <w:tcPr>
            <w:tcW w:w="6124" w:type="dxa"/>
            <w:gridSpan w:val="3"/>
          </w:tcPr>
          <w:p w14:paraId="7BB02609" w14:textId="6D8D282D" w:rsidR="008059AF" w:rsidRPr="00E9217F" w:rsidRDefault="001D7571">
            <w:pPr>
              <w:spacing w:after="0" w:line="240" w:lineRule="auto"/>
              <w:jc w:val="both"/>
              <w:rPr>
                <w:lang w:val="en-US"/>
              </w:rPr>
            </w:pPr>
            <w:r w:rsidRPr="00E9217F">
              <w:rPr>
                <w:lang w:val="en-US"/>
              </w:rPr>
              <w:t>Those institu</w:t>
            </w:r>
            <w:r w:rsidR="00FC447A">
              <w:rPr>
                <w:lang w:val="en-US"/>
              </w:rPr>
              <w:t>tions have formal mechanisms,</w:t>
            </w:r>
            <w:r w:rsidRPr="00E9217F">
              <w:rPr>
                <w:lang w:val="en-US"/>
              </w:rPr>
              <w:t xml:space="preserve"> access to</w:t>
            </w:r>
            <w:r w:rsidR="00FC447A">
              <w:rPr>
                <w:lang w:val="en-US"/>
              </w:rPr>
              <w:t xml:space="preserve"> public information and respond</w:t>
            </w:r>
            <w:r w:rsidRPr="00E9217F">
              <w:rPr>
                <w:lang w:val="en-US"/>
              </w:rPr>
              <w:t xml:space="preserve"> to requests from the public, that </w:t>
            </w:r>
            <w:r w:rsidRPr="001D7571">
              <w:rPr>
                <w:lang w:val="en-US"/>
              </w:rPr>
              <w:t>are</w:t>
            </w:r>
            <w:r w:rsidRPr="00E9217F">
              <w:rPr>
                <w:lang w:val="en-US"/>
              </w:rPr>
              <w:t xml:space="preserve"> accessible, clear, universal and effective.</w:t>
            </w:r>
          </w:p>
        </w:tc>
      </w:tr>
      <w:tr w:rsidR="008059AF" w14:paraId="63AEEB63" w14:textId="77777777">
        <w:trPr>
          <w:trHeight w:val="560"/>
        </w:trPr>
        <w:tc>
          <w:tcPr>
            <w:tcW w:w="3376" w:type="dxa"/>
          </w:tcPr>
          <w:p w14:paraId="1049885A" w14:textId="77777777" w:rsidR="008059AF" w:rsidRPr="00E9217F" w:rsidRDefault="001D7571">
            <w:pPr>
              <w:spacing w:after="0" w:line="240" w:lineRule="auto"/>
              <w:jc w:val="both"/>
              <w:rPr>
                <w:lang w:val="en-US"/>
              </w:rPr>
            </w:pPr>
            <w:r w:rsidRPr="00E9217F">
              <w:rPr>
                <w:b/>
                <w:lang w:val="en-US"/>
              </w:rPr>
              <w:t>Landmarks, preliminary and final goals</w:t>
            </w:r>
          </w:p>
        </w:tc>
        <w:tc>
          <w:tcPr>
            <w:tcW w:w="1750" w:type="dxa"/>
          </w:tcPr>
          <w:p w14:paraId="70008EF4" w14:textId="77777777" w:rsidR="008059AF" w:rsidRDefault="001D7571">
            <w:pPr>
              <w:spacing w:after="0" w:line="240" w:lineRule="auto"/>
              <w:jc w:val="both"/>
            </w:pPr>
            <w:r>
              <w:rPr>
                <w:b/>
              </w:rPr>
              <w:t>New or ongoing commitment</w:t>
            </w:r>
            <w:r>
              <w:rPr>
                <w:b/>
              </w:rPr>
              <w:tab/>
            </w:r>
          </w:p>
        </w:tc>
        <w:tc>
          <w:tcPr>
            <w:tcW w:w="2187" w:type="dxa"/>
          </w:tcPr>
          <w:p w14:paraId="60791190" w14:textId="77777777" w:rsidR="008059AF" w:rsidRDefault="001D7571">
            <w:pPr>
              <w:spacing w:after="0" w:line="240" w:lineRule="auto"/>
              <w:jc w:val="both"/>
            </w:pPr>
            <w:r>
              <w:rPr>
                <w:b/>
              </w:rPr>
              <w:t>Start date</w:t>
            </w:r>
          </w:p>
        </w:tc>
        <w:tc>
          <w:tcPr>
            <w:tcW w:w="2187" w:type="dxa"/>
          </w:tcPr>
          <w:p w14:paraId="1FA3A2F2" w14:textId="77777777" w:rsidR="008059AF" w:rsidRDefault="001D7571">
            <w:pPr>
              <w:spacing w:after="0" w:line="240" w:lineRule="auto"/>
              <w:jc w:val="both"/>
            </w:pPr>
            <w:r>
              <w:rPr>
                <w:b/>
              </w:rPr>
              <w:t>End date</w:t>
            </w:r>
          </w:p>
        </w:tc>
      </w:tr>
      <w:tr w:rsidR="008059AF" w14:paraId="6E249AEC" w14:textId="77777777">
        <w:trPr>
          <w:trHeight w:val="500"/>
        </w:trPr>
        <w:tc>
          <w:tcPr>
            <w:tcW w:w="3376" w:type="dxa"/>
          </w:tcPr>
          <w:p w14:paraId="48892E20" w14:textId="77777777" w:rsidR="008059AF" w:rsidRPr="00E9217F" w:rsidRDefault="001D7571">
            <w:pPr>
              <w:spacing w:after="0" w:line="240" w:lineRule="auto"/>
              <w:jc w:val="both"/>
              <w:rPr>
                <w:lang w:val="en-US"/>
              </w:rPr>
            </w:pPr>
            <w:r w:rsidRPr="00E9217F">
              <w:rPr>
                <w:lang w:val="en-US"/>
              </w:rPr>
              <w:t>1. Strengthening the system of prior control.</w:t>
            </w:r>
          </w:p>
          <w:p w14:paraId="51BB5073" w14:textId="77777777" w:rsidR="008059AF" w:rsidRPr="00E9217F" w:rsidRDefault="001D7571">
            <w:pPr>
              <w:spacing w:after="0" w:line="240" w:lineRule="auto"/>
              <w:jc w:val="both"/>
              <w:rPr>
                <w:lang w:val="en-US"/>
              </w:rPr>
            </w:pPr>
            <w:r w:rsidRPr="00E9217F">
              <w:rPr>
                <w:lang w:val="en-US"/>
              </w:rPr>
              <w:t>2. Strengthening the national catalog of procedures.</w:t>
            </w:r>
          </w:p>
          <w:p w14:paraId="1A0A28EA" w14:textId="77777777" w:rsidR="008059AF" w:rsidRPr="00E9217F" w:rsidRDefault="001D7571">
            <w:pPr>
              <w:spacing w:after="0" w:line="240" w:lineRule="auto"/>
              <w:jc w:val="both"/>
              <w:rPr>
                <w:lang w:val="en-US"/>
              </w:rPr>
            </w:pPr>
            <w:r w:rsidRPr="00E9217F">
              <w:rPr>
                <w:lang w:val="en-US"/>
              </w:rPr>
              <w:t xml:space="preserve">3. Study of the necessary reforms to existing regulation. </w:t>
            </w:r>
          </w:p>
        </w:tc>
        <w:tc>
          <w:tcPr>
            <w:tcW w:w="1750" w:type="dxa"/>
          </w:tcPr>
          <w:p w14:paraId="12D06A62" w14:textId="77777777" w:rsidR="008059AF" w:rsidRDefault="001D7571">
            <w:pPr>
              <w:spacing w:after="0" w:line="240" w:lineRule="auto"/>
              <w:jc w:val="both"/>
            </w:pPr>
            <w:r>
              <w:t>New</w:t>
            </w:r>
          </w:p>
        </w:tc>
        <w:tc>
          <w:tcPr>
            <w:tcW w:w="2187" w:type="dxa"/>
          </w:tcPr>
          <w:p w14:paraId="608DEF1E" w14:textId="77777777" w:rsidR="008059AF" w:rsidRDefault="008059AF">
            <w:pPr>
              <w:spacing w:after="0" w:line="240" w:lineRule="auto"/>
              <w:jc w:val="both"/>
            </w:pPr>
          </w:p>
        </w:tc>
        <w:tc>
          <w:tcPr>
            <w:tcW w:w="2187" w:type="dxa"/>
          </w:tcPr>
          <w:p w14:paraId="401B309C" w14:textId="77777777" w:rsidR="008059AF" w:rsidRDefault="008059AF">
            <w:pPr>
              <w:spacing w:after="0" w:line="240" w:lineRule="auto"/>
              <w:jc w:val="both"/>
            </w:pPr>
          </w:p>
        </w:tc>
      </w:tr>
      <w:tr w:rsidR="008059AF" w14:paraId="1E124826" w14:textId="77777777">
        <w:trPr>
          <w:trHeight w:val="240"/>
        </w:trPr>
        <w:tc>
          <w:tcPr>
            <w:tcW w:w="3376" w:type="dxa"/>
          </w:tcPr>
          <w:p w14:paraId="0D58502A" w14:textId="77777777" w:rsidR="008059AF" w:rsidRPr="00E9217F" w:rsidRDefault="001D7571">
            <w:pPr>
              <w:spacing w:after="0" w:line="240" w:lineRule="auto"/>
              <w:jc w:val="both"/>
              <w:rPr>
                <w:lang w:val="en-US"/>
              </w:rPr>
            </w:pPr>
            <w:r w:rsidRPr="00E9217F">
              <w:rPr>
                <w:lang w:val="en-US"/>
              </w:rPr>
              <w:t>4. Reception of  the work strategies, managers delivered by the</w:t>
            </w:r>
            <w:r w:rsidR="00907174">
              <w:rPr>
                <w:lang w:val="en-US"/>
              </w:rPr>
              <w:t>1</w:t>
            </w:r>
            <w:r w:rsidRPr="00E9217F">
              <w:rPr>
                <w:lang w:val="en-US"/>
              </w:rPr>
              <w:t xml:space="preserve"> Economy, Industry and Trade Ministry.</w:t>
            </w:r>
          </w:p>
        </w:tc>
        <w:tc>
          <w:tcPr>
            <w:tcW w:w="1750" w:type="dxa"/>
          </w:tcPr>
          <w:p w14:paraId="10081BA0" w14:textId="77777777" w:rsidR="008059AF" w:rsidRDefault="001D7571">
            <w:pPr>
              <w:spacing w:after="0" w:line="240" w:lineRule="auto"/>
              <w:jc w:val="both"/>
            </w:pPr>
            <w:r>
              <w:t>New</w:t>
            </w:r>
          </w:p>
        </w:tc>
        <w:tc>
          <w:tcPr>
            <w:tcW w:w="2187" w:type="dxa"/>
          </w:tcPr>
          <w:p w14:paraId="22187DBA" w14:textId="77777777" w:rsidR="008059AF" w:rsidRDefault="008059AF">
            <w:pPr>
              <w:spacing w:after="0" w:line="240" w:lineRule="auto"/>
              <w:jc w:val="both"/>
            </w:pPr>
          </w:p>
        </w:tc>
        <w:tc>
          <w:tcPr>
            <w:tcW w:w="2187" w:type="dxa"/>
          </w:tcPr>
          <w:p w14:paraId="209C0FAE" w14:textId="77777777" w:rsidR="008059AF" w:rsidRDefault="008059AF">
            <w:pPr>
              <w:spacing w:after="0" w:line="240" w:lineRule="auto"/>
              <w:jc w:val="both"/>
            </w:pPr>
          </w:p>
        </w:tc>
      </w:tr>
      <w:tr w:rsidR="008059AF" w14:paraId="11510DE3" w14:textId="77777777">
        <w:trPr>
          <w:trHeight w:val="500"/>
        </w:trPr>
        <w:tc>
          <w:tcPr>
            <w:tcW w:w="3376" w:type="dxa"/>
          </w:tcPr>
          <w:p w14:paraId="3E66ADA6" w14:textId="77777777" w:rsidR="008059AF" w:rsidRPr="00E9217F" w:rsidRDefault="001D7571">
            <w:pPr>
              <w:spacing w:after="0" w:line="240" w:lineRule="auto"/>
              <w:jc w:val="both"/>
              <w:rPr>
                <w:lang w:val="en-US"/>
              </w:rPr>
            </w:pPr>
            <w:r w:rsidRPr="00E9217F">
              <w:rPr>
                <w:lang w:val="en-US"/>
              </w:rPr>
              <w:t>5. Delivery of the first progress report.</w:t>
            </w:r>
          </w:p>
        </w:tc>
        <w:tc>
          <w:tcPr>
            <w:tcW w:w="1750" w:type="dxa"/>
          </w:tcPr>
          <w:p w14:paraId="04209CF7" w14:textId="77777777" w:rsidR="008059AF" w:rsidRDefault="001D7571">
            <w:pPr>
              <w:spacing w:after="0" w:line="240" w:lineRule="auto"/>
              <w:jc w:val="both"/>
            </w:pPr>
            <w:r>
              <w:t>New</w:t>
            </w:r>
          </w:p>
        </w:tc>
        <w:tc>
          <w:tcPr>
            <w:tcW w:w="2187" w:type="dxa"/>
          </w:tcPr>
          <w:p w14:paraId="7232532B" w14:textId="77777777" w:rsidR="008059AF" w:rsidRDefault="008059AF">
            <w:pPr>
              <w:spacing w:after="0" w:line="240" w:lineRule="auto"/>
              <w:jc w:val="both"/>
            </w:pPr>
          </w:p>
        </w:tc>
        <w:tc>
          <w:tcPr>
            <w:tcW w:w="2187" w:type="dxa"/>
          </w:tcPr>
          <w:p w14:paraId="0FAD959B" w14:textId="77777777" w:rsidR="008059AF" w:rsidRDefault="008059AF">
            <w:pPr>
              <w:spacing w:after="0" w:line="240" w:lineRule="auto"/>
              <w:jc w:val="both"/>
            </w:pPr>
          </w:p>
        </w:tc>
      </w:tr>
      <w:tr w:rsidR="008059AF" w14:paraId="0B5B881B" w14:textId="77777777">
        <w:trPr>
          <w:trHeight w:val="500"/>
        </w:trPr>
        <w:tc>
          <w:tcPr>
            <w:tcW w:w="3376" w:type="dxa"/>
          </w:tcPr>
          <w:p w14:paraId="6D8E883E" w14:textId="77777777" w:rsidR="008059AF" w:rsidRPr="00E9217F" w:rsidRDefault="001D7571">
            <w:pPr>
              <w:spacing w:after="0" w:line="240" w:lineRule="auto"/>
              <w:jc w:val="both"/>
              <w:rPr>
                <w:lang w:val="en-US"/>
              </w:rPr>
            </w:pPr>
            <w:r w:rsidRPr="00E9217F">
              <w:rPr>
                <w:lang w:val="en-US"/>
              </w:rPr>
              <w:t>6. Monitoring by the National Commission for Open Government institutions in the process of analyzing the results and making agreements.</w:t>
            </w:r>
          </w:p>
        </w:tc>
        <w:tc>
          <w:tcPr>
            <w:tcW w:w="1750" w:type="dxa"/>
          </w:tcPr>
          <w:p w14:paraId="100D9701" w14:textId="77777777" w:rsidR="008059AF" w:rsidRDefault="001D7571">
            <w:pPr>
              <w:spacing w:after="0" w:line="240" w:lineRule="auto"/>
              <w:jc w:val="both"/>
            </w:pPr>
            <w:r>
              <w:t>New</w:t>
            </w:r>
          </w:p>
        </w:tc>
        <w:tc>
          <w:tcPr>
            <w:tcW w:w="2187" w:type="dxa"/>
          </w:tcPr>
          <w:p w14:paraId="7466CB2A" w14:textId="77777777" w:rsidR="008059AF" w:rsidRDefault="008059AF">
            <w:pPr>
              <w:spacing w:after="0" w:line="240" w:lineRule="auto"/>
              <w:jc w:val="both"/>
            </w:pPr>
          </w:p>
        </w:tc>
        <w:tc>
          <w:tcPr>
            <w:tcW w:w="2187" w:type="dxa"/>
          </w:tcPr>
          <w:p w14:paraId="268D073D" w14:textId="77777777" w:rsidR="008059AF" w:rsidRDefault="008059AF">
            <w:pPr>
              <w:spacing w:after="0" w:line="240" w:lineRule="auto"/>
              <w:jc w:val="both"/>
            </w:pPr>
          </w:p>
        </w:tc>
      </w:tr>
    </w:tbl>
    <w:p w14:paraId="51811839" w14:textId="77777777" w:rsidR="008059AF" w:rsidRDefault="008059AF">
      <w:pPr>
        <w:spacing w:after="0" w:line="240" w:lineRule="auto"/>
        <w:jc w:val="both"/>
      </w:pPr>
    </w:p>
    <w:p w14:paraId="608B272F" w14:textId="77777777" w:rsidR="008059AF" w:rsidRDefault="008059AF">
      <w:pPr>
        <w:spacing w:after="0" w:line="240" w:lineRule="auto"/>
        <w:jc w:val="both"/>
      </w:pPr>
    </w:p>
    <w:p w14:paraId="556B262A" w14:textId="77777777" w:rsidR="008059AF" w:rsidRDefault="008059AF">
      <w:pPr>
        <w:spacing w:after="0" w:line="240" w:lineRule="auto"/>
        <w:jc w:val="both"/>
      </w:pPr>
    </w:p>
    <w:tbl>
      <w:tblPr>
        <w:tblStyle w:val="a5"/>
        <w:tblW w:w="8850" w:type="dxa"/>
        <w:tblInd w:w="-128" w:type="dxa"/>
        <w:tblLayout w:type="fixed"/>
        <w:tblLook w:val="0600" w:firstRow="0" w:lastRow="0" w:firstColumn="0" w:lastColumn="0" w:noHBand="1" w:noVBand="1"/>
      </w:tblPr>
      <w:tblGrid>
        <w:gridCol w:w="3410"/>
        <w:gridCol w:w="1520"/>
        <w:gridCol w:w="1960"/>
        <w:gridCol w:w="1960"/>
      </w:tblGrid>
      <w:tr w:rsidR="008059AF" w:rsidRPr="00E9217F" w14:paraId="0F1A6765" w14:textId="77777777">
        <w:tc>
          <w:tcPr>
            <w:tcW w:w="3410" w:type="dxa"/>
            <w:tcBorders>
              <w:bottom w:val="single" w:sz="4" w:space="0" w:color="000000"/>
              <w:right w:val="single" w:sz="4" w:space="0" w:color="000000"/>
            </w:tcBorders>
            <w:shd w:val="clear" w:color="auto" w:fill="FFFFFF"/>
            <w:tcMar>
              <w:top w:w="100" w:type="dxa"/>
              <w:left w:w="120" w:type="dxa"/>
              <w:bottom w:w="100" w:type="dxa"/>
              <w:right w:w="120" w:type="dxa"/>
            </w:tcMar>
          </w:tcPr>
          <w:p w14:paraId="0AA40F46" w14:textId="77777777" w:rsidR="008059AF" w:rsidRDefault="001D7571">
            <w:pPr>
              <w:spacing w:after="0" w:line="240" w:lineRule="auto"/>
              <w:contextualSpacing w:val="0"/>
              <w:jc w:val="both"/>
            </w:pPr>
            <w:r>
              <w:rPr>
                <w:b/>
              </w:rPr>
              <w:t>Commitment</w:t>
            </w:r>
          </w:p>
        </w:tc>
        <w:tc>
          <w:tcPr>
            <w:tcW w:w="5440" w:type="dxa"/>
            <w:gridSpan w:val="3"/>
            <w:tcBorders>
              <w:left w:val="single" w:sz="4" w:space="0" w:color="000000"/>
              <w:bottom w:val="single" w:sz="4" w:space="0" w:color="000000"/>
            </w:tcBorders>
            <w:shd w:val="clear" w:color="auto" w:fill="FFFFFF"/>
            <w:tcMar>
              <w:top w:w="100" w:type="dxa"/>
              <w:left w:w="120" w:type="dxa"/>
              <w:bottom w:w="100" w:type="dxa"/>
              <w:right w:w="120" w:type="dxa"/>
            </w:tcMar>
          </w:tcPr>
          <w:p w14:paraId="52EAA720" w14:textId="77777777" w:rsidR="008059AF" w:rsidRPr="00E9217F" w:rsidRDefault="001D7571">
            <w:pPr>
              <w:spacing w:after="0" w:line="240" w:lineRule="auto"/>
              <w:contextualSpacing w:val="0"/>
              <w:jc w:val="both"/>
              <w:rPr>
                <w:lang w:val="en-US"/>
              </w:rPr>
            </w:pPr>
            <w:r w:rsidRPr="00E9217F">
              <w:rPr>
                <w:b/>
                <w:lang w:val="en-US"/>
              </w:rPr>
              <w:t>Inventory and promotion of technology platforms for the development of Open Government</w:t>
            </w:r>
          </w:p>
        </w:tc>
      </w:tr>
      <w:tr w:rsidR="008059AF" w14:paraId="07DAA3FA" w14:textId="77777777">
        <w:tc>
          <w:tcPr>
            <w:tcW w:w="3410" w:type="dxa"/>
            <w:tcBorders>
              <w:top w:val="single" w:sz="4" w:space="0" w:color="000000"/>
              <w:right w:val="single" w:sz="4" w:space="0" w:color="000000"/>
            </w:tcBorders>
            <w:shd w:val="clear" w:color="auto" w:fill="FFFFFF"/>
            <w:tcMar>
              <w:top w:w="100" w:type="dxa"/>
              <w:left w:w="120" w:type="dxa"/>
              <w:bottom w:w="100" w:type="dxa"/>
              <w:right w:w="120" w:type="dxa"/>
            </w:tcMar>
          </w:tcPr>
          <w:p w14:paraId="02FD4F55" w14:textId="77777777" w:rsidR="008059AF" w:rsidRDefault="001D7571">
            <w:pPr>
              <w:spacing w:after="0" w:line="240" w:lineRule="auto"/>
              <w:contextualSpacing w:val="0"/>
              <w:jc w:val="both"/>
            </w:pPr>
            <w:r>
              <w:rPr>
                <w:b/>
              </w:rPr>
              <w:t>Secretary/ Responsible ministry</w:t>
            </w:r>
          </w:p>
        </w:tc>
        <w:tc>
          <w:tcPr>
            <w:tcW w:w="5440" w:type="dxa"/>
            <w:gridSpan w:val="3"/>
            <w:tcBorders>
              <w:top w:val="single" w:sz="4" w:space="0" w:color="000000"/>
              <w:left w:val="single" w:sz="4" w:space="0" w:color="000000"/>
            </w:tcBorders>
            <w:shd w:val="clear" w:color="auto" w:fill="F2F2F2"/>
            <w:tcMar>
              <w:top w:w="100" w:type="dxa"/>
              <w:left w:w="120" w:type="dxa"/>
              <w:bottom w:w="100" w:type="dxa"/>
              <w:right w:w="120" w:type="dxa"/>
            </w:tcMar>
          </w:tcPr>
          <w:p w14:paraId="4AD927DA" w14:textId="77777777" w:rsidR="008059AF" w:rsidRDefault="001D7571">
            <w:pPr>
              <w:spacing w:after="0" w:line="240" w:lineRule="auto"/>
              <w:contextualSpacing w:val="0"/>
              <w:jc w:val="both"/>
            </w:pPr>
            <w:r>
              <w:t>Ministry of the Presidency</w:t>
            </w:r>
          </w:p>
        </w:tc>
      </w:tr>
      <w:tr w:rsidR="008059AF" w14:paraId="2DAE60E3" w14:textId="77777777">
        <w:tc>
          <w:tcPr>
            <w:tcW w:w="3410" w:type="dxa"/>
            <w:tcBorders>
              <w:right w:val="single" w:sz="4" w:space="0" w:color="000000"/>
            </w:tcBorders>
            <w:shd w:val="clear" w:color="auto" w:fill="FFFFFF"/>
            <w:tcMar>
              <w:top w:w="100" w:type="dxa"/>
              <w:left w:w="120" w:type="dxa"/>
              <w:bottom w:w="100" w:type="dxa"/>
              <w:right w:w="120" w:type="dxa"/>
            </w:tcMar>
          </w:tcPr>
          <w:p w14:paraId="69D166C3" w14:textId="77777777" w:rsidR="008059AF" w:rsidRDefault="001D7571">
            <w:pPr>
              <w:spacing w:after="0" w:line="240" w:lineRule="auto"/>
              <w:contextualSpacing w:val="0"/>
              <w:jc w:val="both"/>
            </w:pPr>
            <w:r>
              <w:rPr>
                <w:b/>
              </w:rPr>
              <w:t>Person in charge</w:t>
            </w:r>
          </w:p>
        </w:tc>
        <w:tc>
          <w:tcPr>
            <w:tcW w:w="5440" w:type="dxa"/>
            <w:gridSpan w:val="3"/>
            <w:tcBorders>
              <w:left w:val="single" w:sz="4" w:space="0" w:color="000000"/>
            </w:tcBorders>
            <w:tcMar>
              <w:top w:w="100" w:type="dxa"/>
              <w:left w:w="120" w:type="dxa"/>
              <w:bottom w:w="100" w:type="dxa"/>
              <w:right w:w="120" w:type="dxa"/>
            </w:tcMar>
          </w:tcPr>
          <w:p w14:paraId="216048D8" w14:textId="77777777" w:rsidR="008059AF" w:rsidRDefault="001D7571">
            <w:pPr>
              <w:spacing w:after="0" w:line="240" w:lineRule="auto"/>
              <w:contextualSpacing w:val="0"/>
              <w:jc w:val="both"/>
            </w:pPr>
            <w:r>
              <w:t>Ana Gabriel Zúñiga Aponte, Mauricio Herrera</w:t>
            </w:r>
          </w:p>
          <w:p w14:paraId="05D73F91" w14:textId="77777777" w:rsidR="008059AF" w:rsidRDefault="001D7571">
            <w:pPr>
              <w:spacing w:after="0" w:line="240" w:lineRule="auto"/>
              <w:contextualSpacing w:val="0"/>
              <w:jc w:val="both"/>
            </w:pPr>
            <w:r>
              <w:t>(Jorge Umaña Cubillo)           (Jorge Umaña Castillo)</w:t>
            </w:r>
          </w:p>
        </w:tc>
      </w:tr>
      <w:tr w:rsidR="008059AF" w:rsidRPr="00E9217F" w14:paraId="55BA13F1" w14:textId="77777777">
        <w:tc>
          <w:tcPr>
            <w:tcW w:w="3410" w:type="dxa"/>
            <w:tcBorders>
              <w:right w:val="single" w:sz="4" w:space="0" w:color="000000"/>
            </w:tcBorders>
            <w:shd w:val="clear" w:color="auto" w:fill="FFFFFF"/>
            <w:tcMar>
              <w:top w:w="100" w:type="dxa"/>
              <w:left w:w="120" w:type="dxa"/>
              <w:bottom w:w="100" w:type="dxa"/>
              <w:right w:w="120" w:type="dxa"/>
            </w:tcMar>
          </w:tcPr>
          <w:p w14:paraId="15C7BBAF" w14:textId="77777777" w:rsidR="008059AF" w:rsidRDefault="001D7571">
            <w:pPr>
              <w:spacing w:after="0" w:line="240" w:lineRule="auto"/>
              <w:contextualSpacing w:val="0"/>
              <w:jc w:val="both"/>
            </w:pPr>
            <w:r>
              <w:rPr>
                <w:b/>
              </w:rPr>
              <w:t>Position</w:t>
            </w:r>
          </w:p>
        </w:tc>
        <w:tc>
          <w:tcPr>
            <w:tcW w:w="5440" w:type="dxa"/>
            <w:gridSpan w:val="3"/>
            <w:tcBorders>
              <w:left w:val="single" w:sz="4" w:space="0" w:color="000000"/>
            </w:tcBorders>
            <w:shd w:val="clear" w:color="auto" w:fill="F2F2F2"/>
            <w:tcMar>
              <w:top w:w="100" w:type="dxa"/>
              <w:left w:w="120" w:type="dxa"/>
              <w:bottom w:w="100" w:type="dxa"/>
              <w:right w:w="120" w:type="dxa"/>
            </w:tcMar>
          </w:tcPr>
          <w:p w14:paraId="2A77EC89" w14:textId="77777777" w:rsidR="008059AF" w:rsidRPr="00E9217F" w:rsidRDefault="001D7571">
            <w:pPr>
              <w:spacing w:after="0" w:line="240" w:lineRule="auto"/>
              <w:contextualSpacing w:val="0"/>
              <w:jc w:val="both"/>
              <w:rPr>
                <w:lang w:val="en-US"/>
              </w:rPr>
            </w:pPr>
            <w:r w:rsidRPr="00E9217F">
              <w:rPr>
                <w:lang w:val="en-US"/>
              </w:rPr>
              <w:t>Vice Minister of the Presidency, Minister of Communication</w:t>
            </w:r>
          </w:p>
        </w:tc>
      </w:tr>
      <w:tr w:rsidR="008059AF" w14:paraId="7811457D" w14:textId="77777777">
        <w:tc>
          <w:tcPr>
            <w:tcW w:w="3410" w:type="dxa"/>
            <w:tcBorders>
              <w:right w:val="single" w:sz="4" w:space="0" w:color="000000"/>
            </w:tcBorders>
            <w:shd w:val="clear" w:color="auto" w:fill="FFFFFF"/>
            <w:tcMar>
              <w:top w:w="100" w:type="dxa"/>
              <w:left w:w="120" w:type="dxa"/>
              <w:bottom w:w="100" w:type="dxa"/>
              <w:right w:w="120" w:type="dxa"/>
            </w:tcMar>
          </w:tcPr>
          <w:p w14:paraId="5E9BEC06" w14:textId="77777777" w:rsidR="008059AF" w:rsidRDefault="001D7571">
            <w:pPr>
              <w:spacing w:after="0" w:line="240" w:lineRule="auto"/>
              <w:contextualSpacing w:val="0"/>
              <w:jc w:val="both"/>
            </w:pPr>
            <w:r>
              <w:rPr>
                <w:b/>
              </w:rPr>
              <w:t>Email</w:t>
            </w:r>
          </w:p>
        </w:tc>
        <w:tc>
          <w:tcPr>
            <w:tcW w:w="5440" w:type="dxa"/>
            <w:gridSpan w:val="3"/>
            <w:tcBorders>
              <w:left w:val="single" w:sz="4" w:space="0" w:color="000000"/>
            </w:tcBorders>
            <w:tcMar>
              <w:top w:w="100" w:type="dxa"/>
              <w:left w:w="120" w:type="dxa"/>
              <w:bottom w:w="100" w:type="dxa"/>
              <w:right w:w="120" w:type="dxa"/>
            </w:tcMar>
          </w:tcPr>
          <w:p w14:paraId="1EBA9C77" w14:textId="77777777" w:rsidR="008059AF" w:rsidRDefault="001D7571">
            <w:pPr>
              <w:spacing w:after="0" w:line="240" w:lineRule="auto"/>
              <w:contextualSpacing w:val="0"/>
              <w:jc w:val="both"/>
            </w:pPr>
            <w:r>
              <w:t>ana.zaponte@presidencia.go.cr, mauricio.herrera@presidencia.go.cr</w:t>
            </w:r>
          </w:p>
        </w:tc>
      </w:tr>
      <w:tr w:rsidR="008059AF" w14:paraId="6FAB984B" w14:textId="77777777">
        <w:tc>
          <w:tcPr>
            <w:tcW w:w="3410" w:type="dxa"/>
            <w:tcBorders>
              <w:right w:val="single" w:sz="4" w:space="0" w:color="000000"/>
            </w:tcBorders>
            <w:shd w:val="clear" w:color="auto" w:fill="FFFFFF"/>
            <w:tcMar>
              <w:top w:w="100" w:type="dxa"/>
              <w:left w:w="120" w:type="dxa"/>
              <w:bottom w:w="100" w:type="dxa"/>
              <w:right w:w="120" w:type="dxa"/>
            </w:tcMar>
          </w:tcPr>
          <w:p w14:paraId="49A3B875" w14:textId="77777777" w:rsidR="008059AF" w:rsidRDefault="001D7571">
            <w:pPr>
              <w:spacing w:after="0" w:line="240" w:lineRule="auto"/>
              <w:contextualSpacing w:val="0"/>
              <w:jc w:val="both"/>
            </w:pPr>
            <w:r>
              <w:rPr>
                <w:b/>
              </w:rPr>
              <w:t>Telephone number</w:t>
            </w:r>
          </w:p>
        </w:tc>
        <w:tc>
          <w:tcPr>
            <w:tcW w:w="5440" w:type="dxa"/>
            <w:gridSpan w:val="3"/>
            <w:tcBorders>
              <w:left w:val="single" w:sz="4" w:space="0" w:color="000000"/>
            </w:tcBorders>
            <w:shd w:val="clear" w:color="auto" w:fill="F2F2F2"/>
            <w:tcMar>
              <w:top w:w="100" w:type="dxa"/>
              <w:left w:w="120" w:type="dxa"/>
              <w:bottom w:w="100" w:type="dxa"/>
              <w:right w:w="120" w:type="dxa"/>
            </w:tcMar>
          </w:tcPr>
          <w:p w14:paraId="28E837A6" w14:textId="77777777" w:rsidR="008059AF" w:rsidRDefault="001D7571" w:rsidP="00907174">
            <w:pPr>
              <w:spacing w:after="0" w:line="240" w:lineRule="auto"/>
              <w:contextualSpacing w:val="0"/>
              <w:jc w:val="both"/>
            </w:pPr>
            <w:r>
              <w:t xml:space="preserve">(+506) 22079450, (+506) </w:t>
            </w:r>
            <w:r w:rsidR="00907174">
              <w:t>22079159</w:t>
            </w:r>
          </w:p>
        </w:tc>
      </w:tr>
      <w:tr w:rsidR="008059AF" w:rsidRPr="00E9217F" w14:paraId="3DC9EF21" w14:textId="77777777">
        <w:tc>
          <w:tcPr>
            <w:tcW w:w="3410" w:type="dxa"/>
            <w:tcBorders>
              <w:right w:val="single" w:sz="4" w:space="0" w:color="000000"/>
            </w:tcBorders>
            <w:shd w:val="clear" w:color="auto" w:fill="FFFFFF"/>
            <w:tcMar>
              <w:top w:w="100" w:type="dxa"/>
              <w:left w:w="120" w:type="dxa"/>
              <w:bottom w:w="100" w:type="dxa"/>
              <w:right w:w="120" w:type="dxa"/>
            </w:tcMar>
          </w:tcPr>
          <w:p w14:paraId="24FE6FE8" w14:textId="77777777" w:rsidR="008059AF" w:rsidRDefault="001D7571">
            <w:pPr>
              <w:spacing w:after="0" w:line="240" w:lineRule="auto"/>
              <w:contextualSpacing w:val="0"/>
              <w:jc w:val="both"/>
            </w:pPr>
            <w:r>
              <w:rPr>
                <w:b/>
              </w:rPr>
              <w:lastRenderedPageBreak/>
              <w:t>Other government actors</w:t>
            </w:r>
          </w:p>
        </w:tc>
        <w:tc>
          <w:tcPr>
            <w:tcW w:w="5440" w:type="dxa"/>
            <w:gridSpan w:val="3"/>
            <w:tcBorders>
              <w:left w:val="single" w:sz="4" w:space="0" w:color="000000"/>
            </w:tcBorders>
            <w:tcMar>
              <w:top w:w="100" w:type="dxa"/>
              <w:left w:w="120" w:type="dxa"/>
              <w:bottom w:w="100" w:type="dxa"/>
              <w:right w:w="120" w:type="dxa"/>
            </w:tcMar>
          </w:tcPr>
          <w:p w14:paraId="5017D818" w14:textId="77777777" w:rsidR="008059AF" w:rsidRPr="00E9217F" w:rsidRDefault="001D7571">
            <w:pPr>
              <w:spacing w:after="0" w:line="240" w:lineRule="auto"/>
              <w:contextualSpacing w:val="0"/>
              <w:jc w:val="both"/>
              <w:rPr>
                <w:lang w:val="en-US"/>
              </w:rPr>
            </w:pPr>
            <w:r w:rsidRPr="00E9217F">
              <w:rPr>
                <w:lang w:val="en-US"/>
              </w:rPr>
              <w:t>Ministry of Science and Technology and Telecommunications, Ministry of National Planning, Data Protection Agency of the Ministry of Justice and Peace, National Archives, INEC.</w:t>
            </w:r>
          </w:p>
        </w:tc>
      </w:tr>
      <w:tr w:rsidR="008059AF" w14:paraId="1B6AA4C4" w14:textId="77777777">
        <w:tc>
          <w:tcPr>
            <w:tcW w:w="3410" w:type="dxa"/>
            <w:tcBorders>
              <w:right w:val="single" w:sz="4" w:space="0" w:color="000000"/>
            </w:tcBorders>
            <w:shd w:val="clear" w:color="auto" w:fill="FFFFFF"/>
            <w:tcMar>
              <w:top w:w="100" w:type="dxa"/>
              <w:left w:w="120" w:type="dxa"/>
              <w:bottom w:w="100" w:type="dxa"/>
              <w:right w:w="120" w:type="dxa"/>
            </w:tcMar>
          </w:tcPr>
          <w:p w14:paraId="06E799BC" w14:textId="77777777" w:rsidR="008059AF" w:rsidRDefault="001D7571">
            <w:pPr>
              <w:spacing w:after="0" w:line="240" w:lineRule="auto"/>
              <w:contextualSpacing w:val="0"/>
              <w:jc w:val="both"/>
            </w:pPr>
            <w:r>
              <w:rPr>
                <w:b/>
              </w:rPr>
              <w:t>Actors of civil society</w:t>
            </w:r>
          </w:p>
        </w:tc>
        <w:tc>
          <w:tcPr>
            <w:tcW w:w="5440" w:type="dxa"/>
            <w:gridSpan w:val="3"/>
            <w:tcBorders>
              <w:left w:val="single" w:sz="4" w:space="0" w:color="000000"/>
            </w:tcBorders>
            <w:shd w:val="clear" w:color="auto" w:fill="F2F2F2"/>
            <w:tcMar>
              <w:top w:w="100" w:type="dxa"/>
              <w:left w:w="120" w:type="dxa"/>
              <w:bottom w:w="100" w:type="dxa"/>
              <w:right w:w="120" w:type="dxa"/>
            </w:tcMar>
          </w:tcPr>
          <w:p w14:paraId="7E01857A" w14:textId="77777777" w:rsidR="008059AF" w:rsidRDefault="001D7571">
            <w:pPr>
              <w:spacing w:after="0" w:line="240" w:lineRule="auto"/>
              <w:contextualSpacing w:val="0"/>
              <w:jc w:val="both"/>
            </w:pPr>
            <w:r>
              <w:t xml:space="preserve"> Interested Organizations.</w:t>
            </w:r>
          </w:p>
        </w:tc>
      </w:tr>
      <w:tr w:rsidR="008059AF" w:rsidRPr="00E9217F" w14:paraId="55A25386" w14:textId="77777777">
        <w:tc>
          <w:tcPr>
            <w:tcW w:w="3410" w:type="dxa"/>
            <w:tcBorders>
              <w:right w:val="single" w:sz="4" w:space="0" w:color="000000"/>
            </w:tcBorders>
            <w:shd w:val="clear" w:color="auto" w:fill="FFFFFF"/>
            <w:tcMar>
              <w:top w:w="100" w:type="dxa"/>
              <w:left w:w="120" w:type="dxa"/>
              <w:bottom w:w="100" w:type="dxa"/>
              <w:right w:w="120" w:type="dxa"/>
            </w:tcMar>
          </w:tcPr>
          <w:p w14:paraId="653FA807" w14:textId="77777777" w:rsidR="008059AF" w:rsidRPr="00E9217F" w:rsidRDefault="001D7571">
            <w:pPr>
              <w:spacing w:after="0" w:line="240" w:lineRule="auto"/>
              <w:contextualSpacing w:val="0"/>
              <w:jc w:val="both"/>
              <w:rPr>
                <w:lang w:val="en-US"/>
              </w:rPr>
            </w:pPr>
            <w:r w:rsidRPr="00E9217F">
              <w:rPr>
                <w:b/>
                <w:lang w:val="en-US"/>
              </w:rPr>
              <w:t>Status quo or problem to be solved</w:t>
            </w:r>
          </w:p>
        </w:tc>
        <w:tc>
          <w:tcPr>
            <w:tcW w:w="5440" w:type="dxa"/>
            <w:gridSpan w:val="3"/>
            <w:tcBorders>
              <w:left w:val="single" w:sz="4" w:space="0" w:color="000000"/>
            </w:tcBorders>
            <w:tcMar>
              <w:top w:w="100" w:type="dxa"/>
              <w:left w:w="120" w:type="dxa"/>
              <w:bottom w:w="100" w:type="dxa"/>
              <w:right w:w="120" w:type="dxa"/>
            </w:tcMar>
          </w:tcPr>
          <w:p w14:paraId="561DF08E" w14:textId="77777777" w:rsidR="008059AF" w:rsidRPr="00E9217F" w:rsidRDefault="001D7571">
            <w:pPr>
              <w:spacing w:after="0" w:line="240" w:lineRule="auto"/>
              <w:contextualSpacing w:val="0"/>
              <w:jc w:val="both"/>
              <w:rPr>
                <w:lang w:val="en-US"/>
              </w:rPr>
            </w:pPr>
            <w:r w:rsidRPr="00E9217F">
              <w:rPr>
                <w:lang w:val="en-US"/>
              </w:rPr>
              <w:t xml:space="preserve">There are successful platforms and applications aimed at providing information to the public, but its creation is dispersed and does not meet the minimum standards neither has an adequate system for monitoring and updating information. In </w:t>
            </w:r>
            <w:r w:rsidR="00907174" w:rsidRPr="00907174">
              <w:rPr>
                <w:lang w:val="en-US"/>
              </w:rPr>
              <w:t>addition, not</w:t>
            </w:r>
            <w:r w:rsidRPr="00E9217F">
              <w:rPr>
                <w:lang w:val="en-US"/>
              </w:rPr>
              <w:t xml:space="preserve"> all institutions have managed to consolidate technological initiatives that facilitate access to information, accountability, public oversight and interoperability.</w:t>
            </w:r>
          </w:p>
        </w:tc>
      </w:tr>
      <w:tr w:rsidR="008059AF" w:rsidRPr="00E9217F" w14:paraId="6725C068" w14:textId="77777777">
        <w:tc>
          <w:tcPr>
            <w:tcW w:w="3410" w:type="dxa"/>
            <w:tcBorders>
              <w:right w:val="single" w:sz="4" w:space="0" w:color="000000"/>
            </w:tcBorders>
            <w:shd w:val="clear" w:color="auto" w:fill="FFFFFF"/>
            <w:tcMar>
              <w:top w:w="100" w:type="dxa"/>
              <w:left w:w="120" w:type="dxa"/>
              <w:bottom w:w="100" w:type="dxa"/>
              <w:right w:w="120" w:type="dxa"/>
            </w:tcMar>
          </w:tcPr>
          <w:p w14:paraId="4F6B10A6" w14:textId="77777777" w:rsidR="008059AF" w:rsidRDefault="001D7571">
            <w:pPr>
              <w:spacing w:after="0" w:line="240" w:lineRule="auto"/>
              <w:contextualSpacing w:val="0"/>
              <w:jc w:val="both"/>
            </w:pPr>
            <w:r>
              <w:rPr>
                <w:b/>
              </w:rPr>
              <w:t>Main objective</w:t>
            </w:r>
          </w:p>
        </w:tc>
        <w:tc>
          <w:tcPr>
            <w:tcW w:w="5440" w:type="dxa"/>
            <w:gridSpan w:val="3"/>
            <w:tcBorders>
              <w:left w:val="single" w:sz="4" w:space="0" w:color="000000"/>
            </w:tcBorders>
            <w:shd w:val="clear" w:color="auto" w:fill="F2F2F2"/>
            <w:tcMar>
              <w:top w:w="100" w:type="dxa"/>
              <w:left w:w="120" w:type="dxa"/>
              <w:bottom w:w="100" w:type="dxa"/>
              <w:right w:w="120" w:type="dxa"/>
            </w:tcMar>
          </w:tcPr>
          <w:p w14:paraId="596A8965" w14:textId="709C6F74" w:rsidR="008059AF" w:rsidRPr="00E9217F" w:rsidRDefault="001D7571">
            <w:pPr>
              <w:spacing w:after="0" w:line="240" w:lineRule="auto"/>
              <w:contextualSpacing w:val="0"/>
              <w:jc w:val="both"/>
              <w:rPr>
                <w:lang w:val="en-US"/>
              </w:rPr>
            </w:pPr>
            <w:r w:rsidRPr="00E9217F">
              <w:rPr>
                <w:lang w:val="en-US"/>
              </w:rPr>
              <w:t xml:space="preserve">Accompany and propose from the National Commission on Open Government, the development of portals and platforms, to be created in the various institutions of the Executive Power, aimed </w:t>
            </w:r>
            <w:r w:rsidR="00FC447A">
              <w:rPr>
                <w:lang w:val="en-US"/>
              </w:rPr>
              <w:t>to improve</w:t>
            </w:r>
            <w:r w:rsidRPr="00E9217F">
              <w:rPr>
                <w:lang w:val="en-US"/>
              </w:rPr>
              <w:t xml:space="preserve"> the quality of life of citizens, empowerment of civil society, the access to the information and the strategic alliance with the business sector and the Academy, through the use of ICTs.</w:t>
            </w:r>
          </w:p>
        </w:tc>
      </w:tr>
      <w:tr w:rsidR="008059AF" w:rsidRPr="00E9217F" w14:paraId="0ABB9038" w14:textId="77777777">
        <w:tc>
          <w:tcPr>
            <w:tcW w:w="3410" w:type="dxa"/>
            <w:tcBorders>
              <w:right w:val="single" w:sz="4" w:space="0" w:color="000000"/>
            </w:tcBorders>
            <w:shd w:val="clear" w:color="auto" w:fill="FFFFFF"/>
            <w:tcMar>
              <w:top w:w="100" w:type="dxa"/>
              <w:left w:w="120" w:type="dxa"/>
              <w:bottom w:w="100" w:type="dxa"/>
              <w:right w:w="120" w:type="dxa"/>
            </w:tcMar>
          </w:tcPr>
          <w:p w14:paraId="2E533205" w14:textId="77777777" w:rsidR="008059AF" w:rsidRPr="00E9217F" w:rsidRDefault="001D7571">
            <w:pPr>
              <w:spacing w:after="0" w:line="240" w:lineRule="auto"/>
              <w:contextualSpacing w:val="0"/>
              <w:jc w:val="both"/>
              <w:rPr>
                <w:lang w:val="en-US"/>
              </w:rPr>
            </w:pPr>
            <w:r w:rsidRPr="00E9217F">
              <w:rPr>
                <w:b/>
                <w:lang w:val="en-US"/>
              </w:rPr>
              <w:t>Brief description of the commitment</w:t>
            </w:r>
          </w:p>
        </w:tc>
        <w:tc>
          <w:tcPr>
            <w:tcW w:w="5440" w:type="dxa"/>
            <w:gridSpan w:val="3"/>
            <w:tcBorders>
              <w:left w:val="single" w:sz="4" w:space="0" w:color="000000"/>
            </w:tcBorders>
            <w:tcMar>
              <w:top w:w="100" w:type="dxa"/>
              <w:left w:w="120" w:type="dxa"/>
              <w:bottom w:w="100" w:type="dxa"/>
              <w:right w:w="120" w:type="dxa"/>
            </w:tcMar>
          </w:tcPr>
          <w:p w14:paraId="48B2B44C" w14:textId="4F1D1DDB" w:rsidR="008059AF" w:rsidRPr="00E9217F" w:rsidRDefault="001D7571" w:rsidP="00FC447A">
            <w:pPr>
              <w:spacing w:after="0" w:line="240" w:lineRule="auto"/>
              <w:contextualSpacing w:val="0"/>
              <w:jc w:val="both"/>
              <w:rPr>
                <w:lang w:val="en-US"/>
              </w:rPr>
            </w:pPr>
            <w:r w:rsidRPr="00E9217F">
              <w:rPr>
                <w:lang w:val="en-US"/>
              </w:rPr>
              <w:t>It will develop an inventory of initiatives and platforms, of  the Open Government project, that are being developed in the various institutions of the executive bra</w:t>
            </w:r>
            <w:r w:rsidR="00FC447A">
              <w:rPr>
                <w:lang w:val="en-US"/>
              </w:rPr>
              <w:t>nch so the objective will be to</w:t>
            </w:r>
            <w:r w:rsidRPr="00E9217F">
              <w:rPr>
                <w:lang w:val="en-US"/>
              </w:rPr>
              <w:t xml:space="preserve"> identify the institutions that need advice and support in the mechanisms, by  the CNGA. A mapping of the </w:t>
            </w:r>
            <w:r w:rsidR="00FC447A" w:rsidRPr="00E9217F">
              <w:rPr>
                <w:lang w:val="en-US"/>
              </w:rPr>
              <w:t>citizens</w:t>
            </w:r>
            <w:r w:rsidR="00FC447A" w:rsidRPr="00FC447A">
              <w:rPr>
                <w:lang w:val="en-US"/>
              </w:rPr>
              <w:t xml:space="preserve"> </w:t>
            </w:r>
            <w:r w:rsidRPr="00E9217F">
              <w:rPr>
                <w:lang w:val="en-US"/>
              </w:rPr>
              <w:t>needs will be made, and will be proposed to the authorities and agencies of the Executive Branch. It is imperative for the CNGA ensure that there is no duplication of information platforms and progressively unifies the standards that could guarantee the</w:t>
            </w:r>
            <w:r w:rsidR="00FC447A">
              <w:rPr>
                <w:lang w:val="en-US"/>
              </w:rPr>
              <w:t xml:space="preserve"> universal access to citizen</w:t>
            </w:r>
            <w:r w:rsidRPr="00E9217F">
              <w:rPr>
                <w:lang w:val="en-US"/>
              </w:rPr>
              <w:t>.</w:t>
            </w:r>
          </w:p>
        </w:tc>
      </w:tr>
      <w:tr w:rsidR="008059AF" w:rsidRPr="009B1FF9" w14:paraId="21322C36" w14:textId="77777777">
        <w:tc>
          <w:tcPr>
            <w:tcW w:w="3410" w:type="dxa"/>
            <w:tcBorders>
              <w:right w:val="single" w:sz="4" w:space="0" w:color="000000"/>
            </w:tcBorders>
            <w:shd w:val="clear" w:color="auto" w:fill="FFFFFF"/>
            <w:tcMar>
              <w:top w:w="100" w:type="dxa"/>
              <w:left w:w="120" w:type="dxa"/>
              <w:bottom w:w="100" w:type="dxa"/>
              <w:right w:w="120" w:type="dxa"/>
            </w:tcMar>
          </w:tcPr>
          <w:p w14:paraId="58986831" w14:textId="77777777" w:rsidR="008059AF" w:rsidRPr="009B1FF9" w:rsidRDefault="001D7571">
            <w:pPr>
              <w:spacing w:after="0" w:line="240" w:lineRule="auto"/>
              <w:contextualSpacing w:val="0"/>
              <w:jc w:val="both"/>
              <w:rPr>
                <w:lang w:val="en-US"/>
              </w:rPr>
            </w:pPr>
            <w:r w:rsidRPr="009B1FF9">
              <w:rPr>
                <w:b/>
                <w:lang w:val="en-US"/>
              </w:rPr>
              <w:t>OGP challenge which is attended by the commitment</w:t>
            </w:r>
          </w:p>
        </w:tc>
        <w:tc>
          <w:tcPr>
            <w:tcW w:w="5440" w:type="dxa"/>
            <w:gridSpan w:val="3"/>
            <w:tcBorders>
              <w:left w:val="single" w:sz="4" w:space="0" w:color="000000"/>
            </w:tcBorders>
            <w:shd w:val="clear" w:color="auto" w:fill="F2F2F2"/>
            <w:tcMar>
              <w:top w:w="100" w:type="dxa"/>
              <w:left w:w="120" w:type="dxa"/>
              <w:bottom w:w="100" w:type="dxa"/>
              <w:right w:w="120" w:type="dxa"/>
            </w:tcMar>
          </w:tcPr>
          <w:p w14:paraId="69E21450" w14:textId="77777777" w:rsidR="008059AF" w:rsidRPr="009B1FF9" w:rsidRDefault="001D7571">
            <w:pPr>
              <w:spacing w:after="0" w:line="240" w:lineRule="auto"/>
              <w:contextualSpacing w:val="0"/>
              <w:jc w:val="both"/>
              <w:rPr>
                <w:lang w:val="en-US"/>
              </w:rPr>
            </w:pPr>
            <w:r w:rsidRPr="009B1FF9">
              <w:rPr>
                <w:lang w:val="en-US"/>
              </w:rPr>
              <w:t>Improving Public Services, Expand Public Integrity, and more efficient use of public resources.</w:t>
            </w:r>
          </w:p>
        </w:tc>
      </w:tr>
      <w:tr w:rsidR="008059AF" w:rsidRPr="009B1FF9" w14:paraId="56918C99" w14:textId="77777777">
        <w:tc>
          <w:tcPr>
            <w:tcW w:w="3410" w:type="dxa"/>
            <w:tcBorders>
              <w:right w:val="single" w:sz="4" w:space="0" w:color="000000"/>
            </w:tcBorders>
            <w:shd w:val="clear" w:color="auto" w:fill="FFFFFF"/>
            <w:tcMar>
              <w:top w:w="100" w:type="dxa"/>
              <w:left w:w="120" w:type="dxa"/>
              <w:bottom w:w="100" w:type="dxa"/>
              <w:right w:w="120" w:type="dxa"/>
            </w:tcMar>
          </w:tcPr>
          <w:p w14:paraId="1CD6E3B8" w14:textId="77777777" w:rsidR="008059AF" w:rsidRPr="009B1FF9" w:rsidRDefault="008059AF">
            <w:pPr>
              <w:contextualSpacing w:val="0"/>
              <w:jc w:val="both"/>
              <w:rPr>
                <w:lang w:val="en-US"/>
              </w:rPr>
            </w:pPr>
          </w:p>
          <w:p w14:paraId="7AEAC3FC" w14:textId="77777777" w:rsidR="008059AF" w:rsidRDefault="001D7571">
            <w:pPr>
              <w:spacing w:after="0" w:line="240" w:lineRule="auto"/>
              <w:contextualSpacing w:val="0"/>
              <w:jc w:val="both"/>
            </w:pPr>
            <w:r>
              <w:rPr>
                <w:b/>
              </w:rPr>
              <w:t>Relevance</w:t>
            </w:r>
          </w:p>
        </w:tc>
        <w:tc>
          <w:tcPr>
            <w:tcW w:w="5440" w:type="dxa"/>
            <w:gridSpan w:val="3"/>
            <w:tcBorders>
              <w:left w:val="single" w:sz="4" w:space="0" w:color="000000"/>
            </w:tcBorders>
            <w:tcMar>
              <w:top w:w="100" w:type="dxa"/>
              <w:left w:w="120" w:type="dxa"/>
              <w:bottom w:w="100" w:type="dxa"/>
              <w:right w:w="120" w:type="dxa"/>
            </w:tcMar>
          </w:tcPr>
          <w:p w14:paraId="1B6D98F4" w14:textId="77777777" w:rsidR="008059AF" w:rsidRPr="009B1FF9" w:rsidRDefault="001D7571">
            <w:pPr>
              <w:spacing w:after="0" w:line="240" w:lineRule="auto"/>
              <w:contextualSpacing w:val="0"/>
              <w:jc w:val="both"/>
              <w:rPr>
                <w:lang w:val="en-US"/>
              </w:rPr>
            </w:pPr>
            <w:r w:rsidRPr="009B1FF9">
              <w:rPr>
                <w:lang w:val="en-US"/>
              </w:rPr>
              <w:t>The country should have updated portals, and digital platforms, where the public inventory is being properly organized and displayed.</w:t>
            </w:r>
          </w:p>
        </w:tc>
      </w:tr>
      <w:tr w:rsidR="008059AF" w:rsidRPr="009B1FF9" w14:paraId="3A4B04CC" w14:textId="77777777">
        <w:tc>
          <w:tcPr>
            <w:tcW w:w="3410" w:type="dxa"/>
            <w:tcBorders>
              <w:right w:val="single" w:sz="4" w:space="0" w:color="000000"/>
            </w:tcBorders>
            <w:shd w:val="clear" w:color="auto" w:fill="FFFFFF"/>
            <w:tcMar>
              <w:top w:w="100" w:type="dxa"/>
              <w:left w:w="120" w:type="dxa"/>
              <w:bottom w:w="100" w:type="dxa"/>
              <w:right w:w="120" w:type="dxa"/>
            </w:tcMar>
          </w:tcPr>
          <w:p w14:paraId="28CBC01F" w14:textId="77777777" w:rsidR="008059AF" w:rsidRDefault="001D7571">
            <w:pPr>
              <w:spacing w:after="0" w:line="240" w:lineRule="auto"/>
              <w:contextualSpacing w:val="0"/>
              <w:jc w:val="both"/>
            </w:pPr>
            <w:r>
              <w:rPr>
                <w:b/>
              </w:rPr>
              <w:t>Ambition</w:t>
            </w:r>
          </w:p>
        </w:tc>
        <w:tc>
          <w:tcPr>
            <w:tcW w:w="5440" w:type="dxa"/>
            <w:gridSpan w:val="3"/>
            <w:tcBorders>
              <w:left w:val="single" w:sz="4" w:space="0" w:color="000000"/>
            </w:tcBorders>
            <w:shd w:val="clear" w:color="auto" w:fill="F2F2F2"/>
            <w:tcMar>
              <w:top w:w="100" w:type="dxa"/>
              <w:left w:w="120" w:type="dxa"/>
              <w:bottom w:w="100" w:type="dxa"/>
              <w:right w:w="120" w:type="dxa"/>
            </w:tcMar>
          </w:tcPr>
          <w:p w14:paraId="2B962660" w14:textId="5CE5C7CA" w:rsidR="008059AF" w:rsidRPr="00FC447A" w:rsidRDefault="001D7571" w:rsidP="00FC447A">
            <w:pPr>
              <w:spacing w:after="0" w:line="240" w:lineRule="auto"/>
              <w:contextualSpacing w:val="0"/>
              <w:jc w:val="both"/>
              <w:rPr>
                <w:lang w:val="en-US"/>
              </w:rPr>
            </w:pPr>
            <w:r w:rsidRPr="00FC447A">
              <w:rPr>
                <w:lang w:val="en-US"/>
              </w:rPr>
              <w:t xml:space="preserve">Achieve unify </w:t>
            </w:r>
            <w:r w:rsidR="00FC447A" w:rsidRPr="0090307F">
              <w:rPr>
                <w:lang w:val="en-US"/>
              </w:rPr>
              <w:t>standardize</w:t>
            </w:r>
            <w:r w:rsidRPr="00FC447A">
              <w:rPr>
                <w:lang w:val="en-US"/>
              </w:rPr>
              <w:t xml:space="preserve"> technology platforms from collaborative processes among public private organizations, the academia, and civil society, aimed to improv</w:t>
            </w:r>
            <w:r w:rsidR="00B978B4">
              <w:rPr>
                <w:lang w:val="en-US"/>
              </w:rPr>
              <w:t>e</w:t>
            </w:r>
            <w:r w:rsidRPr="00FC447A">
              <w:rPr>
                <w:lang w:val="en-US"/>
              </w:rPr>
              <w:t xml:space="preserve"> the quality of life </w:t>
            </w:r>
            <w:r w:rsidR="00B978B4">
              <w:rPr>
                <w:lang w:val="en-US"/>
              </w:rPr>
              <w:t>to</w:t>
            </w:r>
            <w:r w:rsidRPr="00FC447A">
              <w:rPr>
                <w:lang w:val="en-US"/>
              </w:rPr>
              <w:t xml:space="preserve"> citizens.</w:t>
            </w:r>
          </w:p>
        </w:tc>
      </w:tr>
      <w:tr w:rsidR="008059AF" w14:paraId="351372BF" w14:textId="77777777">
        <w:tc>
          <w:tcPr>
            <w:tcW w:w="3410" w:type="dxa"/>
            <w:tcBorders>
              <w:right w:val="single" w:sz="4" w:space="0" w:color="000000"/>
            </w:tcBorders>
            <w:shd w:val="clear" w:color="auto" w:fill="FFFFFF"/>
            <w:tcMar>
              <w:top w:w="100" w:type="dxa"/>
              <w:left w:w="120" w:type="dxa"/>
              <w:bottom w:w="100" w:type="dxa"/>
              <w:right w:w="120" w:type="dxa"/>
            </w:tcMar>
          </w:tcPr>
          <w:p w14:paraId="6B03CA5E" w14:textId="77777777" w:rsidR="008059AF" w:rsidRPr="009B1FF9" w:rsidRDefault="001D7571">
            <w:pPr>
              <w:spacing w:after="0" w:line="240" w:lineRule="auto"/>
              <w:contextualSpacing w:val="0"/>
              <w:jc w:val="both"/>
              <w:rPr>
                <w:lang w:val="en-US"/>
              </w:rPr>
            </w:pPr>
            <w:r w:rsidRPr="009B1FF9">
              <w:rPr>
                <w:b/>
                <w:lang w:val="en-US"/>
              </w:rPr>
              <w:t>Landmarks, preliminary and final goals</w:t>
            </w:r>
          </w:p>
        </w:tc>
        <w:tc>
          <w:tcPr>
            <w:tcW w:w="1520" w:type="dxa"/>
            <w:tcBorders>
              <w:left w:val="single" w:sz="4" w:space="0" w:color="000000"/>
            </w:tcBorders>
            <w:tcMar>
              <w:top w:w="100" w:type="dxa"/>
              <w:left w:w="120" w:type="dxa"/>
              <w:bottom w:w="100" w:type="dxa"/>
              <w:right w:w="120" w:type="dxa"/>
            </w:tcMar>
          </w:tcPr>
          <w:p w14:paraId="0B776433" w14:textId="77777777" w:rsidR="008059AF" w:rsidRDefault="001D7571">
            <w:pPr>
              <w:spacing w:after="0" w:line="240" w:lineRule="auto"/>
              <w:contextualSpacing w:val="0"/>
              <w:jc w:val="both"/>
            </w:pPr>
            <w:r>
              <w:rPr>
                <w:b/>
              </w:rPr>
              <w:t>New or ongoing commitment</w:t>
            </w:r>
            <w:r>
              <w:rPr>
                <w:b/>
              </w:rPr>
              <w:tab/>
            </w:r>
          </w:p>
        </w:tc>
        <w:tc>
          <w:tcPr>
            <w:tcW w:w="1960" w:type="dxa"/>
          </w:tcPr>
          <w:p w14:paraId="7E4BA94D" w14:textId="77777777" w:rsidR="008059AF" w:rsidRDefault="001D7571">
            <w:pPr>
              <w:spacing w:after="0" w:line="240" w:lineRule="auto"/>
              <w:contextualSpacing w:val="0"/>
              <w:jc w:val="both"/>
            </w:pPr>
            <w:r>
              <w:rPr>
                <w:b/>
              </w:rPr>
              <w:t>Start date</w:t>
            </w:r>
          </w:p>
        </w:tc>
        <w:tc>
          <w:tcPr>
            <w:tcW w:w="1960" w:type="dxa"/>
          </w:tcPr>
          <w:p w14:paraId="37AAF8B1" w14:textId="77777777" w:rsidR="008059AF" w:rsidRDefault="001D7571">
            <w:pPr>
              <w:spacing w:after="0" w:line="240" w:lineRule="auto"/>
              <w:contextualSpacing w:val="0"/>
              <w:jc w:val="both"/>
            </w:pPr>
            <w:r>
              <w:rPr>
                <w:b/>
              </w:rPr>
              <w:t>End date</w:t>
            </w:r>
          </w:p>
        </w:tc>
      </w:tr>
      <w:tr w:rsidR="008059AF" w14:paraId="3C51CD12" w14:textId="77777777">
        <w:tc>
          <w:tcPr>
            <w:tcW w:w="3410" w:type="dxa"/>
            <w:tcBorders>
              <w:right w:val="single" w:sz="4" w:space="0" w:color="000000"/>
            </w:tcBorders>
            <w:shd w:val="clear" w:color="auto" w:fill="FFFFFF"/>
            <w:tcMar>
              <w:top w:w="100" w:type="dxa"/>
              <w:left w:w="120" w:type="dxa"/>
              <w:bottom w:w="100" w:type="dxa"/>
              <w:right w:w="120" w:type="dxa"/>
            </w:tcMar>
          </w:tcPr>
          <w:p w14:paraId="4625D810" w14:textId="77777777" w:rsidR="008059AF" w:rsidRPr="009B1FF9" w:rsidRDefault="001D7571">
            <w:pPr>
              <w:spacing w:after="0" w:line="240" w:lineRule="auto"/>
              <w:contextualSpacing w:val="0"/>
              <w:jc w:val="both"/>
              <w:rPr>
                <w:lang w:val="en-US"/>
              </w:rPr>
            </w:pPr>
            <w:r w:rsidRPr="009B1FF9">
              <w:rPr>
                <w:lang w:val="en-US"/>
              </w:rPr>
              <w:t xml:space="preserve">1. Make an inventory of digital platforms and initiatives of </w:t>
            </w:r>
            <w:r w:rsidRPr="009B1FF9">
              <w:rPr>
                <w:lang w:val="en-US"/>
              </w:rPr>
              <w:lastRenderedPageBreak/>
              <w:t>institutions and organizations, by the CNGA.</w:t>
            </w:r>
          </w:p>
        </w:tc>
        <w:tc>
          <w:tcPr>
            <w:tcW w:w="1520" w:type="dxa"/>
            <w:tcBorders>
              <w:left w:val="single" w:sz="4" w:space="0" w:color="000000"/>
            </w:tcBorders>
            <w:shd w:val="clear" w:color="auto" w:fill="F2F2F2"/>
            <w:tcMar>
              <w:top w:w="100" w:type="dxa"/>
              <w:left w:w="120" w:type="dxa"/>
              <w:bottom w:w="100" w:type="dxa"/>
              <w:right w:w="120" w:type="dxa"/>
            </w:tcMar>
          </w:tcPr>
          <w:p w14:paraId="34DEAD03" w14:textId="77777777" w:rsidR="008059AF" w:rsidRDefault="001D7571">
            <w:pPr>
              <w:spacing w:after="0" w:line="240" w:lineRule="auto"/>
              <w:contextualSpacing w:val="0"/>
              <w:jc w:val="both"/>
            </w:pPr>
            <w:r>
              <w:lastRenderedPageBreak/>
              <w:t>New</w:t>
            </w:r>
          </w:p>
        </w:tc>
        <w:tc>
          <w:tcPr>
            <w:tcW w:w="1960" w:type="dxa"/>
            <w:shd w:val="clear" w:color="auto" w:fill="F2F2F2"/>
          </w:tcPr>
          <w:p w14:paraId="5DA025B4" w14:textId="77777777" w:rsidR="008059AF" w:rsidRDefault="008059AF">
            <w:pPr>
              <w:spacing w:after="0" w:line="240" w:lineRule="auto"/>
              <w:contextualSpacing w:val="0"/>
              <w:jc w:val="both"/>
            </w:pPr>
          </w:p>
        </w:tc>
        <w:tc>
          <w:tcPr>
            <w:tcW w:w="1960" w:type="dxa"/>
            <w:shd w:val="clear" w:color="auto" w:fill="F2F2F2"/>
          </w:tcPr>
          <w:p w14:paraId="63D34D85" w14:textId="77777777" w:rsidR="008059AF" w:rsidRDefault="008059AF">
            <w:pPr>
              <w:spacing w:after="0" w:line="240" w:lineRule="auto"/>
              <w:contextualSpacing w:val="0"/>
              <w:jc w:val="both"/>
            </w:pPr>
          </w:p>
        </w:tc>
      </w:tr>
      <w:tr w:rsidR="008059AF" w:rsidRPr="009B1FF9" w14:paraId="279B9509" w14:textId="77777777">
        <w:tc>
          <w:tcPr>
            <w:tcW w:w="3410" w:type="dxa"/>
            <w:tcBorders>
              <w:right w:val="single" w:sz="4" w:space="0" w:color="000000"/>
            </w:tcBorders>
            <w:shd w:val="clear" w:color="auto" w:fill="FFFFFF"/>
            <w:tcMar>
              <w:top w:w="100" w:type="dxa"/>
              <w:left w:w="120" w:type="dxa"/>
              <w:bottom w:w="100" w:type="dxa"/>
              <w:right w:w="120" w:type="dxa"/>
            </w:tcMar>
          </w:tcPr>
          <w:p w14:paraId="2934F8A4" w14:textId="77777777" w:rsidR="008059AF" w:rsidRPr="009B1FF9" w:rsidRDefault="001D7571">
            <w:pPr>
              <w:spacing w:after="0" w:line="240" w:lineRule="auto"/>
              <w:contextualSpacing w:val="0"/>
              <w:jc w:val="both"/>
              <w:rPr>
                <w:lang w:val="en-US"/>
              </w:rPr>
            </w:pPr>
            <w:r w:rsidRPr="009B1FF9">
              <w:rPr>
                <w:lang w:val="en-US"/>
              </w:rPr>
              <w:lastRenderedPageBreak/>
              <w:t>2. Prepare a mapping of citizens and institutional needs that can be remedied through specific platforms.</w:t>
            </w:r>
          </w:p>
        </w:tc>
        <w:tc>
          <w:tcPr>
            <w:tcW w:w="1520" w:type="dxa"/>
            <w:tcBorders>
              <w:left w:val="single" w:sz="4" w:space="0" w:color="000000"/>
            </w:tcBorders>
            <w:shd w:val="clear" w:color="auto" w:fill="F2F2F2"/>
            <w:tcMar>
              <w:top w:w="100" w:type="dxa"/>
              <w:left w:w="120" w:type="dxa"/>
              <w:bottom w:w="100" w:type="dxa"/>
              <w:right w:w="120" w:type="dxa"/>
            </w:tcMar>
          </w:tcPr>
          <w:p w14:paraId="703381E5" w14:textId="77777777" w:rsidR="008059AF" w:rsidRPr="009B1FF9" w:rsidRDefault="008059AF">
            <w:pPr>
              <w:spacing w:after="0" w:line="240" w:lineRule="auto"/>
              <w:contextualSpacing w:val="0"/>
              <w:jc w:val="both"/>
              <w:rPr>
                <w:lang w:val="en-US"/>
              </w:rPr>
            </w:pPr>
          </w:p>
        </w:tc>
        <w:tc>
          <w:tcPr>
            <w:tcW w:w="1960" w:type="dxa"/>
            <w:shd w:val="clear" w:color="auto" w:fill="F2F2F2"/>
          </w:tcPr>
          <w:p w14:paraId="030B11A0" w14:textId="77777777" w:rsidR="008059AF" w:rsidRPr="009B1FF9" w:rsidRDefault="008059AF">
            <w:pPr>
              <w:spacing w:after="0" w:line="240" w:lineRule="auto"/>
              <w:contextualSpacing w:val="0"/>
              <w:jc w:val="both"/>
              <w:rPr>
                <w:lang w:val="en-US"/>
              </w:rPr>
            </w:pPr>
          </w:p>
        </w:tc>
        <w:tc>
          <w:tcPr>
            <w:tcW w:w="1960" w:type="dxa"/>
            <w:shd w:val="clear" w:color="auto" w:fill="F2F2F2"/>
          </w:tcPr>
          <w:p w14:paraId="5AAFDC19" w14:textId="77777777" w:rsidR="008059AF" w:rsidRPr="009B1FF9" w:rsidRDefault="008059AF">
            <w:pPr>
              <w:spacing w:after="0" w:line="240" w:lineRule="auto"/>
              <w:contextualSpacing w:val="0"/>
              <w:jc w:val="both"/>
              <w:rPr>
                <w:lang w:val="en-US"/>
              </w:rPr>
            </w:pPr>
          </w:p>
        </w:tc>
      </w:tr>
      <w:tr w:rsidR="008059AF" w:rsidRPr="009B1FF9" w14:paraId="431FCAA8" w14:textId="77777777">
        <w:tc>
          <w:tcPr>
            <w:tcW w:w="3410" w:type="dxa"/>
            <w:tcBorders>
              <w:right w:val="single" w:sz="4" w:space="0" w:color="000000"/>
            </w:tcBorders>
            <w:shd w:val="clear" w:color="auto" w:fill="FFFFFF"/>
            <w:tcMar>
              <w:top w:w="100" w:type="dxa"/>
              <w:left w:w="120" w:type="dxa"/>
              <w:bottom w:w="100" w:type="dxa"/>
              <w:right w:w="120" w:type="dxa"/>
            </w:tcMar>
          </w:tcPr>
          <w:p w14:paraId="16B13E9B" w14:textId="77777777" w:rsidR="008059AF" w:rsidRPr="009B1FF9" w:rsidRDefault="001D7571">
            <w:pPr>
              <w:spacing w:after="0" w:line="240" w:lineRule="auto"/>
              <w:contextualSpacing w:val="0"/>
              <w:jc w:val="both"/>
              <w:rPr>
                <w:lang w:val="en-US"/>
              </w:rPr>
            </w:pPr>
            <w:r w:rsidRPr="009B1FF9">
              <w:rPr>
                <w:lang w:val="en-US"/>
              </w:rPr>
              <w:t>3. Propose and support the creation of portals and platforms of the different institutions.</w:t>
            </w:r>
          </w:p>
        </w:tc>
        <w:tc>
          <w:tcPr>
            <w:tcW w:w="1520" w:type="dxa"/>
            <w:tcBorders>
              <w:left w:val="single" w:sz="4" w:space="0" w:color="000000"/>
            </w:tcBorders>
            <w:shd w:val="clear" w:color="auto" w:fill="F2F2F2"/>
            <w:tcMar>
              <w:top w:w="100" w:type="dxa"/>
              <w:left w:w="120" w:type="dxa"/>
              <w:bottom w:w="100" w:type="dxa"/>
              <w:right w:w="120" w:type="dxa"/>
            </w:tcMar>
          </w:tcPr>
          <w:p w14:paraId="28BB8CF6" w14:textId="77777777" w:rsidR="008059AF" w:rsidRPr="009B1FF9" w:rsidRDefault="008059AF">
            <w:pPr>
              <w:spacing w:after="0" w:line="240" w:lineRule="auto"/>
              <w:contextualSpacing w:val="0"/>
              <w:jc w:val="both"/>
              <w:rPr>
                <w:lang w:val="en-US"/>
              </w:rPr>
            </w:pPr>
          </w:p>
        </w:tc>
        <w:tc>
          <w:tcPr>
            <w:tcW w:w="1960" w:type="dxa"/>
            <w:shd w:val="clear" w:color="auto" w:fill="F2F2F2"/>
          </w:tcPr>
          <w:p w14:paraId="3E1B8C3D" w14:textId="77777777" w:rsidR="008059AF" w:rsidRPr="009B1FF9" w:rsidRDefault="008059AF">
            <w:pPr>
              <w:spacing w:after="0" w:line="240" w:lineRule="auto"/>
              <w:contextualSpacing w:val="0"/>
              <w:jc w:val="both"/>
              <w:rPr>
                <w:lang w:val="en-US"/>
              </w:rPr>
            </w:pPr>
          </w:p>
        </w:tc>
        <w:tc>
          <w:tcPr>
            <w:tcW w:w="1960" w:type="dxa"/>
            <w:shd w:val="clear" w:color="auto" w:fill="F2F2F2"/>
          </w:tcPr>
          <w:p w14:paraId="41DFD5F4" w14:textId="77777777" w:rsidR="008059AF" w:rsidRPr="009B1FF9" w:rsidRDefault="008059AF">
            <w:pPr>
              <w:spacing w:after="0" w:line="240" w:lineRule="auto"/>
              <w:contextualSpacing w:val="0"/>
              <w:jc w:val="both"/>
              <w:rPr>
                <w:lang w:val="en-US"/>
              </w:rPr>
            </w:pPr>
          </w:p>
        </w:tc>
      </w:tr>
      <w:tr w:rsidR="008059AF" w14:paraId="4771A9C7" w14:textId="77777777">
        <w:tc>
          <w:tcPr>
            <w:tcW w:w="3410" w:type="dxa"/>
            <w:tcBorders>
              <w:right w:val="single" w:sz="4" w:space="0" w:color="000000"/>
            </w:tcBorders>
            <w:shd w:val="clear" w:color="auto" w:fill="FFFFFF"/>
            <w:tcMar>
              <w:top w:w="100" w:type="dxa"/>
              <w:left w:w="120" w:type="dxa"/>
              <w:bottom w:w="100" w:type="dxa"/>
              <w:right w:w="120" w:type="dxa"/>
            </w:tcMar>
          </w:tcPr>
          <w:p w14:paraId="35AE60C7" w14:textId="77777777" w:rsidR="008059AF" w:rsidRPr="009B1FF9" w:rsidRDefault="001D7571">
            <w:pPr>
              <w:spacing w:after="0" w:line="240" w:lineRule="auto"/>
              <w:contextualSpacing w:val="0"/>
              <w:jc w:val="both"/>
              <w:rPr>
                <w:lang w:val="en-US"/>
              </w:rPr>
            </w:pPr>
            <w:r w:rsidRPr="009B1FF9">
              <w:rPr>
                <w:lang w:val="en-US"/>
              </w:rPr>
              <w:t>2. Boosting the portal Costa Rica My future.</w:t>
            </w:r>
          </w:p>
        </w:tc>
        <w:tc>
          <w:tcPr>
            <w:tcW w:w="1520" w:type="dxa"/>
            <w:tcBorders>
              <w:left w:val="single" w:sz="4" w:space="0" w:color="000000"/>
            </w:tcBorders>
            <w:tcMar>
              <w:top w:w="100" w:type="dxa"/>
              <w:left w:w="120" w:type="dxa"/>
              <w:bottom w:w="100" w:type="dxa"/>
              <w:right w:w="120" w:type="dxa"/>
            </w:tcMar>
          </w:tcPr>
          <w:p w14:paraId="7DC392A6" w14:textId="77777777" w:rsidR="008059AF" w:rsidRDefault="001D7571">
            <w:pPr>
              <w:spacing w:after="0" w:line="240" w:lineRule="auto"/>
              <w:contextualSpacing w:val="0"/>
              <w:jc w:val="both"/>
            </w:pPr>
            <w:r>
              <w:t>In process</w:t>
            </w:r>
          </w:p>
        </w:tc>
        <w:tc>
          <w:tcPr>
            <w:tcW w:w="1960" w:type="dxa"/>
          </w:tcPr>
          <w:p w14:paraId="52DDDAC5" w14:textId="77777777" w:rsidR="008059AF" w:rsidRDefault="008059AF">
            <w:pPr>
              <w:spacing w:after="0" w:line="240" w:lineRule="auto"/>
              <w:contextualSpacing w:val="0"/>
              <w:jc w:val="both"/>
            </w:pPr>
          </w:p>
        </w:tc>
        <w:tc>
          <w:tcPr>
            <w:tcW w:w="1960" w:type="dxa"/>
          </w:tcPr>
          <w:p w14:paraId="241EAA22" w14:textId="77777777" w:rsidR="008059AF" w:rsidRDefault="008059AF">
            <w:pPr>
              <w:spacing w:after="0" w:line="240" w:lineRule="auto"/>
              <w:contextualSpacing w:val="0"/>
              <w:jc w:val="both"/>
            </w:pPr>
          </w:p>
        </w:tc>
      </w:tr>
      <w:tr w:rsidR="008059AF" w14:paraId="79484227" w14:textId="77777777">
        <w:tc>
          <w:tcPr>
            <w:tcW w:w="3410" w:type="dxa"/>
            <w:tcBorders>
              <w:right w:val="single" w:sz="4" w:space="0" w:color="000000"/>
            </w:tcBorders>
            <w:shd w:val="clear" w:color="auto" w:fill="FFFFFF"/>
            <w:tcMar>
              <w:top w:w="100" w:type="dxa"/>
              <w:left w:w="120" w:type="dxa"/>
              <w:bottom w:w="100" w:type="dxa"/>
              <w:right w:w="120" w:type="dxa"/>
            </w:tcMar>
          </w:tcPr>
          <w:p w14:paraId="6E8AFF72" w14:textId="77777777" w:rsidR="008059AF" w:rsidRPr="009B1FF9" w:rsidRDefault="001D7571">
            <w:pPr>
              <w:spacing w:after="0" w:line="240" w:lineRule="auto"/>
              <w:contextualSpacing w:val="0"/>
              <w:jc w:val="both"/>
              <w:rPr>
                <w:lang w:val="en-US"/>
              </w:rPr>
            </w:pPr>
            <w:r w:rsidRPr="009B1FF9">
              <w:rPr>
                <w:lang w:val="en-US"/>
              </w:rPr>
              <w:t>3. Strengthen the National Platform of Social Innovation.</w:t>
            </w:r>
          </w:p>
        </w:tc>
        <w:tc>
          <w:tcPr>
            <w:tcW w:w="1520" w:type="dxa"/>
            <w:tcBorders>
              <w:left w:val="single" w:sz="4" w:space="0" w:color="000000"/>
            </w:tcBorders>
            <w:shd w:val="clear" w:color="auto" w:fill="F2F2F2"/>
            <w:tcMar>
              <w:top w:w="100" w:type="dxa"/>
              <w:left w:w="120" w:type="dxa"/>
              <w:bottom w:w="100" w:type="dxa"/>
              <w:right w:w="120" w:type="dxa"/>
            </w:tcMar>
          </w:tcPr>
          <w:p w14:paraId="6576B58B" w14:textId="77777777" w:rsidR="008059AF" w:rsidRDefault="001D7571">
            <w:pPr>
              <w:spacing w:after="0" w:line="240" w:lineRule="auto"/>
              <w:contextualSpacing w:val="0"/>
              <w:jc w:val="both"/>
            </w:pPr>
            <w:r>
              <w:t>In process</w:t>
            </w:r>
          </w:p>
        </w:tc>
        <w:tc>
          <w:tcPr>
            <w:tcW w:w="1960" w:type="dxa"/>
            <w:shd w:val="clear" w:color="auto" w:fill="F2F2F2"/>
          </w:tcPr>
          <w:p w14:paraId="161F7C86" w14:textId="77777777" w:rsidR="008059AF" w:rsidRDefault="008059AF">
            <w:pPr>
              <w:spacing w:after="0" w:line="240" w:lineRule="auto"/>
              <w:contextualSpacing w:val="0"/>
              <w:jc w:val="both"/>
            </w:pPr>
          </w:p>
        </w:tc>
        <w:tc>
          <w:tcPr>
            <w:tcW w:w="1960" w:type="dxa"/>
            <w:shd w:val="clear" w:color="auto" w:fill="F2F2F2"/>
          </w:tcPr>
          <w:p w14:paraId="50F8F127" w14:textId="77777777" w:rsidR="008059AF" w:rsidRDefault="008059AF">
            <w:pPr>
              <w:spacing w:after="0" w:line="240" w:lineRule="auto"/>
              <w:contextualSpacing w:val="0"/>
              <w:jc w:val="both"/>
            </w:pPr>
          </w:p>
        </w:tc>
      </w:tr>
      <w:tr w:rsidR="008059AF" w14:paraId="69A6BBED" w14:textId="77777777">
        <w:tc>
          <w:tcPr>
            <w:tcW w:w="3410" w:type="dxa"/>
            <w:tcBorders>
              <w:right w:val="single" w:sz="4" w:space="0" w:color="000000"/>
            </w:tcBorders>
            <w:shd w:val="clear" w:color="auto" w:fill="FFFFFF"/>
            <w:tcMar>
              <w:top w:w="100" w:type="dxa"/>
              <w:left w:w="120" w:type="dxa"/>
              <w:bottom w:w="100" w:type="dxa"/>
              <w:right w:w="120" w:type="dxa"/>
            </w:tcMar>
          </w:tcPr>
          <w:p w14:paraId="641EBBF7" w14:textId="77777777" w:rsidR="008059AF" w:rsidRPr="009B1FF9" w:rsidRDefault="001D7571">
            <w:pPr>
              <w:spacing w:after="0" w:line="240" w:lineRule="auto"/>
              <w:contextualSpacing w:val="0"/>
              <w:jc w:val="both"/>
              <w:rPr>
                <w:lang w:val="en-US"/>
              </w:rPr>
            </w:pPr>
            <w:r w:rsidRPr="009B1FF9">
              <w:rPr>
                <w:lang w:val="en-US"/>
              </w:rPr>
              <w:t xml:space="preserve"> 4. Strengthen the unique platform of registration and record of the companies (SIEC).</w:t>
            </w:r>
          </w:p>
        </w:tc>
        <w:tc>
          <w:tcPr>
            <w:tcW w:w="1520" w:type="dxa"/>
            <w:tcBorders>
              <w:left w:val="single" w:sz="4" w:space="0" w:color="000000"/>
            </w:tcBorders>
            <w:tcMar>
              <w:top w:w="100" w:type="dxa"/>
              <w:left w:w="120" w:type="dxa"/>
              <w:bottom w:w="100" w:type="dxa"/>
              <w:right w:w="120" w:type="dxa"/>
            </w:tcMar>
          </w:tcPr>
          <w:p w14:paraId="0A1DDEDB" w14:textId="77777777" w:rsidR="008059AF" w:rsidRDefault="001D7571">
            <w:pPr>
              <w:spacing w:after="0" w:line="240" w:lineRule="auto"/>
              <w:contextualSpacing w:val="0"/>
              <w:jc w:val="both"/>
            </w:pPr>
            <w:r>
              <w:t>In process</w:t>
            </w:r>
          </w:p>
        </w:tc>
        <w:tc>
          <w:tcPr>
            <w:tcW w:w="1960" w:type="dxa"/>
          </w:tcPr>
          <w:p w14:paraId="36FB2F28" w14:textId="77777777" w:rsidR="008059AF" w:rsidRDefault="008059AF">
            <w:pPr>
              <w:spacing w:after="0" w:line="240" w:lineRule="auto"/>
              <w:contextualSpacing w:val="0"/>
              <w:jc w:val="both"/>
            </w:pPr>
          </w:p>
        </w:tc>
        <w:tc>
          <w:tcPr>
            <w:tcW w:w="1960" w:type="dxa"/>
          </w:tcPr>
          <w:p w14:paraId="5D4CE2D4" w14:textId="77777777" w:rsidR="008059AF" w:rsidRDefault="008059AF">
            <w:pPr>
              <w:spacing w:after="0" w:line="240" w:lineRule="auto"/>
              <w:contextualSpacing w:val="0"/>
              <w:jc w:val="both"/>
            </w:pPr>
          </w:p>
        </w:tc>
      </w:tr>
    </w:tbl>
    <w:p w14:paraId="3C8455EE" w14:textId="77777777" w:rsidR="008059AF" w:rsidRDefault="008059AF">
      <w:pPr>
        <w:spacing w:after="0" w:line="240" w:lineRule="auto"/>
        <w:jc w:val="both"/>
      </w:pPr>
    </w:p>
    <w:p w14:paraId="3BE15557" w14:textId="77777777" w:rsidR="008059AF" w:rsidRDefault="008059AF">
      <w:pPr>
        <w:spacing w:after="0" w:line="240" w:lineRule="auto"/>
        <w:jc w:val="both"/>
      </w:pPr>
    </w:p>
    <w:p w14:paraId="4E93C831" w14:textId="77777777" w:rsidR="008059AF" w:rsidRDefault="008059AF">
      <w:pPr>
        <w:spacing w:after="0" w:line="240" w:lineRule="auto"/>
        <w:jc w:val="both"/>
      </w:pPr>
    </w:p>
    <w:p w14:paraId="1673D49F" w14:textId="77777777" w:rsidR="008059AF" w:rsidRDefault="001D7571">
      <w:pPr>
        <w:spacing w:after="0" w:line="240" w:lineRule="auto"/>
        <w:jc w:val="both"/>
      </w:pPr>
      <w:r>
        <w:t xml:space="preserve">                                            </w:t>
      </w:r>
    </w:p>
    <w:tbl>
      <w:tblPr>
        <w:tblStyle w:val="a6"/>
        <w:tblW w:w="9639" w:type="dxa"/>
        <w:tblInd w:w="-230" w:type="dxa"/>
        <w:tblLayout w:type="fixed"/>
        <w:tblLook w:val="04A0" w:firstRow="1" w:lastRow="0" w:firstColumn="1" w:lastColumn="0" w:noHBand="0" w:noVBand="1"/>
      </w:tblPr>
      <w:tblGrid>
        <w:gridCol w:w="3517"/>
        <w:gridCol w:w="1680"/>
        <w:gridCol w:w="163"/>
        <w:gridCol w:w="2058"/>
        <w:gridCol w:w="2221"/>
      </w:tblGrid>
      <w:tr w:rsidR="008059AF" w:rsidRPr="009B1FF9" w14:paraId="7DAB9E5D" w14:textId="77777777" w:rsidTr="008059AF">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517" w:type="dxa"/>
          </w:tcPr>
          <w:p w14:paraId="74B0A2E9" w14:textId="77777777" w:rsidR="008059AF" w:rsidRDefault="001D7571">
            <w:pPr>
              <w:jc w:val="both"/>
            </w:pPr>
            <w:r>
              <w:rPr>
                <w:smallCaps w:val="0"/>
              </w:rPr>
              <w:t>Commitment</w:t>
            </w:r>
          </w:p>
        </w:tc>
        <w:tc>
          <w:tcPr>
            <w:tcW w:w="6122" w:type="dxa"/>
            <w:gridSpan w:val="4"/>
          </w:tcPr>
          <w:p w14:paraId="3766CBF7" w14:textId="77777777" w:rsidR="008059AF" w:rsidRPr="009B1FF9"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9B1FF9">
              <w:rPr>
                <w:lang w:val="en-US"/>
              </w:rPr>
              <w:t>Index of transparency of the public sector of the Ombudsman</w:t>
            </w:r>
          </w:p>
        </w:tc>
      </w:tr>
      <w:tr w:rsidR="008059AF" w14:paraId="105C9F10"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3BE75B9C" w14:textId="77777777" w:rsidR="008059AF" w:rsidRDefault="001D7571">
            <w:pPr>
              <w:jc w:val="both"/>
            </w:pPr>
            <w:r>
              <w:rPr>
                <w:smallCaps w:val="0"/>
              </w:rPr>
              <w:t>Secretary/ Responsible ministry</w:t>
            </w:r>
          </w:p>
        </w:tc>
        <w:tc>
          <w:tcPr>
            <w:tcW w:w="6122" w:type="dxa"/>
            <w:gridSpan w:val="4"/>
          </w:tcPr>
          <w:p w14:paraId="35B23309"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Ombudsman</w:t>
            </w:r>
          </w:p>
        </w:tc>
      </w:tr>
      <w:tr w:rsidR="008059AF" w14:paraId="27D9A4F3"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517" w:type="dxa"/>
          </w:tcPr>
          <w:p w14:paraId="4C4EE488" w14:textId="77777777" w:rsidR="008059AF" w:rsidRDefault="001D7571">
            <w:pPr>
              <w:jc w:val="both"/>
            </w:pPr>
            <w:r>
              <w:rPr>
                <w:smallCaps w:val="0"/>
              </w:rPr>
              <w:t>Person in charge</w:t>
            </w:r>
          </w:p>
        </w:tc>
        <w:tc>
          <w:tcPr>
            <w:tcW w:w="6122" w:type="dxa"/>
            <w:gridSpan w:val="4"/>
          </w:tcPr>
          <w:p w14:paraId="09A20655"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Guillermo Bonilla Almanza</w:t>
            </w:r>
          </w:p>
        </w:tc>
      </w:tr>
      <w:tr w:rsidR="008059AF" w:rsidRPr="009B1FF9" w14:paraId="0C60FD39"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17" w:type="dxa"/>
          </w:tcPr>
          <w:p w14:paraId="6399CF59" w14:textId="77777777" w:rsidR="008059AF" w:rsidRDefault="001D7571">
            <w:pPr>
              <w:jc w:val="both"/>
            </w:pPr>
            <w:r>
              <w:rPr>
                <w:smallCaps w:val="0"/>
              </w:rPr>
              <w:t>Position</w:t>
            </w:r>
          </w:p>
        </w:tc>
        <w:tc>
          <w:tcPr>
            <w:tcW w:w="6122" w:type="dxa"/>
            <w:gridSpan w:val="4"/>
          </w:tcPr>
          <w:p w14:paraId="1EB477B4" w14:textId="77777777" w:rsidR="008059AF" w:rsidRPr="009B1FF9"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B1FF9">
              <w:rPr>
                <w:lang w:val="en-US"/>
              </w:rPr>
              <w:t>Coordinator of the transparency theme</w:t>
            </w:r>
          </w:p>
        </w:tc>
      </w:tr>
      <w:tr w:rsidR="008059AF" w14:paraId="79267CDF"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517" w:type="dxa"/>
          </w:tcPr>
          <w:p w14:paraId="7FDF3C75" w14:textId="77777777" w:rsidR="008059AF" w:rsidRDefault="001D7571">
            <w:pPr>
              <w:jc w:val="both"/>
            </w:pPr>
            <w:r>
              <w:rPr>
                <w:smallCaps w:val="0"/>
              </w:rPr>
              <w:t>Email</w:t>
            </w:r>
          </w:p>
        </w:tc>
        <w:tc>
          <w:tcPr>
            <w:tcW w:w="6122" w:type="dxa"/>
            <w:gridSpan w:val="4"/>
          </w:tcPr>
          <w:p w14:paraId="321F6305" w14:textId="77777777" w:rsidR="008059AF" w:rsidRDefault="00F4093E">
            <w:pPr>
              <w:jc w:val="both"/>
              <w:cnfStyle w:val="000000000000" w:firstRow="0" w:lastRow="0" w:firstColumn="0" w:lastColumn="0" w:oddVBand="0" w:evenVBand="0" w:oddHBand="0" w:evenHBand="0" w:firstRowFirstColumn="0" w:firstRowLastColumn="0" w:lastRowFirstColumn="0" w:lastRowLastColumn="0"/>
            </w:pPr>
            <w:hyperlink r:id="rId17">
              <w:r w:rsidR="001D7571">
                <w:rPr>
                  <w:u w:val="single"/>
                </w:rPr>
                <w:t>gbonilla@dhr.go.cr</w:t>
              </w:r>
            </w:hyperlink>
            <w:hyperlink r:id="rId18"/>
          </w:p>
        </w:tc>
      </w:tr>
      <w:tr w:rsidR="008059AF" w14:paraId="08BC5919"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17" w:type="dxa"/>
          </w:tcPr>
          <w:p w14:paraId="549170D8" w14:textId="77777777" w:rsidR="008059AF" w:rsidRDefault="001D7571">
            <w:pPr>
              <w:jc w:val="both"/>
            </w:pPr>
            <w:r>
              <w:rPr>
                <w:smallCaps w:val="0"/>
              </w:rPr>
              <w:t>Telephone number</w:t>
            </w:r>
          </w:p>
        </w:tc>
        <w:tc>
          <w:tcPr>
            <w:tcW w:w="6122" w:type="dxa"/>
            <w:gridSpan w:val="4"/>
          </w:tcPr>
          <w:p w14:paraId="6AA2F5CB"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(+506) 40008512</w:t>
            </w:r>
          </w:p>
        </w:tc>
      </w:tr>
      <w:tr w:rsidR="008059AF" w:rsidRPr="009B1FF9" w14:paraId="7D432E9C"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517" w:type="dxa"/>
          </w:tcPr>
          <w:p w14:paraId="3CB2BA39" w14:textId="77777777" w:rsidR="008059AF" w:rsidRDefault="001D7571">
            <w:pPr>
              <w:jc w:val="both"/>
            </w:pPr>
            <w:r>
              <w:rPr>
                <w:smallCaps w:val="0"/>
              </w:rPr>
              <w:t>Other government actors</w:t>
            </w:r>
          </w:p>
        </w:tc>
        <w:tc>
          <w:tcPr>
            <w:tcW w:w="6122" w:type="dxa"/>
            <w:gridSpan w:val="4"/>
          </w:tcPr>
          <w:p w14:paraId="2F9EE1A4" w14:textId="77777777" w:rsidR="008059AF" w:rsidRPr="009B1FF9"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B1FF9">
              <w:rPr>
                <w:lang w:val="en-US"/>
              </w:rPr>
              <w:t>Procurator of the Ethics, Ministry of the Presidency , MIDEPLAN</w:t>
            </w:r>
          </w:p>
        </w:tc>
      </w:tr>
      <w:tr w:rsidR="008059AF" w14:paraId="7488F2C9"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17" w:type="dxa"/>
          </w:tcPr>
          <w:p w14:paraId="1560154E" w14:textId="77777777" w:rsidR="008059AF" w:rsidRDefault="001D7571">
            <w:pPr>
              <w:jc w:val="both"/>
            </w:pPr>
            <w:r>
              <w:rPr>
                <w:smallCaps w:val="0"/>
              </w:rPr>
              <w:t>Actors of civil society</w:t>
            </w:r>
          </w:p>
        </w:tc>
        <w:tc>
          <w:tcPr>
            <w:tcW w:w="6122" w:type="dxa"/>
            <w:gridSpan w:val="4"/>
          </w:tcPr>
          <w:p w14:paraId="221E03EA"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CICAP, Costa Rica Integra, ACCESA, ALIARSE, CIVIL SOCIETY ABRIENDO DATOS COSTA RICA, RED CIUDADANA</w:t>
            </w:r>
          </w:p>
        </w:tc>
      </w:tr>
      <w:tr w:rsidR="008059AF" w:rsidRPr="009B1FF9" w14:paraId="413EB3F4"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517" w:type="dxa"/>
          </w:tcPr>
          <w:p w14:paraId="44D6ED80" w14:textId="77777777" w:rsidR="008059AF" w:rsidRPr="009B1FF9" w:rsidRDefault="001D7571">
            <w:pPr>
              <w:jc w:val="both"/>
              <w:rPr>
                <w:lang w:val="en-US"/>
              </w:rPr>
            </w:pPr>
            <w:r w:rsidRPr="009B1FF9">
              <w:rPr>
                <w:lang w:val="en-US"/>
              </w:rPr>
              <w:t>Status quo or problem to be solved</w:t>
            </w:r>
          </w:p>
        </w:tc>
        <w:tc>
          <w:tcPr>
            <w:tcW w:w="6122" w:type="dxa"/>
            <w:gridSpan w:val="4"/>
          </w:tcPr>
          <w:p w14:paraId="0462114F" w14:textId="77777777" w:rsidR="008059AF" w:rsidRPr="009B1FF9"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B1FF9">
              <w:rPr>
                <w:lang w:val="en-US"/>
              </w:rPr>
              <w:t>Protection and promotion of transparency, understood as the exercise of good practice on access to public information, accountability and citizen participation.</w:t>
            </w:r>
          </w:p>
        </w:tc>
      </w:tr>
      <w:tr w:rsidR="008059AF" w:rsidRPr="009B1FF9" w14:paraId="23C77EC3"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17" w:type="dxa"/>
          </w:tcPr>
          <w:p w14:paraId="1D8A7095" w14:textId="77777777" w:rsidR="008059AF" w:rsidRDefault="001D7571">
            <w:pPr>
              <w:jc w:val="both"/>
            </w:pPr>
            <w:r>
              <w:rPr>
                <w:smallCaps w:val="0"/>
              </w:rPr>
              <w:t>Main objective</w:t>
            </w:r>
          </w:p>
        </w:tc>
        <w:tc>
          <w:tcPr>
            <w:tcW w:w="6122" w:type="dxa"/>
            <w:gridSpan w:val="4"/>
          </w:tcPr>
          <w:p w14:paraId="630DCEE8" w14:textId="77777777" w:rsidR="008059AF" w:rsidRPr="009B1FF9"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B1FF9">
              <w:rPr>
                <w:lang w:val="en-US"/>
              </w:rPr>
              <w:t>Provide an overview of the state of transparency, specifically on access to public information, accountability, citizen participation and open data published on the websites of public sector institutions.</w:t>
            </w:r>
          </w:p>
        </w:tc>
      </w:tr>
      <w:tr w:rsidR="008059AF" w:rsidRPr="009B1FF9" w14:paraId="3E7A0B67" w14:textId="77777777" w:rsidTr="008059AF">
        <w:trPr>
          <w:trHeight w:val="560"/>
        </w:trPr>
        <w:tc>
          <w:tcPr>
            <w:cnfStyle w:val="001000000000" w:firstRow="0" w:lastRow="0" w:firstColumn="1" w:lastColumn="0" w:oddVBand="0" w:evenVBand="0" w:oddHBand="0" w:evenHBand="0" w:firstRowFirstColumn="0" w:firstRowLastColumn="0" w:lastRowFirstColumn="0" w:lastRowLastColumn="0"/>
            <w:tcW w:w="3517" w:type="dxa"/>
          </w:tcPr>
          <w:p w14:paraId="3756C892" w14:textId="77777777" w:rsidR="008059AF" w:rsidRPr="009B1FF9" w:rsidRDefault="001D7571">
            <w:pPr>
              <w:jc w:val="both"/>
              <w:rPr>
                <w:lang w:val="en-US"/>
              </w:rPr>
            </w:pPr>
            <w:r w:rsidRPr="009B1FF9">
              <w:rPr>
                <w:lang w:val="en-US"/>
              </w:rPr>
              <w:t>Brief description of the commitment</w:t>
            </w:r>
          </w:p>
        </w:tc>
        <w:tc>
          <w:tcPr>
            <w:tcW w:w="6122" w:type="dxa"/>
            <w:gridSpan w:val="4"/>
          </w:tcPr>
          <w:p w14:paraId="175958B1" w14:textId="77777777" w:rsidR="008059AF" w:rsidRPr="009B1FF9"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p w14:paraId="59AC34FF" w14:textId="77777777" w:rsidR="008059AF" w:rsidRPr="009B1FF9"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B1FF9">
              <w:rPr>
                <w:lang w:val="en-US"/>
              </w:rPr>
              <w:t>Promote a culture of transparency to develop governance centered on the citizen. It seeks to measure and classify the level of transparency and accessibility of the public information, published on the website.</w:t>
            </w:r>
          </w:p>
        </w:tc>
      </w:tr>
      <w:tr w:rsidR="008059AF" w:rsidRPr="009B1FF9" w14:paraId="7F54301A"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17" w:type="dxa"/>
          </w:tcPr>
          <w:p w14:paraId="6B14566B" w14:textId="77777777" w:rsidR="008059AF" w:rsidRPr="009B1FF9" w:rsidRDefault="001D7571">
            <w:pPr>
              <w:jc w:val="both"/>
              <w:rPr>
                <w:lang w:val="en-US"/>
              </w:rPr>
            </w:pPr>
            <w:r w:rsidRPr="009B1FF9">
              <w:rPr>
                <w:lang w:val="en-US"/>
              </w:rPr>
              <w:t>OGP challenge which is attended by the commitment</w:t>
            </w:r>
          </w:p>
        </w:tc>
        <w:tc>
          <w:tcPr>
            <w:tcW w:w="6122" w:type="dxa"/>
            <w:gridSpan w:val="4"/>
          </w:tcPr>
          <w:p w14:paraId="06442536" w14:textId="77777777" w:rsidR="008059AF" w:rsidRPr="009B1FF9"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B1FF9">
              <w:rPr>
                <w:lang w:val="en-US"/>
              </w:rPr>
              <w:t>Improving Public Services Expand Public Integrity, more efficient use of public resources.</w:t>
            </w:r>
          </w:p>
        </w:tc>
      </w:tr>
      <w:tr w:rsidR="008059AF" w:rsidRPr="009B1FF9" w14:paraId="7F4D3F08" w14:textId="77777777" w:rsidTr="008059AF">
        <w:trPr>
          <w:trHeight w:val="1980"/>
        </w:trPr>
        <w:tc>
          <w:tcPr>
            <w:cnfStyle w:val="001000000000" w:firstRow="0" w:lastRow="0" w:firstColumn="1" w:lastColumn="0" w:oddVBand="0" w:evenVBand="0" w:oddHBand="0" w:evenHBand="0" w:firstRowFirstColumn="0" w:firstRowLastColumn="0" w:lastRowFirstColumn="0" w:lastRowLastColumn="0"/>
            <w:tcW w:w="3517" w:type="dxa"/>
          </w:tcPr>
          <w:p w14:paraId="5BC64B15" w14:textId="77777777" w:rsidR="008059AF" w:rsidRPr="009B1FF9" w:rsidRDefault="008059AF">
            <w:pPr>
              <w:jc w:val="both"/>
              <w:rPr>
                <w:lang w:val="en-US"/>
              </w:rPr>
            </w:pPr>
          </w:p>
          <w:p w14:paraId="613B455C" w14:textId="77777777" w:rsidR="008059AF" w:rsidRDefault="001D7571">
            <w:pPr>
              <w:jc w:val="both"/>
            </w:pPr>
            <w:r>
              <w:rPr>
                <w:smallCaps w:val="0"/>
              </w:rPr>
              <w:t>Relevance</w:t>
            </w:r>
          </w:p>
        </w:tc>
        <w:tc>
          <w:tcPr>
            <w:tcW w:w="6122" w:type="dxa"/>
            <w:gridSpan w:val="4"/>
          </w:tcPr>
          <w:p w14:paraId="39E0C75E" w14:textId="77777777" w:rsidR="008059AF" w:rsidRPr="009B1FF9"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B1FF9">
              <w:rPr>
                <w:lang w:val="en-US"/>
              </w:rPr>
              <w:t>There are articles in the Costa Rican Constitution (11, 27 and 30), as well as international agreements ratified by Costa Rica (OAS / UN) and specific laws that refer to human and constitutional right of access to public information, accountability, and the citizen participation. However, there is a deficit in the exercise of that right and there is a huge possibility of using a qualification method to promote the interest of the institutions, in maintaining updated data.</w:t>
            </w:r>
          </w:p>
        </w:tc>
      </w:tr>
      <w:tr w:rsidR="008059AF" w:rsidRPr="009B1FF9" w14:paraId="1D2AB02D" w14:textId="77777777" w:rsidTr="008059AF">
        <w:trPr>
          <w:cnfStyle w:val="000000100000" w:firstRow="0" w:lastRow="0" w:firstColumn="0" w:lastColumn="0" w:oddVBand="0" w:evenVBand="0" w:oddHBand="1"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3517" w:type="dxa"/>
          </w:tcPr>
          <w:p w14:paraId="51780699" w14:textId="77777777" w:rsidR="008059AF" w:rsidRDefault="001D7571">
            <w:pPr>
              <w:jc w:val="both"/>
            </w:pPr>
            <w:r>
              <w:rPr>
                <w:smallCaps w:val="0"/>
              </w:rPr>
              <w:t>Ambition</w:t>
            </w:r>
          </w:p>
        </w:tc>
        <w:tc>
          <w:tcPr>
            <w:tcW w:w="6122" w:type="dxa"/>
            <w:gridSpan w:val="4"/>
          </w:tcPr>
          <w:p w14:paraId="04A1FC9E" w14:textId="77777777" w:rsidR="008059AF" w:rsidRPr="00B978B4"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p w14:paraId="5564F57D" w14:textId="5AA2B997" w:rsidR="008059AF" w:rsidRPr="00B978B4" w:rsidRDefault="001D7571" w:rsidP="00B978B4">
            <w:pPr>
              <w:jc w:val="both"/>
              <w:cnfStyle w:val="000000100000" w:firstRow="0" w:lastRow="0" w:firstColumn="0" w:lastColumn="0" w:oddVBand="0" w:evenVBand="0" w:oddHBand="1" w:evenHBand="0" w:firstRowFirstColumn="0" w:firstRowLastColumn="0" w:lastRowFirstColumn="0" w:lastRowLastColumn="0"/>
              <w:rPr>
                <w:lang w:val="en-US"/>
              </w:rPr>
            </w:pPr>
            <w:r w:rsidRPr="00B978B4">
              <w:rPr>
                <w:lang w:val="en-US"/>
              </w:rPr>
              <w:t>The qualifications obtained from this measuring instrument, will make government authorities, be aware</w:t>
            </w:r>
            <w:r w:rsidR="00B978B4">
              <w:rPr>
                <w:lang w:val="en-US"/>
              </w:rPr>
              <w:t xml:space="preserve"> of</w:t>
            </w:r>
            <w:r w:rsidRPr="00B978B4">
              <w:rPr>
                <w:lang w:val="en-US"/>
              </w:rPr>
              <w:t xml:space="preserve"> meeting the responsibilities based on international, constitutional and legal commitments. The presence of Ombudsman in the </w:t>
            </w:r>
            <w:r w:rsidR="00B978B4">
              <w:rPr>
                <w:lang w:val="en-US"/>
              </w:rPr>
              <w:t xml:space="preserve">entire </w:t>
            </w:r>
            <w:r w:rsidRPr="00B978B4">
              <w:rPr>
                <w:lang w:val="en-US"/>
              </w:rPr>
              <w:t>national territory</w:t>
            </w:r>
            <w:r w:rsidR="00B978B4">
              <w:rPr>
                <w:lang w:val="en-US"/>
              </w:rPr>
              <w:t xml:space="preserve"> will </w:t>
            </w:r>
            <w:r w:rsidRPr="00B978B4">
              <w:rPr>
                <w:lang w:val="en-US"/>
              </w:rPr>
              <w:t>facilitate its duty to promotion and training of civil rights.</w:t>
            </w:r>
          </w:p>
        </w:tc>
      </w:tr>
      <w:tr w:rsidR="008059AF" w14:paraId="5DD67BF5" w14:textId="77777777" w:rsidTr="008059AF">
        <w:trPr>
          <w:trHeight w:val="560"/>
        </w:trPr>
        <w:tc>
          <w:tcPr>
            <w:cnfStyle w:val="001000000000" w:firstRow="0" w:lastRow="0" w:firstColumn="1" w:lastColumn="0" w:oddVBand="0" w:evenVBand="0" w:oddHBand="0" w:evenHBand="0" w:firstRowFirstColumn="0" w:firstRowLastColumn="0" w:lastRowFirstColumn="0" w:lastRowLastColumn="0"/>
            <w:tcW w:w="3517" w:type="dxa"/>
          </w:tcPr>
          <w:p w14:paraId="09B57A2E" w14:textId="77777777" w:rsidR="008059AF" w:rsidRPr="00B978B4" w:rsidRDefault="001D7571">
            <w:pPr>
              <w:jc w:val="both"/>
              <w:rPr>
                <w:lang w:val="en-US"/>
              </w:rPr>
            </w:pPr>
            <w:r w:rsidRPr="00B978B4">
              <w:rPr>
                <w:lang w:val="en-US"/>
              </w:rPr>
              <w:t>Landmarks, preliminary and final goals</w:t>
            </w:r>
          </w:p>
        </w:tc>
        <w:tc>
          <w:tcPr>
            <w:tcW w:w="1843" w:type="dxa"/>
            <w:gridSpan w:val="2"/>
          </w:tcPr>
          <w:p w14:paraId="121CE34C"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2058" w:type="dxa"/>
          </w:tcPr>
          <w:p w14:paraId="79489101"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2221" w:type="dxa"/>
          </w:tcPr>
          <w:p w14:paraId="6FEFCE9E"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0027117E" w14:textId="77777777" w:rsidTr="008059AF">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517" w:type="dxa"/>
          </w:tcPr>
          <w:p w14:paraId="085E49E3" w14:textId="77777777" w:rsidR="008059AF" w:rsidRPr="00B978B4" w:rsidRDefault="001D7571">
            <w:pPr>
              <w:jc w:val="both"/>
              <w:rPr>
                <w:lang w:val="en-US"/>
              </w:rPr>
            </w:pPr>
            <w:r w:rsidRPr="00B978B4">
              <w:rPr>
                <w:lang w:val="en-US"/>
              </w:rPr>
              <w:t>1. Communication on the implementation of the transparency index.</w:t>
            </w:r>
          </w:p>
        </w:tc>
        <w:tc>
          <w:tcPr>
            <w:tcW w:w="1680" w:type="dxa"/>
          </w:tcPr>
          <w:p w14:paraId="244541D0"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221" w:type="dxa"/>
            <w:gridSpan w:val="2"/>
          </w:tcPr>
          <w:p w14:paraId="0FFA92D2"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221" w:type="dxa"/>
          </w:tcPr>
          <w:p w14:paraId="1ADF35FE"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5A769DE5" w14:textId="77777777" w:rsidTr="008059AF">
        <w:trPr>
          <w:trHeight w:val="240"/>
        </w:trPr>
        <w:tc>
          <w:tcPr>
            <w:cnfStyle w:val="001000000000" w:firstRow="0" w:lastRow="0" w:firstColumn="1" w:lastColumn="0" w:oddVBand="0" w:evenVBand="0" w:oddHBand="0" w:evenHBand="0" w:firstRowFirstColumn="0" w:firstRowLastColumn="0" w:lastRowFirstColumn="0" w:lastRowLastColumn="0"/>
            <w:tcW w:w="3517" w:type="dxa"/>
          </w:tcPr>
          <w:p w14:paraId="75D6B56F" w14:textId="77777777" w:rsidR="008059AF" w:rsidRPr="00B978B4" w:rsidRDefault="001D7571">
            <w:pPr>
              <w:jc w:val="both"/>
              <w:rPr>
                <w:lang w:val="en-US"/>
              </w:rPr>
            </w:pPr>
            <w:r w:rsidRPr="00B978B4">
              <w:rPr>
                <w:lang w:val="en-US"/>
              </w:rPr>
              <w:t>2. Implementation of the transparency index.</w:t>
            </w:r>
          </w:p>
        </w:tc>
        <w:tc>
          <w:tcPr>
            <w:tcW w:w="1680" w:type="dxa"/>
          </w:tcPr>
          <w:p w14:paraId="48FB590A"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221" w:type="dxa"/>
            <w:gridSpan w:val="2"/>
          </w:tcPr>
          <w:p w14:paraId="6D93A447"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221" w:type="dxa"/>
          </w:tcPr>
          <w:p w14:paraId="54123B37"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37DD7C9A" w14:textId="77777777" w:rsidTr="008059AF">
        <w:trPr>
          <w:cnfStyle w:val="000000100000" w:firstRow="0" w:lastRow="0" w:firstColumn="0" w:lastColumn="0" w:oddVBand="0" w:evenVBand="0" w:oddHBand="1" w:evenHBand="0" w:firstRowFirstColumn="0" w:firstRowLastColumn="0" w:lastRowFirstColumn="0" w:lastRowLastColumn="0"/>
          <w:trHeight w:val="500"/>
        </w:trPr>
        <w:tc>
          <w:tcPr>
            <w:cnfStyle w:val="001000000000" w:firstRow="0" w:lastRow="0" w:firstColumn="1" w:lastColumn="0" w:oddVBand="0" w:evenVBand="0" w:oddHBand="0" w:evenHBand="0" w:firstRowFirstColumn="0" w:firstRowLastColumn="0" w:lastRowFirstColumn="0" w:lastRowLastColumn="0"/>
            <w:tcW w:w="3517" w:type="dxa"/>
          </w:tcPr>
          <w:p w14:paraId="13945022" w14:textId="77777777" w:rsidR="008059AF" w:rsidRPr="009B1FF9" w:rsidRDefault="001D7571">
            <w:pPr>
              <w:jc w:val="both"/>
              <w:rPr>
                <w:lang w:val="en-US"/>
              </w:rPr>
            </w:pPr>
            <w:r w:rsidRPr="009B1FF9">
              <w:rPr>
                <w:lang w:val="en-US"/>
              </w:rPr>
              <w:t>3. Transparency index results based on information from websites.</w:t>
            </w:r>
          </w:p>
        </w:tc>
        <w:tc>
          <w:tcPr>
            <w:tcW w:w="1680" w:type="dxa"/>
          </w:tcPr>
          <w:p w14:paraId="3BD2D815"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221" w:type="dxa"/>
            <w:gridSpan w:val="2"/>
          </w:tcPr>
          <w:p w14:paraId="22B86C28"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221" w:type="dxa"/>
          </w:tcPr>
          <w:p w14:paraId="1819FBCC"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4DB10303" w14:textId="77777777" w:rsidTr="008059AF">
        <w:trPr>
          <w:trHeight w:val="500"/>
        </w:trPr>
        <w:tc>
          <w:tcPr>
            <w:cnfStyle w:val="001000000000" w:firstRow="0" w:lastRow="0" w:firstColumn="1" w:lastColumn="0" w:oddVBand="0" w:evenVBand="0" w:oddHBand="0" w:evenHBand="0" w:firstRowFirstColumn="0" w:firstRowLastColumn="0" w:lastRowFirstColumn="0" w:lastRowLastColumn="0"/>
            <w:tcW w:w="3517" w:type="dxa"/>
          </w:tcPr>
          <w:p w14:paraId="47020253" w14:textId="77777777" w:rsidR="008059AF" w:rsidRPr="009B1FF9" w:rsidRDefault="001D7571">
            <w:pPr>
              <w:jc w:val="both"/>
              <w:rPr>
                <w:lang w:val="en-US"/>
              </w:rPr>
            </w:pPr>
            <w:r w:rsidRPr="009B1FF9">
              <w:rPr>
                <w:lang w:val="en-US"/>
              </w:rPr>
              <w:t>4. Incorporate improvements in institutions from results transparency Index.</w:t>
            </w:r>
          </w:p>
        </w:tc>
        <w:tc>
          <w:tcPr>
            <w:tcW w:w="1680" w:type="dxa"/>
          </w:tcPr>
          <w:p w14:paraId="332016F3"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221" w:type="dxa"/>
            <w:gridSpan w:val="2"/>
          </w:tcPr>
          <w:p w14:paraId="711D3839"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221" w:type="dxa"/>
          </w:tcPr>
          <w:p w14:paraId="0902DBA5"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bl>
    <w:p w14:paraId="1ACD5B2A" w14:textId="77777777" w:rsidR="008059AF" w:rsidRDefault="008059AF">
      <w:pPr>
        <w:spacing w:after="0" w:line="240" w:lineRule="auto"/>
        <w:jc w:val="both"/>
      </w:pPr>
    </w:p>
    <w:p w14:paraId="532F2243" w14:textId="77777777" w:rsidR="008059AF" w:rsidRDefault="008059AF">
      <w:pPr>
        <w:spacing w:after="0" w:line="240" w:lineRule="auto"/>
        <w:jc w:val="both"/>
      </w:pPr>
    </w:p>
    <w:p w14:paraId="52425388" w14:textId="77777777" w:rsidR="008059AF" w:rsidRDefault="001D7571">
      <w:pPr>
        <w:spacing w:after="0" w:line="240" w:lineRule="auto"/>
        <w:jc w:val="both"/>
      </w:pPr>
      <w:r>
        <w:t xml:space="preserve">                                                   </w:t>
      </w:r>
    </w:p>
    <w:p w14:paraId="558B7786" w14:textId="77777777" w:rsidR="008059AF" w:rsidRDefault="008059AF">
      <w:pPr>
        <w:spacing w:after="0" w:line="240" w:lineRule="auto"/>
        <w:jc w:val="both"/>
      </w:pPr>
    </w:p>
    <w:p w14:paraId="627537D4" w14:textId="77777777" w:rsidR="008059AF" w:rsidRDefault="001D7571">
      <w:pPr>
        <w:spacing w:after="0" w:line="240" w:lineRule="auto"/>
        <w:jc w:val="center"/>
      </w:pPr>
      <w:r>
        <w:rPr>
          <w:u w:val="single"/>
        </w:rPr>
        <w:t>Citizen participation</w:t>
      </w:r>
    </w:p>
    <w:p w14:paraId="45EBAC49" w14:textId="77777777" w:rsidR="008059AF" w:rsidRDefault="008059AF">
      <w:pPr>
        <w:spacing w:after="0" w:line="240" w:lineRule="auto"/>
        <w:jc w:val="both"/>
      </w:pPr>
    </w:p>
    <w:tbl>
      <w:tblPr>
        <w:tblStyle w:val="a7"/>
        <w:tblW w:w="9639" w:type="dxa"/>
        <w:tblInd w:w="-230" w:type="dxa"/>
        <w:tblLayout w:type="fixed"/>
        <w:tblLook w:val="04A0" w:firstRow="1" w:lastRow="0" w:firstColumn="1" w:lastColumn="0" w:noHBand="0" w:noVBand="1"/>
      </w:tblPr>
      <w:tblGrid>
        <w:gridCol w:w="3376"/>
        <w:gridCol w:w="2105"/>
        <w:gridCol w:w="2079"/>
        <w:gridCol w:w="2079"/>
      </w:tblGrid>
      <w:tr w:rsidR="008059AF" w:rsidRPr="009B1FF9" w14:paraId="02D066D6" w14:textId="77777777" w:rsidTr="008059AF">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376" w:type="dxa"/>
          </w:tcPr>
          <w:p w14:paraId="7D3D586A" w14:textId="77777777" w:rsidR="008059AF" w:rsidRDefault="001D7571">
            <w:pPr>
              <w:jc w:val="both"/>
            </w:pPr>
            <w:r>
              <w:rPr>
                <w:b/>
                <w:i w:val="0"/>
                <w:sz w:val="22"/>
                <w:szCs w:val="22"/>
              </w:rPr>
              <w:t>Commitment</w:t>
            </w:r>
          </w:p>
        </w:tc>
        <w:tc>
          <w:tcPr>
            <w:tcW w:w="6263" w:type="dxa"/>
            <w:gridSpan w:val="3"/>
          </w:tcPr>
          <w:p w14:paraId="3575C9ED" w14:textId="77777777" w:rsidR="008059AF" w:rsidRPr="009B1FF9"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9B1FF9">
              <w:rPr>
                <w:b/>
                <w:lang w:val="en-US"/>
              </w:rPr>
              <w:t>Training and dissemination processes of citizens' rights within the framework of Open Government</w:t>
            </w:r>
          </w:p>
        </w:tc>
      </w:tr>
      <w:tr w:rsidR="008059AF" w14:paraId="28DB0BD6"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76" w:type="dxa"/>
          </w:tcPr>
          <w:p w14:paraId="1005DC23" w14:textId="77777777" w:rsidR="008059AF" w:rsidRDefault="001D7571">
            <w:pPr>
              <w:jc w:val="both"/>
            </w:pPr>
            <w:r>
              <w:rPr>
                <w:b/>
                <w:i w:val="0"/>
                <w:sz w:val="22"/>
                <w:szCs w:val="22"/>
              </w:rPr>
              <w:t>Secretary/ Responsible ministry</w:t>
            </w:r>
          </w:p>
        </w:tc>
        <w:tc>
          <w:tcPr>
            <w:tcW w:w="6263" w:type="dxa"/>
            <w:gridSpan w:val="3"/>
          </w:tcPr>
          <w:p w14:paraId="4BDAEDA1"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Ministry of the Presidency</w:t>
            </w:r>
          </w:p>
        </w:tc>
      </w:tr>
      <w:tr w:rsidR="008059AF" w14:paraId="5DFAE80A"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376" w:type="dxa"/>
          </w:tcPr>
          <w:p w14:paraId="7661DC1E" w14:textId="77777777" w:rsidR="008059AF" w:rsidRDefault="001D7571">
            <w:pPr>
              <w:jc w:val="both"/>
            </w:pPr>
            <w:r>
              <w:rPr>
                <w:b/>
                <w:i w:val="0"/>
                <w:sz w:val="22"/>
                <w:szCs w:val="22"/>
              </w:rPr>
              <w:t>Person in charge</w:t>
            </w:r>
          </w:p>
        </w:tc>
        <w:tc>
          <w:tcPr>
            <w:tcW w:w="6263" w:type="dxa"/>
            <w:gridSpan w:val="3"/>
          </w:tcPr>
          <w:p w14:paraId="234660C3"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 Ana Gabriel Zúñiga Aponte</w:t>
            </w:r>
          </w:p>
        </w:tc>
      </w:tr>
      <w:tr w:rsidR="008059AF" w:rsidRPr="009B1FF9" w14:paraId="12C16C49"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76" w:type="dxa"/>
          </w:tcPr>
          <w:p w14:paraId="7DA4A13E" w14:textId="77777777" w:rsidR="008059AF" w:rsidRDefault="001D7571">
            <w:pPr>
              <w:jc w:val="both"/>
            </w:pPr>
            <w:r>
              <w:rPr>
                <w:b/>
                <w:i w:val="0"/>
                <w:sz w:val="22"/>
                <w:szCs w:val="22"/>
              </w:rPr>
              <w:t>Position</w:t>
            </w:r>
          </w:p>
        </w:tc>
        <w:tc>
          <w:tcPr>
            <w:tcW w:w="6263" w:type="dxa"/>
            <w:gridSpan w:val="3"/>
          </w:tcPr>
          <w:p w14:paraId="2FCAD105" w14:textId="77777777" w:rsidR="008059AF" w:rsidRPr="009B1FF9"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B1FF9">
              <w:rPr>
                <w:lang w:val="en-US"/>
              </w:rPr>
              <w:t>Vice Minister for Political Affairs and Citizen Dialogue</w:t>
            </w:r>
          </w:p>
        </w:tc>
      </w:tr>
      <w:tr w:rsidR="008059AF" w14:paraId="38B1D582"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376" w:type="dxa"/>
          </w:tcPr>
          <w:p w14:paraId="2163DA3A" w14:textId="77777777" w:rsidR="008059AF" w:rsidRDefault="001D7571">
            <w:pPr>
              <w:jc w:val="both"/>
            </w:pPr>
            <w:r>
              <w:rPr>
                <w:b/>
                <w:i w:val="0"/>
                <w:sz w:val="22"/>
                <w:szCs w:val="22"/>
              </w:rPr>
              <w:t>Email</w:t>
            </w:r>
          </w:p>
        </w:tc>
        <w:tc>
          <w:tcPr>
            <w:tcW w:w="6263" w:type="dxa"/>
            <w:gridSpan w:val="3"/>
          </w:tcPr>
          <w:p w14:paraId="0EB7B545"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 ana.zaponte@presidencia.go.cr</w:t>
            </w:r>
          </w:p>
        </w:tc>
      </w:tr>
      <w:tr w:rsidR="008059AF" w14:paraId="56E17848"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76" w:type="dxa"/>
          </w:tcPr>
          <w:p w14:paraId="1958B3F8" w14:textId="77777777" w:rsidR="008059AF" w:rsidRDefault="001D7571">
            <w:pPr>
              <w:jc w:val="both"/>
            </w:pPr>
            <w:r>
              <w:rPr>
                <w:b/>
                <w:i w:val="0"/>
                <w:sz w:val="22"/>
                <w:szCs w:val="22"/>
              </w:rPr>
              <w:t>Telephone number</w:t>
            </w:r>
          </w:p>
        </w:tc>
        <w:tc>
          <w:tcPr>
            <w:tcW w:w="6263" w:type="dxa"/>
            <w:gridSpan w:val="3"/>
          </w:tcPr>
          <w:p w14:paraId="7AFCFF77"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 22079454</w:t>
            </w:r>
          </w:p>
        </w:tc>
      </w:tr>
      <w:tr w:rsidR="008059AF" w:rsidRPr="009B1FF9" w14:paraId="0DD61742"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376" w:type="dxa"/>
          </w:tcPr>
          <w:p w14:paraId="22D04C55" w14:textId="77777777" w:rsidR="008059AF" w:rsidRDefault="001D7571">
            <w:pPr>
              <w:jc w:val="both"/>
            </w:pPr>
            <w:r>
              <w:rPr>
                <w:b/>
                <w:i w:val="0"/>
                <w:sz w:val="22"/>
                <w:szCs w:val="22"/>
              </w:rPr>
              <w:t>Other government actors</w:t>
            </w:r>
          </w:p>
        </w:tc>
        <w:tc>
          <w:tcPr>
            <w:tcW w:w="6263" w:type="dxa"/>
            <w:gridSpan w:val="3"/>
          </w:tcPr>
          <w:p w14:paraId="2C0D1B1E" w14:textId="77777777" w:rsidR="008059AF" w:rsidRPr="009B1FF9"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B1FF9">
              <w:rPr>
                <w:b/>
                <w:lang w:val="en-US"/>
              </w:rPr>
              <w:t>Ministry of Education, Ministry of Culture and Youth, Vice Ministry of Peace</w:t>
            </w:r>
          </w:p>
        </w:tc>
      </w:tr>
      <w:tr w:rsidR="008059AF" w:rsidRPr="009B1FF9" w14:paraId="3199BDAF"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76" w:type="dxa"/>
          </w:tcPr>
          <w:p w14:paraId="6946EBC8" w14:textId="77777777" w:rsidR="008059AF" w:rsidRDefault="001D7571">
            <w:pPr>
              <w:jc w:val="both"/>
            </w:pPr>
            <w:r>
              <w:rPr>
                <w:b/>
                <w:i w:val="0"/>
                <w:sz w:val="22"/>
                <w:szCs w:val="22"/>
              </w:rPr>
              <w:t>Actors of civil society</w:t>
            </w:r>
          </w:p>
        </w:tc>
        <w:tc>
          <w:tcPr>
            <w:tcW w:w="6263" w:type="dxa"/>
            <w:gridSpan w:val="3"/>
          </w:tcPr>
          <w:p w14:paraId="60D04952" w14:textId="77777777" w:rsidR="008059AF" w:rsidRPr="009B1FF9"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B1FF9">
              <w:rPr>
                <w:lang w:val="en-US"/>
              </w:rPr>
              <w:t>Interested organizations, Institute for Democratic Development of the Supreme Electoral Tribunal.</w:t>
            </w:r>
          </w:p>
        </w:tc>
      </w:tr>
      <w:tr w:rsidR="008059AF" w:rsidRPr="009B1FF9" w14:paraId="016257E0"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376" w:type="dxa"/>
          </w:tcPr>
          <w:p w14:paraId="720EB5D1" w14:textId="77777777" w:rsidR="008059AF" w:rsidRPr="009B1FF9" w:rsidRDefault="001D7571">
            <w:pPr>
              <w:jc w:val="both"/>
              <w:rPr>
                <w:lang w:val="en-US"/>
              </w:rPr>
            </w:pPr>
            <w:r w:rsidRPr="009B1FF9">
              <w:rPr>
                <w:b/>
                <w:lang w:val="en-US"/>
              </w:rPr>
              <w:t>Status quo or problem to be solved</w:t>
            </w:r>
          </w:p>
        </w:tc>
        <w:tc>
          <w:tcPr>
            <w:tcW w:w="6263" w:type="dxa"/>
            <w:gridSpan w:val="3"/>
          </w:tcPr>
          <w:p w14:paraId="39620B90" w14:textId="77777777" w:rsidR="008059AF" w:rsidRPr="009B1FF9"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B1FF9">
              <w:rPr>
                <w:lang w:val="en-US"/>
              </w:rPr>
              <w:t>Lack of training and dissemination of citizens' rights within the framework of Open Government, and the unacknowledged of concepts, rights and constitutional guarantees that an Open Government includes.</w:t>
            </w:r>
          </w:p>
        </w:tc>
      </w:tr>
      <w:tr w:rsidR="008059AF" w:rsidRPr="00983EEE" w14:paraId="64DBE747" w14:textId="77777777" w:rsidTr="008059A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376" w:type="dxa"/>
          </w:tcPr>
          <w:p w14:paraId="34D1E792" w14:textId="77777777" w:rsidR="008059AF" w:rsidRDefault="001D7571">
            <w:pPr>
              <w:jc w:val="both"/>
            </w:pPr>
            <w:r>
              <w:rPr>
                <w:b/>
                <w:i w:val="0"/>
                <w:sz w:val="22"/>
                <w:szCs w:val="22"/>
              </w:rPr>
              <w:t>Main objective</w:t>
            </w:r>
          </w:p>
        </w:tc>
        <w:tc>
          <w:tcPr>
            <w:tcW w:w="6263" w:type="dxa"/>
            <w:gridSpan w:val="3"/>
          </w:tcPr>
          <w:p w14:paraId="73AD928C"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Run mechanisms of formation and dissemination of citizens' rights within the framework of Open Government, to empower citizens and to train those who hold public positions.</w:t>
            </w:r>
          </w:p>
        </w:tc>
      </w:tr>
      <w:tr w:rsidR="008059AF" w:rsidRPr="00983EEE" w14:paraId="76C28141"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376" w:type="dxa"/>
          </w:tcPr>
          <w:p w14:paraId="63446BED" w14:textId="77777777" w:rsidR="008059AF" w:rsidRPr="00983EEE" w:rsidRDefault="001D7571">
            <w:pPr>
              <w:jc w:val="both"/>
              <w:rPr>
                <w:lang w:val="en-US"/>
              </w:rPr>
            </w:pPr>
            <w:r w:rsidRPr="00983EEE">
              <w:rPr>
                <w:b/>
                <w:lang w:val="en-US"/>
              </w:rPr>
              <w:t>Brief description of the commitment</w:t>
            </w:r>
          </w:p>
        </w:tc>
        <w:tc>
          <w:tcPr>
            <w:tcW w:w="6263" w:type="dxa"/>
            <w:gridSpan w:val="3"/>
          </w:tcPr>
          <w:p w14:paraId="52ED5AD5" w14:textId="77777777"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 xml:space="preserve">Given the lack of knowledge of how to enforce a number of duties of the state (efficient use of resources, accountability), and civil rights (access to information, public participation) different actions </w:t>
            </w:r>
            <w:r w:rsidRPr="00983EEE">
              <w:rPr>
                <w:lang w:val="en-US"/>
              </w:rPr>
              <w:lastRenderedPageBreak/>
              <w:t>will be generated to consolidate the culture of an Open Government, for those who hold public office, and for the general public. In addition, it aims to develop consistent mechanisms and newspapers of civic education between the Ministry of the Presidency, the Ministry of Education, Ministry of Culture and Youth and Vice Ministry of Peace. To realize this commitment, it is essential the coordination between different actors of society, business, academia and public institutions.</w:t>
            </w:r>
          </w:p>
        </w:tc>
      </w:tr>
      <w:tr w:rsidR="008059AF" w:rsidRPr="009B1FF9" w14:paraId="32374ADE"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376" w:type="dxa"/>
          </w:tcPr>
          <w:p w14:paraId="1EE59FB0" w14:textId="77777777" w:rsidR="008059AF" w:rsidRPr="00983EEE" w:rsidRDefault="001D7571">
            <w:pPr>
              <w:jc w:val="both"/>
              <w:rPr>
                <w:lang w:val="en-US"/>
              </w:rPr>
            </w:pPr>
            <w:r w:rsidRPr="00983EEE">
              <w:rPr>
                <w:b/>
                <w:lang w:val="en-US"/>
              </w:rPr>
              <w:lastRenderedPageBreak/>
              <w:t>OGP challenge which is attended by the commitment</w:t>
            </w:r>
          </w:p>
        </w:tc>
        <w:tc>
          <w:tcPr>
            <w:tcW w:w="6263" w:type="dxa"/>
            <w:gridSpan w:val="3"/>
          </w:tcPr>
          <w:p w14:paraId="6A2BED30"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Expand the Public Integrity, Safer communities, and Accountability.</w:t>
            </w:r>
          </w:p>
        </w:tc>
      </w:tr>
      <w:tr w:rsidR="008059AF" w:rsidRPr="00983EEE" w14:paraId="78E2C0B1" w14:textId="77777777" w:rsidTr="008059AF">
        <w:trPr>
          <w:trHeight w:val="820"/>
        </w:trPr>
        <w:tc>
          <w:tcPr>
            <w:cnfStyle w:val="001000000000" w:firstRow="0" w:lastRow="0" w:firstColumn="1" w:lastColumn="0" w:oddVBand="0" w:evenVBand="0" w:oddHBand="0" w:evenHBand="0" w:firstRowFirstColumn="0" w:firstRowLastColumn="0" w:lastRowFirstColumn="0" w:lastRowLastColumn="0"/>
            <w:tcW w:w="3376" w:type="dxa"/>
          </w:tcPr>
          <w:p w14:paraId="0E3FE6DE" w14:textId="77777777" w:rsidR="008059AF" w:rsidRPr="00983EEE" w:rsidRDefault="008059AF">
            <w:pPr>
              <w:jc w:val="both"/>
              <w:rPr>
                <w:lang w:val="en-US"/>
              </w:rPr>
            </w:pPr>
          </w:p>
          <w:p w14:paraId="44887950" w14:textId="77777777" w:rsidR="008059AF" w:rsidRDefault="001D7571">
            <w:pPr>
              <w:jc w:val="both"/>
            </w:pPr>
            <w:r>
              <w:rPr>
                <w:b/>
                <w:i w:val="0"/>
                <w:sz w:val="22"/>
                <w:szCs w:val="22"/>
              </w:rPr>
              <w:t>Relevance</w:t>
            </w:r>
          </w:p>
        </w:tc>
        <w:tc>
          <w:tcPr>
            <w:tcW w:w="6263" w:type="dxa"/>
            <w:gridSpan w:val="3"/>
          </w:tcPr>
          <w:p w14:paraId="42A2C169" w14:textId="415A723C" w:rsidR="008059AF" w:rsidRPr="00983EEE" w:rsidRDefault="001D7571" w:rsidP="00983EEE">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 xml:space="preserve">The proposal aims to empower </w:t>
            </w:r>
            <w:r w:rsidR="00983EEE" w:rsidRPr="0006626C">
              <w:rPr>
                <w:lang w:val="en-US"/>
              </w:rPr>
              <w:t>citizen</w:t>
            </w:r>
            <w:r w:rsidR="00983EEE">
              <w:rPr>
                <w:lang w:val="en-US"/>
              </w:rPr>
              <w:t>s</w:t>
            </w:r>
            <w:r w:rsidR="00983EEE" w:rsidRPr="00983EEE">
              <w:rPr>
                <w:lang w:val="en-US"/>
              </w:rPr>
              <w:t xml:space="preserve"> </w:t>
            </w:r>
            <w:r w:rsidRPr="00983EEE">
              <w:rPr>
                <w:lang w:val="en-US"/>
              </w:rPr>
              <w:t>in the principles of the frame of an Open Government, as a key to enhance the efficiency of state institutions with civil societ</w:t>
            </w:r>
            <w:r w:rsidR="00983EEE">
              <w:rPr>
                <w:lang w:val="en-US"/>
              </w:rPr>
              <w:t>ies</w:t>
            </w:r>
            <w:r w:rsidRPr="00983EEE">
              <w:rPr>
                <w:lang w:val="en-US"/>
              </w:rPr>
              <w:t>.</w:t>
            </w:r>
          </w:p>
        </w:tc>
      </w:tr>
      <w:tr w:rsidR="008059AF" w:rsidRPr="00983EEE" w14:paraId="7FB3CF7F" w14:textId="77777777" w:rsidTr="008059AF">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376" w:type="dxa"/>
          </w:tcPr>
          <w:p w14:paraId="2E07478E" w14:textId="77777777" w:rsidR="008059AF" w:rsidRDefault="001D7571">
            <w:pPr>
              <w:jc w:val="both"/>
            </w:pPr>
            <w:r>
              <w:rPr>
                <w:b/>
                <w:i w:val="0"/>
                <w:sz w:val="22"/>
                <w:szCs w:val="22"/>
              </w:rPr>
              <w:t>Ambition</w:t>
            </w:r>
          </w:p>
        </w:tc>
        <w:tc>
          <w:tcPr>
            <w:tcW w:w="6263" w:type="dxa"/>
            <w:gridSpan w:val="3"/>
          </w:tcPr>
          <w:p w14:paraId="6850D2CC"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Introduce to the citizenship the rights that converge in their relationship with the state, and the mechanisms that can be utilized to make them effective.</w:t>
            </w:r>
          </w:p>
        </w:tc>
      </w:tr>
      <w:tr w:rsidR="008059AF" w14:paraId="62074A57" w14:textId="77777777" w:rsidTr="008059AF">
        <w:trPr>
          <w:trHeight w:val="800"/>
        </w:trPr>
        <w:tc>
          <w:tcPr>
            <w:cnfStyle w:val="001000000000" w:firstRow="0" w:lastRow="0" w:firstColumn="1" w:lastColumn="0" w:oddVBand="0" w:evenVBand="0" w:oddHBand="0" w:evenHBand="0" w:firstRowFirstColumn="0" w:firstRowLastColumn="0" w:lastRowFirstColumn="0" w:lastRowLastColumn="0"/>
            <w:tcW w:w="3376" w:type="dxa"/>
          </w:tcPr>
          <w:p w14:paraId="302C30DA" w14:textId="77777777" w:rsidR="008059AF" w:rsidRPr="00983EEE" w:rsidRDefault="001D7571">
            <w:pPr>
              <w:jc w:val="both"/>
              <w:rPr>
                <w:lang w:val="en-US"/>
              </w:rPr>
            </w:pPr>
            <w:r w:rsidRPr="00983EEE">
              <w:rPr>
                <w:b/>
                <w:lang w:val="en-US"/>
              </w:rPr>
              <w:t>Landmarks, preliminary and final goals</w:t>
            </w:r>
          </w:p>
        </w:tc>
        <w:tc>
          <w:tcPr>
            <w:tcW w:w="2105" w:type="dxa"/>
          </w:tcPr>
          <w:p w14:paraId="2A5ADC76"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2079" w:type="dxa"/>
          </w:tcPr>
          <w:p w14:paraId="7AC8565B"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2079" w:type="dxa"/>
          </w:tcPr>
          <w:p w14:paraId="72A5E9CD"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7F0B18EF" w14:textId="77777777" w:rsidTr="008059AF">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3376" w:type="dxa"/>
          </w:tcPr>
          <w:p w14:paraId="4CBBE8F6" w14:textId="77777777" w:rsidR="008059AF" w:rsidRPr="00983EEE" w:rsidRDefault="001D7571">
            <w:pPr>
              <w:jc w:val="both"/>
              <w:rPr>
                <w:lang w:val="en-US"/>
              </w:rPr>
            </w:pPr>
            <w:r w:rsidRPr="00983EEE">
              <w:rPr>
                <w:lang w:val="en-US"/>
              </w:rPr>
              <w:t>1. Develop a methodology for the development and evaluation of the actions of civic education.</w:t>
            </w:r>
          </w:p>
          <w:p w14:paraId="5FE4FAC9" w14:textId="77777777" w:rsidR="008059AF" w:rsidRPr="00983EEE" w:rsidRDefault="008059AF">
            <w:pPr>
              <w:jc w:val="both"/>
              <w:rPr>
                <w:lang w:val="en-US"/>
              </w:rPr>
            </w:pPr>
          </w:p>
        </w:tc>
        <w:tc>
          <w:tcPr>
            <w:tcW w:w="2105" w:type="dxa"/>
          </w:tcPr>
          <w:p w14:paraId="6E75CD8E"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079" w:type="dxa"/>
          </w:tcPr>
          <w:p w14:paraId="385BA6F0"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079" w:type="dxa"/>
          </w:tcPr>
          <w:p w14:paraId="2F2023D3"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5A4B1A04" w14:textId="77777777" w:rsidTr="008059AF">
        <w:trPr>
          <w:trHeight w:val="800"/>
        </w:trPr>
        <w:tc>
          <w:tcPr>
            <w:cnfStyle w:val="001000000000" w:firstRow="0" w:lastRow="0" w:firstColumn="1" w:lastColumn="0" w:oddVBand="0" w:evenVBand="0" w:oddHBand="0" w:evenHBand="0" w:firstRowFirstColumn="0" w:firstRowLastColumn="0" w:lastRowFirstColumn="0" w:lastRowLastColumn="0"/>
            <w:tcW w:w="3376" w:type="dxa"/>
          </w:tcPr>
          <w:p w14:paraId="67C88D5F" w14:textId="77777777" w:rsidR="008059AF" w:rsidRPr="00983EEE" w:rsidRDefault="001D7571">
            <w:pPr>
              <w:jc w:val="both"/>
              <w:rPr>
                <w:lang w:val="en-US"/>
              </w:rPr>
            </w:pPr>
            <w:r w:rsidRPr="00983EEE">
              <w:rPr>
                <w:lang w:val="en-US"/>
              </w:rPr>
              <w:t>2. Develop a timetable of actions to civic education...</w:t>
            </w:r>
          </w:p>
        </w:tc>
        <w:tc>
          <w:tcPr>
            <w:tcW w:w="2105" w:type="dxa"/>
          </w:tcPr>
          <w:p w14:paraId="13E45BCB"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079" w:type="dxa"/>
          </w:tcPr>
          <w:p w14:paraId="3AA22BE6"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79" w:type="dxa"/>
          </w:tcPr>
          <w:p w14:paraId="7A7AF662"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695D4D34" w14:textId="77777777" w:rsidTr="008059A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376" w:type="dxa"/>
          </w:tcPr>
          <w:p w14:paraId="0E31F495" w14:textId="77777777" w:rsidR="008059AF" w:rsidRPr="00983EEE" w:rsidRDefault="001D7571">
            <w:pPr>
              <w:jc w:val="both"/>
              <w:rPr>
                <w:lang w:val="en-US"/>
              </w:rPr>
            </w:pPr>
            <w:r w:rsidRPr="00983EEE">
              <w:rPr>
                <w:lang w:val="en-US"/>
              </w:rPr>
              <w:t>3. Implement the schedule of actions of civic education.</w:t>
            </w:r>
          </w:p>
        </w:tc>
        <w:tc>
          <w:tcPr>
            <w:tcW w:w="2105" w:type="dxa"/>
          </w:tcPr>
          <w:p w14:paraId="2D80A589"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079" w:type="dxa"/>
          </w:tcPr>
          <w:p w14:paraId="3B5B5575"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079" w:type="dxa"/>
          </w:tcPr>
          <w:p w14:paraId="39EA376E"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62C7EDDF" w14:textId="77777777" w:rsidTr="008059AF">
        <w:trPr>
          <w:gridAfter w:val="2"/>
          <w:wAfter w:w="4158" w:type="dxa"/>
          <w:trHeight w:val="580"/>
        </w:trPr>
        <w:tc>
          <w:tcPr>
            <w:cnfStyle w:val="001000000000" w:firstRow="0" w:lastRow="0" w:firstColumn="1" w:lastColumn="0" w:oddVBand="0" w:evenVBand="0" w:oddHBand="0" w:evenHBand="0" w:firstRowFirstColumn="0" w:firstRowLastColumn="0" w:lastRowFirstColumn="0" w:lastRowLastColumn="0"/>
            <w:tcW w:w="3376" w:type="dxa"/>
          </w:tcPr>
          <w:p w14:paraId="3B67A05A" w14:textId="77777777" w:rsidR="008059AF" w:rsidRPr="00983EEE" w:rsidRDefault="001D7571">
            <w:pPr>
              <w:jc w:val="both"/>
              <w:rPr>
                <w:lang w:val="en-US"/>
              </w:rPr>
            </w:pPr>
            <w:r w:rsidRPr="00983EEE">
              <w:rPr>
                <w:lang w:val="en-US"/>
              </w:rPr>
              <w:t>4. Evaluate the actions of civic education.</w:t>
            </w:r>
          </w:p>
        </w:tc>
        <w:tc>
          <w:tcPr>
            <w:tcW w:w="2105" w:type="dxa"/>
          </w:tcPr>
          <w:p w14:paraId="117F7C15"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r>
      <w:tr w:rsidR="008059AF" w14:paraId="0A3374DB" w14:textId="77777777" w:rsidTr="008059AF">
        <w:trPr>
          <w:gridAfter w:val="2"/>
          <w:cnfStyle w:val="000000100000" w:firstRow="0" w:lastRow="0" w:firstColumn="0" w:lastColumn="0" w:oddVBand="0" w:evenVBand="0" w:oddHBand="1" w:evenHBand="0" w:firstRowFirstColumn="0" w:firstRowLastColumn="0" w:lastRowFirstColumn="0" w:lastRowLastColumn="0"/>
          <w:wAfter w:w="4158" w:type="dxa"/>
          <w:trHeight w:val="580"/>
        </w:trPr>
        <w:tc>
          <w:tcPr>
            <w:cnfStyle w:val="001000000000" w:firstRow="0" w:lastRow="0" w:firstColumn="1" w:lastColumn="0" w:oddVBand="0" w:evenVBand="0" w:oddHBand="0" w:evenHBand="0" w:firstRowFirstColumn="0" w:firstRowLastColumn="0" w:lastRowFirstColumn="0" w:lastRowLastColumn="0"/>
            <w:tcW w:w="3376" w:type="dxa"/>
          </w:tcPr>
          <w:p w14:paraId="2AFD5F5A" w14:textId="77777777" w:rsidR="008059AF" w:rsidRPr="00983EEE" w:rsidRDefault="001D7571">
            <w:pPr>
              <w:jc w:val="both"/>
              <w:rPr>
                <w:lang w:val="en-US"/>
              </w:rPr>
            </w:pPr>
            <w:r w:rsidRPr="00983EEE">
              <w:rPr>
                <w:lang w:val="en-US"/>
              </w:rPr>
              <w:t>5. Create mechanisms for citizen constant training on Open Government.</w:t>
            </w:r>
          </w:p>
        </w:tc>
        <w:tc>
          <w:tcPr>
            <w:tcW w:w="2105" w:type="dxa"/>
          </w:tcPr>
          <w:p w14:paraId="553FC348"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r>
    </w:tbl>
    <w:p w14:paraId="7316A4E9" w14:textId="77777777" w:rsidR="008059AF" w:rsidRDefault="008059AF">
      <w:pPr>
        <w:spacing w:after="0" w:line="240" w:lineRule="auto"/>
        <w:jc w:val="both"/>
      </w:pPr>
    </w:p>
    <w:p w14:paraId="46C1770E" w14:textId="77777777" w:rsidR="008059AF" w:rsidRDefault="008059AF">
      <w:pPr>
        <w:spacing w:after="0" w:line="240" w:lineRule="auto"/>
        <w:jc w:val="both"/>
      </w:pPr>
    </w:p>
    <w:tbl>
      <w:tblPr>
        <w:tblStyle w:val="a8"/>
        <w:tblW w:w="9639" w:type="dxa"/>
        <w:tblInd w:w="-230" w:type="dxa"/>
        <w:tblLayout w:type="fixed"/>
        <w:tblLook w:val="04A0" w:firstRow="1" w:lastRow="0" w:firstColumn="1" w:lastColumn="0" w:noHBand="0" w:noVBand="1"/>
      </w:tblPr>
      <w:tblGrid>
        <w:gridCol w:w="3403"/>
        <w:gridCol w:w="2078"/>
        <w:gridCol w:w="2079"/>
        <w:gridCol w:w="2079"/>
      </w:tblGrid>
      <w:tr w:rsidR="008059AF" w:rsidRPr="00983EEE" w14:paraId="332F12A4" w14:textId="77777777" w:rsidTr="008059AF">
        <w:trPr>
          <w:cnfStyle w:val="100000000000" w:firstRow="1" w:lastRow="0" w:firstColumn="0" w:lastColumn="0" w:oddVBand="0" w:evenVBand="0" w:oddHBand="0" w:evenHBand="0" w:firstRowFirstColumn="0" w:firstRowLastColumn="0" w:lastRowFirstColumn="0" w:lastRowLastColumn="0"/>
          <w:trHeight w:val="280"/>
        </w:trPr>
        <w:tc>
          <w:tcPr>
            <w:cnfStyle w:val="001000000100" w:firstRow="0" w:lastRow="0" w:firstColumn="1" w:lastColumn="0" w:oddVBand="0" w:evenVBand="0" w:oddHBand="0" w:evenHBand="0" w:firstRowFirstColumn="1" w:firstRowLastColumn="0" w:lastRowFirstColumn="0" w:lastRowLastColumn="0"/>
            <w:tcW w:w="3403" w:type="dxa"/>
            <w:tcBorders>
              <w:bottom w:val="single" w:sz="4" w:space="0" w:color="000000"/>
            </w:tcBorders>
          </w:tcPr>
          <w:p w14:paraId="07012A08" w14:textId="77777777" w:rsidR="008059AF" w:rsidRDefault="001D7571">
            <w:pPr>
              <w:jc w:val="both"/>
            </w:pPr>
            <w:r>
              <w:rPr>
                <w:b/>
                <w:i w:val="0"/>
                <w:sz w:val="22"/>
                <w:szCs w:val="22"/>
              </w:rPr>
              <w:t>Name of the commitment</w:t>
            </w:r>
          </w:p>
        </w:tc>
        <w:tc>
          <w:tcPr>
            <w:tcW w:w="6236" w:type="dxa"/>
            <w:gridSpan w:val="3"/>
            <w:tcBorders>
              <w:bottom w:val="single" w:sz="4" w:space="0" w:color="000000"/>
            </w:tcBorders>
          </w:tcPr>
          <w:p w14:paraId="52B6357E" w14:textId="77777777" w:rsidR="008059AF" w:rsidRPr="00983EEE"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983EEE">
              <w:rPr>
                <w:b/>
                <w:lang w:val="en-US"/>
              </w:rPr>
              <w:t>Education and training process in citizen service for public employees.</w:t>
            </w:r>
          </w:p>
        </w:tc>
      </w:tr>
      <w:tr w:rsidR="008059AF" w14:paraId="667DEE47"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000000"/>
            </w:tcBorders>
          </w:tcPr>
          <w:p w14:paraId="2FEAFEB0" w14:textId="77777777" w:rsidR="008059AF" w:rsidRDefault="001D7571">
            <w:pPr>
              <w:jc w:val="both"/>
            </w:pPr>
            <w:r>
              <w:rPr>
                <w:b/>
                <w:i w:val="0"/>
                <w:sz w:val="22"/>
                <w:szCs w:val="22"/>
              </w:rPr>
              <w:t>Secretary/ Responsible ministry</w:t>
            </w:r>
          </w:p>
        </w:tc>
        <w:tc>
          <w:tcPr>
            <w:tcW w:w="6236" w:type="dxa"/>
            <w:gridSpan w:val="3"/>
            <w:tcBorders>
              <w:top w:val="single" w:sz="4" w:space="0" w:color="000000"/>
            </w:tcBorders>
          </w:tcPr>
          <w:p w14:paraId="653968FF"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Ministry of the Presidency</w:t>
            </w:r>
          </w:p>
        </w:tc>
      </w:tr>
      <w:tr w:rsidR="008059AF" w14:paraId="0C0EF0FE"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082B0C5D" w14:textId="77777777" w:rsidR="008059AF" w:rsidRDefault="001D7571">
            <w:pPr>
              <w:jc w:val="both"/>
            </w:pPr>
            <w:r>
              <w:rPr>
                <w:b/>
                <w:i w:val="0"/>
                <w:sz w:val="22"/>
                <w:szCs w:val="22"/>
              </w:rPr>
              <w:t>Person in charge</w:t>
            </w:r>
          </w:p>
        </w:tc>
        <w:tc>
          <w:tcPr>
            <w:tcW w:w="6236" w:type="dxa"/>
            <w:gridSpan w:val="3"/>
          </w:tcPr>
          <w:p w14:paraId="7685F4D8"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 Ana Gabriel Zúñiga Aponte</w:t>
            </w:r>
          </w:p>
        </w:tc>
      </w:tr>
      <w:tr w:rsidR="008059AF" w:rsidRPr="00983EEE" w14:paraId="743F22FF"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343FF0C1" w14:textId="77777777" w:rsidR="008059AF" w:rsidRDefault="001D7571">
            <w:pPr>
              <w:jc w:val="both"/>
            </w:pPr>
            <w:r>
              <w:rPr>
                <w:b/>
                <w:i w:val="0"/>
                <w:sz w:val="22"/>
                <w:szCs w:val="22"/>
              </w:rPr>
              <w:t>Position</w:t>
            </w:r>
          </w:p>
        </w:tc>
        <w:tc>
          <w:tcPr>
            <w:tcW w:w="6236" w:type="dxa"/>
            <w:gridSpan w:val="3"/>
          </w:tcPr>
          <w:p w14:paraId="1403E399"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Vice Minister for Political Affairs and Citizen Dialogue</w:t>
            </w:r>
          </w:p>
        </w:tc>
      </w:tr>
      <w:tr w:rsidR="008059AF" w14:paraId="5017297F"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352E763E" w14:textId="77777777" w:rsidR="008059AF" w:rsidRDefault="001D7571">
            <w:pPr>
              <w:jc w:val="both"/>
            </w:pPr>
            <w:r>
              <w:rPr>
                <w:b/>
                <w:i w:val="0"/>
                <w:sz w:val="22"/>
                <w:szCs w:val="22"/>
              </w:rPr>
              <w:t>Email</w:t>
            </w:r>
          </w:p>
        </w:tc>
        <w:tc>
          <w:tcPr>
            <w:tcW w:w="6236" w:type="dxa"/>
            <w:gridSpan w:val="3"/>
          </w:tcPr>
          <w:p w14:paraId="527AE7B0"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 </w:t>
            </w:r>
            <w:hyperlink r:id="rId19">
              <w:r>
                <w:rPr>
                  <w:color w:val="0563C1"/>
                  <w:u w:val="single"/>
                </w:rPr>
                <w:t>ana.zaponte@presidencia.go.cr</w:t>
              </w:r>
            </w:hyperlink>
            <w:hyperlink r:id="rId20"/>
          </w:p>
        </w:tc>
      </w:tr>
      <w:tr w:rsidR="008059AF" w14:paraId="6F292842"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239FCFD2" w14:textId="77777777" w:rsidR="008059AF" w:rsidRDefault="001D7571">
            <w:pPr>
              <w:jc w:val="both"/>
            </w:pPr>
            <w:r>
              <w:rPr>
                <w:b/>
                <w:i w:val="0"/>
                <w:sz w:val="22"/>
                <w:szCs w:val="22"/>
              </w:rPr>
              <w:t>Telephone number</w:t>
            </w:r>
          </w:p>
        </w:tc>
        <w:tc>
          <w:tcPr>
            <w:tcW w:w="6236" w:type="dxa"/>
            <w:gridSpan w:val="3"/>
          </w:tcPr>
          <w:p w14:paraId="44F4673B"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 2207-9450</w:t>
            </w:r>
          </w:p>
        </w:tc>
      </w:tr>
      <w:tr w:rsidR="008059AF" w:rsidRPr="00983EEE" w14:paraId="457B5927"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18FA666A" w14:textId="77777777" w:rsidR="008059AF" w:rsidRDefault="001D7571">
            <w:pPr>
              <w:jc w:val="both"/>
            </w:pPr>
            <w:r>
              <w:rPr>
                <w:b/>
                <w:i w:val="0"/>
                <w:sz w:val="22"/>
                <w:szCs w:val="22"/>
              </w:rPr>
              <w:t>Other government actors</w:t>
            </w:r>
          </w:p>
        </w:tc>
        <w:tc>
          <w:tcPr>
            <w:tcW w:w="6236" w:type="dxa"/>
            <w:gridSpan w:val="3"/>
          </w:tcPr>
          <w:p w14:paraId="59379C7D" w14:textId="77777777"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MIDEPLAN, Direction General of Civil Service, IFAM.</w:t>
            </w:r>
          </w:p>
        </w:tc>
      </w:tr>
      <w:tr w:rsidR="008059AF" w14:paraId="60677288"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2817FCAB" w14:textId="77777777" w:rsidR="008059AF" w:rsidRDefault="001D7571">
            <w:pPr>
              <w:jc w:val="both"/>
            </w:pPr>
            <w:r>
              <w:rPr>
                <w:b/>
                <w:i w:val="0"/>
                <w:sz w:val="22"/>
                <w:szCs w:val="22"/>
              </w:rPr>
              <w:t>Actors of civil society</w:t>
            </w:r>
          </w:p>
        </w:tc>
        <w:tc>
          <w:tcPr>
            <w:tcW w:w="6236" w:type="dxa"/>
            <w:gridSpan w:val="3"/>
          </w:tcPr>
          <w:p w14:paraId="3B44FB3F"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Interested organizations.</w:t>
            </w:r>
          </w:p>
        </w:tc>
      </w:tr>
      <w:tr w:rsidR="008059AF" w:rsidRPr="00983EEE" w14:paraId="5EFBD8D7"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7BA1B2A7" w14:textId="77777777" w:rsidR="008059AF" w:rsidRPr="00983EEE" w:rsidRDefault="001D7571">
            <w:pPr>
              <w:jc w:val="both"/>
              <w:rPr>
                <w:lang w:val="en-US"/>
              </w:rPr>
            </w:pPr>
            <w:r w:rsidRPr="00983EEE">
              <w:rPr>
                <w:b/>
                <w:lang w:val="en-US"/>
              </w:rPr>
              <w:t>Status quo or problem to be solved</w:t>
            </w:r>
          </w:p>
        </w:tc>
        <w:tc>
          <w:tcPr>
            <w:tcW w:w="6236" w:type="dxa"/>
            <w:gridSpan w:val="3"/>
          </w:tcPr>
          <w:p w14:paraId="054FBC6A" w14:textId="67298680"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 xml:space="preserve">Lack of a service culture in the public service prevents the fulfillment of its duty to ensure the full enjoyment of the rights to the citizens, offering a respectful, efficient and speedy attention. The service comptrollers are the key allies in auditing the performance of duties of those who hold public positions, but it is necessary </w:t>
            </w:r>
            <w:r w:rsidR="00983EEE">
              <w:rPr>
                <w:lang w:val="en-US"/>
              </w:rPr>
              <w:t xml:space="preserve">to </w:t>
            </w:r>
            <w:r w:rsidRPr="00983EEE">
              <w:rPr>
                <w:lang w:val="en-US"/>
              </w:rPr>
              <w:t>strengthening its management.</w:t>
            </w:r>
          </w:p>
        </w:tc>
      </w:tr>
      <w:tr w:rsidR="008059AF" w:rsidRPr="00983EEE" w14:paraId="79FB4CDB"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7EBAA1FE" w14:textId="77777777" w:rsidR="008059AF" w:rsidRDefault="001D7571">
            <w:pPr>
              <w:jc w:val="both"/>
            </w:pPr>
            <w:r>
              <w:rPr>
                <w:b/>
                <w:i w:val="0"/>
                <w:sz w:val="22"/>
                <w:szCs w:val="22"/>
              </w:rPr>
              <w:t>Main objective</w:t>
            </w:r>
          </w:p>
        </w:tc>
        <w:tc>
          <w:tcPr>
            <w:tcW w:w="6236" w:type="dxa"/>
            <w:gridSpan w:val="3"/>
          </w:tcPr>
          <w:p w14:paraId="58E59112" w14:textId="3F19D3A3"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Provide the capacitation of the public servants in the institutions, to improve the public attention in the context of Open Government, through inductive mechanisms.</w:t>
            </w:r>
          </w:p>
        </w:tc>
      </w:tr>
      <w:tr w:rsidR="008059AF" w:rsidRPr="00983EEE" w14:paraId="2D6356F5"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38C06E49" w14:textId="77777777" w:rsidR="008059AF" w:rsidRPr="00983EEE" w:rsidRDefault="001D7571">
            <w:pPr>
              <w:jc w:val="both"/>
              <w:rPr>
                <w:lang w:val="en-US"/>
              </w:rPr>
            </w:pPr>
            <w:r w:rsidRPr="00983EEE">
              <w:rPr>
                <w:b/>
                <w:lang w:val="en-US"/>
              </w:rPr>
              <w:t>Brief description of the commitment</w:t>
            </w:r>
          </w:p>
        </w:tc>
        <w:tc>
          <w:tcPr>
            <w:tcW w:w="6236" w:type="dxa"/>
            <w:gridSpan w:val="3"/>
          </w:tcPr>
          <w:p w14:paraId="4953C2C2" w14:textId="488E1225" w:rsidR="008059AF" w:rsidRPr="00983EEE" w:rsidRDefault="00983EEE" w:rsidP="00983EEE">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It</w:t>
            </w:r>
            <w:r>
              <w:rPr>
                <w:lang w:val="en-US"/>
              </w:rPr>
              <w:t>’s</w:t>
            </w:r>
            <w:r w:rsidR="001D7571" w:rsidRPr="00983EEE">
              <w:rPr>
                <w:lang w:val="en-US"/>
              </w:rPr>
              <w:t xml:space="preserve"> intended </w:t>
            </w:r>
            <w:r>
              <w:rPr>
                <w:lang w:val="en-US"/>
              </w:rPr>
              <w:t>to</w:t>
            </w:r>
            <w:r w:rsidR="001D7571" w:rsidRPr="00983EEE">
              <w:rPr>
                <w:lang w:val="en-US"/>
              </w:rPr>
              <w:t xml:space="preserve"> develop a manual of citizen service, along with a process of education and training to implement the principles of Open Government in the daily dynamics institutions. Thi</w:t>
            </w:r>
            <w:r>
              <w:rPr>
                <w:lang w:val="en-US"/>
              </w:rPr>
              <w:t>s</w:t>
            </w:r>
            <w:r w:rsidR="001D7571" w:rsidRPr="00983EEE">
              <w:rPr>
                <w:lang w:val="en-US"/>
              </w:rPr>
              <w:t xml:space="preserve"> will be implemented </w:t>
            </w:r>
            <w:r w:rsidR="00907174" w:rsidRPr="00907174">
              <w:rPr>
                <w:lang w:val="en-US"/>
              </w:rPr>
              <w:t>to strengthen</w:t>
            </w:r>
            <w:r w:rsidR="001D7571" w:rsidRPr="00983EEE">
              <w:rPr>
                <w:lang w:val="en-US"/>
              </w:rPr>
              <w:t xml:space="preserve"> the culture of public service among persons exercising public functions. </w:t>
            </w:r>
          </w:p>
        </w:tc>
      </w:tr>
      <w:tr w:rsidR="008059AF" w:rsidRPr="00983EEE" w14:paraId="5DB4499D"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570BBD9C" w14:textId="77777777" w:rsidR="008059AF" w:rsidRPr="00983EEE" w:rsidRDefault="001D7571">
            <w:pPr>
              <w:jc w:val="both"/>
              <w:rPr>
                <w:lang w:val="en-US"/>
              </w:rPr>
            </w:pPr>
            <w:r w:rsidRPr="00983EEE">
              <w:rPr>
                <w:b/>
                <w:lang w:val="en-US"/>
              </w:rPr>
              <w:t>OGP challenge which is attended by the commitment</w:t>
            </w:r>
          </w:p>
        </w:tc>
        <w:tc>
          <w:tcPr>
            <w:tcW w:w="6236" w:type="dxa"/>
            <w:gridSpan w:val="3"/>
          </w:tcPr>
          <w:p w14:paraId="7875E3E2"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Expand Public Integrity, improvement of Public Services, increased efficiency of public resources and accountability.</w:t>
            </w:r>
          </w:p>
        </w:tc>
      </w:tr>
      <w:tr w:rsidR="008059AF" w:rsidRPr="00983EEE" w14:paraId="48E96804" w14:textId="77777777" w:rsidTr="008059AF">
        <w:trPr>
          <w:trHeight w:val="900"/>
        </w:trPr>
        <w:tc>
          <w:tcPr>
            <w:cnfStyle w:val="001000000000" w:firstRow="0" w:lastRow="0" w:firstColumn="1" w:lastColumn="0" w:oddVBand="0" w:evenVBand="0" w:oddHBand="0" w:evenHBand="0" w:firstRowFirstColumn="0" w:firstRowLastColumn="0" w:lastRowFirstColumn="0" w:lastRowLastColumn="0"/>
            <w:tcW w:w="3403" w:type="dxa"/>
          </w:tcPr>
          <w:p w14:paraId="6878F741" w14:textId="77777777" w:rsidR="008059AF" w:rsidRPr="00983EEE" w:rsidRDefault="008059AF">
            <w:pPr>
              <w:jc w:val="both"/>
              <w:rPr>
                <w:lang w:val="en-US"/>
              </w:rPr>
            </w:pPr>
          </w:p>
          <w:p w14:paraId="03B2760C" w14:textId="77777777" w:rsidR="008059AF" w:rsidRDefault="001D7571">
            <w:pPr>
              <w:jc w:val="both"/>
            </w:pPr>
            <w:r>
              <w:rPr>
                <w:b/>
                <w:i w:val="0"/>
                <w:sz w:val="22"/>
                <w:szCs w:val="22"/>
              </w:rPr>
              <w:t>Relevance</w:t>
            </w:r>
          </w:p>
        </w:tc>
        <w:tc>
          <w:tcPr>
            <w:tcW w:w="6236" w:type="dxa"/>
            <w:gridSpan w:val="3"/>
          </w:tcPr>
          <w:p w14:paraId="70676061" w14:textId="726FA7C9"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 xml:space="preserve">Strengthening ethics in the exercise of public function and the development of the capacity in the civil servants to become people managers of the public information. In addition it will strengthen the mechanism of </w:t>
            </w:r>
            <w:r w:rsidR="00907174" w:rsidRPr="00907174">
              <w:rPr>
                <w:lang w:val="en-US"/>
              </w:rPr>
              <w:t>the service</w:t>
            </w:r>
            <w:r w:rsidRPr="00983EEE">
              <w:rPr>
                <w:lang w:val="en-US"/>
              </w:rPr>
              <w:t xml:space="preserve"> comptroller to ensure the continuous improvement of the mechanisms for citizens.</w:t>
            </w:r>
          </w:p>
        </w:tc>
      </w:tr>
      <w:tr w:rsidR="008059AF" w:rsidRPr="00983EEE" w14:paraId="12959EF5" w14:textId="77777777" w:rsidTr="008059AF">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403" w:type="dxa"/>
          </w:tcPr>
          <w:p w14:paraId="3D48482E" w14:textId="77777777" w:rsidR="008059AF" w:rsidRDefault="001D7571">
            <w:pPr>
              <w:jc w:val="both"/>
            </w:pPr>
            <w:r>
              <w:rPr>
                <w:b/>
                <w:i w:val="0"/>
                <w:sz w:val="22"/>
                <w:szCs w:val="22"/>
              </w:rPr>
              <w:t>Ambition</w:t>
            </w:r>
          </w:p>
        </w:tc>
        <w:tc>
          <w:tcPr>
            <w:tcW w:w="6236" w:type="dxa"/>
            <w:gridSpan w:val="3"/>
          </w:tcPr>
          <w:p w14:paraId="1905E7AD"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Empowering people that exercise the public functions in the Open Government theme, thereby increasing creativity, capacity and the efficiency in the public service.</w:t>
            </w:r>
          </w:p>
        </w:tc>
      </w:tr>
      <w:tr w:rsidR="008059AF" w14:paraId="42315E55" w14:textId="77777777" w:rsidTr="008059AF">
        <w:trPr>
          <w:trHeight w:val="380"/>
        </w:trPr>
        <w:tc>
          <w:tcPr>
            <w:cnfStyle w:val="001000000000" w:firstRow="0" w:lastRow="0" w:firstColumn="1" w:lastColumn="0" w:oddVBand="0" w:evenVBand="0" w:oddHBand="0" w:evenHBand="0" w:firstRowFirstColumn="0" w:firstRowLastColumn="0" w:lastRowFirstColumn="0" w:lastRowLastColumn="0"/>
            <w:tcW w:w="3403" w:type="dxa"/>
          </w:tcPr>
          <w:p w14:paraId="10FFDEF2" w14:textId="77777777" w:rsidR="008059AF" w:rsidRPr="00983EEE" w:rsidRDefault="001D7571">
            <w:pPr>
              <w:jc w:val="both"/>
              <w:rPr>
                <w:lang w:val="en-US"/>
              </w:rPr>
            </w:pPr>
            <w:r w:rsidRPr="00983EEE">
              <w:rPr>
                <w:b/>
                <w:lang w:val="en-US"/>
              </w:rPr>
              <w:t>Landmarks, preliminary and final goals</w:t>
            </w:r>
          </w:p>
        </w:tc>
        <w:tc>
          <w:tcPr>
            <w:tcW w:w="2078" w:type="dxa"/>
          </w:tcPr>
          <w:p w14:paraId="43189765"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2079" w:type="dxa"/>
          </w:tcPr>
          <w:p w14:paraId="2174E159"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2079" w:type="dxa"/>
          </w:tcPr>
          <w:p w14:paraId="1BF5DD24"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789B2444" w14:textId="77777777" w:rsidTr="008059A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03" w:type="dxa"/>
          </w:tcPr>
          <w:p w14:paraId="7AFCBBD1" w14:textId="77777777" w:rsidR="008059AF" w:rsidRPr="00983EEE" w:rsidRDefault="001D7571">
            <w:pPr>
              <w:numPr>
                <w:ilvl w:val="0"/>
                <w:numId w:val="3"/>
              </w:numPr>
              <w:ind w:hanging="360"/>
              <w:jc w:val="both"/>
              <w:rPr>
                <w:lang w:val="en-US"/>
              </w:rPr>
            </w:pPr>
            <w:r w:rsidRPr="00983EEE">
              <w:rPr>
                <w:lang w:val="en-US"/>
              </w:rPr>
              <w:t xml:space="preserve">Define a methodology of education and training to reinforce and create, in the public servants, capacities to manage the citizen concerns and requests. </w:t>
            </w:r>
          </w:p>
        </w:tc>
        <w:tc>
          <w:tcPr>
            <w:tcW w:w="2078" w:type="dxa"/>
          </w:tcPr>
          <w:p w14:paraId="4CBE3211"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079" w:type="dxa"/>
          </w:tcPr>
          <w:p w14:paraId="37939ACE"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079" w:type="dxa"/>
          </w:tcPr>
          <w:p w14:paraId="34A6A881"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3F96C86C" w14:textId="77777777" w:rsidTr="008059AF">
        <w:trPr>
          <w:trHeight w:val="580"/>
        </w:trPr>
        <w:tc>
          <w:tcPr>
            <w:cnfStyle w:val="001000000000" w:firstRow="0" w:lastRow="0" w:firstColumn="1" w:lastColumn="0" w:oddVBand="0" w:evenVBand="0" w:oddHBand="0" w:evenHBand="0" w:firstRowFirstColumn="0" w:firstRowLastColumn="0" w:lastRowFirstColumn="0" w:lastRowLastColumn="0"/>
            <w:tcW w:w="3403" w:type="dxa"/>
          </w:tcPr>
          <w:p w14:paraId="72CB48E0" w14:textId="77777777" w:rsidR="008059AF" w:rsidRPr="00983EEE" w:rsidRDefault="001D7571">
            <w:pPr>
              <w:numPr>
                <w:ilvl w:val="0"/>
                <w:numId w:val="3"/>
              </w:numPr>
              <w:ind w:hanging="360"/>
              <w:contextualSpacing/>
              <w:jc w:val="both"/>
              <w:rPr>
                <w:lang w:val="en-US"/>
              </w:rPr>
            </w:pPr>
            <w:r w:rsidRPr="00983EEE">
              <w:rPr>
                <w:lang w:val="en-US"/>
              </w:rPr>
              <w:t>Define the schedule of training activities and training.</w:t>
            </w:r>
          </w:p>
        </w:tc>
        <w:tc>
          <w:tcPr>
            <w:tcW w:w="2078" w:type="dxa"/>
          </w:tcPr>
          <w:p w14:paraId="7BB7A318"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079" w:type="dxa"/>
          </w:tcPr>
          <w:p w14:paraId="4EF8DB4F"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79" w:type="dxa"/>
          </w:tcPr>
          <w:p w14:paraId="3C024ED3"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6AE67C61" w14:textId="77777777" w:rsidTr="008059A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3403" w:type="dxa"/>
          </w:tcPr>
          <w:p w14:paraId="1693B3EC" w14:textId="77777777" w:rsidR="008059AF" w:rsidRPr="00983EEE" w:rsidRDefault="001D7571">
            <w:pPr>
              <w:numPr>
                <w:ilvl w:val="0"/>
                <w:numId w:val="3"/>
              </w:numPr>
              <w:ind w:hanging="360"/>
              <w:jc w:val="both"/>
              <w:rPr>
                <w:lang w:val="en-US"/>
              </w:rPr>
            </w:pPr>
            <w:r w:rsidRPr="00983EEE">
              <w:rPr>
                <w:lang w:val="en-US"/>
              </w:rPr>
              <w:t>Implement the process of training in citizen service, for public employees.</w:t>
            </w:r>
          </w:p>
        </w:tc>
        <w:tc>
          <w:tcPr>
            <w:tcW w:w="2078" w:type="dxa"/>
          </w:tcPr>
          <w:p w14:paraId="3B6A32A9"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079" w:type="dxa"/>
          </w:tcPr>
          <w:p w14:paraId="742653A2"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079" w:type="dxa"/>
          </w:tcPr>
          <w:p w14:paraId="7D6370AC"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77CA1A7A" w14:textId="77777777" w:rsidTr="008059AF">
        <w:trPr>
          <w:trHeight w:val="240"/>
        </w:trPr>
        <w:tc>
          <w:tcPr>
            <w:cnfStyle w:val="001000000000" w:firstRow="0" w:lastRow="0" w:firstColumn="1" w:lastColumn="0" w:oddVBand="0" w:evenVBand="0" w:oddHBand="0" w:evenHBand="0" w:firstRowFirstColumn="0" w:firstRowLastColumn="0" w:lastRowFirstColumn="0" w:lastRowLastColumn="0"/>
            <w:tcW w:w="3403" w:type="dxa"/>
          </w:tcPr>
          <w:p w14:paraId="273E85DB" w14:textId="77777777" w:rsidR="008059AF" w:rsidRPr="00983EEE" w:rsidRDefault="001D7571">
            <w:pPr>
              <w:numPr>
                <w:ilvl w:val="0"/>
                <w:numId w:val="3"/>
              </w:numPr>
              <w:ind w:hanging="360"/>
              <w:jc w:val="both"/>
              <w:rPr>
                <w:lang w:val="en-US"/>
              </w:rPr>
            </w:pPr>
            <w:r w:rsidRPr="00983EEE">
              <w:rPr>
                <w:lang w:val="en-US"/>
              </w:rPr>
              <w:t>Evaluate the process of training in citizen service, for civils servants.</w:t>
            </w:r>
          </w:p>
        </w:tc>
        <w:tc>
          <w:tcPr>
            <w:tcW w:w="2078" w:type="dxa"/>
          </w:tcPr>
          <w:p w14:paraId="24A1FCB3"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079" w:type="dxa"/>
          </w:tcPr>
          <w:p w14:paraId="75682635"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79" w:type="dxa"/>
          </w:tcPr>
          <w:p w14:paraId="378EAE86"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68306AAB" w14:textId="77777777" w:rsidTr="008059A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3403" w:type="dxa"/>
          </w:tcPr>
          <w:p w14:paraId="1F66A552" w14:textId="77777777" w:rsidR="008059AF" w:rsidRPr="00983EEE" w:rsidRDefault="001D7571">
            <w:pPr>
              <w:numPr>
                <w:ilvl w:val="0"/>
                <w:numId w:val="3"/>
              </w:numPr>
              <w:ind w:hanging="360"/>
              <w:jc w:val="both"/>
              <w:rPr>
                <w:lang w:val="en-US"/>
              </w:rPr>
            </w:pPr>
            <w:r w:rsidRPr="00983EEE">
              <w:rPr>
                <w:lang w:val="en-US"/>
              </w:rPr>
              <w:t>Systematize this process of education and training to develop a protocol for citizen.</w:t>
            </w:r>
          </w:p>
        </w:tc>
        <w:tc>
          <w:tcPr>
            <w:tcW w:w="2078" w:type="dxa"/>
          </w:tcPr>
          <w:p w14:paraId="3FE0FCF3"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079" w:type="dxa"/>
          </w:tcPr>
          <w:p w14:paraId="3554DF07"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079" w:type="dxa"/>
          </w:tcPr>
          <w:p w14:paraId="13FCE6D6"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bl>
    <w:p w14:paraId="2479148A" w14:textId="77777777" w:rsidR="008059AF" w:rsidRDefault="008059AF">
      <w:pPr>
        <w:spacing w:after="0" w:line="240" w:lineRule="auto"/>
        <w:jc w:val="both"/>
      </w:pPr>
    </w:p>
    <w:tbl>
      <w:tblPr>
        <w:tblStyle w:val="a9"/>
        <w:tblW w:w="9639" w:type="dxa"/>
        <w:tblInd w:w="-230" w:type="dxa"/>
        <w:tblLayout w:type="fixed"/>
        <w:tblLook w:val="04A0" w:firstRow="1" w:lastRow="0" w:firstColumn="1" w:lastColumn="0" w:noHBand="0" w:noVBand="1"/>
      </w:tblPr>
      <w:tblGrid>
        <w:gridCol w:w="3403"/>
        <w:gridCol w:w="2078"/>
        <w:gridCol w:w="2079"/>
        <w:gridCol w:w="2079"/>
      </w:tblGrid>
      <w:tr w:rsidR="008059AF" w14:paraId="7EEB19E9" w14:textId="77777777" w:rsidTr="008059AF">
        <w:trPr>
          <w:cnfStyle w:val="100000000000" w:firstRow="1" w:lastRow="0" w:firstColumn="0" w:lastColumn="0" w:oddVBand="0" w:evenVBand="0" w:oddHBand="0" w:evenHBand="0" w:firstRowFirstColumn="0" w:firstRowLastColumn="0" w:lastRowFirstColumn="0" w:lastRowLastColumn="0"/>
          <w:trHeight w:val="360"/>
        </w:trPr>
        <w:tc>
          <w:tcPr>
            <w:cnfStyle w:val="001000000100" w:firstRow="0" w:lastRow="0" w:firstColumn="1" w:lastColumn="0" w:oddVBand="0" w:evenVBand="0" w:oddHBand="0" w:evenHBand="0" w:firstRowFirstColumn="1" w:firstRowLastColumn="0" w:lastRowFirstColumn="0" w:lastRowLastColumn="0"/>
            <w:tcW w:w="3403" w:type="dxa"/>
            <w:tcBorders>
              <w:bottom w:val="nil"/>
            </w:tcBorders>
          </w:tcPr>
          <w:p w14:paraId="5415B39F" w14:textId="77777777" w:rsidR="008059AF" w:rsidRDefault="008059AF">
            <w:pPr>
              <w:jc w:val="both"/>
            </w:pPr>
          </w:p>
        </w:tc>
        <w:tc>
          <w:tcPr>
            <w:tcW w:w="6236" w:type="dxa"/>
            <w:gridSpan w:val="3"/>
            <w:tcBorders>
              <w:bottom w:val="nil"/>
            </w:tcBorders>
          </w:tcPr>
          <w:p w14:paraId="5F98AB28" w14:textId="77777777" w:rsidR="008059AF" w:rsidRDefault="001D7571">
            <w:pPr>
              <w:jc w:val="both"/>
              <w:cnfStyle w:val="100000000000" w:firstRow="1" w:lastRow="0" w:firstColumn="0" w:lastColumn="0" w:oddVBand="0" w:evenVBand="0" w:oddHBand="0" w:evenHBand="0" w:firstRowFirstColumn="0" w:firstRowLastColumn="0" w:lastRowFirstColumn="0" w:lastRowLastColumn="0"/>
            </w:pPr>
            <w:r>
              <w:rPr>
                <w:b/>
                <w:i w:val="0"/>
                <w:sz w:val="22"/>
                <w:szCs w:val="22"/>
              </w:rPr>
              <w:t> </w:t>
            </w:r>
          </w:p>
        </w:tc>
      </w:tr>
      <w:tr w:rsidR="008059AF" w:rsidRPr="00983EEE" w14:paraId="28F9BB68"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Borders>
              <w:bottom w:val="single" w:sz="4" w:space="0" w:color="000000"/>
              <w:right w:val="nil"/>
            </w:tcBorders>
          </w:tcPr>
          <w:p w14:paraId="1C4DED91" w14:textId="77777777" w:rsidR="008059AF" w:rsidRDefault="001D7571">
            <w:pPr>
              <w:jc w:val="both"/>
            </w:pPr>
            <w:r>
              <w:rPr>
                <w:b/>
                <w:i w:val="0"/>
                <w:sz w:val="22"/>
                <w:szCs w:val="22"/>
              </w:rPr>
              <w:t>Commitment</w:t>
            </w:r>
          </w:p>
        </w:tc>
        <w:tc>
          <w:tcPr>
            <w:tcW w:w="6236" w:type="dxa"/>
            <w:gridSpan w:val="3"/>
            <w:tcBorders>
              <w:bottom w:val="single" w:sz="4" w:space="0" w:color="000000"/>
            </w:tcBorders>
          </w:tcPr>
          <w:p w14:paraId="749F9922"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b/>
                <w:lang w:val="en-US"/>
              </w:rPr>
              <w:t>Protocol for dialogue with sectors and populations.</w:t>
            </w:r>
          </w:p>
          <w:p w14:paraId="29C295CE" w14:textId="77777777" w:rsidR="008059AF" w:rsidRPr="00983EEE"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r>
      <w:tr w:rsidR="008059AF" w:rsidRPr="00983EEE" w14:paraId="26461210"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000000"/>
            </w:tcBorders>
          </w:tcPr>
          <w:p w14:paraId="0F9747C5" w14:textId="77777777" w:rsidR="008059AF" w:rsidRDefault="001D7571">
            <w:pPr>
              <w:jc w:val="both"/>
            </w:pPr>
            <w:r>
              <w:rPr>
                <w:b/>
                <w:i w:val="0"/>
                <w:sz w:val="22"/>
                <w:szCs w:val="22"/>
              </w:rPr>
              <w:t>Secretary/ Responsible ministry</w:t>
            </w:r>
          </w:p>
        </w:tc>
        <w:tc>
          <w:tcPr>
            <w:tcW w:w="6236" w:type="dxa"/>
            <w:gridSpan w:val="3"/>
            <w:tcBorders>
              <w:top w:val="single" w:sz="4" w:space="0" w:color="000000"/>
            </w:tcBorders>
          </w:tcPr>
          <w:p w14:paraId="39A912E1" w14:textId="77777777"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Ministry of the Presidency, Vice Ministry of the Peace</w:t>
            </w:r>
          </w:p>
        </w:tc>
      </w:tr>
      <w:tr w:rsidR="008059AF" w14:paraId="63379BBD"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692FBEDC" w14:textId="77777777" w:rsidR="008059AF" w:rsidRDefault="001D7571">
            <w:pPr>
              <w:jc w:val="both"/>
            </w:pPr>
            <w:r>
              <w:rPr>
                <w:b/>
                <w:i w:val="0"/>
                <w:sz w:val="22"/>
                <w:szCs w:val="22"/>
              </w:rPr>
              <w:t>Person in charge</w:t>
            </w:r>
          </w:p>
        </w:tc>
        <w:tc>
          <w:tcPr>
            <w:tcW w:w="6236" w:type="dxa"/>
            <w:gridSpan w:val="3"/>
          </w:tcPr>
          <w:p w14:paraId="67B9EFF6"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Vice Minister Ana Gabriel Zúñiga Aponte, Vice Minister Víctor Barrantes Marín (Raymi Padilla , Carolina Hidalgo)</w:t>
            </w:r>
          </w:p>
        </w:tc>
      </w:tr>
      <w:tr w:rsidR="008059AF" w14:paraId="13ACA616"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675E86A9" w14:textId="77777777" w:rsidR="008059AF" w:rsidRDefault="001D7571">
            <w:pPr>
              <w:jc w:val="both"/>
            </w:pPr>
            <w:r>
              <w:rPr>
                <w:b/>
                <w:i w:val="0"/>
                <w:sz w:val="22"/>
                <w:szCs w:val="22"/>
              </w:rPr>
              <w:t>Position</w:t>
            </w:r>
          </w:p>
        </w:tc>
        <w:tc>
          <w:tcPr>
            <w:tcW w:w="6236" w:type="dxa"/>
            <w:gridSpan w:val="3"/>
          </w:tcPr>
          <w:p w14:paraId="3060FBE7"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Advisors</w:t>
            </w:r>
          </w:p>
        </w:tc>
      </w:tr>
      <w:tr w:rsidR="008059AF" w14:paraId="070B3B91"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616C5350" w14:textId="77777777" w:rsidR="008059AF" w:rsidRDefault="001D7571">
            <w:pPr>
              <w:jc w:val="both"/>
            </w:pPr>
            <w:r>
              <w:rPr>
                <w:b/>
                <w:i w:val="0"/>
                <w:sz w:val="22"/>
                <w:szCs w:val="22"/>
              </w:rPr>
              <w:t>Email</w:t>
            </w:r>
          </w:p>
        </w:tc>
        <w:tc>
          <w:tcPr>
            <w:tcW w:w="6236" w:type="dxa"/>
            <w:gridSpan w:val="3"/>
          </w:tcPr>
          <w:p w14:paraId="13C4FC2E"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raymi.padilla@presidencia.go.cr direccionrac@gmail.com</w:t>
            </w:r>
          </w:p>
        </w:tc>
      </w:tr>
      <w:tr w:rsidR="008059AF" w14:paraId="463C2FCD"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54F8EEC2" w14:textId="77777777" w:rsidR="008059AF" w:rsidRDefault="001D7571">
            <w:pPr>
              <w:jc w:val="both"/>
            </w:pPr>
            <w:r>
              <w:rPr>
                <w:b/>
                <w:i w:val="0"/>
                <w:sz w:val="22"/>
                <w:szCs w:val="22"/>
              </w:rPr>
              <w:t>Telephone number</w:t>
            </w:r>
          </w:p>
        </w:tc>
        <w:tc>
          <w:tcPr>
            <w:tcW w:w="6236" w:type="dxa"/>
            <w:gridSpan w:val="3"/>
          </w:tcPr>
          <w:p w14:paraId="6CEC7472"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22079450</w:t>
            </w:r>
          </w:p>
        </w:tc>
      </w:tr>
      <w:tr w:rsidR="008059AF" w:rsidRPr="00983EEE" w14:paraId="778AC11F"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0E02A504" w14:textId="77777777" w:rsidR="008059AF" w:rsidRDefault="001D7571">
            <w:pPr>
              <w:jc w:val="both"/>
            </w:pPr>
            <w:r>
              <w:rPr>
                <w:b/>
                <w:i w:val="0"/>
                <w:sz w:val="22"/>
                <w:szCs w:val="22"/>
              </w:rPr>
              <w:t>Other government actors</w:t>
            </w:r>
          </w:p>
        </w:tc>
        <w:tc>
          <w:tcPr>
            <w:tcW w:w="6236" w:type="dxa"/>
            <w:gridSpan w:val="3"/>
          </w:tcPr>
          <w:p w14:paraId="16814041" w14:textId="77777777" w:rsidR="008059AF" w:rsidRPr="00983EEE" w:rsidRDefault="001D7571">
            <w:pPr>
              <w:spacing w:after="160"/>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National Directorate of Alternative Dispute Resolution, MIDEPLAN, IFAN, INFOCOOP.</w:t>
            </w:r>
          </w:p>
        </w:tc>
      </w:tr>
      <w:tr w:rsidR="008059AF" w:rsidRPr="00983EEE" w14:paraId="51FCB471"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211FB55B" w14:textId="77777777" w:rsidR="008059AF" w:rsidRDefault="001D7571">
            <w:pPr>
              <w:jc w:val="both"/>
            </w:pPr>
            <w:r>
              <w:rPr>
                <w:b/>
                <w:i w:val="0"/>
                <w:sz w:val="22"/>
                <w:szCs w:val="22"/>
              </w:rPr>
              <w:t>Actors of civil society</w:t>
            </w:r>
          </w:p>
        </w:tc>
        <w:tc>
          <w:tcPr>
            <w:tcW w:w="6236" w:type="dxa"/>
            <w:gridSpan w:val="3"/>
          </w:tcPr>
          <w:p w14:paraId="587D1788" w14:textId="77777777"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Sectors and populations, organizations, UNDP</w:t>
            </w:r>
          </w:p>
        </w:tc>
      </w:tr>
      <w:tr w:rsidR="008059AF" w:rsidRPr="00983EEE" w14:paraId="408CA48C"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66A32C70" w14:textId="77777777" w:rsidR="008059AF" w:rsidRPr="00983EEE" w:rsidRDefault="001D7571">
            <w:pPr>
              <w:jc w:val="both"/>
              <w:rPr>
                <w:lang w:val="en-US"/>
              </w:rPr>
            </w:pPr>
            <w:r w:rsidRPr="00983EEE">
              <w:rPr>
                <w:b/>
                <w:lang w:val="en-US"/>
              </w:rPr>
              <w:t>Status quo or problem to be solved</w:t>
            </w:r>
          </w:p>
        </w:tc>
        <w:tc>
          <w:tcPr>
            <w:tcW w:w="6236" w:type="dxa"/>
            <w:gridSpan w:val="3"/>
          </w:tcPr>
          <w:p w14:paraId="1CECB947"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 xml:space="preserve">Absence of </w:t>
            </w:r>
            <w:r w:rsidR="00907174" w:rsidRPr="00907174">
              <w:rPr>
                <w:lang w:val="en-US"/>
              </w:rPr>
              <w:t>a protocol</w:t>
            </w:r>
            <w:r w:rsidRPr="00983EEE">
              <w:rPr>
                <w:lang w:val="en-US"/>
              </w:rPr>
              <w:t xml:space="preserve"> service in the government. The creation of this protocol service has to be done paying attention to some details as the participation of different population, regional and sectoral social groups. </w:t>
            </w:r>
          </w:p>
        </w:tc>
      </w:tr>
      <w:tr w:rsidR="008059AF" w:rsidRPr="00983EEE" w14:paraId="6BF662B7"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6E915AD6" w14:textId="77777777" w:rsidR="008059AF" w:rsidRDefault="001D7571">
            <w:pPr>
              <w:jc w:val="both"/>
            </w:pPr>
            <w:r>
              <w:rPr>
                <w:b/>
                <w:i w:val="0"/>
                <w:sz w:val="22"/>
                <w:szCs w:val="22"/>
              </w:rPr>
              <w:t>Main objective</w:t>
            </w:r>
          </w:p>
        </w:tc>
        <w:tc>
          <w:tcPr>
            <w:tcW w:w="6236" w:type="dxa"/>
            <w:gridSpan w:val="3"/>
          </w:tcPr>
          <w:p w14:paraId="5956A4A0" w14:textId="00A74480" w:rsidR="008059AF" w:rsidRPr="00983EEE" w:rsidRDefault="001D7571" w:rsidP="00983EEE">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 xml:space="preserve">Develop a basic protocol to establish the minimum guidelines of the social dialogue between the Executive branch, sectors and populations, from a dynamic collaborative construction of agreements, negotiations, information, consultation and evaluation of public policy, increasing its </w:t>
            </w:r>
            <w:r w:rsidR="00983EEE" w:rsidRPr="00983EEE">
              <w:rPr>
                <w:lang w:val="en-US"/>
              </w:rPr>
              <w:t xml:space="preserve">social </w:t>
            </w:r>
            <w:r w:rsidRPr="00983EEE">
              <w:rPr>
                <w:lang w:val="en-US"/>
              </w:rPr>
              <w:t>capacity transformation.</w:t>
            </w:r>
          </w:p>
        </w:tc>
      </w:tr>
      <w:tr w:rsidR="008059AF" w:rsidRPr="00983EEE" w14:paraId="50ED4D3B"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66360974" w14:textId="77777777" w:rsidR="008059AF" w:rsidRPr="00983EEE" w:rsidRDefault="001D7571">
            <w:pPr>
              <w:jc w:val="both"/>
              <w:rPr>
                <w:lang w:val="en-US"/>
              </w:rPr>
            </w:pPr>
            <w:r w:rsidRPr="00983EEE">
              <w:rPr>
                <w:b/>
                <w:lang w:val="en-US"/>
              </w:rPr>
              <w:t>Brief description of the commitment</w:t>
            </w:r>
          </w:p>
        </w:tc>
        <w:tc>
          <w:tcPr>
            <w:tcW w:w="6236" w:type="dxa"/>
            <w:gridSpan w:val="3"/>
          </w:tcPr>
          <w:p w14:paraId="42159476" w14:textId="2BFB80C6"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Nowadays the task is the developing of a mechanism, and dialogue methodology, that allows the construction of agreements, in a collaborative and participatory manner, between the Government and the social actors involved in strategic issues,( within the government's agenda), to strengthen the dialogue mechanism in conflict</w:t>
            </w:r>
            <w:r w:rsidR="00983EEE">
              <w:rPr>
                <w:lang w:val="en-US"/>
              </w:rPr>
              <w:t>ing</w:t>
            </w:r>
            <w:r w:rsidRPr="00983EEE">
              <w:rPr>
                <w:lang w:val="en-US"/>
              </w:rPr>
              <w:t xml:space="preserve"> resolution.</w:t>
            </w:r>
          </w:p>
        </w:tc>
      </w:tr>
      <w:tr w:rsidR="008059AF" w:rsidRPr="00983EEE" w14:paraId="1B02548F"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3AB8AC85" w14:textId="77777777" w:rsidR="008059AF" w:rsidRPr="00983EEE" w:rsidRDefault="001D7571">
            <w:pPr>
              <w:jc w:val="both"/>
              <w:rPr>
                <w:lang w:val="en-US"/>
              </w:rPr>
            </w:pPr>
            <w:r w:rsidRPr="00983EEE">
              <w:rPr>
                <w:b/>
                <w:lang w:val="en-US"/>
              </w:rPr>
              <w:t>OGP challenge which is attended by the commitment</w:t>
            </w:r>
          </w:p>
        </w:tc>
        <w:tc>
          <w:tcPr>
            <w:tcW w:w="6236" w:type="dxa"/>
            <w:gridSpan w:val="3"/>
          </w:tcPr>
          <w:p w14:paraId="59BF4D38" w14:textId="77777777"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Expand Public Integrity, improvement of Public Services, greater Efficiency of Public Resources, accountability and safer communities.</w:t>
            </w:r>
          </w:p>
        </w:tc>
      </w:tr>
      <w:tr w:rsidR="008059AF" w:rsidRPr="00983EEE" w14:paraId="1D010DB8" w14:textId="77777777" w:rsidTr="008059AF">
        <w:trPr>
          <w:cnfStyle w:val="000000100000" w:firstRow="0" w:lastRow="0" w:firstColumn="0" w:lastColumn="0" w:oddVBand="0" w:evenVBand="0" w:oddHBand="1" w:evenHBand="0" w:firstRowFirstColumn="0" w:firstRowLastColumn="0" w:lastRowFirstColumn="0" w:lastRowLastColumn="0"/>
          <w:trHeight w:val="560"/>
        </w:trPr>
        <w:tc>
          <w:tcPr>
            <w:cnfStyle w:val="001000000000" w:firstRow="0" w:lastRow="0" w:firstColumn="1" w:lastColumn="0" w:oddVBand="0" w:evenVBand="0" w:oddHBand="0" w:evenHBand="0" w:firstRowFirstColumn="0" w:firstRowLastColumn="0" w:lastRowFirstColumn="0" w:lastRowLastColumn="0"/>
            <w:tcW w:w="3403" w:type="dxa"/>
          </w:tcPr>
          <w:p w14:paraId="4372A50D" w14:textId="77777777" w:rsidR="008059AF" w:rsidRPr="00983EEE" w:rsidRDefault="008059AF">
            <w:pPr>
              <w:jc w:val="both"/>
              <w:rPr>
                <w:lang w:val="en-US"/>
              </w:rPr>
            </w:pPr>
          </w:p>
          <w:p w14:paraId="2032B8EB" w14:textId="77777777" w:rsidR="008059AF" w:rsidRDefault="001D7571">
            <w:pPr>
              <w:jc w:val="both"/>
            </w:pPr>
            <w:r>
              <w:rPr>
                <w:b/>
                <w:i w:val="0"/>
                <w:sz w:val="22"/>
                <w:szCs w:val="22"/>
              </w:rPr>
              <w:t>Relevance</w:t>
            </w:r>
          </w:p>
        </w:tc>
        <w:tc>
          <w:tcPr>
            <w:tcW w:w="6236" w:type="dxa"/>
            <w:gridSpan w:val="3"/>
          </w:tcPr>
          <w:p w14:paraId="54ECD700" w14:textId="5724D57B" w:rsidR="008059AF" w:rsidRPr="00983EEE" w:rsidRDefault="001D7571" w:rsidP="00983EEE">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 xml:space="preserve">The government is committed to a participatory, transparent and accountable public management, the strengthening of the State governance. This approach in social dialogue and citizen participation, is the cornerstone of government work, because through </w:t>
            </w:r>
            <w:r w:rsidR="00983EEE" w:rsidRPr="00983EEE">
              <w:rPr>
                <w:lang w:val="en-US"/>
              </w:rPr>
              <w:t>th</w:t>
            </w:r>
            <w:r w:rsidR="00983EEE">
              <w:rPr>
                <w:lang w:val="en-US"/>
              </w:rPr>
              <w:t>is</w:t>
            </w:r>
            <w:r w:rsidR="00983EEE" w:rsidRPr="00983EEE">
              <w:rPr>
                <w:lang w:val="en-US"/>
              </w:rPr>
              <w:t xml:space="preserve"> </w:t>
            </w:r>
            <w:r w:rsidRPr="00983EEE">
              <w:rPr>
                <w:lang w:val="en-US"/>
              </w:rPr>
              <w:t>dialogue with stakeholders, and the legitimacy that these can provide to the government, that the agreements could be developed.</w:t>
            </w:r>
          </w:p>
        </w:tc>
      </w:tr>
      <w:tr w:rsidR="008059AF" w:rsidRPr="00983EEE" w14:paraId="4EA6FF1E" w14:textId="77777777" w:rsidTr="008059AF">
        <w:trPr>
          <w:trHeight w:val="840"/>
        </w:trPr>
        <w:tc>
          <w:tcPr>
            <w:cnfStyle w:val="001000000000" w:firstRow="0" w:lastRow="0" w:firstColumn="1" w:lastColumn="0" w:oddVBand="0" w:evenVBand="0" w:oddHBand="0" w:evenHBand="0" w:firstRowFirstColumn="0" w:firstRowLastColumn="0" w:lastRowFirstColumn="0" w:lastRowLastColumn="0"/>
            <w:tcW w:w="3403" w:type="dxa"/>
          </w:tcPr>
          <w:p w14:paraId="4C7802D7" w14:textId="77777777" w:rsidR="008059AF" w:rsidRDefault="001D7571">
            <w:pPr>
              <w:jc w:val="both"/>
            </w:pPr>
            <w:r>
              <w:rPr>
                <w:b/>
                <w:i w:val="0"/>
                <w:sz w:val="22"/>
                <w:szCs w:val="22"/>
              </w:rPr>
              <w:t>Ambition</w:t>
            </w:r>
          </w:p>
        </w:tc>
        <w:tc>
          <w:tcPr>
            <w:tcW w:w="6236" w:type="dxa"/>
            <w:gridSpan w:val="3"/>
          </w:tcPr>
          <w:p w14:paraId="3311D862" w14:textId="21F2D002" w:rsidR="008059AF" w:rsidRPr="00983EEE" w:rsidRDefault="001D7571" w:rsidP="00C7435B">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Consolidating a government management based on social dialogue and participation, as its central theme. That is the reason why from the Ministry of the Presidency this mechanism will be promoted, as an instance to facilitate dialogue with stakeholders, and establish the national agreements</w:t>
            </w:r>
          </w:p>
        </w:tc>
      </w:tr>
      <w:tr w:rsidR="008059AF" w14:paraId="17000074" w14:textId="77777777" w:rsidTr="008059AF">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403" w:type="dxa"/>
          </w:tcPr>
          <w:p w14:paraId="779601BB" w14:textId="77777777" w:rsidR="008059AF" w:rsidRPr="00983EEE" w:rsidRDefault="001D7571">
            <w:pPr>
              <w:jc w:val="both"/>
              <w:rPr>
                <w:lang w:val="en-US"/>
              </w:rPr>
            </w:pPr>
            <w:r w:rsidRPr="00983EEE">
              <w:rPr>
                <w:b/>
                <w:lang w:val="en-US"/>
              </w:rPr>
              <w:t>Landmarks, preliminary and final goals</w:t>
            </w:r>
          </w:p>
        </w:tc>
        <w:tc>
          <w:tcPr>
            <w:tcW w:w="2078" w:type="dxa"/>
          </w:tcPr>
          <w:p w14:paraId="50CD48FC"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rPr>
                <w:b/>
              </w:rPr>
              <w:t>New or ongoing commitment</w:t>
            </w:r>
            <w:r>
              <w:rPr>
                <w:b/>
              </w:rPr>
              <w:tab/>
            </w:r>
          </w:p>
        </w:tc>
        <w:tc>
          <w:tcPr>
            <w:tcW w:w="2079" w:type="dxa"/>
          </w:tcPr>
          <w:p w14:paraId="6E75D4AB"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rPr>
                <w:b/>
              </w:rPr>
              <w:t>Start date</w:t>
            </w:r>
          </w:p>
        </w:tc>
        <w:tc>
          <w:tcPr>
            <w:tcW w:w="2079" w:type="dxa"/>
          </w:tcPr>
          <w:p w14:paraId="396C9E41"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rPr>
                <w:b/>
              </w:rPr>
              <w:t>End date</w:t>
            </w:r>
          </w:p>
        </w:tc>
      </w:tr>
      <w:tr w:rsidR="008059AF" w14:paraId="1D96876B" w14:textId="77777777" w:rsidTr="008059AF">
        <w:trPr>
          <w:trHeight w:val="900"/>
        </w:trPr>
        <w:tc>
          <w:tcPr>
            <w:cnfStyle w:val="001000000000" w:firstRow="0" w:lastRow="0" w:firstColumn="1" w:lastColumn="0" w:oddVBand="0" w:evenVBand="0" w:oddHBand="0" w:evenHBand="0" w:firstRowFirstColumn="0" w:firstRowLastColumn="0" w:lastRowFirstColumn="0" w:lastRowLastColumn="0"/>
            <w:tcW w:w="3403" w:type="dxa"/>
          </w:tcPr>
          <w:p w14:paraId="761E17A3" w14:textId="77777777" w:rsidR="008059AF" w:rsidRPr="00983EEE" w:rsidRDefault="001D7571">
            <w:pPr>
              <w:jc w:val="both"/>
              <w:rPr>
                <w:lang w:val="en-US"/>
              </w:rPr>
            </w:pPr>
            <w:r w:rsidRPr="00983EEE">
              <w:rPr>
                <w:lang w:val="en-US"/>
              </w:rPr>
              <w:t>1. Conceptual diagnosis of social dialogue, discussion of experiences (national and international) social dialogue and legal studies for social dialogue.</w:t>
            </w:r>
          </w:p>
        </w:tc>
        <w:tc>
          <w:tcPr>
            <w:tcW w:w="2078" w:type="dxa"/>
          </w:tcPr>
          <w:p w14:paraId="7B7DBC93"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079" w:type="dxa"/>
          </w:tcPr>
          <w:p w14:paraId="21B8570E"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79" w:type="dxa"/>
          </w:tcPr>
          <w:p w14:paraId="37F06D1B"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1841B0BE" w14:textId="77777777" w:rsidTr="008059AF">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403" w:type="dxa"/>
          </w:tcPr>
          <w:p w14:paraId="32D5C8D9" w14:textId="77777777" w:rsidR="008059AF" w:rsidRPr="00983EEE" w:rsidRDefault="001D7571">
            <w:pPr>
              <w:jc w:val="both"/>
              <w:rPr>
                <w:lang w:val="en-US"/>
              </w:rPr>
            </w:pPr>
            <w:r w:rsidRPr="00983EEE">
              <w:rPr>
                <w:lang w:val="en-US"/>
              </w:rPr>
              <w:t>2. Develop a proposal with the mechanism of social dialogue, the document of the operation of the system, and the proposed central conflict analysis and social dialogue.</w:t>
            </w:r>
          </w:p>
        </w:tc>
        <w:tc>
          <w:tcPr>
            <w:tcW w:w="2078" w:type="dxa"/>
          </w:tcPr>
          <w:p w14:paraId="4E86F06B"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079" w:type="dxa"/>
          </w:tcPr>
          <w:p w14:paraId="29C20C91"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079" w:type="dxa"/>
          </w:tcPr>
          <w:p w14:paraId="1468EC66"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209C7CA5" w14:textId="77777777" w:rsidTr="008059AF">
        <w:trPr>
          <w:trHeight w:val="760"/>
        </w:trPr>
        <w:tc>
          <w:tcPr>
            <w:cnfStyle w:val="001000000000" w:firstRow="0" w:lastRow="0" w:firstColumn="1" w:lastColumn="0" w:oddVBand="0" w:evenVBand="0" w:oddHBand="0" w:evenHBand="0" w:firstRowFirstColumn="0" w:firstRowLastColumn="0" w:lastRowFirstColumn="0" w:lastRowLastColumn="0"/>
            <w:tcW w:w="3403" w:type="dxa"/>
          </w:tcPr>
          <w:p w14:paraId="2B261888" w14:textId="77777777" w:rsidR="008059AF" w:rsidRPr="00983EEE" w:rsidRDefault="001D7571">
            <w:pPr>
              <w:jc w:val="both"/>
              <w:rPr>
                <w:lang w:val="en-US"/>
              </w:rPr>
            </w:pPr>
            <w:r w:rsidRPr="00983EEE">
              <w:rPr>
                <w:lang w:val="en-US"/>
              </w:rPr>
              <w:t>3. Implement a methodological guide for the social dialogue, the training plan and the development of pilot projects.</w:t>
            </w:r>
          </w:p>
        </w:tc>
        <w:tc>
          <w:tcPr>
            <w:tcW w:w="2078" w:type="dxa"/>
          </w:tcPr>
          <w:p w14:paraId="6F87D306"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079" w:type="dxa"/>
          </w:tcPr>
          <w:p w14:paraId="48B7812B"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79" w:type="dxa"/>
          </w:tcPr>
          <w:p w14:paraId="42E32F5B"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bl>
    <w:p w14:paraId="2E667D77" w14:textId="77777777" w:rsidR="008059AF" w:rsidRDefault="008059AF">
      <w:pPr>
        <w:spacing w:after="0" w:line="240" w:lineRule="auto"/>
        <w:jc w:val="both"/>
      </w:pPr>
    </w:p>
    <w:tbl>
      <w:tblPr>
        <w:tblStyle w:val="aa"/>
        <w:tblW w:w="9639" w:type="dxa"/>
        <w:tblInd w:w="-230" w:type="dxa"/>
        <w:tblLayout w:type="fixed"/>
        <w:tblLook w:val="04A0" w:firstRow="1" w:lastRow="0" w:firstColumn="1" w:lastColumn="0" w:noHBand="0" w:noVBand="1"/>
      </w:tblPr>
      <w:tblGrid>
        <w:gridCol w:w="3403"/>
        <w:gridCol w:w="2078"/>
        <w:gridCol w:w="2079"/>
        <w:gridCol w:w="2079"/>
      </w:tblGrid>
      <w:tr w:rsidR="008059AF" w14:paraId="16531DA4" w14:textId="77777777" w:rsidTr="008059AF">
        <w:trPr>
          <w:cnfStyle w:val="100000000000" w:firstRow="1" w:lastRow="0" w:firstColumn="0" w:lastColumn="0" w:oddVBand="0" w:evenVBand="0" w:oddHBand="0" w:evenHBand="0" w:firstRowFirstColumn="0" w:firstRowLastColumn="0" w:lastRowFirstColumn="0" w:lastRowLastColumn="0"/>
          <w:trHeight w:val="240"/>
        </w:trPr>
        <w:tc>
          <w:tcPr>
            <w:cnfStyle w:val="001000000100" w:firstRow="0" w:lastRow="0" w:firstColumn="1" w:lastColumn="0" w:oddVBand="0" w:evenVBand="0" w:oddHBand="0" w:evenHBand="0" w:firstRowFirstColumn="1" w:firstRowLastColumn="0" w:lastRowFirstColumn="0" w:lastRowLastColumn="0"/>
            <w:tcW w:w="3403" w:type="dxa"/>
            <w:tcBorders>
              <w:bottom w:val="nil"/>
            </w:tcBorders>
          </w:tcPr>
          <w:p w14:paraId="2CE80890" w14:textId="77777777" w:rsidR="008059AF" w:rsidRDefault="008059AF">
            <w:pPr>
              <w:jc w:val="both"/>
            </w:pPr>
          </w:p>
        </w:tc>
        <w:tc>
          <w:tcPr>
            <w:tcW w:w="6236" w:type="dxa"/>
            <w:gridSpan w:val="3"/>
            <w:tcBorders>
              <w:bottom w:val="nil"/>
            </w:tcBorders>
          </w:tcPr>
          <w:p w14:paraId="5C9D36FB" w14:textId="77777777" w:rsidR="008059AF" w:rsidRDefault="001D7571">
            <w:pPr>
              <w:jc w:val="both"/>
              <w:cnfStyle w:val="100000000000" w:firstRow="1" w:lastRow="0" w:firstColumn="0" w:lastColumn="0" w:oddVBand="0" w:evenVBand="0" w:oddHBand="0" w:evenHBand="0" w:firstRowFirstColumn="0" w:firstRowLastColumn="0" w:lastRowFirstColumn="0" w:lastRowLastColumn="0"/>
            </w:pPr>
            <w:r>
              <w:rPr>
                <w:b/>
                <w:i w:val="0"/>
                <w:sz w:val="22"/>
                <w:szCs w:val="22"/>
              </w:rPr>
              <w:t> </w:t>
            </w:r>
          </w:p>
        </w:tc>
      </w:tr>
      <w:tr w:rsidR="008059AF" w:rsidRPr="00983EEE" w14:paraId="45735C09"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3" w:type="dxa"/>
            <w:tcBorders>
              <w:bottom w:val="single" w:sz="4" w:space="0" w:color="000000"/>
              <w:right w:val="nil"/>
            </w:tcBorders>
          </w:tcPr>
          <w:p w14:paraId="0DA4E9FC" w14:textId="77777777" w:rsidR="008059AF" w:rsidRDefault="001D7571">
            <w:pPr>
              <w:jc w:val="both"/>
            </w:pPr>
            <w:r>
              <w:rPr>
                <w:b/>
                <w:i w:val="0"/>
                <w:sz w:val="22"/>
                <w:szCs w:val="22"/>
              </w:rPr>
              <w:t>Commitment</w:t>
            </w:r>
          </w:p>
        </w:tc>
        <w:tc>
          <w:tcPr>
            <w:tcW w:w="6236" w:type="dxa"/>
            <w:gridSpan w:val="3"/>
            <w:tcBorders>
              <w:bottom w:val="single" w:sz="4" w:space="0" w:color="000000"/>
            </w:tcBorders>
          </w:tcPr>
          <w:p w14:paraId="0AB10E04"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b/>
                <w:lang w:val="en-US"/>
              </w:rPr>
              <w:t>Dissemination of Citizen Participation Policy of the Judicial Power</w:t>
            </w:r>
          </w:p>
        </w:tc>
      </w:tr>
      <w:tr w:rsidR="008059AF" w:rsidRPr="00983EEE" w14:paraId="597547AB"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403" w:type="dxa"/>
            <w:tcBorders>
              <w:top w:val="single" w:sz="4" w:space="0" w:color="000000"/>
            </w:tcBorders>
          </w:tcPr>
          <w:p w14:paraId="759EA207" w14:textId="77777777" w:rsidR="008059AF" w:rsidRDefault="001D7571">
            <w:pPr>
              <w:jc w:val="both"/>
            </w:pPr>
            <w:r>
              <w:rPr>
                <w:b/>
                <w:i w:val="0"/>
                <w:sz w:val="22"/>
                <w:szCs w:val="22"/>
              </w:rPr>
              <w:t>Secretary/ Responsible ministry</w:t>
            </w:r>
          </w:p>
        </w:tc>
        <w:tc>
          <w:tcPr>
            <w:tcW w:w="6236" w:type="dxa"/>
            <w:gridSpan w:val="3"/>
            <w:tcBorders>
              <w:top w:val="single" w:sz="4" w:space="0" w:color="000000"/>
            </w:tcBorders>
          </w:tcPr>
          <w:p w14:paraId="61BAE1CC" w14:textId="77777777"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National Commission for Improving the Administration of Justice (CONAMAJ-</w:t>
            </w:r>
            <w:r w:rsidRPr="00983EEE">
              <w:rPr>
                <w:b/>
                <w:lang w:val="en-US"/>
              </w:rPr>
              <w:t xml:space="preserve"> </w:t>
            </w:r>
            <w:r w:rsidRPr="00983EEE">
              <w:rPr>
                <w:lang w:val="en-US"/>
              </w:rPr>
              <w:t>Judicial Power)</w:t>
            </w:r>
          </w:p>
        </w:tc>
      </w:tr>
      <w:tr w:rsidR="008059AF" w14:paraId="09F6537D"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034B4EEE" w14:textId="77777777" w:rsidR="008059AF" w:rsidRDefault="001D7571">
            <w:pPr>
              <w:jc w:val="both"/>
            </w:pPr>
            <w:r>
              <w:rPr>
                <w:b/>
                <w:i w:val="0"/>
                <w:sz w:val="22"/>
                <w:szCs w:val="22"/>
              </w:rPr>
              <w:t>Person in charge</w:t>
            </w:r>
          </w:p>
        </w:tc>
        <w:tc>
          <w:tcPr>
            <w:tcW w:w="6236" w:type="dxa"/>
            <w:gridSpan w:val="3"/>
          </w:tcPr>
          <w:p w14:paraId="7B1FB1D6"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Sara Castillo Vargas</w:t>
            </w:r>
          </w:p>
        </w:tc>
      </w:tr>
      <w:tr w:rsidR="008059AF" w14:paraId="4FBB9DA1"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49ED8673" w14:textId="77777777" w:rsidR="008059AF" w:rsidRDefault="001D7571">
            <w:pPr>
              <w:jc w:val="both"/>
            </w:pPr>
            <w:r>
              <w:rPr>
                <w:b/>
                <w:i w:val="0"/>
                <w:sz w:val="22"/>
                <w:szCs w:val="22"/>
              </w:rPr>
              <w:t>Position</w:t>
            </w:r>
          </w:p>
        </w:tc>
        <w:tc>
          <w:tcPr>
            <w:tcW w:w="6236" w:type="dxa"/>
            <w:gridSpan w:val="3"/>
          </w:tcPr>
          <w:p w14:paraId="384BD1C7"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Executive director</w:t>
            </w:r>
          </w:p>
        </w:tc>
      </w:tr>
      <w:tr w:rsidR="008059AF" w14:paraId="09629582"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6B9AF743" w14:textId="77777777" w:rsidR="008059AF" w:rsidRDefault="001D7571">
            <w:pPr>
              <w:jc w:val="both"/>
            </w:pPr>
            <w:r>
              <w:rPr>
                <w:b/>
                <w:i w:val="0"/>
                <w:sz w:val="22"/>
                <w:szCs w:val="22"/>
              </w:rPr>
              <w:t>Email</w:t>
            </w:r>
          </w:p>
        </w:tc>
        <w:tc>
          <w:tcPr>
            <w:tcW w:w="6236" w:type="dxa"/>
            <w:gridSpan w:val="3"/>
          </w:tcPr>
          <w:p w14:paraId="330CB403" w14:textId="77777777" w:rsidR="008059AF" w:rsidRDefault="00F4093E">
            <w:pPr>
              <w:jc w:val="both"/>
              <w:cnfStyle w:val="000000100000" w:firstRow="0" w:lastRow="0" w:firstColumn="0" w:lastColumn="0" w:oddVBand="0" w:evenVBand="0" w:oddHBand="1" w:evenHBand="0" w:firstRowFirstColumn="0" w:firstRowLastColumn="0" w:lastRowFirstColumn="0" w:lastRowLastColumn="0"/>
            </w:pPr>
            <w:hyperlink r:id="rId21">
              <w:r w:rsidR="001D7571">
                <w:rPr>
                  <w:color w:val="0563C1"/>
                  <w:u w:val="single"/>
                </w:rPr>
                <w:t>scastillov@poder-judicial.go.cr</w:t>
              </w:r>
            </w:hyperlink>
            <w:hyperlink r:id="rId22"/>
          </w:p>
        </w:tc>
      </w:tr>
      <w:tr w:rsidR="008059AF" w14:paraId="6463F609"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260E5B78" w14:textId="77777777" w:rsidR="008059AF" w:rsidRDefault="001D7571">
            <w:pPr>
              <w:jc w:val="both"/>
            </w:pPr>
            <w:r>
              <w:rPr>
                <w:b/>
                <w:i w:val="0"/>
                <w:sz w:val="22"/>
                <w:szCs w:val="22"/>
              </w:rPr>
              <w:t>Telephone number</w:t>
            </w:r>
          </w:p>
        </w:tc>
        <w:tc>
          <w:tcPr>
            <w:tcW w:w="6236" w:type="dxa"/>
            <w:gridSpan w:val="3"/>
          </w:tcPr>
          <w:p w14:paraId="0FD7C9C3"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2295-3322</w:t>
            </w:r>
          </w:p>
        </w:tc>
      </w:tr>
      <w:tr w:rsidR="008059AF" w:rsidRPr="00983EEE" w14:paraId="6232F6F4" w14:textId="77777777" w:rsidTr="008059AF">
        <w:trPr>
          <w:cnfStyle w:val="000000100000" w:firstRow="0" w:lastRow="0" w:firstColumn="0" w:lastColumn="0" w:oddVBand="0" w:evenVBand="0" w:oddHBand="1" w:evenHBand="0" w:firstRowFirstColumn="0" w:firstRowLastColumn="0" w:lastRowFirstColumn="0" w:lastRowLastColumn="0"/>
          <w:trHeight w:val="1040"/>
        </w:trPr>
        <w:tc>
          <w:tcPr>
            <w:cnfStyle w:val="001000000000" w:firstRow="0" w:lastRow="0" w:firstColumn="1" w:lastColumn="0" w:oddVBand="0" w:evenVBand="0" w:oddHBand="0" w:evenHBand="0" w:firstRowFirstColumn="0" w:firstRowLastColumn="0" w:lastRowFirstColumn="0" w:lastRowLastColumn="0"/>
            <w:tcW w:w="3403" w:type="dxa"/>
          </w:tcPr>
          <w:p w14:paraId="69E299F3" w14:textId="77777777" w:rsidR="008059AF" w:rsidRDefault="001D7571">
            <w:pPr>
              <w:jc w:val="both"/>
            </w:pPr>
            <w:r>
              <w:rPr>
                <w:b/>
                <w:i w:val="0"/>
                <w:sz w:val="22"/>
                <w:szCs w:val="22"/>
              </w:rPr>
              <w:t>Other government actors</w:t>
            </w:r>
          </w:p>
        </w:tc>
        <w:tc>
          <w:tcPr>
            <w:tcW w:w="6236" w:type="dxa"/>
            <w:gridSpan w:val="3"/>
          </w:tcPr>
          <w:p w14:paraId="3538E196"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CONAMAJ member (Bar Association Office of the Ombudsman, TSE, Committee on Legal Affairs of the Legislative Assembly, Office of the Comptroller General of the Republic, Ministry of Justice and Peace, Faculty of Law of the UCR) institutions; other state institutions: MEP, INIE UCR</w:t>
            </w:r>
          </w:p>
        </w:tc>
      </w:tr>
      <w:tr w:rsidR="008059AF" w:rsidRPr="00983EEE" w14:paraId="62D7B2E2"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5838E913" w14:textId="77777777" w:rsidR="008059AF" w:rsidRDefault="001D7571">
            <w:pPr>
              <w:jc w:val="both"/>
            </w:pPr>
            <w:r>
              <w:rPr>
                <w:b/>
                <w:i w:val="0"/>
                <w:sz w:val="22"/>
                <w:szCs w:val="22"/>
              </w:rPr>
              <w:t>Actors of civil society</w:t>
            </w:r>
          </w:p>
        </w:tc>
        <w:tc>
          <w:tcPr>
            <w:tcW w:w="6236" w:type="dxa"/>
            <w:gridSpan w:val="3"/>
          </w:tcPr>
          <w:p w14:paraId="1A52501A" w14:textId="77777777"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Civil society in general, NGOs.</w:t>
            </w:r>
          </w:p>
        </w:tc>
      </w:tr>
      <w:tr w:rsidR="008059AF" w:rsidRPr="00983EEE" w14:paraId="4185932D"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07F68636" w14:textId="77777777" w:rsidR="008059AF" w:rsidRPr="00983EEE" w:rsidRDefault="001D7571">
            <w:pPr>
              <w:jc w:val="both"/>
              <w:rPr>
                <w:lang w:val="en-US"/>
              </w:rPr>
            </w:pPr>
            <w:r w:rsidRPr="00983EEE">
              <w:rPr>
                <w:b/>
                <w:lang w:val="en-US"/>
              </w:rPr>
              <w:t>Status quo or problem to be solved</w:t>
            </w:r>
          </w:p>
        </w:tc>
        <w:tc>
          <w:tcPr>
            <w:tcW w:w="6236" w:type="dxa"/>
            <w:gridSpan w:val="3"/>
          </w:tcPr>
          <w:p w14:paraId="17876DA2"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Judicial Power users are prevented to exercise the constitutional right (and duty), of citizen participation, which results in insufficient participation to the management of the judiciary.</w:t>
            </w:r>
          </w:p>
        </w:tc>
      </w:tr>
      <w:tr w:rsidR="008059AF" w:rsidRPr="00983EEE" w14:paraId="50861BD6"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3C6C0F72" w14:textId="77777777" w:rsidR="008059AF" w:rsidRDefault="001D7571">
            <w:pPr>
              <w:jc w:val="both"/>
            </w:pPr>
            <w:r>
              <w:rPr>
                <w:b/>
                <w:i w:val="0"/>
                <w:sz w:val="22"/>
                <w:szCs w:val="22"/>
              </w:rPr>
              <w:t>Main objective</w:t>
            </w:r>
          </w:p>
        </w:tc>
        <w:tc>
          <w:tcPr>
            <w:tcW w:w="6236" w:type="dxa"/>
            <w:gridSpan w:val="3"/>
          </w:tcPr>
          <w:p w14:paraId="18996A0C" w14:textId="69055A79"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Accompany from the Executive Power the spreading of strategies of the Judicial Power to integrate citizenship as the main focus of its actions, in compliance with Article 9 of the Constitution of the Republic of Costa Rica, by strengthening the Comptroller of Services, Commissions of users, the creation of dialogue tables in the territories of the judicial circuits, and education</w:t>
            </w:r>
            <w:r w:rsidR="00C7435B">
              <w:rPr>
                <w:lang w:val="en-US"/>
              </w:rPr>
              <w:t>al</w:t>
            </w:r>
            <w:r w:rsidRPr="00983EEE">
              <w:rPr>
                <w:lang w:val="en-US"/>
              </w:rPr>
              <w:t xml:space="preserve"> programs about rights to the citizens and judicial employees.</w:t>
            </w:r>
          </w:p>
        </w:tc>
      </w:tr>
      <w:tr w:rsidR="008059AF" w:rsidRPr="00983EEE" w14:paraId="3BB58BD1"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403" w:type="dxa"/>
          </w:tcPr>
          <w:p w14:paraId="43E6B38A" w14:textId="77777777" w:rsidR="008059AF" w:rsidRPr="00983EEE" w:rsidRDefault="001D7571">
            <w:pPr>
              <w:jc w:val="both"/>
              <w:rPr>
                <w:lang w:val="en-US"/>
              </w:rPr>
            </w:pPr>
            <w:r w:rsidRPr="00983EEE">
              <w:rPr>
                <w:b/>
                <w:lang w:val="en-US"/>
              </w:rPr>
              <w:t>Brief description of the commitment</w:t>
            </w:r>
          </w:p>
        </w:tc>
        <w:tc>
          <w:tcPr>
            <w:tcW w:w="6236" w:type="dxa"/>
            <w:gridSpan w:val="3"/>
          </w:tcPr>
          <w:p w14:paraId="048283F6" w14:textId="7B22B105"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 xml:space="preserve">The Citizen Participation Policy aims at building a more inclusive and respectful judicial culture with the public, as well </w:t>
            </w:r>
            <w:r w:rsidR="00907174" w:rsidRPr="00907174">
              <w:rPr>
                <w:lang w:val="en-US"/>
              </w:rPr>
              <w:t>as a</w:t>
            </w:r>
            <w:r w:rsidRPr="00983EEE">
              <w:rPr>
                <w:lang w:val="en-US"/>
              </w:rPr>
              <w:t xml:space="preserve"> number of necessary conditions for the Costa Rican society advance in the active citizenship. These aspirations are:</w:t>
            </w:r>
          </w:p>
          <w:p w14:paraId="1E0D2B24"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 </w:t>
            </w:r>
          </w:p>
          <w:p w14:paraId="7A3CD572"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 Citizen participation as a permanent process of social construction.</w:t>
            </w:r>
          </w:p>
          <w:p w14:paraId="0AD580A9"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 The Citizen participation exercised voluntarily and independently, as a constitutional right and civic duty. This entails a shared responsibility between all the parts, and aims to reinforce and expand the rights of citizens, respecting the principle of swift and effective justice.</w:t>
            </w:r>
          </w:p>
        </w:tc>
      </w:tr>
      <w:tr w:rsidR="008059AF" w:rsidRPr="00983EEE" w14:paraId="4990C357"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403" w:type="dxa"/>
          </w:tcPr>
          <w:p w14:paraId="3EC1A226" w14:textId="77777777" w:rsidR="008059AF" w:rsidRPr="00983EEE" w:rsidRDefault="001D7571">
            <w:pPr>
              <w:jc w:val="both"/>
              <w:rPr>
                <w:lang w:val="en-US"/>
              </w:rPr>
            </w:pPr>
            <w:r w:rsidRPr="00983EEE">
              <w:rPr>
                <w:b/>
                <w:lang w:val="en-US"/>
              </w:rPr>
              <w:t>OGP challenge which is attended by the commitment</w:t>
            </w:r>
          </w:p>
        </w:tc>
        <w:tc>
          <w:tcPr>
            <w:tcW w:w="6236" w:type="dxa"/>
            <w:gridSpan w:val="3"/>
          </w:tcPr>
          <w:p w14:paraId="257661C0" w14:textId="77777777"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Expand public integrity, improvement of public services, greater efficiency of public resources, accountability and safer communities.</w:t>
            </w:r>
          </w:p>
        </w:tc>
      </w:tr>
      <w:tr w:rsidR="008059AF" w:rsidRPr="00983EEE" w14:paraId="44FDA3A0" w14:textId="77777777" w:rsidTr="008059AF">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3403" w:type="dxa"/>
          </w:tcPr>
          <w:p w14:paraId="51A2AA1C" w14:textId="77777777" w:rsidR="008059AF" w:rsidRPr="00983EEE" w:rsidRDefault="008059AF">
            <w:pPr>
              <w:jc w:val="both"/>
              <w:rPr>
                <w:lang w:val="en-US"/>
              </w:rPr>
            </w:pPr>
          </w:p>
          <w:p w14:paraId="6864D547" w14:textId="77777777" w:rsidR="008059AF" w:rsidRDefault="001D7571">
            <w:pPr>
              <w:jc w:val="both"/>
            </w:pPr>
            <w:r>
              <w:rPr>
                <w:b/>
                <w:i w:val="0"/>
                <w:sz w:val="22"/>
                <w:szCs w:val="22"/>
              </w:rPr>
              <w:t>Relevance</w:t>
            </w:r>
          </w:p>
        </w:tc>
        <w:tc>
          <w:tcPr>
            <w:tcW w:w="6236" w:type="dxa"/>
            <w:gridSpan w:val="3"/>
          </w:tcPr>
          <w:p w14:paraId="7F56EE37" w14:textId="406979CC" w:rsidR="008059AF" w:rsidRPr="00983EEE" w:rsidRDefault="001D7571" w:rsidP="00C7435B">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 xml:space="preserve">Recognizing the existence of inequalities in social, geographical, ethnic, age and gender aspects, is mandatory to guarantee the access to justice for all the people in the country, </w:t>
            </w:r>
            <w:r w:rsidR="00F6426A" w:rsidRPr="00F6426A">
              <w:rPr>
                <w:lang w:val="en-US"/>
              </w:rPr>
              <w:t>when is in danger the respect for their</w:t>
            </w:r>
            <w:r w:rsidR="00F6426A" w:rsidRPr="00F6426A" w:rsidDel="00F6426A">
              <w:rPr>
                <w:lang w:val="en-US"/>
              </w:rPr>
              <w:t xml:space="preserve"> </w:t>
            </w:r>
            <w:r w:rsidR="00F6426A">
              <w:rPr>
                <w:lang w:val="en-US"/>
              </w:rPr>
              <w:t xml:space="preserve">human rights. </w:t>
            </w:r>
            <w:r w:rsidRPr="00983EEE">
              <w:rPr>
                <w:lang w:val="en-US"/>
              </w:rPr>
              <w:t>. In response to the institutional guidelines regarding gender equality in the Judicial Power, the principles of this policy target to the realization of affirmative actions to give different answers to the different populations.</w:t>
            </w:r>
          </w:p>
        </w:tc>
      </w:tr>
      <w:tr w:rsidR="008059AF" w:rsidRPr="00983EEE" w14:paraId="1E4F0F7E" w14:textId="77777777" w:rsidTr="008059AF">
        <w:trPr>
          <w:trHeight w:val="840"/>
        </w:trPr>
        <w:tc>
          <w:tcPr>
            <w:cnfStyle w:val="001000000000" w:firstRow="0" w:lastRow="0" w:firstColumn="1" w:lastColumn="0" w:oddVBand="0" w:evenVBand="0" w:oddHBand="0" w:evenHBand="0" w:firstRowFirstColumn="0" w:firstRowLastColumn="0" w:lastRowFirstColumn="0" w:lastRowLastColumn="0"/>
            <w:tcW w:w="3403" w:type="dxa"/>
          </w:tcPr>
          <w:p w14:paraId="517AFD7A" w14:textId="77777777" w:rsidR="008059AF" w:rsidRPr="00F6426A" w:rsidRDefault="001D7571">
            <w:pPr>
              <w:jc w:val="both"/>
              <w:rPr>
                <w:lang w:val="en-US"/>
              </w:rPr>
            </w:pPr>
            <w:r w:rsidRPr="00F6426A">
              <w:rPr>
                <w:b/>
                <w:i w:val="0"/>
                <w:sz w:val="22"/>
                <w:szCs w:val="22"/>
                <w:lang w:val="en-US"/>
              </w:rPr>
              <w:t>Ambition</w:t>
            </w:r>
          </w:p>
        </w:tc>
        <w:tc>
          <w:tcPr>
            <w:tcW w:w="6236" w:type="dxa"/>
            <w:gridSpan w:val="3"/>
          </w:tcPr>
          <w:p w14:paraId="765B0EAE" w14:textId="674450A4" w:rsidR="008059AF" w:rsidRPr="00983EEE" w:rsidRDefault="001D7571" w:rsidP="00C7435B">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 xml:space="preserve">Achieve greater understanding and recognition of human rights by citizens as well as the judicial employees. Through a humanized, friendly and dialoguing justice service, willing and respectful of the citizen participation. </w:t>
            </w:r>
            <w:r w:rsidR="00C7435B" w:rsidRPr="00983EEE">
              <w:rPr>
                <w:lang w:val="en-US"/>
              </w:rPr>
              <w:t>Reduc</w:t>
            </w:r>
            <w:r w:rsidR="00C7435B">
              <w:rPr>
                <w:lang w:val="en-US"/>
              </w:rPr>
              <w:t>ing</w:t>
            </w:r>
            <w:r w:rsidR="00C7435B" w:rsidRPr="00983EEE">
              <w:rPr>
                <w:lang w:val="en-US"/>
              </w:rPr>
              <w:t xml:space="preserve"> </w:t>
            </w:r>
            <w:r w:rsidRPr="00983EEE">
              <w:rPr>
                <w:lang w:val="en-US"/>
              </w:rPr>
              <w:t>the existing barriers to real access to the justice for the vulnerable population in Costa Rica.</w:t>
            </w:r>
          </w:p>
        </w:tc>
      </w:tr>
      <w:tr w:rsidR="008059AF" w14:paraId="4B859957" w14:textId="77777777" w:rsidTr="008059AF">
        <w:trPr>
          <w:cnfStyle w:val="000000100000" w:firstRow="0" w:lastRow="0" w:firstColumn="0" w:lastColumn="0" w:oddVBand="0" w:evenVBand="0" w:oddHBand="1" w:evenHBand="0" w:firstRowFirstColumn="0" w:firstRowLastColumn="0" w:lastRowFirstColumn="0" w:lastRowLastColumn="0"/>
          <w:trHeight w:val="1060"/>
        </w:trPr>
        <w:tc>
          <w:tcPr>
            <w:cnfStyle w:val="001000000000" w:firstRow="0" w:lastRow="0" w:firstColumn="1" w:lastColumn="0" w:oddVBand="0" w:evenVBand="0" w:oddHBand="0" w:evenHBand="0" w:firstRowFirstColumn="0" w:firstRowLastColumn="0" w:lastRowFirstColumn="0" w:lastRowLastColumn="0"/>
            <w:tcW w:w="3403" w:type="dxa"/>
          </w:tcPr>
          <w:p w14:paraId="5A120600" w14:textId="77777777" w:rsidR="008059AF" w:rsidRPr="00983EEE" w:rsidRDefault="001D7571">
            <w:pPr>
              <w:jc w:val="both"/>
              <w:rPr>
                <w:lang w:val="en-US"/>
              </w:rPr>
            </w:pPr>
            <w:r w:rsidRPr="00983EEE">
              <w:rPr>
                <w:b/>
                <w:lang w:val="en-US"/>
              </w:rPr>
              <w:t>Landmarks, preliminary and final goals</w:t>
            </w:r>
          </w:p>
        </w:tc>
        <w:tc>
          <w:tcPr>
            <w:tcW w:w="2078" w:type="dxa"/>
          </w:tcPr>
          <w:p w14:paraId="007D14CE"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rPr>
                <w:b/>
              </w:rPr>
              <w:t>New or ongoing commitment</w:t>
            </w:r>
            <w:r>
              <w:rPr>
                <w:b/>
              </w:rPr>
              <w:tab/>
            </w:r>
          </w:p>
        </w:tc>
        <w:tc>
          <w:tcPr>
            <w:tcW w:w="2079" w:type="dxa"/>
          </w:tcPr>
          <w:p w14:paraId="5993DE67"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rPr>
                <w:b/>
              </w:rPr>
              <w:t>Start date</w:t>
            </w:r>
          </w:p>
        </w:tc>
        <w:tc>
          <w:tcPr>
            <w:tcW w:w="2079" w:type="dxa"/>
          </w:tcPr>
          <w:p w14:paraId="18C7FEC5"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rPr>
                <w:b/>
              </w:rPr>
              <w:t>End date</w:t>
            </w:r>
          </w:p>
        </w:tc>
      </w:tr>
      <w:tr w:rsidR="008059AF" w14:paraId="39EE625A" w14:textId="77777777" w:rsidTr="008059AF">
        <w:trPr>
          <w:trHeight w:val="540"/>
        </w:trPr>
        <w:tc>
          <w:tcPr>
            <w:cnfStyle w:val="001000000000" w:firstRow="0" w:lastRow="0" w:firstColumn="1" w:lastColumn="0" w:oddVBand="0" w:evenVBand="0" w:oddHBand="0" w:evenHBand="0" w:firstRowFirstColumn="0" w:firstRowLastColumn="0" w:lastRowFirstColumn="0" w:lastRowLastColumn="0"/>
            <w:tcW w:w="3403" w:type="dxa"/>
          </w:tcPr>
          <w:p w14:paraId="5F588D46" w14:textId="77777777" w:rsidR="008059AF" w:rsidRPr="00983EEE" w:rsidRDefault="001D7571">
            <w:pPr>
              <w:numPr>
                <w:ilvl w:val="0"/>
                <w:numId w:val="5"/>
              </w:numPr>
              <w:ind w:left="459" w:hanging="360"/>
              <w:contextualSpacing/>
              <w:jc w:val="both"/>
              <w:rPr>
                <w:lang w:val="en-US"/>
              </w:rPr>
            </w:pPr>
            <w:r w:rsidRPr="00983EEE">
              <w:rPr>
                <w:lang w:val="en-US"/>
              </w:rPr>
              <w:t>Accompany the implementation of a strategy of outreach and communication policy of citizen participation.</w:t>
            </w:r>
          </w:p>
        </w:tc>
        <w:tc>
          <w:tcPr>
            <w:tcW w:w="2078" w:type="dxa"/>
          </w:tcPr>
          <w:p w14:paraId="63309B22"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079" w:type="dxa"/>
          </w:tcPr>
          <w:p w14:paraId="5ABC45FC"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79" w:type="dxa"/>
          </w:tcPr>
          <w:p w14:paraId="03D5BE33"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18F0A053" w14:textId="77777777" w:rsidTr="008059AF">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403" w:type="dxa"/>
          </w:tcPr>
          <w:p w14:paraId="093FD68A" w14:textId="77777777" w:rsidR="008059AF" w:rsidRPr="00983EEE" w:rsidRDefault="001D7571">
            <w:pPr>
              <w:numPr>
                <w:ilvl w:val="0"/>
                <w:numId w:val="5"/>
              </w:numPr>
              <w:ind w:left="459" w:hanging="360"/>
              <w:jc w:val="both"/>
              <w:rPr>
                <w:lang w:val="en-US"/>
              </w:rPr>
            </w:pPr>
            <w:r w:rsidRPr="00983EEE">
              <w:rPr>
                <w:lang w:val="en-US"/>
              </w:rPr>
              <w:t>Accompany the dissemination and implementation of physical and virtual activities by the Judicial Power.</w:t>
            </w:r>
          </w:p>
        </w:tc>
        <w:tc>
          <w:tcPr>
            <w:tcW w:w="2078" w:type="dxa"/>
          </w:tcPr>
          <w:p w14:paraId="71161651" w14:textId="77777777" w:rsidR="008059AF" w:rsidRDefault="001D7571">
            <w:pPr>
              <w:tabs>
                <w:tab w:val="left" w:pos="1005"/>
              </w:tabs>
              <w:jc w:val="both"/>
              <w:cnfStyle w:val="000000100000" w:firstRow="0" w:lastRow="0" w:firstColumn="0" w:lastColumn="0" w:oddVBand="0" w:evenVBand="0" w:oddHBand="1" w:evenHBand="0" w:firstRowFirstColumn="0" w:firstRowLastColumn="0" w:lastRowFirstColumn="0" w:lastRowLastColumn="0"/>
            </w:pPr>
            <w:r>
              <w:t>New</w:t>
            </w:r>
          </w:p>
        </w:tc>
        <w:tc>
          <w:tcPr>
            <w:tcW w:w="2079" w:type="dxa"/>
          </w:tcPr>
          <w:p w14:paraId="77630561" w14:textId="77777777" w:rsidR="008059AF" w:rsidRDefault="008059AF">
            <w:pPr>
              <w:tabs>
                <w:tab w:val="left" w:pos="1005"/>
              </w:tabs>
              <w:jc w:val="both"/>
              <w:cnfStyle w:val="000000100000" w:firstRow="0" w:lastRow="0" w:firstColumn="0" w:lastColumn="0" w:oddVBand="0" w:evenVBand="0" w:oddHBand="1" w:evenHBand="0" w:firstRowFirstColumn="0" w:firstRowLastColumn="0" w:lastRowFirstColumn="0" w:lastRowLastColumn="0"/>
            </w:pPr>
          </w:p>
        </w:tc>
        <w:tc>
          <w:tcPr>
            <w:tcW w:w="2079" w:type="dxa"/>
          </w:tcPr>
          <w:p w14:paraId="2CD24011" w14:textId="77777777" w:rsidR="008059AF" w:rsidRDefault="008059AF">
            <w:pPr>
              <w:tabs>
                <w:tab w:val="left" w:pos="1005"/>
              </w:tabs>
              <w:jc w:val="both"/>
              <w:cnfStyle w:val="000000100000" w:firstRow="0" w:lastRow="0" w:firstColumn="0" w:lastColumn="0" w:oddVBand="0" w:evenVBand="0" w:oddHBand="1" w:evenHBand="0" w:firstRowFirstColumn="0" w:firstRowLastColumn="0" w:lastRowFirstColumn="0" w:lastRowLastColumn="0"/>
            </w:pPr>
          </w:p>
        </w:tc>
      </w:tr>
      <w:tr w:rsidR="008059AF" w14:paraId="0A6CB9D2" w14:textId="77777777" w:rsidTr="008059AF">
        <w:trPr>
          <w:trHeight w:val="640"/>
        </w:trPr>
        <w:tc>
          <w:tcPr>
            <w:cnfStyle w:val="001000000000" w:firstRow="0" w:lastRow="0" w:firstColumn="1" w:lastColumn="0" w:oddVBand="0" w:evenVBand="0" w:oddHBand="0" w:evenHBand="0" w:firstRowFirstColumn="0" w:firstRowLastColumn="0" w:lastRowFirstColumn="0" w:lastRowLastColumn="0"/>
            <w:tcW w:w="3403" w:type="dxa"/>
          </w:tcPr>
          <w:p w14:paraId="624342F4" w14:textId="77777777" w:rsidR="008059AF" w:rsidRPr="00983EEE" w:rsidRDefault="001D7571">
            <w:pPr>
              <w:numPr>
                <w:ilvl w:val="0"/>
                <w:numId w:val="5"/>
              </w:numPr>
              <w:ind w:left="459" w:hanging="360"/>
              <w:contextualSpacing/>
              <w:jc w:val="both"/>
              <w:rPr>
                <w:lang w:val="en-US"/>
              </w:rPr>
            </w:pPr>
            <w:r w:rsidRPr="00983EEE">
              <w:rPr>
                <w:lang w:val="en-US"/>
              </w:rPr>
              <w:t>Assist in the dissemination of the methodological guide for public participation designed by the Judicial Power.</w:t>
            </w:r>
          </w:p>
        </w:tc>
        <w:tc>
          <w:tcPr>
            <w:tcW w:w="2078" w:type="dxa"/>
          </w:tcPr>
          <w:p w14:paraId="496C6A53"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079" w:type="dxa"/>
          </w:tcPr>
          <w:p w14:paraId="5F37CA44"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79" w:type="dxa"/>
          </w:tcPr>
          <w:p w14:paraId="7A5783EB"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bl>
    <w:p w14:paraId="0821730D" w14:textId="77777777" w:rsidR="008059AF" w:rsidRDefault="008059AF">
      <w:pPr>
        <w:spacing w:after="0" w:line="240" w:lineRule="auto"/>
        <w:jc w:val="both"/>
      </w:pPr>
    </w:p>
    <w:tbl>
      <w:tblPr>
        <w:tblStyle w:val="ab"/>
        <w:tblW w:w="9639" w:type="dxa"/>
        <w:tblInd w:w="-230" w:type="dxa"/>
        <w:tblLayout w:type="fixed"/>
        <w:tblLook w:val="04A0" w:firstRow="1" w:lastRow="0" w:firstColumn="1" w:lastColumn="0" w:noHBand="0" w:noVBand="1"/>
      </w:tblPr>
      <w:tblGrid>
        <w:gridCol w:w="3659"/>
        <w:gridCol w:w="2106"/>
        <w:gridCol w:w="1937"/>
        <w:gridCol w:w="1937"/>
      </w:tblGrid>
      <w:tr w:rsidR="008059AF" w:rsidRPr="00983EEE" w14:paraId="28B5B0E8" w14:textId="77777777" w:rsidTr="008059A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659" w:type="dxa"/>
          </w:tcPr>
          <w:p w14:paraId="06477153" w14:textId="77777777" w:rsidR="008059AF" w:rsidRDefault="001D7571">
            <w:pPr>
              <w:jc w:val="both"/>
            </w:pPr>
            <w:r>
              <w:rPr>
                <w:b/>
                <w:i w:val="0"/>
                <w:sz w:val="22"/>
                <w:szCs w:val="22"/>
              </w:rPr>
              <w:t>Commitment</w:t>
            </w:r>
          </w:p>
        </w:tc>
        <w:tc>
          <w:tcPr>
            <w:tcW w:w="5980" w:type="dxa"/>
            <w:gridSpan w:val="3"/>
          </w:tcPr>
          <w:p w14:paraId="7DD32815" w14:textId="77777777" w:rsidR="008059AF" w:rsidRPr="00983EEE"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983EEE">
              <w:rPr>
                <w:b/>
                <w:lang w:val="en-US"/>
              </w:rPr>
              <w:t>Tools and mechanisms for promoting citizen participation</w:t>
            </w:r>
          </w:p>
        </w:tc>
      </w:tr>
      <w:tr w:rsidR="008059AF" w:rsidRPr="00983EEE" w14:paraId="5B4FE113"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5D5070BF" w14:textId="77777777" w:rsidR="008059AF" w:rsidRDefault="001D7571">
            <w:pPr>
              <w:jc w:val="both"/>
            </w:pPr>
            <w:r>
              <w:rPr>
                <w:b/>
                <w:i w:val="0"/>
                <w:sz w:val="22"/>
                <w:szCs w:val="22"/>
              </w:rPr>
              <w:t>Secretary/ Responsible ministry</w:t>
            </w:r>
          </w:p>
        </w:tc>
        <w:tc>
          <w:tcPr>
            <w:tcW w:w="5980" w:type="dxa"/>
            <w:gridSpan w:val="3"/>
          </w:tcPr>
          <w:p w14:paraId="72023FA0" w14:textId="77777777"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Ministry of the Presidency, Vice ministry of Peace</w:t>
            </w:r>
          </w:p>
        </w:tc>
      </w:tr>
      <w:tr w:rsidR="008059AF" w14:paraId="73104244"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659" w:type="dxa"/>
          </w:tcPr>
          <w:p w14:paraId="227A6ACC" w14:textId="77777777" w:rsidR="008059AF" w:rsidRDefault="001D7571">
            <w:pPr>
              <w:jc w:val="both"/>
            </w:pPr>
            <w:r>
              <w:rPr>
                <w:b/>
                <w:i w:val="0"/>
                <w:sz w:val="22"/>
                <w:szCs w:val="22"/>
              </w:rPr>
              <w:t>Person in charge</w:t>
            </w:r>
          </w:p>
        </w:tc>
        <w:tc>
          <w:tcPr>
            <w:tcW w:w="5980" w:type="dxa"/>
            <w:gridSpan w:val="3"/>
          </w:tcPr>
          <w:p w14:paraId="4D5FE63B"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Vice Minister Ana Gabriel Zúñiga Aponte (Raymi Padilla , Carolina Hidalgo)</w:t>
            </w:r>
          </w:p>
        </w:tc>
      </w:tr>
      <w:tr w:rsidR="008059AF" w14:paraId="39916FD2"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659" w:type="dxa"/>
          </w:tcPr>
          <w:p w14:paraId="51CB2CEE" w14:textId="77777777" w:rsidR="008059AF" w:rsidRDefault="001D7571">
            <w:pPr>
              <w:jc w:val="both"/>
            </w:pPr>
            <w:r>
              <w:rPr>
                <w:b/>
                <w:i w:val="0"/>
                <w:sz w:val="22"/>
                <w:szCs w:val="22"/>
              </w:rPr>
              <w:t>Position</w:t>
            </w:r>
          </w:p>
        </w:tc>
        <w:tc>
          <w:tcPr>
            <w:tcW w:w="5980" w:type="dxa"/>
            <w:gridSpan w:val="3"/>
          </w:tcPr>
          <w:p w14:paraId="7A87749C"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Advisors</w:t>
            </w:r>
          </w:p>
        </w:tc>
      </w:tr>
      <w:tr w:rsidR="008059AF" w14:paraId="683C9EC7"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659" w:type="dxa"/>
          </w:tcPr>
          <w:p w14:paraId="1B7B9B8A" w14:textId="77777777" w:rsidR="008059AF" w:rsidRDefault="001D7571">
            <w:pPr>
              <w:jc w:val="both"/>
            </w:pPr>
            <w:r>
              <w:rPr>
                <w:b/>
                <w:i w:val="0"/>
                <w:sz w:val="22"/>
                <w:szCs w:val="22"/>
              </w:rPr>
              <w:t>Email</w:t>
            </w:r>
          </w:p>
        </w:tc>
        <w:tc>
          <w:tcPr>
            <w:tcW w:w="5980" w:type="dxa"/>
            <w:gridSpan w:val="3"/>
          </w:tcPr>
          <w:p w14:paraId="700AC536"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raymi.padilla@presidencia.go.cr direccionrac@gmail.com</w:t>
            </w:r>
          </w:p>
        </w:tc>
      </w:tr>
      <w:tr w:rsidR="008059AF" w14:paraId="74AB066B"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659" w:type="dxa"/>
          </w:tcPr>
          <w:p w14:paraId="78A4235D" w14:textId="77777777" w:rsidR="008059AF" w:rsidRDefault="001D7571">
            <w:pPr>
              <w:jc w:val="both"/>
            </w:pPr>
            <w:r>
              <w:rPr>
                <w:b/>
                <w:i w:val="0"/>
                <w:sz w:val="22"/>
                <w:szCs w:val="22"/>
              </w:rPr>
              <w:t>Telephone number</w:t>
            </w:r>
          </w:p>
        </w:tc>
        <w:tc>
          <w:tcPr>
            <w:tcW w:w="5980" w:type="dxa"/>
            <w:gridSpan w:val="3"/>
          </w:tcPr>
          <w:p w14:paraId="4BED9647"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22079450</w:t>
            </w:r>
          </w:p>
        </w:tc>
      </w:tr>
      <w:tr w:rsidR="008059AF" w:rsidRPr="00983EEE" w14:paraId="0B9392B5" w14:textId="77777777" w:rsidTr="008059AF">
        <w:trPr>
          <w:trHeight w:val="440"/>
        </w:trPr>
        <w:tc>
          <w:tcPr>
            <w:cnfStyle w:val="001000000000" w:firstRow="0" w:lastRow="0" w:firstColumn="1" w:lastColumn="0" w:oddVBand="0" w:evenVBand="0" w:oddHBand="0" w:evenHBand="0" w:firstRowFirstColumn="0" w:firstRowLastColumn="0" w:lastRowFirstColumn="0" w:lastRowLastColumn="0"/>
            <w:tcW w:w="3659" w:type="dxa"/>
          </w:tcPr>
          <w:p w14:paraId="602234E6" w14:textId="77777777" w:rsidR="008059AF" w:rsidRDefault="001D7571">
            <w:pPr>
              <w:jc w:val="both"/>
            </w:pPr>
            <w:r>
              <w:rPr>
                <w:b/>
                <w:i w:val="0"/>
                <w:sz w:val="22"/>
                <w:szCs w:val="22"/>
              </w:rPr>
              <w:t>Other government actors</w:t>
            </w:r>
          </w:p>
        </w:tc>
        <w:tc>
          <w:tcPr>
            <w:tcW w:w="5980" w:type="dxa"/>
            <w:gridSpan w:val="3"/>
          </w:tcPr>
          <w:p w14:paraId="1B54497A" w14:textId="77777777" w:rsidR="008059AF" w:rsidRPr="00983EEE"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983EEE">
              <w:rPr>
                <w:lang w:val="en-US"/>
              </w:rPr>
              <w:t>National Directorate of Alternative Dispute Resolution</w:t>
            </w:r>
          </w:p>
        </w:tc>
      </w:tr>
      <w:tr w:rsidR="008059AF" w:rsidRPr="00F6426A" w14:paraId="1911000C"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659" w:type="dxa"/>
          </w:tcPr>
          <w:p w14:paraId="376FE4E0" w14:textId="77777777" w:rsidR="008059AF" w:rsidRDefault="001D7571">
            <w:pPr>
              <w:jc w:val="both"/>
            </w:pPr>
            <w:r>
              <w:rPr>
                <w:b/>
                <w:i w:val="0"/>
                <w:sz w:val="22"/>
                <w:szCs w:val="22"/>
              </w:rPr>
              <w:t>Actors of civil society</w:t>
            </w:r>
          </w:p>
        </w:tc>
        <w:tc>
          <w:tcPr>
            <w:tcW w:w="5980" w:type="dxa"/>
            <w:gridSpan w:val="3"/>
          </w:tcPr>
          <w:p w14:paraId="5AAC24EA" w14:textId="25371CD4" w:rsidR="008059AF" w:rsidRPr="00983EEE"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983EEE">
              <w:rPr>
                <w:lang w:val="en-US"/>
              </w:rPr>
              <w:t>Sectors and populations, and interested organizations</w:t>
            </w:r>
            <w:r w:rsidR="00C7435B">
              <w:rPr>
                <w:lang w:val="en-US"/>
              </w:rPr>
              <w:t>.</w:t>
            </w:r>
          </w:p>
        </w:tc>
      </w:tr>
      <w:tr w:rsidR="008059AF" w:rsidRPr="00F6426A" w14:paraId="083BC116"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659" w:type="dxa"/>
          </w:tcPr>
          <w:p w14:paraId="3C3B9A6F" w14:textId="77777777" w:rsidR="008059AF" w:rsidRPr="00F6426A" w:rsidRDefault="001D7571">
            <w:pPr>
              <w:jc w:val="both"/>
              <w:rPr>
                <w:lang w:val="en-US"/>
              </w:rPr>
            </w:pPr>
            <w:r w:rsidRPr="00F6426A">
              <w:rPr>
                <w:b/>
                <w:lang w:val="en-US"/>
              </w:rPr>
              <w:t>Status quo or problem to be solved</w:t>
            </w:r>
          </w:p>
        </w:tc>
        <w:tc>
          <w:tcPr>
            <w:tcW w:w="5980" w:type="dxa"/>
            <w:gridSpan w:val="3"/>
          </w:tcPr>
          <w:p w14:paraId="55A07881" w14:textId="7674E1D1" w:rsidR="008059AF" w:rsidRPr="00F6426A" w:rsidRDefault="001D7571" w:rsidP="00C7435B">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In Costa Rica there is little citizen participation in social movements and organizations. However in 2003 it became an important modification of art. 9 of the Constitution, in this way this modification promotes citizen participation as a pillar of democracy in Costa Rica. This was reaffirmed by adding that: the Government of the Republic is not only "representative, alternative and responsible" but also "participatory". The latter is essential for a more democratic exercise of power on </w:t>
            </w:r>
            <w:r w:rsidR="00C7435B" w:rsidRPr="00F6426A">
              <w:rPr>
                <w:lang w:val="en-US"/>
              </w:rPr>
              <w:t>th</w:t>
            </w:r>
            <w:r w:rsidR="00C7435B">
              <w:rPr>
                <w:lang w:val="en-US"/>
              </w:rPr>
              <w:t>is</w:t>
            </w:r>
            <w:r w:rsidR="00C7435B" w:rsidRPr="00F6426A">
              <w:rPr>
                <w:lang w:val="en-US"/>
              </w:rPr>
              <w:t xml:space="preserve"> </w:t>
            </w:r>
            <w:r w:rsidRPr="00F6426A">
              <w:rPr>
                <w:lang w:val="en-US"/>
              </w:rPr>
              <w:t>part, not only f</w:t>
            </w:r>
            <w:r w:rsidR="00C7435B">
              <w:rPr>
                <w:lang w:val="en-US"/>
              </w:rPr>
              <w:t>or</w:t>
            </w:r>
            <w:r w:rsidRPr="00F6426A">
              <w:rPr>
                <w:lang w:val="en-US"/>
              </w:rPr>
              <w:t xml:space="preserve"> the authorities to choose, but also </w:t>
            </w:r>
            <w:r w:rsidR="00C7435B">
              <w:rPr>
                <w:lang w:val="en-US"/>
              </w:rPr>
              <w:t>to</w:t>
            </w:r>
            <w:r w:rsidR="00C7435B" w:rsidRPr="00F6426A">
              <w:rPr>
                <w:lang w:val="en-US"/>
              </w:rPr>
              <w:t xml:space="preserve"> </w:t>
            </w:r>
            <w:r w:rsidRPr="00F6426A">
              <w:rPr>
                <w:lang w:val="en-US"/>
              </w:rPr>
              <w:t>all citizens.</w:t>
            </w:r>
          </w:p>
        </w:tc>
      </w:tr>
      <w:tr w:rsidR="008059AF" w:rsidRPr="00F6426A" w14:paraId="71953E0E"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659" w:type="dxa"/>
          </w:tcPr>
          <w:p w14:paraId="776B22C2" w14:textId="77777777" w:rsidR="008059AF" w:rsidRDefault="001D7571">
            <w:pPr>
              <w:jc w:val="both"/>
            </w:pPr>
            <w:r>
              <w:rPr>
                <w:b/>
                <w:i w:val="0"/>
                <w:sz w:val="22"/>
                <w:szCs w:val="22"/>
              </w:rPr>
              <w:t>Main objective</w:t>
            </w:r>
          </w:p>
        </w:tc>
        <w:tc>
          <w:tcPr>
            <w:tcW w:w="5980" w:type="dxa"/>
            <w:gridSpan w:val="3"/>
          </w:tcPr>
          <w:p w14:paraId="64216E66"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Definition and strengthening of the permanent tools, and mechanisms of citizen participation and dialogue, by promoting joint construction spaces in the search for collective solutions.</w:t>
            </w:r>
          </w:p>
        </w:tc>
      </w:tr>
      <w:tr w:rsidR="008059AF" w:rsidRPr="00F6426A" w14:paraId="2E29C463"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659" w:type="dxa"/>
          </w:tcPr>
          <w:p w14:paraId="057A9AB9" w14:textId="77777777" w:rsidR="008059AF" w:rsidRPr="00F6426A" w:rsidRDefault="001D7571">
            <w:pPr>
              <w:jc w:val="both"/>
              <w:rPr>
                <w:lang w:val="en-US"/>
              </w:rPr>
            </w:pPr>
            <w:r w:rsidRPr="00F6426A">
              <w:rPr>
                <w:b/>
                <w:lang w:val="en-US"/>
              </w:rPr>
              <w:t>Brief description of the commitment</w:t>
            </w:r>
          </w:p>
        </w:tc>
        <w:tc>
          <w:tcPr>
            <w:tcW w:w="5980" w:type="dxa"/>
            <w:gridSpan w:val="3"/>
          </w:tcPr>
          <w:p w14:paraId="4B8E5398"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Executive institutions encourage exercise of the right of citizen participation in public management, by creating and promoting favorable conditions for the effective exercise of this right in all sectoral areas and territorial levels: supranational, national, regional or local.</w:t>
            </w:r>
          </w:p>
        </w:tc>
      </w:tr>
      <w:tr w:rsidR="008059AF" w:rsidRPr="00F6426A" w14:paraId="580B81F5"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659" w:type="dxa"/>
          </w:tcPr>
          <w:p w14:paraId="135FDF76" w14:textId="77777777" w:rsidR="008059AF" w:rsidRPr="00F6426A" w:rsidRDefault="001D7571">
            <w:pPr>
              <w:jc w:val="both"/>
              <w:rPr>
                <w:lang w:val="en-US"/>
              </w:rPr>
            </w:pPr>
            <w:r w:rsidRPr="00F6426A">
              <w:rPr>
                <w:b/>
                <w:lang w:val="en-US"/>
              </w:rPr>
              <w:t>OGP challenge which is attended by the commitment</w:t>
            </w:r>
          </w:p>
        </w:tc>
        <w:tc>
          <w:tcPr>
            <w:tcW w:w="5980" w:type="dxa"/>
            <w:gridSpan w:val="3"/>
          </w:tcPr>
          <w:p w14:paraId="600C6F02"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Transparency, public accountability and civic participation.</w:t>
            </w:r>
          </w:p>
        </w:tc>
      </w:tr>
      <w:tr w:rsidR="008059AF" w:rsidRPr="00F6426A" w14:paraId="189A1E68" w14:textId="77777777" w:rsidTr="008059AF">
        <w:trPr>
          <w:trHeight w:val="1700"/>
        </w:trPr>
        <w:tc>
          <w:tcPr>
            <w:cnfStyle w:val="001000000000" w:firstRow="0" w:lastRow="0" w:firstColumn="1" w:lastColumn="0" w:oddVBand="0" w:evenVBand="0" w:oddHBand="0" w:evenHBand="0" w:firstRowFirstColumn="0" w:firstRowLastColumn="0" w:lastRowFirstColumn="0" w:lastRowLastColumn="0"/>
            <w:tcW w:w="3659" w:type="dxa"/>
          </w:tcPr>
          <w:p w14:paraId="4C8572DD" w14:textId="77777777" w:rsidR="008059AF" w:rsidRPr="00F6426A" w:rsidRDefault="008059AF">
            <w:pPr>
              <w:jc w:val="both"/>
              <w:rPr>
                <w:lang w:val="en-US"/>
              </w:rPr>
            </w:pPr>
          </w:p>
          <w:p w14:paraId="3694607A" w14:textId="77777777" w:rsidR="008059AF" w:rsidRDefault="001D7571">
            <w:pPr>
              <w:jc w:val="both"/>
            </w:pPr>
            <w:r>
              <w:rPr>
                <w:b/>
                <w:i w:val="0"/>
                <w:sz w:val="22"/>
                <w:szCs w:val="22"/>
              </w:rPr>
              <w:t>Relevance</w:t>
            </w:r>
          </w:p>
        </w:tc>
        <w:tc>
          <w:tcPr>
            <w:tcW w:w="5980" w:type="dxa"/>
            <w:gridSpan w:val="3"/>
          </w:tcPr>
          <w:p w14:paraId="7545FA24" w14:textId="7AE34153"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It is critical </w:t>
            </w:r>
            <w:r w:rsidR="00C7435B">
              <w:rPr>
                <w:lang w:val="en-US"/>
              </w:rPr>
              <w:t>for</w:t>
            </w:r>
            <w:r w:rsidRPr="00F6426A">
              <w:rPr>
                <w:lang w:val="en-US"/>
              </w:rPr>
              <w:t xml:space="preserve"> citizen</w:t>
            </w:r>
            <w:r w:rsidR="00C7435B">
              <w:rPr>
                <w:lang w:val="en-US"/>
              </w:rPr>
              <w:t>s</w:t>
            </w:r>
            <w:r w:rsidRPr="00F6426A">
              <w:rPr>
                <w:lang w:val="en-US"/>
              </w:rPr>
              <w:t xml:space="preserve"> participation, to strengthen democratic institutions, in the effective exercise of the public decision-making, the management of administrative action or the evaluation of results, individually or collectively.</w:t>
            </w:r>
          </w:p>
        </w:tc>
      </w:tr>
      <w:tr w:rsidR="008059AF" w:rsidRPr="00F6426A" w14:paraId="6406F6BA" w14:textId="77777777" w:rsidTr="008059AF">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3659" w:type="dxa"/>
          </w:tcPr>
          <w:p w14:paraId="6B8D41D6" w14:textId="77777777" w:rsidR="008059AF" w:rsidRDefault="001D7571">
            <w:pPr>
              <w:jc w:val="both"/>
            </w:pPr>
            <w:r>
              <w:rPr>
                <w:b/>
                <w:i w:val="0"/>
                <w:sz w:val="22"/>
                <w:szCs w:val="22"/>
              </w:rPr>
              <w:t>Ambition</w:t>
            </w:r>
          </w:p>
        </w:tc>
        <w:tc>
          <w:tcPr>
            <w:tcW w:w="5980" w:type="dxa"/>
            <w:gridSpan w:val="3"/>
          </w:tcPr>
          <w:p w14:paraId="2523A894" w14:textId="7AA28BBE" w:rsidR="008059AF" w:rsidRPr="00F6426A" w:rsidRDefault="001D7571" w:rsidP="00C7435B">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 xml:space="preserve">Promote strengthening democratic processes through dialogue between government and citizenship. In this sense, it is intended that citizens </w:t>
            </w:r>
            <w:r w:rsidR="00C7435B">
              <w:rPr>
                <w:lang w:val="en-US"/>
              </w:rPr>
              <w:t xml:space="preserve">take </w:t>
            </w:r>
            <w:r w:rsidRPr="00F6426A">
              <w:rPr>
                <w:lang w:val="en-US"/>
              </w:rPr>
              <w:t>part of building strategic partnerships for a sustainable and inclusive development.</w:t>
            </w:r>
          </w:p>
        </w:tc>
      </w:tr>
      <w:tr w:rsidR="008059AF" w14:paraId="275CE074" w14:textId="77777777" w:rsidTr="008059AF">
        <w:trPr>
          <w:trHeight w:val="320"/>
        </w:trPr>
        <w:tc>
          <w:tcPr>
            <w:cnfStyle w:val="001000000000" w:firstRow="0" w:lastRow="0" w:firstColumn="1" w:lastColumn="0" w:oddVBand="0" w:evenVBand="0" w:oddHBand="0" w:evenHBand="0" w:firstRowFirstColumn="0" w:firstRowLastColumn="0" w:lastRowFirstColumn="0" w:lastRowLastColumn="0"/>
            <w:tcW w:w="3659" w:type="dxa"/>
          </w:tcPr>
          <w:p w14:paraId="7A3429EA" w14:textId="77777777" w:rsidR="008059AF" w:rsidRPr="00F6426A" w:rsidRDefault="001D7571">
            <w:pPr>
              <w:jc w:val="both"/>
              <w:rPr>
                <w:lang w:val="en-US"/>
              </w:rPr>
            </w:pPr>
            <w:r w:rsidRPr="00F6426A">
              <w:rPr>
                <w:b/>
                <w:lang w:val="en-US"/>
              </w:rPr>
              <w:t>Landmarks, preliminary and final goals</w:t>
            </w:r>
          </w:p>
        </w:tc>
        <w:tc>
          <w:tcPr>
            <w:tcW w:w="2106" w:type="dxa"/>
          </w:tcPr>
          <w:p w14:paraId="3E38E8E0"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1937" w:type="dxa"/>
          </w:tcPr>
          <w:p w14:paraId="284A9E63"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1937" w:type="dxa"/>
          </w:tcPr>
          <w:p w14:paraId="51AAFA9B"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1CD9114C" w14:textId="77777777" w:rsidTr="008059AF">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3659" w:type="dxa"/>
          </w:tcPr>
          <w:p w14:paraId="311B9B4E" w14:textId="77777777" w:rsidR="008059AF" w:rsidRPr="00F6426A" w:rsidRDefault="001D7571">
            <w:pPr>
              <w:numPr>
                <w:ilvl w:val="0"/>
                <w:numId w:val="1"/>
              </w:numPr>
              <w:ind w:left="459" w:hanging="360"/>
              <w:jc w:val="both"/>
              <w:rPr>
                <w:lang w:val="en-US"/>
              </w:rPr>
            </w:pPr>
            <w:r w:rsidRPr="00F6426A">
              <w:rPr>
                <w:lang w:val="en-US"/>
              </w:rPr>
              <w:t>Implement civic laboratories and participatory mechanisms for citizen training in different areas of the community, sector or population interest.</w:t>
            </w:r>
          </w:p>
        </w:tc>
        <w:tc>
          <w:tcPr>
            <w:tcW w:w="2106" w:type="dxa"/>
          </w:tcPr>
          <w:p w14:paraId="0B21DF06"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37" w:type="dxa"/>
          </w:tcPr>
          <w:p w14:paraId="2D759AEF"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13C58DAE"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5D85561B" w14:textId="77777777" w:rsidTr="008059AF">
        <w:trPr>
          <w:trHeight w:val="240"/>
        </w:trPr>
        <w:tc>
          <w:tcPr>
            <w:cnfStyle w:val="001000000000" w:firstRow="0" w:lastRow="0" w:firstColumn="1" w:lastColumn="0" w:oddVBand="0" w:evenVBand="0" w:oddHBand="0" w:evenHBand="0" w:firstRowFirstColumn="0" w:firstRowLastColumn="0" w:lastRowFirstColumn="0" w:lastRowLastColumn="0"/>
            <w:tcW w:w="3659" w:type="dxa"/>
          </w:tcPr>
          <w:p w14:paraId="4E795638" w14:textId="77777777" w:rsidR="008059AF" w:rsidRDefault="001D7571">
            <w:pPr>
              <w:numPr>
                <w:ilvl w:val="0"/>
                <w:numId w:val="1"/>
              </w:numPr>
              <w:ind w:left="459" w:hanging="360"/>
              <w:contextualSpacing/>
              <w:jc w:val="both"/>
            </w:pPr>
            <w:r>
              <w:rPr>
                <w:i w:val="0"/>
                <w:sz w:val="22"/>
                <w:szCs w:val="22"/>
              </w:rPr>
              <w:t>Strengthen Justice Houses.</w:t>
            </w:r>
          </w:p>
        </w:tc>
        <w:tc>
          <w:tcPr>
            <w:tcW w:w="2106" w:type="dxa"/>
          </w:tcPr>
          <w:p w14:paraId="1FED725F"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Ongoing</w:t>
            </w:r>
          </w:p>
        </w:tc>
        <w:tc>
          <w:tcPr>
            <w:tcW w:w="1937" w:type="dxa"/>
          </w:tcPr>
          <w:p w14:paraId="734959AF"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60029119"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59C77447"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659" w:type="dxa"/>
          </w:tcPr>
          <w:p w14:paraId="5F452478" w14:textId="77777777" w:rsidR="008059AF" w:rsidRPr="00F6426A" w:rsidRDefault="001D7571">
            <w:pPr>
              <w:numPr>
                <w:ilvl w:val="0"/>
                <w:numId w:val="1"/>
              </w:numPr>
              <w:ind w:left="459" w:hanging="360"/>
              <w:rPr>
                <w:lang w:val="en-US"/>
              </w:rPr>
            </w:pPr>
            <w:r w:rsidRPr="00F6426A">
              <w:rPr>
                <w:lang w:val="en-US"/>
              </w:rPr>
              <w:t>Strengthen mechanisms to ensure the participation or the citizen and the productive sector, in the territorial development processes.</w:t>
            </w:r>
          </w:p>
        </w:tc>
        <w:tc>
          <w:tcPr>
            <w:tcW w:w="2106" w:type="dxa"/>
          </w:tcPr>
          <w:p w14:paraId="7A95078D"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 xml:space="preserve">Ongoing  </w:t>
            </w:r>
          </w:p>
        </w:tc>
        <w:tc>
          <w:tcPr>
            <w:tcW w:w="1937" w:type="dxa"/>
          </w:tcPr>
          <w:p w14:paraId="424FA502"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047A1014"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051F15F7" w14:textId="77777777" w:rsidTr="008059AF">
        <w:trPr>
          <w:trHeight w:val="260"/>
        </w:trPr>
        <w:tc>
          <w:tcPr>
            <w:cnfStyle w:val="001000000000" w:firstRow="0" w:lastRow="0" w:firstColumn="1" w:lastColumn="0" w:oddVBand="0" w:evenVBand="0" w:oddHBand="0" w:evenHBand="0" w:firstRowFirstColumn="0" w:firstRowLastColumn="0" w:lastRowFirstColumn="0" w:lastRowLastColumn="0"/>
            <w:tcW w:w="3659" w:type="dxa"/>
          </w:tcPr>
          <w:p w14:paraId="53C4BDA7" w14:textId="77777777" w:rsidR="008059AF" w:rsidRPr="00F6426A" w:rsidRDefault="001D7571">
            <w:pPr>
              <w:numPr>
                <w:ilvl w:val="0"/>
                <w:numId w:val="1"/>
              </w:numPr>
              <w:ind w:left="459" w:hanging="360"/>
              <w:contextualSpacing/>
              <w:rPr>
                <w:lang w:val="en-US"/>
              </w:rPr>
            </w:pPr>
            <w:r w:rsidRPr="00F6426A">
              <w:rPr>
                <w:lang w:val="en-US"/>
              </w:rPr>
              <w:t xml:space="preserve"> Accompany the mechanism: Dialoguing for Good Living with Indigenous Peoples (RIBCA). </w:t>
            </w:r>
          </w:p>
        </w:tc>
        <w:tc>
          <w:tcPr>
            <w:tcW w:w="2106" w:type="dxa"/>
          </w:tcPr>
          <w:p w14:paraId="3DACA528"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 xml:space="preserve">Ongoing </w:t>
            </w:r>
          </w:p>
        </w:tc>
        <w:tc>
          <w:tcPr>
            <w:tcW w:w="1937" w:type="dxa"/>
          </w:tcPr>
          <w:p w14:paraId="2348C22E"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394E1F99"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75B1EA52" w14:textId="77777777" w:rsidTr="008059AF">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59" w:type="dxa"/>
          </w:tcPr>
          <w:p w14:paraId="149A4EFE" w14:textId="77777777" w:rsidR="008059AF" w:rsidRPr="00F6426A" w:rsidRDefault="001D7571">
            <w:pPr>
              <w:numPr>
                <w:ilvl w:val="0"/>
                <w:numId w:val="1"/>
              </w:numPr>
              <w:ind w:left="459" w:hanging="360"/>
              <w:rPr>
                <w:lang w:val="en-US"/>
              </w:rPr>
            </w:pPr>
            <w:r w:rsidRPr="00F6426A">
              <w:rPr>
                <w:lang w:val="en-US"/>
              </w:rPr>
              <w:t>Establishment and functioning of the Regional Rural Development Councils in 27 territories of Costa Rica.</w:t>
            </w:r>
          </w:p>
        </w:tc>
        <w:tc>
          <w:tcPr>
            <w:tcW w:w="2106" w:type="dxa"/>
          </w:tcPr>
          <w:p w14:paraId="7ED52AD4"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 xml:space="preserve">Ongoing </w:t>
            </w:r>
          </w:p>
        </w:tc>
        <w:tc>
          <w:tcPr>
            <w:tcW w:w="1937" w:type="dxa"/>
          </w:tcPr>
          <w:p w14:paraId="52D90EEF"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6C1ED3D8"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6CFE1F54"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45773883" w14:textId="77777777" w:rsidR="008059AF" w:rsidRPr="00F6426A" w:rsidRDefault="001D7571">
            <w:pPr>
              <w:numPr>
                <w:ilvl w:val="0"/>
                <w:numId w:val="1"/>
              </w:numPr>
              <w:ind w:left="459" w:hanging="360"/>
              <w:contextualSpacing/>
              <w:rPr>
                <w:lang w:val="en-US"/>
              </w:rPr>
            </w:pPr>
            <w:r w:rsidRPr="00F6426A">
              <w:rPr>
                <w:lang w:val="en-US"/>
              </w:rPr>
              <w:t>Follow the development of the "Mesa para Guanacaste".</w:t>
            </w:r>
          </w:p>
        </w:tc>
        <w:tc>
          <w:tcPr>
            <w:tcW w:w="2106" w:type="dxa"/>
          </w:tcPr>
          <w:p w14:paraId="09BFC2A6"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 xml:space="preserve">Ongoing </w:t>
            </w:r>
          </w:p>
        </w:tc>
        <w:tc>
          <w:tcPr>
            <w:tcW w:w="1937" w:type="dxa"/>
          </w:tcPr>
          <w:p w14:paraId="1C9B119B"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03FF1CBD"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5D9B33FB"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59" w:type="dxa"/>
          </w:tcPr>
          <w:p w14:paraId="6C04BAD8" w14:textId="77777777" w:rsidR="008059AF" w:rsidRPr="00F6426A" w:rsidRDefault="001D7571">
            <w:pPr>
              <w:numPr>
                <w:ilvl w:val="0"/>
                <w:numId w:val="1"/>
              </w:numPr>
              <w:ind w:left="459" w:hanging="360"/>
              <w:rPr>
                <w:lang w:val="en-US"/>
              </w:rPr>
            </w:pPr>
            <w:r w:rsidRPr="00F6426A">
              <w:rPr>
                <w:lang w:val="en-US"/>
              </w:rPr>
              <w:t>Accompany the workshops of Democratic Promotion of the IFED with the Vice Ministry of Youth.</w:t>
            </w:r>
          </w:p>
        </w:tc>
        <w:tc>
          <w:tcPr>
            <w:tcW w:w="2106" w:type="dxa"/>
          </w:tcPr>
          <w:p w14:paraId="0C80EEE0"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37" w:type="dxa"/>
          </w:tcPr>
          <w:p w14:paraId="4958CB56"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37" w:type="dxa"/>
          </w:tcPr>
          <w:p w14:paraId="6E7D726A"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1EFA39E4"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59" w:type="dxa"/>
          </w:tcPr>
          <w:p w14:paraId="26261E8B" w14:textId="77777777" w:rsidR="008059AF" w:rsidRDefault="008059AF">
            <w:pPr>
              <w:jc w:val="both"/>
            </w:pPr>
          </w:p>
        </w:tc>
        <w:tc>
          <w:tcPr>
            <w:tcW w:w="2106" w:type="dxa"/>
          </w:tcPr>
          <w:p w14:paraId="1F6E85BA"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6E0CF221"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37" w:type="dxa"/>
          </w:tcPr>
          <w:p w14:paraId="01B1D9B9"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bl>
    <w:p w14:paraId="008BB5B4" w14:textId="77777777" w:rsidR="008059AF" w:rsidRDefault="008059AF">
      <w:pPr>
        <w:spacing w:after="0" w:line="240" w:lineRule="auto"/>
        <w:jc w:val="both"/>
      </w:pPr>
    </w:p>
    <w:p w14:paraId="0AC664A7" w14:textId="77777777" w:rsidR="008059AF" w:rsidRDefault="001D7571">
      <w:pPr>
        <w:spacing w:after="0" w:line="240" w:lineRule="auto"/>
        <w:jc w:val="center"/>
      </w:pPr>
      <w:r>
        <w:rPr>
          <w:u w:val="single"/>
        </w:rPr>
        <w:t>Fight against corruption</w:t>
      </w:r>
    </w:p>
    <w:p w14:paraId="78101F3A" w14:textId="77777777" w:rsidR="008059AF" w:rsidRDefault="008059AF">
      <w:pPr>
        <w:spacing w:after="0" w:line="240" w:lineRule="auto"/>
        <w:jc w:val="center"/>
      </w:pPr>
    </w:p>
    <w:tbl>
      <w:tblPr>
        <w:tblStyle w:val="ac"/>
        <w:tblW w:w="9498" w:type="dxa"/>
        <w:tblInd w:w="-230" w:type="dxa"/>
        <w:tblLayout w:type="fixed"/>
        <w:tblLook w:val="04A0" w:firstRow="1" w:lastRow="0" w:firstColumn="1" w:lastColumn="0" w:noHBand="0" w:noVBand="1"/>
      </w:tblPr>
      <w:tblGrid>
        <w:gridCol w:w="3545"/>
        <w:gridCol w:w="1984"/>
        <w:gridCol w:w="1984"/>
        <w:gridCol w:w="1985"/>
      </w:tblGrid>
      <w:tr w:rsidR="008059AF" w:rsidRPr="00F6426A" w14:paraId="2D3AC6B5" w14:textId="77777777" w:rsidTr="008059A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45" w:type="dxa"/>
          </w:tcPr>
          <w:p w14:paraId="1D8AE122" w14:textId="77777777" w:rsidR="008059AF" w:rsidRDefault="001D7571">
            <w:pPr>
              <w:jc w:val="both"/>
            </w:pPr>
            <w:r>
              <w:rPr>
                <w:b/>
                <w:i w:val="0"/>
                <w:sz w:val="22"/>
                <w:szCs w:val="22"/>
              </w:rPr>
              <w:t>Commitment</w:t>
            </w:r>
          </w:p>
        </w:tc>
        <w:tc>
          <w:tcPr>
            <w:tcW w:w="5953" w:type="dxa"/>
            <w:gridSpan w:val="3"/>
          </w:tcPr>
          <w:p w14:paraId="73EB842E" w14:textId="77777777" w:rsidR="008059AF" w:rsidRPr="00F6426A"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F6426A">
              <w:rPr>
                <w:b/>
                <w:lang w:val="en-US"/>
              </w:rPr>
              <w:t>Publication of reports on compliance with the recommendations of Internal Audit in public institutions.</w:t>
            </w:r>
          </w:p>
        </w:tc>
      </w:tr>
      <w:tr w:rsidR="008059AF" w:rsidRPr="00F6426A" w14:paraId="513826E6"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45" w:type="dxa"/>
          </w:tcPr>
          <w:p w14:paraId="42E5DA1B" w14:textId="77777777" w:rsidR="008059AF" w:rsidRDefault="001D7571">
            <w:pPr>
              <w:jc w:val="both"/>
            </w:pPr>
            <w:r>
              <w:rPr>
                <w:b/>
                <w:i w:val="0"/>
                <w:sz w:val="22"/>
                <w:szCs w:val="22"/>
              </w:rPr>
              <w:t>Secretary/ Responsible ministry</w:t>
            </w:r>
          </w:p>
        </w:tc>
        <w:tc>
          <w:tcPr>
            <w:tcW w:w="5953" w:type="dxa"/>
            <w:gridSpan w:val="3"/>
          </w:tcPr>
          <w:p w14:paraId="06ED1B2C"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Ministry of the Presidency, Vice Ministry Peace</w:t>
            </w:r>
          </w:p>
        </w:tc>
      </w:tr>
      <w:tr w:rsidR="008059AF" w14:paraId="3BAFF1A4"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545" w:type="dxa"/>
          </w:tcPr>
          <w:p w14:paraId="72391D11" w14:textId="77777777" w:rsidR="008059AF" w:rsidRDefault="001D7571">
            <w:pPr>
              <w:jc w:val="both"/>
            </w:pPr>
            <w:r>
              <w:rPr>
                <w:b/>
                <w:i w:val="0"/>
                <w:sz w:val="22"/>
                <w:szCs w:val="22"/>
              </w:rPr>
              <w:t>Person in charge</w:t>
            </w:r>
          </w:p>
        </w:tc>
        <w:tc>
          <w:tcPr>
            <w:tcW w:w="5953" w:type="dxa"/>
            <w:gridSpan w:val="3"/>
          </w:tcPr>
          <w:p w14:paraId="141D1B60"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Vice Minister Ana Gabriel Zúñiga Aponte (Angélica Vega, Jorge Umaña)</w:t>
            </w:r>
          </w:p>
        </w:tc>
      </w:tr>
      <w:tr w:rsidR="008059AF" w14:paraId="49DC679D"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45" w:type="dxa"/>
          </w:tcPr>
          <w:p w14:paraId="67D5EA28" w14:textId="77777777" w:rsidR="008059AF" w:rsidRDefault="001D7571">
            <w:pPr>
              <w:jc w:val="both"/>
            </w:pPr>
            <w:r>
              <w:rPr>
                <w:b/>
                <w:i w:val="0"/>
                <w:sz w:val="22"/>
                <w:szCs w:val="22"/>
              </w:rPr>
              <w:t>Position</w:t>
            </w:r>
          </w:p>
        </w:tc>
        <w:tc>
          <w:tcPr>
            <w:tcW w:w="5953" w:type="dxa"/>
            <w:gridSpan w:val="3"/>
          </w:tcPr>
          <w:p w14:paraId="1484E89C"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Advisors</w:t>
            </w:r>
          </w:p>
        </w:tc>
      </w:tr>
      <w:tr w:rsidR="008059AF" w14:paraId="2366A75E"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545" w:type="dxa"/>
          </w:tcPr>
          <w:p w14:paraId="277FBBB1" w14:textId="77777777" w:rsidR="008059AF" w:rsidRDefault="001D7571">
            <w:pPr>
              <w:jc w:val="both"/>
            </w:pPr>
            <w:r>
              <w:rPr>
                <w:b/>
                <w:i w:val="0"/>
                <w:sz w:val="22"/>
                <w:szCs w:val="22"/>
              </w:rPr>
              <w:t>Email</w:t>
            </w:r>
          </w:p>
        </w:tc>
        <w:tc>
          <w:tcPr>
            <w:tcW w:w="5953" w:type="dxa"/>
            <w:gridSpan w:val="3"/>
          </w:tcPr>
          <w:p w14:paraId="6A503DFB" w14:textId="77777777" w:rsidR="008059AF" w:rsidRDefault="00F4093E">
            <w:pPr>
              <w:jc w:val="both"/>
              <w:cnfStyle w:val="000000000000" w:firstRow="0" w:lastRow="0" w:firstColumn="0" w:lastColumn="0" w:oddVBand="0" w:evenVBand="0" w:oddHBand="0" w:evenHBand="0" w:firstRowFirstColumn="0" w:firstRowLastColumn="0" w:lastRowFirstColumn="0" w:lastRowLastColumn="0"/>
            </w:pPr>
            <w:hyperlink r:id="rId23">
              <w:r w:rsidR="001D7571">
                <w:rPr>
                  <w:color w:val="0563C1"/>
                  <w:u w:val="single"/>
                </w:rPr>
                <w:t>angelica.vega@presidencia.go.cr</w:t>
              </w:r>
            </w:hyperlink>
            <w:hyperlink r:id="rId24"/>
          </w:p>
        </w:tc>
      </w:tr>
      <w:tr w:rsidR="008059AF" w14:paraId="245BBF97"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45" w:type="dxa"/>
          </w:tcPr>
          <w:p w14:paraId="342F8B2E" w14:textId="77777777" w:rsidR="008059AF" w:rsidRDefault="001D7571">
            <w:pPr>
              <w:jc w:val="both"/>
            </w:pPr>
            <w:r>
              <w:rPr>
                <w:b/>
                <w:i w:val="0"/>
                <w:sz w:val="22"/>
                <w:szCs w:val="22"/>
              </w:rPr>
              <w:t>Telephone number</w:t>
            </w:r>
          </w:p>
        </w:tc>
        <w:tc>
          <w:tcPr>
            <w:tcW w:w="5953" w:type="dxa"/>
            <w:gridSpan w:val="3"/>
          </w:tcPr>
          <w:p w14:paraId="1EFB28DF"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22079329</w:t>
            </w:r>
          </w:p>
        </w:tc>
      </w:tr>
      <w:tr w:rsidR="008059AF" w:rsidRPr="00F6426A" w14:paraId="0BED17F9"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545" w:type="dxa"/>
          </w:tcPr>
          <w:p w14:paraId="6ED1CFC1" w14:textId="77777777" w:rsidR="008059AF" w:rsidRDefault="001D7571">
            <w:pPr>
              <w:jc w:val="both"/>
            </w:pPr>
            <w:r>
              <w:rPr>
                <w:b/>
                <w:i w:val="0"/>
                <w:sz w:val="22"/>
                <w:szCs w:val="22"/>
              </w:rPr>
              <w:t>Other government actors</w:t>
            </w:r>
          </w:p>
        </w:tc>
        <w:tc>
          <w:tcPr>
            <w:tcW w:w="5953" w:type="dxa"/>
            <w:gridSpan w:val="3"/>
          </w:tcPr>
          <w:p w14:paraId="021C1F65"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Comptroller General of the Republic</w:t>
            </w:r>
          </w:p>
        </w:tc>
      </w:tr>
      <w:tr w:rsidR="008059AF" w14:paraId="5E966A84"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45" w:type="dxa"/>
          </w:tcPr>
          <w:p w14:paraId="21BD5A5E" w14:textId="77777777" w:rsidR="008059AF" w:rsidRDefault="001D7571">
            <w:pPr>
              <w:jc w:val="both"/>
            </w:pPr>
            <w:r>
              <w:rPr>
                <w:b/>
                <w:i w:val="0"/>
                <w:sz w:val="22"/>
                <w:szCs w:val="22"/>
              </w:rPr>
              <w:t>Actors of civil society</w:t>
            </w:r>
          </w:p>
        </w:tc>
        <w:tc>
          <w:tcPr>
            <w:tcW w:w="5953" w:type="dxa"/>
            <w:gridSpan w:val="3"/>
          </w:tcPr>
          <w:p w14:paraId="78408760"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Costa Rica Integra y concerned organizations</w:t>
            </w:r>
          </w:p>
        </w:tc>
      </w:tr>
      <w:tr w:rsidR="008059AF" w:rsidRPr="00F6426A" w14:paraId="12BC6B1A" w14:textId="77777777" w:rsidTr="008059AF">
        <w:trPr>
          <w:trHeight w:val="280"/>
        </w:trPr>
        <w:tc>
          <w:tcPr>
            <w:cnfStyle w:val="001000000000" w:firstRow="0" w:lastRow="0" w:firstColumn="1" w:lastColumn="0" w:oddVBand="0" w:evenVBand="0" w:oddHBand="0" w:evenHBand="0" w:firstRowFirstColumn="0" w:firstRowLastColumn="0" w:lastRowFirstColumn="0" w:lastRowLastColumn="0"/>
            <w:tcW w:w="3545" w:type="dxa"/>
          </w:tcPr>
          <w:p w14:paraId="4B813D1E" w14:textId="77777777" w:rsidR="008059AF" w:rsidRPr="00F6426A" w:rsidRDefault="001D7571">
            <w:pPr>
              <w:jc w:val="both"/>
              <w:rPr>
                <w:lang w:val="en-US"/>
              </w:rPr>
            </w:pPr>
            <w:r w:rsidRPr="00F6426A">
              <w:rPr>
                <w:b/>
                <w:lang w:val="en-US"/>
              </w:rPr>
              <w:t>Status quo or problem to be solved</w:t>
            </w:r>
          </w:p>
        </w:tc>
        <w:tc>
          <w:tcPr>
            <w:tcW w:w="5953" w:type="dxa"/>
            <w:gridSpan w:val="3"/>
          </w:tcPr>
          <w:p w14:paraId="381288B5" w14:textId="72A38AB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Today, only a few public institutions disclose the audit reports and the monitoring of commitments, which makes that many public policies remain unknown </w:t>
            </w:r>
            <w:r w:rsidR="00C7435B">
              <w:rPr>
                <w:lang w:val="en-US"/>
              </w:rPr>
              <w:t>to</w:t>
            </w:r>
            <w:r w:rsidRPr="00F6426A">
              <w:rPr>
                <w:lang w:val="en-US"/>
              </w:rPr>
              <w:t xml:space="preserve"> citizens, hurting the governance. </w:t>
            </w:r>
          </w:p>
          <w:p w14:paraId="3A13554E" w14:textId="2A228F9F" w:rsidR="008059AF" w:rsidRPr="00F6426A" w:rsidRDefault="001D7571" w:rsidP="00C7435B">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It is intended to make available public results of investigations carried out by the internal audits in the active administration of the State. </w:t>
            </w:r>
            <w:r w:rsidR="00907174" w:rsidRPr="00907174">
              <w:rPr>
                <w:lang w:val="en-US"/>
              </w:rPr>
              <w:t>Many</w:t>
            </w:r>
            <w:r w:rsidRPr="00F6426A">
              <w:rPr>
                <w:lang w:val="en-US"/>
              </w:rPr>
              <w:t xml:space="preserve"> of these reports have relevant information for the decision-making process, accountability and transparency.</w:t>
            </w:r>
          </w:p>
        </w:tc>
      </w:tr>
      <w:tr w:rsidR="008059AF" w:rsidRPr="00F6426A" w14:paraId="68C61211"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45" w:type="dxa"/>
          </w:tcPr>
          <w:p w14:paraId="61658F26" w14:textId="77777777" w:rsidR="008059AF" w:rsidRDefault="001D7571">
            <w:pPr>
              <w:jc w:val="both"/>
            </w:pPr>
            <w:r>
              <w:rPr>
                <w:b/>
                <w:i w:val="0"/>
                <w:sz w:val="22"/>
                <w:szCs w:val="22"/>
              </w:rPr>
              <w:t>Main objective</w:t>
            </w:r>
          </w:p>
        </w:tc>
        <w:tc>
          <w:tcPr>
            <w:tcW w:w="5953" w:type="dxa"/>
            <w:gridSpan w:val="3"/>
          </w:tcPr>
          <w:p w14:paraId="10318252"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To publish reports regarding the recommendations of internal audits and compliance of Active administration of the State, as well as data backup audit assessments; through institutional websites and open government platforms.</w:t>
            </w:r>
          </w:p>
          <w:p w14:paraId="56612B46" w14:textId="77777777" w:rsidR="008059AF" w:rsidRPr="00F6426A"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r>
      <w:tr w:rsidR="008059AF" w:rsidRPr="00F6426A" w14:paraId="0C2B9E4A" w14:textId="77777777" w:rsidTr="008059AF">
        <w:trPr>
          <w:trHeight w:val="560"/>
        </w:trPr>
        <w:tc>
          <w:tcPr>
            <w:cnfStyle w:val="001000000000" w:firstRow="0" w:lastRow="0" w:firstColumn="1" w:lastColumn="0" w:oddVBand="0" w:evenVBand="0" w:oddHBand="0" w:evenHBand="0" w:firstRowFirstColumn="0" w:firstRowLastColumn="0" w:lastRowFirstColumn="0" w:lastRowLastColumn="0"/>
            <w:tcW w:w="3545" w:type="dxa"/>
          </w:tcPr>
          <w:p w14:paraId="11AFF6C3" w14:textId="77777777" w:rsidR="008059AF" w:rsidRPr="00F6426A" w:rsidRDefault="001D7571">
            <w:pPr>
              <w:jc w:val="both"/>
              <w:rPr>
                <w:lang w:val="en-US"/>
              </w:rPr>
            </w:pPr>
            <w:r w:rsidRPr="00F6426A">
              <w:rPr>
                <w:b/>
                <w:lang w:val="en-US"/>
              </w:rPr>
              <w:t>Brief description of the commitment</w:t>
            </w:r>
          </w:p>
        </w:tc>
        <w:tc>
          <w:tcPr>
            <w:tcW w:w="5953" w:type="dxa"/>
            <w:gridSpan w:val="3"/>
          </w:tcPr>
          <w:p w14:paraId="269A4F7D"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We are asking the public institutions to make available for the civil society the following documents: general plans, internal operation framework, labor annual reports and the respective achievement reports of the administration. </w:t>
            </w:r>
          </w:p>
          <w:p w14:paraId="08E82E2E"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The documentation of the 2014-2015 periods should be available in an open format. The institutions will have enough time for uploading into their websites all the audit reports handed to the CGR.</w:t>
            </w:r>
          </w:p>
          <w:p w14:paraId="4E403DED"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The Treasury Inspector’s Office Comptrollership has rates of institutional management and municipal management where it is necessary to demand to count this action as part of the element to evaluate. </w:t>
            </w:r>
          </w:p>
          <w:p w14:paraId="1194952D"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The CGR created indexes on Governance and Municipal Management, we will ask the CGR to consider this action as part of the elements to be evaluated.</w:t>
            </w:r>
          </w:p>
        </w:tc>
      </w:tr>
      <w:tr w:rsidR="008059AF" w14:paraId="7E40E0BE" w14:textId="77777777" w:rsidTr="008059AF">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545" w:type="dxa"/>
          </w:tcPr>
          <w:p w14:paraId="0064468B" w14:textId="77777777" w:rsidR="008059AF" w:rsidRPr="00F6426A" w:rsidRDefault="001D7571">
            <w:pPr>
              <w:jc w:val="both"/>
              <w:rPr>
                <w:lang w:val="en-US"/>
              </w:rPr>
            </w:pPr>
            <w:r w:rsidRPr="00F6426A">
              <w:rPr>
                <w:b/>
                <w:lang w:val="en-US"/>
              </w:rPr>
              <w:t>OGP challenge which is attended by the commitment</w:t>
            </w:r>
          </w:p>
        </w:tc>
        <w:tc>
          <w:tcPr>
            <w:tcW w:w="5953" w:type="dxa"/>
            <w:gridSpan w:val="3"/>
          </w:tcPr>
          <w:p w14:paraId="21F2E4D1"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Public Integrity</w:t>
            </w:r>
          </w:p>
        </w:tc>
      </w:tr>
      <w:tr w:rsidR="008059AF" w:rsidRPr="00F6426A" w14:paraId="64AF85DD" w14:textId="77777777" w:rsidTr="008059AF">
        <w:trPr>
          <w:trHeight w:val="2280"/>
        </w:trPr>
        <w:tc>
          <w:tcPr>
            <w:cnfStyle w:val="001000000000" w:firstRow="0" w:lastRow="0" w:firstColumn="1" w:lastColumn="0" w:oddVBand="0" w:evenVBand="0" w:oddHBand="0" w:evenHBand="0" w:firstRowFirstColumn="0" w:firstRowLastColumn="0" w:lastRowFirstColumn="0" w:lastRowLastColumn="0"/>
            <w:tcW w:w="3545" w:type="dxa"/>
          </w:tcPr>
          <w:p w14:paraId="19FAD7CE" w14:textId="77777777" w:rsidR="008059AF" w:rsidRDefault="008059AF">
            <w:pPr>
              <w:jc w:val="both"/>
            </w:pPr>
          </w:p>
          <w:p w14:paraId="4735BA33" w14:textId="77777777" w:rsidR="008059AF" w:rsidRDefault="001D7571">
            <w:pPr>
              <w:jc w:val="both"/>
            </w:pPr>
            <w:r>
              <w:rPr>
                <w:b/>
                <w:i w:val="0"/>
                <w:sz w:val="22"/>
                <w:szCs w:val="22"/>
              </w:rPr>
              <w:t>Relevance</w:t>
            </w:r>
          </w:p>
        </w:tc>
        <w:tc>
          <w:tcPr>
            <w:tcW w:w="5953" w:type="dxa"/>
            <w:gridSpan w:val="3"/>
          </w:tcPr>
          <w:p w14:paraId="7335117D"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At this moment, Costa Rica is facing a cultural change process towards a wider openness of public information.</w:t>
            </w:r>
          </w:p>
          <w:p w14:paraId="55ECD5E1" w14:textId="0AEC924B"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One of the main advantages of this commitment is that the audit reports are focused on analyzing how the public administration works and to suggest how to improve in terms of efficiency, resources, etc.</w:t>
            </w:r>
          </w:p>
          <w:p w14:paraId="79D6011C" w14:textId="77777777" w:rsidR="008059AF" w:rsidRPr="00F6426A" w:rsidRDefault="001D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The fact that these </w:t>
            </w:r>
            <w:r w:rsidR="00907174" w:rsidRPr="00907174">
              <w:rPr>
                <w:lang w:val="en-US"/>
              </w:rPr>
              <w:t>advantages are</w:t>
            </w:r>
            <w:r w:rsidRPr="00F6426A">
              <w:rPr>
                <w:lang w:val="en-US"/>
              </w:rPr>
              <w:t xml:space="preserve"> accessible, </w:t>
            </w:r>
            <w:r w:rsidR="00907174" w:rsidRPr="00907174">
              <w:rPr>
                <w:lang w:val="en-US"/>
              </w:rPr>
              <w:t>especially</w:t>
            </w:r>
            <w:r w:rsidRPr="00F6426A">
              <w:rPr>
                <w:lang w:val="en-US"/>
              </w:rPr>
              <w:t xml:space="preserve"> for the media, comptrollers, researchers and oversight bodies allows the necessary control against corruption.</w:t>
            </w:r>
          </w:p>
          <w:p w14:paraId="21F5905A"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 </w:t>
            </w:r>
          </w:p>
        </w:tc>
      </w:tr>
      <w:tr w:rsidR="008059AF" w:rsidRPr="00F6426A" w14:paraId="236D96AA" w14:textId="77777777" w:rsidTr="008059AF">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3545" w:type="dxa"/>
          </w:tcPr>
          <w:p w14:paraId="3CAF5FD4" w14:textId="77777777" w:rsidR="008059AF" w:rsidRDefault="001D7571">
            <w:pPr>
              <w:jc w:val="both"/>
            </w:pPr>
            <w:r>
              <w:rPr>
                <w:b/>
                <w:i w:val="0"/>
                <w:sz w:val="22"/>
                <w:szCs w:val="22"/>
              </w:rPr>
              <w:t>Ambition</w:t>
            </w:r>
          </w:p>
        </w:tc>
        <w:tc>
          <w:tcPr>
            <w:tcW w:w="5953" w:type="dxa"/>
            <w:gridSpan w:val="3"/>
          </w:tcPr>
          <w:p w14:paraId="2EFC1B1D" w14:textId="30B4FE52"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 xml:space="preserve">It is expected that every citizen will be able to access this audit reports. These reports will have a clear, fact-checked and concise language and will show the fallacies of public management. This </w:t>
            </w:r>
            <w:r w:rsidR="00C7435B">
              <w:rPr>
                <w:lang w:val="en-US"/>
              </w:rPr>
              <w:t>will</w:t>
            </w:r>
            <w:r w:rsidR="00C7435B" w:rsidRPr="00F6426A">
              <w:rPr>
                <w:lang w:val="en-US"/>
              </w:rPr>
              <w:t xml:space="preserve"> </w:t>
            </w:r>
            <w:r w:rsidRPr="00F6426A">
              <w:rPr>
                <w:lang w:val="en-US"/>
              </w:rPr>
              <w:t>help the citizens to demand accountability to the government.</w:t>
            </w:r>
          </w:p>
          <w:p w14:paraId="18A8EBDF" w14:textId="77777777" w:rsidR="008059AF" w:rsidRPr="00F6426A"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r>
      <w:tr w:rsidR="008059AF" w14:paraId="200EBE4B" w14:textId="77777777" w:rsidTr="008059AF">
        <w:trPr>
          <w:trHeight w:val="840"/>
        </w:trPr>
        <w:tc>
          <w:tcPr>
            <w:cnfStyle w:val="001000000000" w:firstRow="0" w:lastRow="0" w:firstColumn="1" w:lastColumn="0" w:oddVBand="0" w:evenVBand="0" w:oddHBand="0" w:evenHBand="0" w:firstRowFirstColumn="0" w:firstRowLastColumn="0" w:lastRowFirstColumn="0" w:lastRowLastColumn="0"/>
            <w:tcW w:w="3545" w:type="dxa"/>
          </w:tcPr>
          <w:p w14:paraId="3E39CAA1" w14:textId="77777777" w:rsidR="008059AF" w:rsidRPr="00F6426A" w:rsidRDefault="001D7571">
            <w:pPr>
              <w:jc w:val="both"/>
              <w:rPr>
                <w:lang w:val="en-US"/>
              </w:rPr>
            </w:pPr>
            <w:r w:rsidRPr="00F6426A">
              <w:rPr>
                <w:b/>
                <w:lang w:val="en-US"/>
              </w:rPr>
              <w:t>Landmarks, preliminary and final goals</w:t>
            </w:r>
          </w:p>
        </w:tc>
        <w:tc>
          <w:tcPr>
            <w:tcW w:w="1984" w:type="dxa"/>
          </w:tcPr>
          <w:p w14:paraId="4A1F5848"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1984" w:type="dxa"/>
          </w:tcPr>
          <w:p w14:paraId="2F8A9B2C"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1985" w:type="dxa"/>
          </w:tcPr>
          <w:p w14:paraId="736FB8BA"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0D14BEB1" w14:textId="77777777" w:rsidTr="008059AF">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545" w:type="dxa"/>
          </w:tcPr>
          <w:p w14:paraId="70A70D7F" w14:textId="77777777" w:rsidR="008059AF" w:rsidRPr="00F6426A" w:rsidRDefault="001D7571">
            <w:pPr>
              <w:numPr>
                <w:ilvl w:val="0"/>
                <w:numId w:val="2"/>
              </w:numPr>
              <w:ind w:left="318" w:hanging="360"/>
              <w:jc w:val="both"/>
              <w:rPr>
                <w:lang w:val="en-US"/>
              </w:rPr>
            </w:pPr>
            <w:r w:rsidRPr="00F6426A">
              <w:rPr>
                <w:lang w:val="en-US"/>
              </w:rPr>
              <w:t>To issue the request to publish the achievement reports of the audit reports.</w:t>
            </w:r>
          </w:p>
        </w:tc>
        <w:tc>
          <w:tcPr>
            <w:tcW w:w="1984" w:type="dxa"/>
          </w:tcPr>
          <w:p w14:paraId="53BDC190"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84" w:type="dxa"/>
          </w:tcPr>
          <w:p w14:paraId="31B7980A"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85" w:type="dxa"/>
          </w:tcPr>
          <w:p w14:paraId="6B509298"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5998A6BF" w14:textId="77777777" w:rsidTr="008059AF">
        <w:trPr>
          <w:trHeight w:val="240"/>
        </w:trPr>
        <w:tc>
          <w:tcPr>
            <w:cnfStyle w:val="001000000000" w:firstRow="0" w:lastRow="0" w:firstColumn="1" w:lastColumn="0" w:oddVBand="0" w:evenVBand="0" w:oddHBand="0" w:evenHBand="0" w:firstRowFirstColumn="0" w:firstRowLastColumn="0" w:lastRowFirstColumn="0" w:lastRowLastColumn="0"/>
            <w:tcW w:w="3545" w:type="dxa"/>
          </w:tcPr>
          <w:p w14:paraId="6FE44E4F" w14:textId="77777777" w:rsidR="008059AF" w:rsidRPr="00F6426A" w:rsidRDefault="001D7571">
            <w:pPr>
              <w:numPr>
                <w:ilvl w:val="0"/>
                <w:numId w:val="2"/>
              </w:numPr>
              <w:ind w:left="318" w:hanging="360"/>
              <w:contextualSpacing/>
              <w:jc w:val="both"/>
              <w:rPr>
                <w:lang w:val="en-US"/>
              </w:rPr>
            </w:pPr>
            <w:r w:rsidRPr="00F6426A">
              <w:rPr>
                <w:lang w:val="en-US"/>
              </w:rPr>
              <w:t>To publish the achievement reports regarding audits recommendations.</w:t>
            </w:r>
          </w:p>
        </w:tc>
        <w:tc>
          <w:tcPr>
            <w:tcW w:w="1984" w:type="dxa"/>
          </w:tcPr>
          <w:p w14:paraId="249D2DE1"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84" w:type="dxa"/>
          </w:tcPr>
          <w:p w14:paraId="3CF5C9E9"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85" w:type="dxa"/>
          </w:tcPr>
          <w:p w14:paraId="3C4FB9D3"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rsidRPr="00F6426A" w14:paraId="64CD9512" w14:textId="77777777" w:rsidTr="008059AF">
        <w:trPr>
          <w:cnfStyle w:val="000000100000" w:firstRow="0" w:lastRow="0" w:firstColumn="0" w:lastColumn="0" w:oddVBand="0" w:evenVBand="0" w:oddHBand="1"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545" w:type="dxa"/>
          </w:tcPr>
          <w:p w14:paraId="5041D815" w14:textId="77777777" w:rsidR="008059AF" w:rsidRPr="00F6426A" w:rsidRDefault="001D7571">
            <w:pPr>
              <w:numPr>
                <w:ilvl w:val="0"/>
                <w:numId w:val="2"/>
              </w:numPr>
              <w:ind w:left="318" w:hanging="360"/>
              <w:jc w:val="both"/>
              <w:rPr>
                <w:lang w:val="en-US"/>
              </w:rPr>
            </w:pPr>
            <w:r w:rsidRPr="00F6426A">
              <w:rPr>
                <w:lang w:val="en-US"/>
              </w:rPr>
              <w:t>To define answer mechanisms to face citizens requests.</w:t>
            </w:r>
          </w:p>
        </w:tc>
        <w:tc>
          <w:tcPr>
            <w:tcW w:w="1984" w:type="dxa"/>
          </w:tcPr>
          <w:p w14:paraId="090B90A6" w14:textId="77777777" w:rsidR="008059AF" w:rsidRPr="00F6426A"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c>
          <w:tcPr>
            <w:tcW w:w="1984" w:type="dxa"/>
          </w:tcPr>
          <w:p w14:paraId="1BB8DCD1" w14:textId="77777777" w:rsidR="008059AF" w:rsidRPr="00F6426A"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c>
          <w:tcPr>
            <w:tcW w:w="1985" w:type="dxa"/>
          </w:tcPr>
          <w:p w14:paraId="1DFBED5C" w14:textId="77777777" w:rsidR="008059AF" w:rsidRPr="00F6426A"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r>
      <w:tr w:rsidR="008059AF" w14:paraId="55B3C2F6" w14:textId="77777777" w:rsidTr="008059AF">
        <w:trPr>
          <w:trHeight w:val="760"/>
        </w:trPr>
        <w:tc>
          <w:tcPr>
            <w:cnfStyle w:val="001000000000" w:firstRow="0" w:lastRow="0" w:firstColumn="1" w:lastColumn="0" w:oddVBand="0" w:evenVBand="0" w:oddHBand="0" w:evenHBand="0" w:firstRowFirstColumn="0" w:firstRowLastColumn="0" w:lastRowFirstColumn="0" w:lastRowLastColumn="0"/>
            <w:tcW w:w="3545" w:type="dxa"/>
          </w:tcPr>
          <w:p w14:paraId="3DDCCBA6" w14:textId="77777777" w:rsidR="008059AF" w:rsidRPr="00F6426A" w:rsidRDefault="001D7571">
            <w:pPr>
              <w:numPr>
                <w:ilvl w:val="0"/>
                <w:numId w:val="2"/>
              </w:numPr>
              <w:ind w:left="318" w:hanging="360"/>
              <w:jc w:val="both"/>
              <w:rPr>
                <w:lang w:val="en-US"/>
              </w:rPr>
            </w:pPr>
            <w:r w:rsidRPr="00F6426A">
              <w:rPr>
                <w:lang w:val="en-US"/>
              </w:rPr>
              <w:t>To evaluate the government websites that have updated information.</w:t>
            </w:r>
          </w:p>
        </w:tc>
        <w:tc>
          <w:tcPr>
            <w:tcW w:w="1984" w:type="dxa"/>
          </w:tcPr>
          <w:p w14:paraId="5A7D7FA9"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84" w:type="dxa"/>
          </w:tcPr>
          <w:p w14:paraId="1B9766DD"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85" w:type="dxa"/>
          </w:tcPr>
          <w:p w14:paraId="1A51F86A"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bl>
    <w:p w14:paraId="6C4B4A01" w14:textId="77777777" w:rsidR="008059AF" w:rsidRDefault="008059AF">
      <w:pPr>
        <w:spacing w:after="0" w:line="240" w:lineRule="auto"/>
        <w:jc w:val="both"/>
      </w:pPr>
    </w:p>
    <w:p w14:paraId="1F63051F" w14:textId="77777777" w:rsidR="008059AF" w:rsidRDefault="008059AF">
      <w:pPr>
        <w:spacing w:after="0" w:line="240" w:lineRule="auto"/>
        <w:jc w:val="both"/>
      </w:pPr>
    </w:p>
    <w:tbl>
      <w:tblPr>
        <w:tblStyle w:val="ad"/>
        <w:tblW w:w="9495" w:type="dxa"/>
        <w:tblInd w:w="-215" w:type="dxa"/>
        <w:tblLayout w:type="fixed"/>
        <w:tblLook w:val="04A0" w:firstRow="1" w:lastRow="0" w:firstColumn="1" w:lastColumn="0" w:noHBand="0" w:noVBand="1"/>
      </w:tblPr>
      <w:tblGrid>
        <w:gridCol w:w="3502"/>
        <w:gridCol w:w="1893"/>
        <w:gridCol w:w="2050"/>
        <w:gridCol w:w="2050"/>
      </w:tblGrid>
      <w:tr w:rsidR="008059AF" w:rsidRPr="00F6426A" w14:paraId="03E0AF00" w14:textId="77777777" w:rsidTr="008059A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02" w:type="dxa"/>
          </w:tcPr>
          <w:p w14:paraId="34C83A5F" w14:textId="77777777" w:rsidR="008059AF" w:rsidRDefault="001D7571">
            <w:pPr>
              <w:jc w:val="both"/>
            </w:pPr>
            <w:r>
              <w:rPr>
                <w:b/>
                <w:i w:val="0"/>
                <w:sz w:val="22"/>
                <w:szCs w:val="22"/>
              </w:rPr>
              <w:t>Commitment</w:t>
            </w:r>
          </w:p>
        </w:tc>
        <w:tc>
          <w:tcPr>
            <w:tcW w:w="5993" w:type="dxa"/>
            <w:gridSpan w:val="3"/>
          </w:tcPr>
          <w:p w14:paraId="00742CA0" w14:textId="77777777" w:rsidR="008059AF" w:rsidRPr="00F6426A"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F6426A">
              <w:rPr>
                <w:b/>
                <w:lang w:val="en-US"/>
              </w:rPr>
              <w:t>Promote and project the policy reforms needed to prevent, detect and punish corruption, ensuring harmony between national and international instruments.</w:t>
            </w:r>
          </w:p>
        </w:tc>
      </w:tr>
      <w:tr w:rsidR="008059AF" w14:paraId="5F2E7863"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2" w:type="dxa"/>
          </w:tcPr>
          <w:p w14:paraId="5DA6414E" w14:textId="77777777" w:rsidR="008059AF" w:rsidRDefault="001D7571">
            <w:pPr>
              <w:jc w:val="both"/>
            </w:pPr>
            <w:r>
              <w:rPr>
                <w:b/>
                <w:i w:val="0"/>
                <w:sz w:val="22"/>
                <w:szCs w:val="22"/>
              </w:rPr>
              <w:t>Secretary/ Responsible ministry</w:t>
            </w:r>
          </w:p>
        </w:tc>
        <w:tc>
          <w:tcPr>
            <w:tcW w:w="5993" w:type="dxa"/>
            <w:gridSpan w:val="3"/>
          </w:tcPr>
          <w:p w14:paraId="4E243C69"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Ministry of the Presidency</w:t>
            </w:r>
          </w:p>
        </w:tc>
      </w:tr>
      <w:tr w:rsidR="008059AF" w14:paraId="5B77B226"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02" w:type="dxa"/>
          </w:tcPr>
          <w:p w14:paraId="14CD4B8E" w14:textId="77777777" w:rsidR="008059AF" w:rsidRDefault="001D7571">
            <w:pPr>
              <w:jc w:val="both"/>
            </w:pPr>
            <w:r>
              <w:rPr>
                <w:b/>
                <w:i w:val="0"/>
                <w:sz w:val="22"/>
                <w:szCs w:val="22"/>
              </w:rPr>
              <w:t>PERSON IN CHARGE</w:t>
            </w:r>
          </w:p>
        </w:tc>
        <w:tc>
          <w:tcPr>
            <w:tcW w:w="5993" w:type="dxa"/>
            <w:gridSpan w:val="3"/>
          </w:tcPr>
          <w:p w14:paraId="22D8350B"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Sergio Alfaro Salas</w:t>
            </w:r>
          </w:p>
        </w:tc>
      </w:tr>
      <w:tr w:rsidR="008059AF" w14:paraId="201FC80A"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2" w:type="dxa"/>
          </w:tcPr>
          <w:p w14:paraId="19FA3CC4" w14:textId="77777777" w:rsidR="008059AF" w:rsidRDefault="001D7571">
            <w:pPr>
              <w:jc w:val="both"/>
            </w:pPr>
            <w:r>
              <w:rPr>
                <w:b/>
                <w:i w:val="0"/>
                <w:sz w:val="22"/>
                <w:szCs w:val="22"/>
              </w:rPr>
              <w:t>Position</w:t>
            </w:r>
          </w:p>
        </w:tc>
        <w:tc>
          <w:tcPr>
            <w:tcW w:w="5993" w:type="dxa"/>
            <w:gridSpan w:val="3"/>
          </w:tcPr>
          <w:p w14:paraId="2FF9E054"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Minister of the Presidency</w:t>
            </w:r>
          </w:p>
        </w:tc>
      </w:tr>
      <w:tr w:rsidR="008059AF" w14:paraId="627D9F05" w14:textId="77777777" w:rsidTr="008059AF">
        <w:trPr>
          <w:trHeight w:val="500"/>
        </w:trPr>
        <w:tc>
          <w:tcPr>
            <w:cnfStyle w:val="001000000000" w:firstRow="0" w:lastRow="0" w:firstColumn="1" w:lastColumn="0" w:oddVBand="0" w:evenVBand="0" w:oddHBand="0" w:evenHBand="0" w:firstRowFirstColumn="0" w:firstRowLastColumn="0" w:lastRowFirstColumn="0" w:lastRowLastColumn="0"/>
            <w:tcW w:w="3502" w:type="dxa"/>
          </w:tcPr>
          <w:p w14:paraId="7E49F315" w14:textId="77777777" w:rsidR="008059AF" w:rsidRDefault="001D7571">
            <w:pPr>
              <w:jc w:val="both"/>
            </w:pPr>
            <w:r>
              <w:rPr>
                <w:b/>
                <w:i w:val="0"/>
                <w:sz w:val="22"/>
                <w:szCs w:val="22"/>
              </w:rPr>
              <w:t>Email</w:t>
            </w:r>
          </w:p>
        </w:tc>
        <w:tc>
          <w:tcPr>
            <w:tcW w:w="5993" w:type="dxa"/>
            <w:gridSpan w:val="3"/>
          </w:tcPr>
          <w:p w14:paraId="75FF6975" w14:textId="77777777" w:rsidR="008059AF" w:rsidRDefault="00F4093E">
            <w:pPr>
              <w:jc w:val="both"/>
              <w:cnfStyle w:val="000000000000" w:firstRow="0" w:lastRow="0" w:firstColumn="0" w:lastColumn="0" w:oddVBand="0" w:evenVBand="0" w:oddHBand="0" w:evenHBand="0" w:firstRowFirstColumn="0" w:firstRowLastColumn="0" w:lastRowFirstColumn="0" w:lastRowLastColumn="0"/>
            </w:pPr>
            <w:hyperlink r:id="rId25">
              <w:r w:rsidR="001D7571">
                <w:rPr>
                  <w:color w:val="0563C1"/>
                  <w:u w:val="single"/>
                </w:rPr>
                <w:t>sergio.alfaro@presidencia.go.cr</w:t>
              </w:r>
            </w:hyperlink>
            <w:hyperlink r:id="rId26"/>
          </w:p>
        </w:tc>
      </w:tr>
      <w:tr w:rsidR="008059AF" w14:paraId="025F0A4A"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2" w:type="dxa"/>
          </w:tcPr>
          <w:p w14:paraId="084A63DA" w14:textId="77777777" w:rsidR="008059AF" w:rsidRDefault="001D7571">
            <w:pPr>
              <w:jc w:val="both"/>
            </w:pPr>
            <w:r>
              <w:rPr>
                <w:b/>
                <w:i w:val="0"/>
                <w:sz w:val="22"/>
                <w:szCs w:val="22"/>
              </w:rPr>
              <w:t>Telephone number</w:t>
            </w:r>
          </w:p>
        </w:tc>
        <w:tc>
          <w:tcPr>
            <w:tcW w:w="5993" w:type="dxa"/>
            <w:gridSpan w:val="3"/>
          </w:tcPr>
          <w:p w14:paraId="28E55E4A"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rsidRPr="00F6426A" w14:paraId="6EC84A8E"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02" w:type="dxa"/>
          </w:tcPr>
          <w:p w14:paraId="131A5E5A" w14:textId="77777777" w:rsidR="008059AF" w:rsidRDefault="001D7571">
            <w:pPr>
              <w:jc w:val="both"/>
            </w:pPr>
            <w:r>
              <w:rPr>
                <w:b/>
                <w:i w:val="0"/>
                <w:sz w:val="22"/>
                <w:szCs w:val="22"/>
              </w:rPr>
              <w:t>Other government actors</w:t>
            </w:r>
          </w:p>
        </w:tc>
        <w:tc>
          <w:tcPr>
            <w:tcW w:w="5993" w:type="dxa"/>
            <w:gridSpan w:val="3"/>
          </w:tcPr>
          <w:p w14:paraId="75A24F47"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Vice Ministry of Legislative Affairs / Costa Rican Drug Institute / Ministry of Justice</w:t>
            </w:r>
          </w:p>
        </w:tc>
      </w:tr>
      <w:tr w:rsidR="008059AF" w14:paraId="77086EAE"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2" w:type="dxa"/>
          </w:tcPr>
          <w:p w14:paraId="14E11BDB" w14:textId="77777777" w:rsidR="008059AF" w:rsidRDefault="001D7571">
            <w:pPr>
              <w:jc w:val="both"/>
            </w:pPr>
            <w:r>
              <w:rPr>
                <w:b/>
                <w:i w:val="0"/>
                <w:sz w:val="22"/>
                <w:szCs w:val="22"/>
              </w:rPr>
              <w:t>Actors of civil society</w:t>
            </w:r>
          </w:p>
        </w:tc>
        <w:tc>
          <w:tcPr>
            <w:tcW w:w="5993" w:type="dxa"/>
            <w:gridSpan w:val="3"/>
          </w:tcPr>
          <w:p w14:paraId="1AF65430"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Interested organizations.</w:t>
            </w:r>
          </w:p>
        </w:tc>
      </w:tr>
      <w:tr w:rsidR="008059AF" w:rsidRPr="00F6426A" w14:paraId="2A2317A8"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02" w:type="dxa"/>
          </w:tcPr>
          <w:p w14:paraId="198B00B9" w14:textId="77777777" w:rsidR="008059AF" w:rsidRPr="00F6426A" w:rsidRDefault="001D7571">
            <w:pPr>
              <w:jc w:val="both"/>
              <w:rPr>
                <w:lang w:val="en-US"/>
              </w:rPr>
            </w:pPr>
            <w:r w:rsidRPr="00F6426A">
              <w:rPr>
                <w:b/>
                <w:lang w:val="en-US"/>
              </w:rPr>
              <w:t>Status quo or problem to be solved</w:t>
            </w:r>
          </w:p>
        </w:tc>
        <w:tc>
          <w:tcPr>
            <w:tcW w:w="5993" w:type="dxa"/>
            <w:gridSpan w:val="3"/>
          </w:tcPr>
          <w:p w14:paraId="04A78843"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While there is legislation in force, to fight against corruption, the legal framework should be reviewed and strengthened.</w:t>
            </w:r>
          </w:p>
        </w:tc>
      </w:tr>
      <w:tr w:rsidR="008059AF" w:rsidRPr="00F6426A" w14:paraId="26540A5C"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2" w:type="dxa"/>
          </w:tcPr>
          <w:p w14:paraId="1F4F4D0B" w14:textId="77777777" w:rsidR="008059AF" w:rsidRDefault="001D7571">
            <w:pPr>
              <w:jc w:val="both"/>
            </w:pPr>
            <w:r>
              <w:rPr>
                <w:b/>
                <w:i w:val="0"/>
                <w:sz w:val="22"/>
                <w:szCs w:val="22"/>
              </w:rPr>
              <w:t>Main objective</w:t>
            </w:r>
          </w:p>
        </w:tc>
        <w:tc>
          <w:tcPr>
            <w:tcW w:w="5993" w:type="dxa"/>
            <w:gridSpan w:val="3"/>
          </w:tcPr>
          <w:p w14:paraId="404B5DA3"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Achieving a greater deterrent impact on the momentum of legal reforms needed to prevent, detect and punish corruption.</w:t>
            </w:r>
          </w:p>
        </w:tc>
      </w:tr>
      <w:tr w:rsidR="008059AF" w:rsidRPr="00F6426A" w14:paraId="2B3EAC77"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02" w:type="dxa"/>
          </w:tcPr>
          <w:p w14:paraId="011E4497" w14:textId="77777777" w:rsidR="008059AF" w:rsidRPr="00F6426A" w:rsidRDefault="001D7571">
            <w:pPr>
              <w:jc w:val="both"/>
              <w:rPr>
                <w:lang w:val="en-US"/>
              </w:rPr>
            </w:pPr>
            <w:r w:rsidRPr="00F6426A">
              <w:rPr>
                <w:b/>
                <w:lang w:val="en-US"/>
              </w:rPr>
              <w:t>Brief description of the commitment</w:t>
            </w:r>
          </w:p>
        </w:tc>
        <w:tc>
          <w:tcPr>
            <w:tcW w:w="5993" w:type="dxa"/>
            <w:gridSpan w:val="3"/>
          </w:tcPr>
          <w:p w14:paraId="013A0E2E"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The control of corruption not only seeks to reduce the corruption, but avoid potential corruption. The purpose of this control is to achieve a deterrent effect, through a process of revision of the existing regulations for the fight against corruption, which allows updating and implementing appropriate approach to the current requirements.</w:t>
            </w:r>
          </w:p>
        </w:tc>
      </w:tr>
      <w:tr w:rsidR="008059AF" w14:paraId="47F6F3CB"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2" w:type="dxa"/>
          </w:tcPr>
          <w:p w14:paraId="1E6B2796" w14:textId="77777777" w:rsidR="008059AF" w:rsidRPr="00F6426A" w:rsidRDefault="001D7571">
            <w:pPr>
              <w:jc w:val="both"/>
              <w:rPr>
                <w:lang w:val="en-US"/>
              </w:rPr>
            </w:pPr>
            <w:r w:rsidRPr="00F6426A">
              <w:rPr>
                <w:b/>
                <w:lang w:val="en-US"/>
              </w:rPr>
              <w:t>OGP challenge which is attended by the commitment</w:t>
            </w:r>
          </w:p>
        </w:tc>
        <w:tc>
          <w:tcPr>
            <w:tcW w:w="5993" w:type="dxa"/>
            <w:gridSpan w:val="3"/>
          </w:tcPr>
          <w:p w14:paraId="0FDA623A"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 xml:space="preserve">Public </w:t>
            </w:r>
            <w:r w:rsidR="00907174">
              <w:t>i</w:t>
            </w:r>
            <w:r>
              <w:t>ntegrity</w:t>
            </w:r>
          </w:p>
        </w:tc>
      </w:tr>
      <w:tr w:rsidR="008059AF" w:rsidRPr="00F6426A" w14:paraId="78DEEE7C" w14:textId="77777777" w:rsidTr="008059AF">
        <w:trPr>
          <w:trHeight w:val="940"/>
        </w:trPr>
        <w:tc>
          <w:tcPr>
            <w:cnfStyle w:val="001000000000" w:firstRow="0" w:lastRow="0" w:firstColumn="1" w:lastColumn="0" w:oddVBand="0" w:evenVBand="0" w:oddHBand="0" w:evenHBand="0" w:firstRowFirstColumn="0" w:firstRowLastColumn="0" w:lastRowFirstColumn="0" w:lastRowLastColumn="0"/>
            <w:tcW w:w="3502" w:type="dxa"/>
          </w:tcPr>
          <w:p w14:paraId="67F39516" w14:textId="77777777" w:rsidR="008059AF" w:rsidRDefault="008059AF">
            <w:pPr>
              <w:jc w:val="both"/>
            </w:pPr>
          </w:p>
          <w:p w14:paraId="06AB6987" w14:textId="77777777" w:rsidR="008059AF" w:rsidRDefault="001D7571">
            <w:pPr>
              <w:jc w:val="both"/>
            </w:pPr>
            <w:r>
              <w:rPr>
                <w:b/>
                <w:i w:val="0"/>
                <w:sz w:val="22"/>
                <w:szCs w:val="22"/>
              </w:rPr>
              <w:t>Relevance</w:t>
            </w:r>
          </w:p>
        </w:tc>
        <w:tc>
          <w:tcPr>
            <w:tcW w:w="5993" w:type="dxa"/>
            <w:gridSpan w:val="3"/>
          </w:tcPr>
          <w:p w14:paraId="78FC0F2B"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The compromise helps strengthen public integrity, while controls exercised on the subject of corruption, but also to generate a preventive effect on the population.</w:t>
            </w:r>
          </w:p>
        </w:tc>
      </w:tr>
      <w:tr w:rsidR="008059AF" w:rsidRPr="00F6426A" w14:paraId="7CACD5BF"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02" w:type="dxa"/>
          </w:tcPr>
          <w:p w14:paraId="1B7013A5" w14:textId="77777777" w:rsidR="008059AF" w:rsidRDefault="001D7571">
            <w:pPr>
              <w:jc w:val="both"/>
            </w:pPr>
            <w:r>
              <w:rPr>
                <w:b/>
                <w:i w:val="0"/>
                <w:sz w:val="22"/>
                <w:szCs w:val="22"/>
              </w:rPr>
              <w:t>Ambition</w:t>
            </w:r>
          </w:p>
        </w:tc>
        <w:tc>
          <w:tcPr>
            <w:tcW w:w="5993" w:type="dxa"/>
            <w:gridSpan w:val="3"/>
          </w:tcPr>
          <w:p w14:paraId="35AE5983"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Effective prevention of penetration of corruption in Costa Rican institutions.</w:t>
            </w:r>
          </w:p>
        </w:tc>
      </w:tr>
      <w:tr w:rsidR="008059AF" w14:paraId="62D69166" w14:textId="77777777" w:rsidTr="008059AF">
        <w:trPr>
          <w:trHeight w:val="840"/>
        </w:trPr>
        <w:tc>
          <w:tcPr>
            <w:cnfStyle w:val="001000000000" w:firstRow="0" w:lastRow="0" w:firstColumn="1" w:lastColumn="0" w:oddVBand="0" w:evenVBand="0" w:oddHBand="0" w:evenHBand="0" w:firstRowFirstColumn="0" w:firstRowLastColumn="0" w:lastRowFirstColumn="0" w:lastRowLastColumn="0"/>
            <w:tcW w:w="3502" w:type="dxa"/>
          </w:tcPr>
          <w:p w14:paraId="0D90F474" w14:textId="77777777" w:rsidR="008059AF" w:rsidRPr="00F6426A" w:rsidRDefault="001D7571">
            <w:pPr>
              <w:jc w:val="both"/>
              <w:rPr>
                <w:lang w:val="en-US"/>
              </w:rPr>
            </w:pPr>
            <w:r w:rsidRPr="00F6426A">
              <w:rPr>
                <w:b/>
                <w:lang w:val="en-US"/>
              </w:rPr>
              <w:t>Landmarks, preliminary and final goals</w:t>
            </w:r>
          </w:p>
        </w:tc>
        <w:tc>
          <w:tcPr>
            <w:tcW w:w="1893" w:type="dxa"/>
          </w:tcPr>
          <w:p w14:paraId="0CFEC78E"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2050" w:type="dxa"/>
          </w:tcPr>
          <w:p w14:paraId="253A5C05"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2050" w:type="dxa"/>
          </w:tcPr>
          <w:p w14:paraId="4AE8DF97"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6447C730" w14:textId="77777777" w:rsidTr="008059A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02" w:type="dxa"/>
          </w:tcPr>
          <w:p w14:paraId="5C94E552" w14:textId="77777777" w:rsidR="008059AF" w:rsidRPr="00F6426A" w:rsidRDefault="001D7571">
            <w:pPr>
              <w:jc w:val="both"/>
              <w:rPr>
                <w:lang w:val="en-US"/>
              </w:rPr>
            </w:pPr>
            <w:r w:rsidRPr="00F6426A">
              <w:rPr>
                <w:lang w:val="en-US"/>
              </w:rPr>
              <w:t>1. Identify current regulations concerning the issue of fighting corruption and should be reformed.</w:t>
            </w:r>
          </w:p>
        </w:tc>
        <w:tc>
          <w:tcPr>
            <w:tcW w:w="1893" w:type="dxa"/>
          </w:tcPr>
          <w:p w14:paraId="572E70E0"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050" w:type="dxa"/>
          </w:tcPr>
          <w:p w14:paraId="2BAD2568"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050" w:type="dxa"/>
          </w:tcPr>
          <w:p w14:paraId="2C80CD11"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255D3F76" w14:textId="77777777" w:rsidTr="008059AF">
        <w:trPr>
          <w:trHeight w:val="480"/>
        </w:trPr>
        <w:tc>
          <w:tcPr>
            <w:cnfStyle w:val="001000000000" w:firstRow="0" w:lastRow="0" w:firstColumn="1" w:lastColumn="0" w:oddVBand="0" w:evenVBand="0" w:oddHBand="0" w:evenHBand="0" w:firstRowFirstColumn="0" w:firstRowLastColumn="0" w:lastRowFirstColumn="0" w:lastRowLastColumn="0"/>
            <w:tcW w:w="3502" w:type="dxa"/>
          </w:tcPr>
          <w:p w14:paraId="30B15740" w14:textId="77777777" w:rsidR="008059AF" w:rsidRDefault="001D7571">
            <w:pPr>
              <w:jc w:val="both"/>
            </w:pPr>
            <w:r>
              <w:rPr>
                <w:i w:val="0"/>
                <w:sz w:val="22"/>
                <w:szCs w:val="22"/>
              </w:rPr>
              <w:t>2 Develop proposals for reform.</w:t>
            </w:r>
          </w:p>
        </w:tc>
        <w:tc>
          <w:tcPr>
            <w:tcW w:w="1893" w:type="dxa"/>
          </w:tcPr>
          <w:p w14:paraId="1E6D11C9"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050" w:type="dxa"/>
          </w:tcPr>
          <w:p w14:paraId="59501633"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50" w:type="dxa"/>
          </w:tcPr>
          <w:p w14:paraId="7070759F"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4B65FF86" w14:textId="77777777" w:rsidTr="008059A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02" w:type="dxa"/>
          </w:tcPr>
          <w:p w14:paraId="05585E86" w14:textId="77777777" w:rsidR="008059AF" w:rsidRPr="00F6426A" w:rsidRDefault="001D7571">
            <w:pPr>
              <w:jc w:val="both"/>
              <w:rPr>
                <w:lang w:val="en-US"/>
              </w:rPr>
            </w:pPr>
            <w:r w:rsidRPr="00F6426A">
              <w:rPr>
                <w:lang w:val="en-US"/>
              </w:rPr>
              <w:t>3 Develop outreach workshops and co-creation of proposals to generate agreements between actors and sectors that allow the momentum of efforts to eradicate corruption.</w:t>
            </w:r>
          </w:p>
        </w:tc>
        <w:tc>
          <w:tcPr>
            <w:tcW w:w="1893" w:type="dxa"/>
          </w:tcPr>
          <w:p w14:paraId="2A2EE730"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050" w:type="dxa"/>
          </w:tcPr>
          <w:p w14:paraId="6467F23A"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050" w:type="dxa"/>
          </w:tcPr>
          <w:p w14:paraId="02C49A74"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4D2CFEA2" w14:textId="77777777" w:rsidTr="008059AF">
        <w:trPr>
          <w:trHeight w:val="480"/>
        </w:trPr>
        <w:tc>
          <w:tcPr>
            <w:cnfStyle w:val="001000000000" w:firstRow="0" w:lastRow="0" w:firstColumn="1" w:lastColumn="0" w:oddVBand="0" w:evenVBand="0" w:oddHBand="0" w:evenHBand="0" w:firstRowFirstColumn="0" w:firstRowLastColumn="0" w:lastRowFirstColumn="0" w:lastRowLastColumn="0"/>
            <w:tcW w:w="3502" w:type="dxa"/>
          </w:tcPr>
          <w:p w14:paraId="2308980B" w14:textId="77777777" w:rsidR="008059AF" w:rsidRPr="00F6426A" w:rsidRDefault="001D7571">
            <w:pPr>
              <w:jc w:val="both"/>
              <w:rPr>
                <w:lang w:val="en-US"/>
              </w:rPr>
            </w:pPr>
            <w:r w:rsidRPr="00F6426A">
              <w:rPr>
                <w:lang w:val="en-US"/>
              </w:rPr>
              <w:t>4. Strengthen institutions against the penetration of corruption with confidence verification mechanisms to promote probity of public employees.</w:t>
            </w:r>
          </w:p>
        </w:tc>
        <w:tc>
          <w:tcPr>
            <w:tcW w:w="1893" w:type="dxa"/>
          </w:tcPr>
          <w:p w14:paraId="1BBD98BE"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2050" w:type="dxa"/>
          </w:tcPr>
          <w:p w14:paraId="53997415"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50" w:type="dxa"/>
          </w:tcPr>
          <w:p w14:paraId="41073946"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48456BE9" w14:textId="77777777" w:rsidTr="008059AF">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3502" w:type="dxa"/>
          </w:tcPr>
          <w:p w14:paraId="52315C46" w14:textId="77777777" w:rsidR="008059AF" w:rsidRPr="00F6426A" w:rsidRDefault="001D7571">
            <w:pPr>
              <w:jc w:val="both"/>
              <w:rPr>
                <w:lang w:val="en-US"/>
              </w:rPr>
            </w:pPr>
            <w:r w:rsidRPr="00F6426A">
              <w:rPr>
                <w:lang w:val="en-US"/>
              </w:rPr>
              <w:t>5. Systematize the proposals and agreements resulting from the construction.</w:t>
            </w:r>
          </w:p>
        </w:tc>
        <w:tc>
          <w:tcPr>
            <w:tcW w:w="1893" w:type="dxa"/>
          </w:tcPr>
          <w:p w14:paraId="4AADD7F3"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2050" w:type="dxa"/>
          </w:tcPr>
          <w:p w14:paraId="0A425C0C"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2050" w:type="dxa"/>
          </w:tcPr>
          <w:p w14:paraId="2ED1F8E0"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04398B06" w14:textId="77777777" w:rsidTr="008059AF">
        <w:trPr>
          <w:trHeight w:val="480"/>
        </w:trPr>
        <w:tc>
          <w:tcPr>
            <w:cnfStyle w:val="001000000000" w:firstRow="0" w:lastRow="0" w:firstColumn="1" w:lastColumn="0" w:oddVBand="0" w:evenVBand="0" w:oddHBand="0" w:evenHBand="0" w:firstRowFirstColumn="0" w:firstRowLastColumn="0" w:lastRowFirstColumn="0" w:lastRowLastColumn="0"/>
            <w:tcW w:w="3502" w:type="dxa"/>
          </w:tcPr>
          <w:p w14:paraId="2A49AEE0" w14:textId="77777777" w:rsidR="008059AF" w:rsidRPr="00F6426A" w:rsidRDefault="001D7571">
            <w:pPr>
              <w:jc w:val="both"/>
              <w:rPr>
                <w:lang w:val="en-US"/>
              </w:rPr>
            </w:pPr>
            <w:r w:rsidRPr="00F6426A">
              <w:rPr>
                <w:lang w:val="en-US"/>
              </w:rPr>
              <w:t>6. Strengthen the management of the Coordinating Office of culture of transparency and the fight against corruption.</w:t>
            </w:r>
          </w:p>
        </w:tc>
        <w:tc>
          <w:tcPr>
            <w:tcW w:w="1893" w:type="dxa"/>
          </w:tcPr>
          <w:p w14:paraId="67C68A0F"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In progress</w:t>
            </w:r>
          </w:p>
        </w:tc>
        <w:tc>
          <w:tcPr>
            <w:tcW w:w="2050" w:type="dxa"/>
          </w:tcPr>
          <w:p w14:paraId="46AB549D"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2050" w:type="dxa"/>
          </w:tcPr>
          <w:p w14:paraId="35D9EBD8"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bl>
    <w:p w14:paraId="2E971895" w14:textId="77777777" w:rsidR="008059AF" w:rsidRDefault="008059AF">
      <w:pPr>
        <w:spacing w:after="0" w:line="240" w:lineRule="auto"/>
        <w:jc w:val="both"/>
      </w:pPr>
    </w:p>
    <w:p w14:paraId="7596D6D4" w14:textId="77777777" w:rsidR="008059AF" w:rsidRDefault="008059AF">
      <w:pPr>
        <w:spacing w:after="0" w:line="240" w:lineRule="auto"/>
        <w:jc w:val="both"/>
      </w:pPr>
    </w:p>
    <w:tbl>
      <w:tblPr>
        <w:tblStyle w:val="ae"/>
        <w:tblW w:w="9510" w:type="dxa"/>
        <w:tblInd w:w="-230" w:type="dxa"/>
        <w:tblLayout w:type="fixed"/>
        <w:tblLook w:val="04A0" w:firstRow="1" w:lastRow="0" w:firstColumn="1" w:lastColumn="0" w:noHBand="0" w:noVBand="1"/>
      </w:tblPr>
      <w:tblGrid>
        <w:gridCol w:w="3517"/>
        <w:gridCol w:w="2083"/>
        <w:gridCol w:w="1955"/>
        <w:gridCol w:w="1955"/>
      </w:tblGrid>
      <w:tr w:rsidR="008059AF" w:rsidRPr="00F6426A" w14:paraId="16FA307D" w14:textId="77777777" w:rsidTr="008059AF">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517" w:type="dxa"/>
          </w:tcPr>
          <w:p w14:paraId="36BC86E4" w14:textId="77777777" w:rsidR="008059AF" w:rsidRDefault="001D7571">
            <w:pPr>
              <w:jc w:val="both"/>
            </w:pPr>
            <w:r>
              <w:rPr>
                <w:b/>
                <w:i w:val="0"/>
                <w:sz w:val="22"/>
                <w:szCs w:val="22"/>
              </w:rPr>
              <w:t>Commitment</w:t>
            </w:r>
          </w:p>
        </w:tc>
        <w:tc>
          <w:tcPr>
            <w:tcW w:w="5993" w:type="dxa"/>
            <w:gridSpan w:val="3"/>
          </w:tcPr>
          <w:p w14:paraId="798FA6AD" w14:textId="77777777" w:rsidR="008059AF" w:rsidRPr="00F6426A" w:rsidRDefault="001D7571">
            <w:pPr>
              <w:jc w:val="both"/>
              <w:cnfStyle w:val="100000000000" w:firstRow="1" w:lastRow="0" w:firstColumn="0" w:lastColumn="0" w:oddVBand="0" w:evenVBand="0" w:oddHBand="0" w:evenHBand="0" w:firstRowFirstColumn="0" w:firstRowLastColumn="0" w:lastRowFirstColumn="0" w:lastRowLastColumn="0"/>
              <w:rPr>
                <w:lang w:val="en-US"/>
              </w:rPr>
            </w:pPr>
            <w:r w:rsidRPr="00F6426A">
              <w:rPr>
                <w:b/>
                <w:lang w:val="en-US"/>
              </w:rPr>
              <w:t>Ensure transparency in the selection process of civil employees under the Civil Service Regime</w:t>
            </w:r>
          </w:p>
        </w:tc>
      </w:tr>
      <w:tr w:rsidR="008059AF" w14:paraId="1A6E320C"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1722E5C8" w14:textId="77777777" w:rsidR="008059AF" w:rsidRDefault="001D7571">
            <w:pPr>
              <w:jc w:val="both"/>
            </w:pPr>
            <w:r>
              <w:rPr>
                <w:b/>
                <w:i w:val="0"/>
                <w:sz w:val="22"/>
                <w:szCs w:val="22"/>
              </w:rPr>
              <w:t>Secretary/ Responsible ministry</w:t>
            </w:r>
          </w:p>
        </w:tc>
        <w:tc>
          <w:tcPr>
            <w:tcW w:w="5993" w:type="dxa"/>
            <w:gridSpan w:val="3"/>
          </w:tcPr>
          <w:p w14:paraId="30D5F03D"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Ministry of the Presidency</w:t>
            </w:r>
          </w:p>
        </w:tc>
      </w:tr>
      <w:tr w:rsidR="008059AF" w14:paraId="0A5D0C8E"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17" w:type="dxa"/>
          </w:tcPr>
          <w:p w14:paraId="1082C0B1" w14:textId="77777777" w:rsidR="008059AF" w:rsidRDefault="001D7571">
            <w:pPr>
              <w:jc w:val="both"/>
            </w:pPr>
            <w:r>
              <w:rPr>
                <w:b/>
                <w:i w:val="0"/>
                <w:sz w:val="22"/>
                <w:szCs w:val="22"/>
              </w:rPr>
              <w:t>Person in charge</w:t>
            </w:r>
          </w:p>
        </w:tc>
        <w:tc>
          <w:tcPr>
            <w:tcW w:w="5993" w:type="dxa"/>
            <w:gridSpan w:val="3"/>
          </w:tcPr>
          <w:p w14:paraId="032700F9"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Angélica Vega Hernández</w:t>
            </w:r>
          </w:p>
        </w:tc>
      </w:tr>
      <w:tr w:rsidR="008059AF" w:rsidRPr="00F6426A" w14:paraId="25C82AE9"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2EB74AA1" w14:textId="77777777" w:rsidR="008059AF" w:rsidRDefault="001D7571">
            <w:pPr>
              <w:jc w:val="both"/>
            </w:pPr>
            <w:r>
              <w:rPr>
                <w:b/>
                <w:i w:val="0"/>
                <w:sz w:val="22"/>
                <w:szCs w:val="22"/>
              </w:rPr>
              <w:t>Position</w:t>
            </w:r>
          </w:p>
        </w:tc>
        <w:tc>
          <w:tcPr>
            <w:tcW w:w="5993" w:type="dxa"/>
            <w:gridSpan w:val="3"/>
          </w:tcPr>
          <w:p w14:paraId="48B6BEF2"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Director of Human Resources department in Presidential House Adviser on the CONGA</w:t>
            </w:r>
          </w:p>
        </w:tc>
      </w:tr>
      <w:tr w:rsidR="008059AF" w14:paraId="2532D6AE"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17" w:type="dxa"/>
          </w:tcPr>
          <w:p w14:paraId="0B22F87A" w14:textId="77777777" w:rsidR="008059AF" w:rsidRDefault="001D7571">
            <w:pPr>
              <w:jc w:val="both"/>
            </w:pPr>
            <w:r>
              <w:rPr>
                <w:b/>
                <w:i w:val="0"/>
                <w:sz w:val="22"/>
                <w:szCs w:val="22"/>
              </w:rPr>
              <w:t>Email</w:t>
            </w:r>
          </w:p>
        </w:tc>
        <w:tc>
          <w:tcPr>
            <w:tcW w:w="5993" w:type="dxa"/>
            <w:gridSpan w:val="3"/>
          </w:tcPr>
          <w:p w14:paraId="57A30CE7"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angelica.vega@presidencia.go.cr</w:t>
            </w:r>
          </w:p>
        </w:tc>
      </w:tr>
      <w:tr w:rsidR="008059AF" w14:paraId="6721264C"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2A62A61B" w14:textId="77777777" w:rsidR="008059AF" w:rsidRDefault="001D7571">
            <w:pPr>
              <w:jc w:val="both"/>
            </w:pPr>
            <w:r>
              <w:rPr>
                <w:b/>
                <w:i w:val="0"/>
                <w:sz w:val="22"/>
                <w:szCs w:val="22"/>
              </w:rPr>
              <w:t>Telephone number</w:t>
            </w:r>
          </w:p>
        </w:tc>
        <w:tc>
          <w:tcPr>
            <w:tcW w:w="5993" w:type="dxa"/>
            <w:gridSpan w:val="3"/>
          </w:tcPr>
          <w:p w14:paraId="258B2BEF"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2207-9329</w:t>
            </w:r>
          </w:p>
        </w:tc>
      </w:tr>
      <w:tr w:rsidR="008059AF" w:rsidRPr="00F6426A" w14:paraId="75CA9C49"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17" w:type="dxa"/>
          </w:tcPr>
          <w:p w14:paraId="7DC70D78" w14:textId="77777777" w:rsidR="008059AF" w:rsidRDefault="001D7571">
            <w:pPr>
              <w:jc w:val="both"/>
            </w:pPr>
            <w:r>
              <w:rPr>
                <w:b/>
                <w:i w:val="0"/>
                <w:sz w:val="22"/>
                <w:szCs w:val="22"/>
              </w:rPr>
              <w:t>Other government actors</w:t>
            </w:r>
          </w:p>
        </w:tc>
        <w:tc>
          <w:tcPr>
            <w:tcW w:w="5993" w:type="dxa"/>
            <w:gridSpan w:val="3"/>
          </w:tcPr>
          <w:p w14:paraId="585CA8F5"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Direction General of Civil Service, public institutions under Title I, II and III of the Basic Statute of the Civil Service.</w:t>
            </w:r>
          </w:p>
        </w:tc>
      </w:tr>
      <w:tr w:rsidR="008059AF" w14:paraId="1C496139"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78DAA230" w14:textId="77777777" w:rsidR="008059AF" w:rsidRDefault="001D7571">
            <w:pPr>
              <w:jc w:val="both"/>
            </w:pPr>
            <w:r>
              <w:rPr>
                <w:b/>
                <w:i w:val="0"/>
                <w:sz w:val="22"/>
                <w:szCs w:val="22"/>
              </w:rPr>
              <w:t>Actors of civil society</w:t>
            </w:r>
          </w:p>
        </w:tc>
        <w:tc>
          <w:tcPr>
            <w:tcW w:w="5993" w:type="dxa"/>
            <w:gridSpan w:val="3"/>
          </w:tcPr>
          <w:p w14:paraId="768D0D6F"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Interested organizations.</w:t>
            </w:r>
          </w:p>
        </w:tc>
      </w:tr>
      <w:tr w:rsidR="008059AF" w:rsidRPr="00F6426A" w14:paraId="6050B689"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17" w:type="dxa"/>
          </w:tcPr>
          <w:p w14:paraId="462391F6" w14:textId="77777777" w:rsidR="008059AF" w:rsidRPr="00F6426A" w:rsidRDefault="001D7571">
            <w:pPr>
              <w:jc w:val="both"/>
              <w:rPr>
                <w:lang w:val="en-US"/>
              </w:rPr>
            </w:pPr>
            <w:r w:rsidRPr="00F6426A">
              <w:rPr>
                <w:b/>
                <w:lang w:val="en-US"/>
              </w:rPr>
              <w:t>Status quo or problem to be solved</w:t>
            </w:r>
          </w:p>
        </w:tc>
        <w:tc>
          <w:tcPr>
            <w:tcW w:w="5993" w:type="dxa"/>
            <w:gridSpan w:val="3"/>
          </w:tcPr>
          <w:p w14:paraId="5DA3646E" w14:textId="2A8D56AC" w:rsidR="008059AF" w:rsidRPr="00F6426A" w:rsidRDefault="001D7571" w:rsidP="00096BFD">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The system of civil service recruitment is controlled regarding its internal procedures, but is completely closed to the control by officials as candidates, and for the institutions. This leads to problems such as that the candidates are uncertain, when they will be called, and the institutions cannot know who appears </w:t>
            </w:r>
            <w:r w:rsidR="00096BFD">
              <w:rPr>
                <w:lang w:val="en-US"/>
              </w:rPr>
              <w:t>o</w:t>
            </w:r>
            <w:r w:rsidR="00096BFD" w:rsidRPr="00F6426A">
              <w:rPr>
                <w:lang w:val="en-US"/>
              </w:rPr>
              <w:t>n</w:t>
            </w:r>
            <w:r w:rsidR="00096BFD">
              <w:rPr>
                <w:lang w:val="en-US"/>
              </w:rPr>
              <w:t xml:space="preserve"> the </w:t>
            </w:r>
            <w:r w:rsidRPr="00F6426A">
              <w:rPr>
                <w:lang w:val="en-US"/>
              </w:rPr>
              <w:t>options list. The Civil Service Board pretends to ensure the selection of the qualified candidates to perform the work, taking advantage of the career of all officials who are under that Plan.</w:t>
            </w:r>
          </w:p>
        </w:tc>
      </w:tr>
      <w:tr w:rsidR="008059AF" w:rsidRPr="00F6426A" w14:paraId="7D0CF712"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1377992A" w14:textId="77777777" w:rsidR="008059AF" w:rsidRDefault="001D7571">
            <w:pPr>
              <w:jc w:val="both"/>
            </w:pPr>
            <w:r>
              <w:rPr>
                <w:b/>
                <w:i w:val="0"/>
                <w:sz w:val="22"/>
                <w:szCs w:val="22"/>
              </w:rPr>
              <w:t>Main objective</w:t>
            </w:r>
          </w:p>
        </w:tc>
        <w:tc>
          <w:tcPr>
            <w:tcW w:w="5993" w:type="dxa"/>
            <w:gridSpan w:val="3"/>
          </w:tcPr>
          <w:p w14:paraId="6E3B893E" w14:textId="0B42D7E2" w:rsidR="008059AF" w:rsidRPr="00F6426A" w:rsidRDefault="009B1FF9">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color w:val="auto"/>
                <w:lang w:val="en-US"/>
              </w:rPr>
              <w:t>Make available to candidates, institutions and society in general, the information relating to the recruitment and selection of charges of Title I, II and III of the Organic Statute of the Civil Service, to establishing a follow-up whole process (from the historical reviewing until the elections from a list.)</w:t>
            </w:r>
          </w:p>
        </w:tc>
      </w:tr>
      <w:tr w:rsidR="008059AF" w:rsidRPr="00F6426A" w14:paraId="2DBF1D51"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17" w:type="dxa"/>
          </w:tcPr>
          <w:p w14:paraId="756F6EF0" w14:textId="77777777" w:rsidR="008059AF" w:rsidRPr="00F6426A" w:rsidRDefault="001D7571">
            <w:pPr>
              <w:jc w:val="both"/>
              <w:rPr>
                <w:lang w:val="en-US"/>
              </w:rPr>
            </w:pPr>
            <w:r w:rsidRPr="00F6426A">
              <w:rPr>
                <w:b/>
                <w:lang w:val="en-US"/>
              </w:rPr>
              <w:t>Brief description of the commitment</w:t>
            </w:r>
          </w:p>
        </w:tc>
        <w:tc>
          <w:tcPr>
            <w:tcW w:w="5993" w:type="dxa"/>
            <w:gridSpan w:val="3"/>
          </w:tcPr>
          <w:p w14:paraId="4EFFE1B3" w14:textId="7EBDD071"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The commitment should have an impact on making the process more transparent by publishing </w:t>
            </w:r>
            <w:r w:rsidR="00096BFD">
              <w:rPr>
                <w:lang w:val="en-US"/>
              </w:rPr>
              <w:t>it´s</w:t>
            </w:r>
            <w:r w:rsidR="00096BFD" w:rsidRPr="00F6426A">
              <w:rPr>
                <w:lang w:val="en-US"/>
              </w:rPr>
              <w:t xml:space="preserve"> </w:t>
            </w:r>
            <w:r w:rsidRPr="00F6426A">
              <w:rPr>
                <w:lang w:val="en-US"/>
              </w:rPr>
              <w:t>owned public charges, the charges that will be called to contest and the lists of eligible and qualifications, as well as candidates who are selected in the shortlist and the results of the elections in each of the institutions.</w:t>
            </w:r>
          </w:p>
          <w:p w14:paraId="49827B40" w14:textId="154ADDAA" w:rsidR="008059AF" w:rsidRPr="00F6426A" w:rsidRDefault="001D7571" w:rsidP="00096BFD">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 xml:space="preserve">Will be asked to the General Directorate of Civil Service, in the period of one year, </w:t>
            </w:r>
            <w:r w:rsidR="00096BFD">
              <w:rPr>
                <w:lang w:val="en-US"/>
              </w:rPr>
              <w:t xml:space="preserve">to </w:t>
            </w:r>
            <w:r w:rsidRPr="00F6426A">
              <w:rPr>
                <w:lang w:val="en-US"/>
              </w:rPr>
              <w:t xml:space="preserve">make available via the web the following information: a. Charges in contest and b. List of eligible with their qualifications. In the second year, with the support of the Open Government Secretariat </w:t>
            </w:r>
            <w:r w:rsidR="00096BFD">
              <w:rPr>
                <w:lang w:val="en-US"/>
              </w:rPr>
              <w:t>to</w:t>
            </w:r>
            <w:r w:rsidR="00096BFD" w:rsidRPr="00F6426A">
              <w:rPr>
                <w:lang w:val="en-US"/>
              </w:rPr>
              <w:t xml:space="preserve"> </w:t>
            </w:r>
            <w:r w:rsidRPr="00F6426A">
              <w:rPr>
                <w:lang w:val="en-US"/>
              </w:rPr>
              <w:t xml:space="preserve">make available the updated status of all the charges that are open to competition, giving follow up </w:t>
            </w:r>
            <w:r w:rsidR="00096BFD">
              <w:rPr>
                <w:lang w:val="en-US"/>
              </w:rPr>
              <w:t>from</w:t>
            </w:r>
            <w:r w:rsidR="00096BFD" w:rsidRPr="00F6426A">
              <w:rPr>
                <w:lang w:val="en-US"/>
              </w:rPr>
              <w:t xml:space="preserve"> </w:t>
            </w:r>
            <w:r w:rsidRPr="00F6426A">
              <w:rPr>
                <w:lang w:val="en-US"/>
              </w:rPr>
              <w:t>start to the end of the process.</w:t>
            </w:r>
          </w:p>
        </w:tc>
      </w:tr>
      <w:tr w:rsidR="008059AF" w14:paraId="18E83C8D"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17D488D1" w14:textId="77777777" w:rsidR="008059AF" w:rsidRPr="00F6426A" w:rsidRDefault="001D7571">
            <w:pPr>
              <w:jc w:val="both"/>
              <w:rPr>
                <w:lang w:val="en-US"/>
              </w:rPr>
            </w:pPr>
            <w:r w:rsidRPr="00F6426A">
              <w:rPr>
                <w:b/>
                <w:lang w:val="en-US"/>
              </w:rPr>
              <w:t>OGP challenge which is attended by the commitment</w:t>
            </w:r>
          </w:p>
        </w:tc>
        <w:tc>
          <w:tcPr>
            <w:tcW w:w="5993" w:type="dxa"/>
            <w:gridSpan w:val="3"/>
          </w:tcPr>
          <w:p w14:paraId="4F916BFA"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Public integrity and accountability.</w:t>
            </w:r>
          </w:p>
        </w:tc>
      </w:tr>
      <w:tr w:rsidR="008059AF" w:rsidRPr="00F6426A" w14:paraId="76C0EA22"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17" w:type="dxa"/>
          </w:tcPr>
          <w:p w14:paraId="2067A1D3" w14:textId="77777777" w:rsidR="008059AF" w:rsidRDefault="008059AF">
            <w:pPr>
              <w:jc w:val="both"/>
            </w:pPr>
          </w:p>
          <w:p w14:paraId="42B7E2C2" w14:textId="77777777" w:rsidR="008059AF" w:rsidRDefault="001D7571">
            <w:pPr>
              <w:jc w:val="both"/>
            </w:pPr>
            <w:r>
              <w:rPr>
                <w:b/>
                <w:i w:val="0"/>
                <w:sz w:val="22"/>
                <w:szCs w:val="22"/>
              </w:rPr>
              <w:t>Relevance</w:t>
            </w:r>
          </w:p>
        </w:tc>
        <w:tc>
          <w:tcPr>
            <w:tcW w:w="5993" w:type="dxa"/>
            <w:gridSpan w:val="3"/>
          </w:tcPr>
          <w:p w14:paraId="238314C7" w14:textId="742676E8"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It is expected that the actualized information about the designations, will be available to the society, as evidence of the processes of transparency and integrity in public office on the entry of new employees. It is also believed that this action allows the DGSC approach with public officials, improving institutional perception and running real action accountability on public employment. The company would have to hand the selection parameters and results, in addition to the explanations to the participating institutions.</w:t>
            </w:r>
          </w:p>
        </w:tc>
      </w:tr>
      <w:tr w:rsidR="008059AF" w:rsidRPr="00F6426A" w14:paraId="5FBF2BC8"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61E3245E" w14:textId="77777777" w:rsidR="008059AF" w:rsidRDefault="001D7571">
            <w:pPr>
              <w:jc w:val="both"/>
            </w:pPr>
            <w:r>
              <w:rPr>
                <w:b/>
                <w:i w:val="0"/>
                <w:sz w:val="22"/>
                <w:szCs w:val="22"/>
              </w:rPr>
              <w:t>Ambition</w:t>
            </w:r>
          </w:p>
        </w:tc>
        <w:tc>
          <w:tcPr>
            <w:tcW w:w="5993" w:type="dxa"/>
            <w:gridSpan w:val="3"/>
          </w:tcPr>
          <w:p w14:paraId="61F71A77"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Make the information, about procurement processes in the public sector, accessible to the civil society, to improve and strengthen the vision that has the citizenship of public employment.</w:t>
            </w:r>
          </w:p>
        </w:tc>
      </w:tr>
      <w:tr w:rsidR="008059AF" w14:paraId="5AF22A70"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17" w:type="dxa"/>
          </w:tcPr>
          <w:p w14:paraId="43FF8EB8" w14:textId="77777777" w:rsidR="008059AF" w:rsidRPr="00F6426A" w:rsidRDefault="001D7571">
            <w:pPr>
              <w:jc w:val="both"/>
              <w:rPr>
                <w:lang w:val="en-US"/>
              </w:rPr>
            </w:pPr>
            <w:r w:rsidRPr="00F6426A">
              <w:rPr>
                <w:b/>
                <w:lang w:val="en-US"/>
              </w:rPr>
              <w:t>Landmarks, preliminary and final goals</w:t>
            </w:r>
          </w:p>
        </w:tc>
        <w:tc>
          <w:tcPr>
            <w:tcW w:w="2083" w:type="dxa"/>
          </w:tcPr>
          <w:p w14:paraId="3E12F45F"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New or ongoing commitment</w:t>
            </w:r>
            <w:r>
              <w:rPr>
                <w:b/>
              </w:rPr>
              <w:tab/>
            </w:r>
          </w:p>
        </w:tc>
        <w:tc>
          <w:tcPr>
            <w:tcW w:w="1955" w:type="dxa"/>
          </w:tcPr>
          <w:p w14:paraId="7835BDF2"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Start date</w:t>
            </w:r>
          </w:p>
        </w:tc>
        <w:tc>
          <w:tcPr>
            <w:tcW w:w="1955" w:type="dxa"/>
          </w:tcPr>
          <w:p w14:paraId="40C4DA29"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rPr>
                <w:b/>
              </w:rPr>
              <w:t>End date</w:t>
            </w:r>
          </w:p>
        </w:tc>
      </w:tr>
      <w:tr w:rsidR="008059AF" w14:paraId="05972EEA"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1752F8D6" w14:textId="77777777" w:rsidR="008059AF" w:rsidRPr="00F6426A" w:rsidRDefault="001D7571">
            <w:pPr>
              <w:jc w:val="both"/>
              <w:rPr>
                <w:lang w:val="en-US"/>
              </w:rPr>
            </w:pPr>
            <w:r w:rsidRPr="00F6426A">
              <w:rPr>
                <w:lang w:val="en-US"/>
              </w:rPr>
              <w:t>1. Publish the squares and their respective requirements that will be opened to competition with the respective dates and proposals payroll.</w:t>
            </w:r>
          </w:p>
        </w:tc>
        <w:tc>
          <w:tcPr>
            <w:tcW w:w="2083" w:type="dxa"/>
          </w:tcPr>
          <w:p w14:paraId="6520DDAA"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55" w:type="dxa"/>
          </w:tcPr>
          <w:p w14:paraId="38E4BE3E"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55" w:type="dxa"/>
          </w:tcPr>
          <w:p w14:paraId="3A631130"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0502876F"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517" w:type="dxa"/>
          </w:tcPr>
          <w:p w14:paraId="13EF7DA2" w14:textId="77777777" w:rsidR="008059AF" w:rsidRPr="00F6426A" w:rsidRDefault="001D7571">
            <w:pPr>
              <w:jc w:val="both"/>
              <w:rPr>
                <w:lang w:val="en-US"/>
              </w:rPr>
            </w:pPr>
            <w:r w:rsidRPr="00F6426A">
              <w:rPr>
                <w:lang w:val="en-US"/>
              </w:rPr>
              <w:t>2. Publish the list of eligible with their qualifications and keep it updated.</w:t>
            </w:r>
          </w:p>
        </w:tc>
        <w:tc>
          <w:tcPr>
            <w:tcW w:w="2083" w:type="dxa"/>
          </w:tcPr>
          <w:p w14:paraId="65B37349" w14:textId="77777777" w:rsidR="008059AF" w:rsidRDefault="001D7571">
            <w:pPr>
              <w:jc w:val="both"/>
              <w:cnfStyle w:val="000000000000" w:firstRow="0" w:lastRow="0" w:firstColumn="0" w:lastColumn="0" w:oddVBand="0" w:evenVBand="0" w:oddHBand="0" w:evenHBand="0" w:firstRowFirstColumn="0" w:firstRowLastColumn="0" w:lastRowFirstColumn="0" w:lastRowLastColumn="0"/>
            </w:pPr>
            <w:r>
              <w:t>New</w:t>
            </w:r>
          </w:p>
        </w:tc>
        <w:tc>
          <w:tcPr>
            <w:tcW w:w="1955" w:type="dxa"/>
          </w:tcPr>
          <w:p w14:paraId="305AA3A4"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c>
          <w:tcPr>
            <w:tcW w:w="1955" w:type="dxa"/>
          </w:tcPr>
          <w:p w14:paraId="2044A88A"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392A4F31"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17" w:type="dxa"/>
          </w:tcPr>
          <w:p w14:paraId="4D1263DF" w14:textId="77777777" w:rsidR="008059AF" w:rsidRPr="00F6426A" w:rsidRDefault="001D7571">
            <w:pPr>
              <w:jc w:val="both"/>
              <w:rPr>
                <w:lang w:val="en-US"/>
              </w:rPr>
            </w:pPr>
            <w:r w:rsidRPr="00F6426A">
              <w:rPr>
                <w:lang w:val="en-US"/>
              </w:rPr>
              <w:t>3. Publish the results of the competitions.</w:t>
            </w:r>
          </w:p>
        </w:tc>
        <w:tc>
          <w:tcPr>
            <w:tcW w:w="2083" w:type="dxa"/>
          </w:tcPr>
          <w:p w14:paraId="558E44D7" w14:textId="77777777" w:rsidR="008059AF" w:rsidRDefault="001D7571">
            <w:pPr>
              <w:jc w:val="both"/>
              <w:cnfStyle w:val="000000100000" w:firstRow="0" w:lastRow="0" w:firstColumn="0" w:lastColumn="0" w:oddVBand="0" w:evenVBand="0" w:oddHBand="1" w:evenHBand="0" w:firstRowFirstColumn="0" w:firstRowLastColumn="0" w:lastRowFirstColumn="0" w:lastRowLastColumn="0"/>
            </w:pPr>
            <w:r>
              <w:t>New</w:t>
            </w:r>
          </w:p>
        </w:tc>
        <w:tc>
          <w:tcPr>
            <w:tcW w:w="1955" w:type="dxa"/>
          </w:tcPr>
          <w:p w14:paraId="4DF3DC59"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c>
          <w:tcPr>
            <w:tcW w:w="1955" w:type="dxa"/>
          </w:tcPr>
          <w:p w14:paraId="1F591FEB"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bl>
    <w:p w14:paraId="272CD5F5" w14:textId="77777777" w:rsidR="008059AF" w:rsidRDefault="008059AF">
      <w:pPr>
        <w:spacing w:after="0" w:line="240" w:lineRule="auto"/>
        <w:jc w:val="both"/>
      </w:pPr>
      <w:bookmarkStart w:id="2" w:name="h.30j0zll" w:colFirst="0" w:colLast="0"/>
      <w:bookmarkEnd w:id="2"/>
    </w:p>
    <w:p w14:paraId="7E18D298" w14:textId="77777777" w:rsidR="008059AF" w:rsidRDefault="008059AF">
      <w:pPr>
        <w:spacing w:after="0" w:line="240" w:lineRule="auto"/>
        <w:jc w:val="both"/>
      </w:pPr>
    </w:p>
    <w:tbl>
      <w:tblPr>
        <w:tblStyle w:val="af"/>
        <w:tblW w:w="9660" w:type="dxa"/>
        <w:tblInd w:w="-115" w:type="dxa"/>
        <w:tblLayout w:type="fixed"/>
        <w:tblLook w:val="04A0" w:firstRow="1" w:lastRow="0" w:firstColumn="1" w:lastColumn="0" w:noHBand="0" w:noVBand="1"/>
      </w:tblPr>
      <w:tblGrid>
        <w:gridCol w:w="3690"/>
        <w:gridCol w:w="5970"/>
      </w:tblGrid>
      <w:tr w:rsidR="008059AF" w:rsidRPr="00F6426A" w14:paraId="5F56F022" w14:textId="77777777" w:rsidTr="008059AF">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3690" w:type="dxa"/>
          </w:tcPr>
          <w:p w14:paraId="19541312" w14:textId="77777777" w:rsidR="008059AF" w:rsidRDefault="001D7571">
            <w:pPr>
              <w:jc w:val="both"/>
            </w:pPr>
            <w:r>
              <w:rPr>
                <w:smallCaps w:val="0"/>
              </w:rPr>
              <w:t>Commitment</w:t>
            </w:r>
          </w:p>
        </w:tc>
        <w:tc>
          <w:tcPr>
            <w:tcW w:w="5970" w:type="dxa"/>
          </w:tcPr>
          <w:p w14:paraId="496C6B23" w14:textId="77777777" w:rsidR="008059AF" w:rsidRPr="00F6426A" w:rsidRDefault="001D7571">
            <w:pPr>
              <w:cnfStyle w:val="100000000000" w:firstRow="1" w:lastRow="0" w:firstColumn="0" w:lastColumn="0" w:oddVBand="0" w:evenVBand="0" w:oddHBand="0" w:evenHBand="0" w:firstRowFirstColumn="0" w:firstRowLastColumn="0" w:lastRowFirstColumn="0" w:lastRowLastColumn="0"/>
              <w:rPr>
                <w:lang w:val="en-US"/>
              </w:rPr>
            </w:pPr>
            <w:r w:rsidRPr="00F6426A">
              <w:rPr>
                <w:lang w:val="en-US"/>
              </w:rPr>
              <w:t>Promote the Transparency in the Process of Management of the construction projects throughout its life cycle</w:t>
            </w:r>
          </w:p>
        </w:tc>
      </w:tr>
      <w:tr w:rsidR="008059AF" w:rsidRPr="00F6426A" w14:paraId="0FCDFD4E"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tcPr>
          <w:p w14:paraId="25474110" w14:textId="77777777" w:rsidR="008059AF" w:rsidRDefault="001D7571">
            <w:pPr>
              <w:jc w:val="both"/>
            </w:pPr>
            <w:r>
              <w:rPr>
                <w:smallCaps w:val="0"/>
              </w:rPr>
              <w:t>Secretary/ Responsible ministry</w:t>
            </w:r>
          </w:p>
        </w:tc>
        <w:tc>
          <w:tcPr>
            <w:tcW w:w="5970" w:type="dxa"/>
          </w:tcPr>
          <w:p w14:paraId="3997CE31"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Ministry of the Presidency, Ministry of National Planning and Economic Policy, Ministry of Public Works and Transport</w:t>
            </w:r>
          </w:p>
        </w:tc>
      </w:tr>
      <w:tr w:rsidR="008059AF" w14:paraId="503445E5"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90" w:type="dxa"/>
          </w:tcPr>
          <w:p w14:paraId="6C7B4218" w14:textId="77777777" w:rsidR="008059AF" w:rsidRDefault="001D7571">
            <w:pPr>
              <w:jc w:val="both"/>
            </w:pPr>
            <w:r>
              <w:rPr>
                <w:smallCaps w:val="0"/>
              </w:rPr>
              <w:t>Person in charge</w:t>
            </w:r>
          </w:p>
        </w:tc>
        <w:tc>
          <w:tcPr>
            <w:tcW w:w="5970" w:type="dxa"/>
          </w:tcPr>
          <w:p w14:paraId="4FA38BBA"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6F77C226"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tcPr>
          <w:p w14:paraId="006A4E8B" w14:textId="77777777" w:rsidR="008059AF" w:rsidRDefault="001D7571">
            <w:pPr>
              <w:jc w:val="both"/>
            </w:pPr>
            <w:r>
              <w:rPr>
                <w:smallCaps w:val="0"/>
              </w:rPr>
              <w:t>Position</w:t>
            </w:r>
          </w:p>
        </w:tc>
        <w:tc>
          <w:tcPr>
            <w:tcW w:w="5970" w:type="dxa"/>
          </w:tcPr>
          <w:p w14:paraId="0953D0A3"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14:paraId="1322C454"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90" w:type="dxa"/>
          </w:tcPr>
          <w:p w14:paraId="60601557" w14:textId="77777777" w:rsidR="008059AF" w:rsidRDefault="001D7571">
            <w:pPr>
              <w:jc w:val="both"/>
            </w:pPr>
            <w:r>
              <w:rPr>
                <w:smallCaps w:val="0"/>
              </w:rPr>
              <w:t>Email</w:t>
            </w:r>
          </w:p>
        </w:tc>
        <w:tc>
          <w:tcPr>
            <w:tcW w:w="5970" w:type="dxa"/>
          </w:tcPr>
          <w:p w14:paraId="611F91A1" w14:textId="77777777" w:rsidR="008059AF" w:rsidRDefault="008059AF">
            <w:pPr>
              <w:jc w:val="both"/>
              <w:cnfStyle w:val="000000000000" w:firstRow="0" w:lastRow="0" w:firstColumn="0" w:lastColumn="0" w:oddVBand="0" w:evenVBand="0" w:oddHBand="0" w:evenHBand="0" w:firstRowFirstColumn="0" w:firstRowLastColumn="0" w:lastRowFirstColumn="0" w:lastRowLastColumn="0"/>
            </w:pPr>
          </w:p>
        </w:tc>
      </w:tr>
      <w:tr w:rsidR="008059AF" w14:paraId="1F2D5EB7"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tcPr>
          <w:p w14:paraId="37D28124" w14:textId="77777777" w:rsidR="008059AF" w:rsidRDefault="001D7571">
            <w:pPr>
              <w:jc w:val="both"/>
            </w:pPr>
            <w:r>
              <w:rPr>
                <w:smallCaps w:val="0"/>
              </w:rPr>
              <w:t>Telephone number</w:t>
            </w:r>
          </w:p>
        </w:tc>
        <w:tc>
          <w:tcPr>
            <w:tcW w:w="5970" w:type="dxa"/>
          </w:tcPr>
          <w:p w14:paraId="21B10584"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rsidRPr="00F6426A" w14:paraId="212C1B3A"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90" w:type="dxa"/>
          </w:tcPr>
          <w:p w14:paraId="2A974A14" w14:textId="77777777" w:rsidR="008059AF" w:rsidRDefault="001D7571">
            <w:pPr>
              <w:jc w:val="both"/>
            </w:pPr>
            <w:r>
              <w:rPr>
                <w:smallCaps w:val="0"/>
              </w:rPr>
              <w:t>Other government actors</w:t>
            </w:r>
          </w:p>
        </w:tc>
        <w:tc>
          <w:tcPr>
            <w:tcW w:w="5970" w:type="dxa"/>
          </w:tcPr>
          <w:p w14:paraId="0901B291"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MOPT, AyA, ICE, CNFL, ESPH, municipalities, INCOFER, CNC, JAPDEVA, INCOP, Office of the Ombudsman.</w:t>
            </w:r>
          </w:p>
        </w:tc>
      </w:tr>
      <w:tr w:rsidR="008059AF" w:rsidRPr="00F6426A" w14:paraId="324604AD"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tcPr>
          <w:p w14:paraId="341D3C8A" w14:textId="77777777" w:rsidR="008059AF" w:rsidRDefault="001D7571">
            <w:pPr>
              <w:jc w:val="both"/>
            </w:pPr>
            <w:r>
              <w:rPr>
                <w:smallCaps w:val="0"/>
              </w:rPr>
              <w:t>Actors of civil society</w:t>
            </w:r>
          </w:p>
        </w:tc>
        <w:tc>
          <w:tcPr>
            <w:tcW w:w="5970" w:type="dxa"/>
          </w:tcPr>
          <w:p w14:paraId="60A84403"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Costa Rican Chamber of Construction Federated College of Engineers and Architects of Costa Rica, Costa Rica Integra.</w:t>
            </w:r>
          </w:p>
        </w:tc>
      </w:tr>
      <w:tr w:rsidR="008059AF" w:rsidRPr="00F6426A" w14:paraId="1356DA64"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90" w:type="dxa"/>
          </w:tcPr>
          <w:p w14:paraId="432E35AB" w14:textId="77777777" w:rsidR="008059AF" w:rsidRPr="00F6426A" w:rsidRDefault="001D7571">
            <w:pPr>
              <w:jc w:val="both"/>
              <w:rPr>
                <w:lang w:val="en-US"/>
              </w:rPr>
            </w:pPr>
            <w:r w:rsidRPr="00F6426A">
              <w:rPr>
                <w:lang w:val="en-US"/>
              </w:rPr>
              <w:t>Status quo or problem to be solved</w:t>
            </w:r>
          </w:p>
        </w:tc>
        <w:tc>
          <w:tcPr>
            <w:tcW w:w="5970" w:type="dxa"/>
          </w:tcPr>
          <w:p w14:paraId="5ECDAC46" w14:textId="02AC8C4F" w:rsidR="008059AF" w:rsidRPr="00F6426A" w:rsidRDefault="001D7571" w:rsidP="00096BFD">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In Costa Rica, although there are guarantees for the right of access to information by citizens, the information, is normally presented, in an excessive, complex, unclear and incomplete way. For this reason, the availability of the information is not generating the desired effect: that the citizens can exercise the control over the performance of the state. Another problem about the content is that the published information is usually limited to the recruitment process, forgetting the details about the preparatory stages, as the rationale for the selection of projects and funding methodologies, and the justifications for economic and technical feasibility of it. Finally it is mandatory to unify the format to present this information to the citizen, with this change they will be able to compare the performance of the institutions.</w:t>
            </w:r>
          </w:p>
        </w:tc>
      </w:tr>
      <w:tr w:rsidR="008059AF" w:rsidRPr="00F6426A" w14:paraId="231E0736"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tcPr>
          <w:p w14:paraId="0604E375" w14:textId="77777777" w:rsidR="008059AF" w:rsidRDefault="001D7571">
            <w:pPr>
              <w:jc w:val="both"/>
            </w:pPr>
            <w:r>
              <w:rPr>
                <w:smallCaps w:val="0"/>
              </w:rPr>
              <w:t>Main objective</w:t>
            </w:r>
          </w:p>
        </w:tc>
        <w:tc>
          <w:tcPr>
            <w:tcW w:w="5970" w:type="dxa"/>
          </w:tcPr>
          <w:p w14:paraId="0496AAAB"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Transparency in the management of infrastructural projects throughout their life cycle, from initial approach to the effects of their operation, will enable an effective citizen oversight of the public institutions performance</w:t>
            </w:r>
          </w:p>
        </w:tc>
      </w:tr>
      <w:tr w:rsidR="008059AF" w:rsidRPr="00F6426A" w14:paraId="7D1B5D1A"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90" w:type="dxa"/>
          </w:tcPr>
          <w:p w14:paraId="52077915" w14:textId="77777777" w:rsidR="008059AF" w:rsidRPr="00F6426A" w:rsidRDefault="001D7571">
            <w:pPr>
              <w:jc w:val="both"/>
              <w:rPr>
                <w:lang w:val="en-US"/>
              </w:rPr>
            </w:pPr>
            <w:r w:rsidRPr="00F6426A">
              <w:rPr>
                <w:lang w:val="en-US"/>
              </w:rPr>
              <w:t>Brief description of the commitment</w:t>
            </w:r>
          </w:p>
        </w:tc>
        <w:tc>
          <w:tcPr>
            <w:tcW w:w="5970" w:type="dxa"/>
          </w:tcPr>
          <w:p w14:paraId="03BD0C00"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That the institutions, who develop infrastructural projects, provide the required information in a detailed, transparent and open access way, during these stages:</w:t>
            </w:r>
          </w:p>
          <w:p w14:paraId="068208A9"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Step 1: Identification of the project</w:t>
            </w:r>
          </w:p>
          <w:p w14:paraId="4592F8C3"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Step 2: Preparation of the project</w:t>
            </w:r>
          </w:p>
          <w:p w14:paraId="325E219D"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Step 3: Hiring Process</w:t>
            </w:r>
          </w:p>
          <w:p w14:paraId="603C5688"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Step 4: Project execution</w:t>
            </w:r>
          </w:p>
          <w:p w14:paraId="05D078BA"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Step 5: End of the project</w:t>
            </w:r>
          </w:p>
          <w:p w14:paraId="29B41877" w14:textId="77777777" w:rsidR="008059AF" w:rsidRPr="00F6426A" w:rsidRDefault="001D7571">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In addition, institutions must provide additional information reactively to requests for information received from citizens, also with the defined characteristics that promote clarity for its use.</w:t>
            </w:r>
          </w:p>
        </w:tc>
      </w:tr>
      <w:tr w:rsidR="008059AF" w:rsidRPr="00F6426A" w14:paraId="456F83DB"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tcPr>
          <w:p w14:paraId="1DCFA06A" w14:textId="77777777" w:rsidR="008059AF" w:rsidRPr="00F6426A" w:rsidRDefault="001D7571">
            <w:pPr>
              <w:jc w:val="both"/>
              <w:rPr>
                <w:lang w:val="en-US"/>
              </w:rPr>
            </w:pPr>
            <w:r w:rsidRPr="00F6426A">
              <w:rPr>
                <w:lang w:val="en-US"/>
              </w:rPr>
              <w:t>OGP challenge which is attended by the commitment</w:t>
            </w:r>
          </w:p>
        </w:tc>
        <w:tc>
          <w:tcPr>
            <w:tcW w:w="5970" w:type="dxa"/>
          </w:tcPr>
          <w:p w14:paraId="4149C0A0"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Improving public services, increasing public integrity, more effectively and efficiently of the management of the public resources, and the accountability.</w:t>
            </w:r>
          </w:p>
        </w:tc>
      </w:tr>
      <w:tr w:rsidR="008059AF" w:rsidRPr="00F6426A" w14:paraId="2071BBD5"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90" w:type="dxa"/>
          </w:tcPr>
          <w:p w14:paraId="62223835" w14:textId="77777777" w:rsidR="008059AF" w:rsidRDefault="001D7571">
            <w:pPr>
              <w:jc w:val="both"/>
            </w:pPr>
            <w:r>
              <w:rPr>
                <w:smallCaps w:val="0"/>
              </w:rPr>
              <w:t>Relevance</w:t>
            </w:r>
          </w:p>
        </w:tc>
        <w:tc>
          <w:tcPr>
            <w:tcW w:w="5970" w:type="dxa"/>
          </w:tcPr>
          <w:p w14:paraId="55D32650" w14:textId="08721C79" w:rsidR="008059AF" w:rsidRPr="00F6426A" w:rsidRDefault="001D7571" w:rsidP="00096BFD">
            <w:pPr>
              <w:jc w:val="both"/>
              <w:cnfStyle w:val="000000000000" w:firstRow="0" w:lastRow="0" w:firstColumn="0" w:lastColumn="0" w:oddVBand="0" w:evenVBand="0" w:oddHBand="0" w:evenHBand="0" w:firstRowFirstColumn="0" w:firstRowLastColumn="0" w:lastRowFirstColumn="0" w:lastRowLastColumn="0"/>
              <w:rPr>
                <w:lang w:val="en-US"/>
              </w:rPr>
            </w:pPr>
            <w:r w:rsidRPr="00F6426A">
              <w:rPr>
                <w:lang w:val="en-US"/>
              </w:rPr>
              <w:t>Management processes, and the infrastructure projects, require the designation of the management as compulsory, and the correct format and means, to make them freely available, helping to monitor and control by all sectors of society, eliminating the margin of corruption and ensuring the contractual and general welfare in the implementation of infrastructure projects terms.</w:t>
            </w:r>
          </w:p>
        </w:tc>
      </w:tr>
      <w:tr w:rsidR="008059AF" w:rsidRPr="00F6426A" w14:paraId="70D6CA28"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tcPr>
          <w:p w14:paraId="463F9C04" w14:textId="77777777" w:rsidR="008059AF" w:rsidRDefault="001D7571">
            <w:pPr>
              <w:jc w:val="both"/>
            </w:pPr>
            <w:r>
              <w:rPr>
                <w:smallCaps w:val="0"/>
              </w:rPr>
              <w:t>Ambition</w:t>
            </w:r>
          </w:p>
        </w:tc>
        <w:tc>
          <w:tcPr>
            <w:tcW w:w="5970" w:type="dxa"/>
          </w:tcPr>
          <w:p w14:paraId="115123CB" w14:textId="77777777" w:rsidR="008059AF" w:rsidRPr="00F6426A" w:rsidRDefault="001D7571">
            <w:pPr>
              <w:jc w:val="both"/>
              <w:cnfStyle w:val="000000100000" w:firstRow="0" w:lastRow="0" w:firstColumn="0" w:lastColumn="0" w:oddVBand="0" w:evenVBand="0" w:oddHBand="1" w:evenHBand="0" w:firstRowFirstColumn="0" w:firstRowLastColumn="0" w:lastRowFirstColumn="0" w:lastRowLastColumn="0"/>
              <w:rPr>
                <w:lang w:val="en-US"/>
              </w:rPr>
            </w:pPr>
            <w:r w:rsidRPr="00F6426A">
              <w:rPr>
                <w:lang w:val="en-US"/>
              </w:rPr>
              <w:t>Ensure transparency and free access to information of public procurement processes, related to infrastructure development. Having a homogeneous content, facilitates the control and supervision of the different sectors of society, and meets the needs and the expectations of the infrastructure.</w:t>
            </w:r>
          </w:p>
        </w:tc>
      </w:tr>
      <w:tr w:rsidR="008059AF" w:rsidRPr="00F6426A" w14:paraId="0BBB6204"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90" w:type="dxa"/>
          </w:tcPr>
          <w:p w14:paraId="7B164F32" w14:textId="77777777" w:rsidR="008059AF" w:rsidRPr="00F6426A" w:rsidRDefault="001D7571">
            <w:pPr>
              <w:jc w:val="both"/>
              <w:rPr>
                <w:lang w:val="en-US"/>
              </w:rPr>
            </w:pPr>
            <w:r w:rsidRPr="00F6426A">
              <w:rPr>
                <w:lang w:val="en-US"/>
              </w:rPr>
              <w:t>Landmarks, preliminary and final goals</w:t>
            </w:r>
          </w:p>
        </w:tc>
        <w:tc>
          <w:tcPr>
            <w:tcW w:w="5970" w:type="dxa"/>
          </w:tcPr>
          <w:p w14:paraId="21E93C4F" w14:textId="77777777" w:rsidR="008059AF" w:rsidRPr="00F6426A" w:rsidRDefault="008059AF">
            <w:pPr>
              <w:jc w:val="center"/>
              <w:cnfStyle w:val="000000000000" w:firstRow="0" w:lastRow="0" w:firstColumn="0" w:lastColumn="0" w:oddVBand="0" w:evenVBand="0" w:oddHBand="0" w:evenHBand="0" w:firstRowFirstColumn="0" w:firstRowLastColumn="0" w:lastRowFirstColumn="0" w:lastRowLastColumn="0"/>
              <w:rPr>
                <w:lang w:val="en-US"/>
              </w:rPr>
            </w:pPr>
          </w:p>
        </w:tc>
      </w:tr>
      <w:tr w:rsidR="008059AF" w14:paraId="18599285"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tcPr>
          <w:p w14:paraId="2EABF996" w14:textId="77777777" w:rsidR="008059AF" w:rsidRDefault="001D7571">
            <w:pPr>
              <w:jc w:val="both"/>
            </w:pPr>
            <w:r w:rsidRPr="00F6426A">
              <w:rPr>
                <w:lang w:val="en-US"/>
              </w:rPr>
              <w:t xml:space="preserve">1. Determine the methodology of publication, monitoring and evaluation of the information. </w:t>
            </w:r>
            <w:r>
              <w:rPr>
                <w:b w:val="0"/>
                <w:smallCaps w:val="0"/>
              </w:rPr>
              <w:t>(Cost scheme, publishing formats, and participatory processes).</w:t>
            </w:r>
          </w:p>
        </w:tc>
        <w:tc>
          <w:tcPr>
            <w:tcW w:w="5970" w:type="dxa"/>
          </w:tcPr>
          <w:p w14:paraId="1692C9EF" w14:textId="77777777" w:rsidR="008059AF" w:rsidRDefault="008059AF">
            <w:pPr>
              <w:jc w:val="both"/>
              <w:cnfStyle w:val="000000100000" w:firstRow="0" w:lastRow="0" w:firstColumn="0" w:lastColumn="0" w:oddVBand="0" w:evenVBand="0" w:oddHBand="1" w:evenHBand="0" w:firstRowFirstColumn="0" w:firstRowLastColumn="0" w:lastRowFirstColumn="0" w:lastRowLastColumn="0"/>
            </w:pPr>
          </w:p>
        </w:tc>
      </w:tr>
      <w:tr w:rsidR="008059AF" w:rsidRPr="00F6426A" w14:paraId="1F529B0C"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90" w:type="dxa"/>
          </w:tcPr>
          <w:p w14:paraId="3F56B0BD" w14:textId="77777777" w:rsidR="008059AF" w:rsidRPr="00F6426A" w:rsidRDefault="001D7571">
            <w:pPr>
              <w:jc w:val="both"/>
              <w:rPr>
                <w:lang w:val="en-US"/>
              </w:rPr>
            </w:pPr>
            <w:r w:rsidRPr="00F6426A">
              <w:rPr>
                <w:lang w:val="en-US"/>
              </w:rPr>
              <w:t>2. To issue the command to institutions of publish information on a single web platform format that allows the control by citizens.</w:t>
            </w:r>
          </w:p>
        </w:tc>
        <w:tc>
          <w:tcPr>
            <w:tcW w:w="5970" w:type="dxa"/>
          </w:tcPr>
          <w:p w14:paraId="7BC713E1" w14:textId="77777777" w:rsidR="008059AF" w:rsidRPr="00F6426A"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tc>
      </w:tr>
      <w:tr w:rsidR="008059AF" w:rsidRPr="00F6426A" w14:paraId="0E5FBDA8" w14:textId="77777777" w:rsidTr="008059A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90" w:type="dxa"/>
          </w:tcPr>
          <w:p w14:paraId="3F12DC06" w14:textId="77777777" w:rsidR="008059AF" w:rsidRPr="00F6426A" w:rsidRDefault="001D7571">
            <w:pPr>
              <w:jc w:val="both"/>
              <w:rPr>
                <w:lang w:val="en-US"/>
              </w:rPr>
            </w:pPr>
            <w:r w:rsidRPr="00F6426A">
              <w:rPr>
                <w:lang w:val="en-US"/>
              </w:rPr>
              <w:t>3. Accompany and verify that the institutions in question put the required information.</w:t>
            </w:r>
          </w:p>
        </w:tc>
        <w:tc>
          <w:tcPr>
            <w:tcW w:w="5970" w:type="dxa"/>
          </w:tcPr>
          <w:p w14:paraId="518FA2A7" w14:textId="77777777" w:rsidR="008059AF" w:rsidRPr="00F6426A" w:rsidRDefault="008059AF">
            <w:pPr>
              <w:jc w:val="both"/>
              <w:cnfStyle w:val="000000100000" w:firstRow="0" w:lastRow="0" w:firstColumn="0" w:lastColumn="0" w:oddVBand="0" w:evenVBand="0" w:oddHBand="1" w:evenHBand="0" w:firstRowFirstColumn="0" w:firstRowLastColumn="0" w:lastRowFirstColumn="0" w:lastRowLastColumn="0"/>
              <w:rPr>
                <w:lang w:val="en-US"/>
              </w:rPr>
            </w:pPr>
          </w:p>
        </w:tc>
      </w:tr>
      <w:tr w:rsidR="008059AF" w:rsidRPr="00F6426A" w14:paraId="436C98A8" w14:textId="77777777" w:rsidTr="008059AF">
        <w:trPr>
          <w:trHeight w:val="300"/>
        </w:trPr>
        <w:tc>
          <w:tcPr>
            <w:cnfStyle w:val="001000000000" w:firstRow="0" w:lastRow="0" w:firstColumn="1" w:lastColumn="0" w:oddVBand="0" w:evenVBand="0" w:oddHBand="0" w:evenHBand="0" w:firstRowFirstColumn="0" w:firstRowLastColumn="0" w:lastRowFirstColumn="0" w:lastRowLastColumn="0"/>
            <w:tcW w:w="3690" w:type="dxa"/>
          </w:tcPr>
          <w:p w14:paraId="09FB9978" w14:textId="77777777" w:rsidR="008059AF" w:rsidRPr="00F6426A" w:rsidRDefault="001D7571">
            <w:pPr>
              <w:jc w:val="both"/>
              <w:rPr>
                <w:lang w:val="en-US"/>
              </w:rPr>
            </w:pPr>
            <w:r w:rsidRPr="00F6426A">
              <w:rPr>
                <w:lang w:val="en-US"/>
              </w:rPr>
              <w:t>4. Evaluate the provision of information.</w:t>
            </w:r>
          </w:p>
        </w:tc>
        <w:tc>
          <w:tcPr>
            <w:tcW w:w="5970" w:type="dxa"/>
          </w:tcPr>
          <w:p w14:paraId="143B565B" w14:textId="77777777" w:rsidR="008059AF" w:rsidRPr="00F6426A" w:rsidRDefault="008059AF">
            <w:pPr>
              <w:jc w:val="both"/>
              <w:cnfStyle w:val="000000000000" w:firstRow="0" w:lastRow="0" w:firstColumn="0" w:lastColumn="0" w:oddVBand="0" w:evenVBand="0" w:oddHBand="0" w:evenHBand="0" w:firstRowFirstColumn="0" w:firstRowLastColumn="0" w:lastRowFirstColumn="0" w:lastRowLastColumn="0"/>
              <w:rPr>
                <w:lang w:val="en-US"/>
              </w:rPr>
            </w:pPr>
          </w:p>
        </w:tc>
      </w:tr>
    </w:tbl>
    <w:p w14:paraId="38293654" w14:textId="77777777" w:rsidR="008059AF" w:rsidRPr="00F6426A" w:rsidRDefault="008059AF">
      <w:pPr>
        <w:spacing w:after="0" w:line="240" w:lineRule="auto"/>
        <w:jc w:val="both"/>
        <w:rPr>
          <w:lang w:val="en-US"/>
        </w:rPr>
      </w:pPr>
    </w:p>
    <w:p w14:paraId="2016116E" w14:textId="77777777" w:rsidR="008059AF" w:rsidRPr="00F6426A" w:rsidRDefault="008059AF">
      <w:pPr>
        <w:spacing w:after="0" w:line="240" w:lineRule="auto"/>
        <w:jc w:val="both"/>
        <w:rPr>
          <w:lang w:val="en-US"/>
        </w:rPr>
      </w:pPr>
    </w:p>
    <w:p w14:paraId="09A7656F" w14:textId="77777777" w:rsidR="008059AF" w:rsidRPr="00F6426A" w:rsidRDefault="008059AF">
      <w:pPr>
        <w:spacing w:after="0" w:line="240" w:lineRule="auto"/>
        <w:jc w:val="both"/>
        <w:rPr>
          <w:lang w:val="en-US"/>
        </w:rPr>
      </w:pPr>
    </w:p>
    <w:p w14:paraId="75EAF6D6" w14:textId="77777777" w:rsidR="008059AF" w:rsidRPr="00F6426A" w:rsidRDefault="008059AF">
      <w:pPr>
        <w:spacing w:after="0" w:line="240" w:lineRule="auto"/>
        <w:jc w:val="both"/>
        <w:rPr>
          <w:lang w:val="en-US"/>
        </w:rPr>
      </w:pPr>
    </w:p>
    <w:p w14:paraId="520C73B1" w14:textId="77777777" w:rsidR="008059AF" w:rsidRPr="00F6426A" w:rsidRDefault="008059AF">
      <w:pPr>
        <w:spacing w:after="0" w:line="240" w:lineRule="auto"/>
        <w:jc w:val="both"/>
        <w:rPr>
          <w:lang w:val="en-US"/>
        </w:rPr>
      </w:pPr>
    </w:p>
    <w:p w14:paraId="42BF2232" w14:textId="77777777" w:rsidR="008059AF" w:rsidRPr="00F6426A" w:rsidRDefault="008059AF">
      <w:pPr>
        <w:spacing w:after="0" w:line="240" w:lineRule="auto"/>
        <w:jc w:val="both"/>
        <w:rPr>
          <w:lang w:val="en-US"/>
        </w:rPr>
      </w:pPr>
    </w:p>
    <w:p w14:paraId="398FAA49" w14:textId="77777777" w:rsidR="008059AF" w:rsidRPr="00F6426A" w:rsidRDefault="008059AF">
      <w:pPr>
        <w:spacing w:after="0" w:line="240" w:lineRule="auto"/>
        <w:jc w:val="both"/>
        <w:rPr>
          <w:lang w:val="en-US"/>
        </w:rPr>
      </w:pPr>
    </w:p>
    <w:p w14:paraId="57848F5B" w14:textId="77777777" w:rsidR="008059AF" w:rsidRPr="00F6426A" w:rsidRDefault="008059AF">
      <w:pPr>
        <w:spacing w:after="0" w:line="240" w:lineRule="auto"/>
        <w:jc w:val="both"/>
        <w:rPr>
          <w:lang w:val="en-US"/>
        </w:rPr>
      </w:pPr>
    </w:p>
    <w:p w14:paraId="137C71EC" w14:textId="77777777" w:rsidR="008059AF" w:rsidRPr="00F6426A" w:rsidRDefault="008059AF">
      <w:pPr>
        <w:spacing w:after="0" w:line="240" w:lineRule="auto"/>
        <w:jc w:val="both"/>
        <w:rPr>
          <w:lang w:val="en-US"/>
        </w:rPr>
      </w:pPr>
    </w:p>
    <w:p w14:paraId="282B38BD" w14:textId="77777777" w:rsidR="008059AF" w:rsidRPr="00F6426A" w:rsidRDefault="008059AF">
      <w:pPr>
        <w:spacing w:after="0" w:line="240" w:lineRule="auto"/>
        <w:jc w:val="both"/>
        <w:rPr>
          <w:lang w:val="en-US"/>
        </w:rPr>
      </w:pPr>
    </w:p>
    <w:sectPr w:rsidR="008059AF" w:rsidRPr="00F6426A">
      <w:headerReference w:type="default" r:id="rId27"/>
      <w:footerReference w:type="default" r:id="rId28"/>
      <w:pgSz w:w="12240" w:h="20160"/>
      <w:pgMar w:top="2268" w:right="1041" w:bottom="1417" w:left="170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540BB6" w14:textId="77777777" w:rsidR="00F4093E" w:rsidRDefault="00F4093E">
      <w:pPr>
        <w:spacing w:after="0" w:line="240" w:lineRule="auto"/>
      </w:pPr>
      <w:r>
        <w:separator/>
      </w:r>
    </w:p>
  </w:endnote>
  <w:endnote w:type="continuationSeparator" w:id="0">
    <w:p w14:paraId="79DEB320" w14:textId="77777777" w:rsidR="00F4093E" w:rsidRDefault="00F4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2269E" w14:textId="77777777" w:rsidR="00E9217F" w:rsidRDefault="00E9217F">
    <w:pPr>
      <w:tabs>
        <w:tab w:val="center" w:pos="4419"/>
        <w:tab w:val="right" w:pos="8838"/>
      </w:tabs>
      <w:spacing w:after="0" w:line="240" w:lineRule="auto"/>
      <w:jc w:val="right"/>
    </w:pPr>
    <w:r>
      <w:rPr>
        <w:smallCaps/>
        <w:color w:val="5B9BD5"/>
      </w:rPr>
      <w:t xml:space="preserve">PROPUESTA DE PLAN DE ACCIÓN   - </w:t>
    </w:r>
    <w:r>
      <w:fldChar w:fldCharType="begin"/>
    </w:r>
    <w:r>
      <w:instrText>PAGE</w:instrText>
    </w:r>
    <w:r>
      <w:fldChar w:fldCharType="separate"/>
    </w:r>
    <w:r w:rsidR="00320BDE">
      <w:rPr>
        <w:noProof/>
      </w:rPr>
      <w:t>1</w:t>
    </w:r>
    <w:r>
      <w:fldChar w:fldCharType="end"/>
    </w:r>
  </w:p>
  <w:p w14:paraId="3C005EC1" w14:textId="77777777" w:rsidR="00E9217F" w:rsidRDefault="00E9217F">
    <w:pPr>
      <w:tabs>
        <w:tab w:val="center" w:pos="4419"/>
        <w:tab w:val="right" w:pos="8838"/>
      </w:tabs>
      <w:spacing w:after="709" w:line="240" w:lineRule="auto"/>
    </w:pPr>
    <w:r>
      <w:rPr>
        <w:noProof/>
      </w:rPr>
      <w:drawing>
        <wp:inline distT="114300" distB="114300" distL="114300" distR="114300" wp14:anchorId="41193ED2" wp14:editId="008BC7A6">
          <wp:extent cx="6031230" cy="368300"/>
          <wp:effectExtent l="0" t="0" r="0" b="0"/>
          <wp:docPr id="2"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a:srcRect/>
                  <a:stretch>
                    <a:fillRect/>
                  </a:stretch>
                </pic:blipFill>
                <pic:spPr>
                  <a:xfrm>
                    <a:off x="0" y="0"/>
                    <a:ext cx="6031230" cy="368300"/>
                  </a:xfrm>
                  <a:prstGeom prst="rect">
                    <a:avLst/>
                  </a:prstGeom>
                  <a:ln/>
                </pic:spPr>
              </pic:pic>
            </a:graphicData>
          </a:graphic>
        </wp:inline>
      </w:drawing>
    </w:r>
  </w:p>
  <w:p w14:paraId="753FE668" w14:textId="77777777" w:rsidR="00E9217F" w:rsidRDefault="00E921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3B4B0" w14:textId="77777777" w:rsidR="00F4093E" w:rsidRDefault="00F4093E">
      <w:pPr>
        <w:spacing w:after="0" w:line="240" w:lineRule="auto"/>
      </w:pPr>
      <w:r>
        <w:separator/>
      </w:r>
    </w:p>
  </w:footnote>
  <w:footnote w:type="continuationSeparator" w:id="0">
    <w:p w14:paraId="4107951D" w14:textId="77777777" w:rsidR="00F4093E" w:rsidRDefault="00F409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D8AE" w14:textId="77777777" w:rsidR="00E9217F" w:rsidRDefault="00E9217F">
    <w:pPr>
      <w:tabs>
        <w:tab w:val="center" w:pos="4419"/>
        <w:tab w:val="right" w:pos="8838"/>
      </w:tabs>
      <w:spacing w:before="720" w:after="0" w:line="240" w:lineRule="auto"/>
    </w:pPr>
    <w:r>
      <w:rPr>
        <w:noProof/>
      </w:rPr>
      <w:drawing>
        <wp:anchor distT="0" distB="0" distL="114300" distR="114300" simplePos="0" relativeHeight="251658240" behindDoc="0" locked="0" layoutInCell="0" hidden="0" allowOverlap="0" wp14:anchorId="06D0485D" wp14:editId="7F74DB97">
          <wp:simplePos x="0" y="0"/>
          <wp:positionH relativeFrom="margin">
            <wp:posOffset>2015490</wp:posOffset>
          </wp:positionH>
          <wp:positionV relativeFrom="paragraph">
            <wp:posOffset>8890</wp:posOffset>
          </wp:positionV>
          <wp:extent cx="1400175" cy="812165"/>
          <wp:effectExtent l="0" t="0" r="0" b="0"/>
          <wp:wrapNone/>
          <wp:docPr id="1"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1"/>
                  <a:srcRect l="34286" t="40323" r="33547" b="28159"/>
                  <a:stretch>
                    <a:fillRect/>
                  </a:stretch>
                </pic:blipFill>
                <pic:spPr>
                  <a:xfrm>
                    <a:off x="0" y="0"/>
                    <a:ext cx="1400175" cy="812165"/>
                  </a:xfrm>
                  <a:prstGeom prst="rect">
                    <a:avLst/>
                  </a:prstGeom>
                  <a:ln/>
                </pic:spPr>
              </pic:pic>
            </a:graphicData>
          </a:graphic>
        </wp:anchor>
      </w:drawing>
    </w:r>
  </w:p>
  <w:p w14:paraId="2F4A72B0" w14:textId="77777777" w:rsidR="00E9217F" w:rsidRDefault="00E9217F">
    <w:pPr>
      <w:tabs>
        <w:tab w:val="center" w:pos="4419"/>
        <w:tab w:val="right" w:pos="8838"/>
      </w:tabs>
      <w:spacing w:after="0" w:line="240" w:lineRule="auto"/>
    </w:pPr>
  </w:p>
  <w:p w14:paraId="561E9DDB" w14:textId="77777777" w:rsidR="00E9217F" w:rsidRDefault="00E9217F">
    <w:pPr>
      <w:tabs>
        <w:tab w:val="center" w:pos="4419"/>
        <w:tab w:val="right" w:pos="8838"/>
      </w:tabs>
      <w:spacing w:after="0" w:line="240" w:lineRule="auto"/>
    </w:pPr>
  </w:p>
  <w:p w14:paraId="6F9AC52E" w14:textId="77777777" w:rsidR="00E9217F" w:rsidRDefault="00E921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2338D"/>
    <w:multiLevelType w:val="multilevel"/>
    <w:tmpl w:val="DF125210"/>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 w15:restartNumberingAfterBreak="0">
    <w:nsid w:val="18912DA4"/>
    <w:multiLevelType w:val="multilevel"/>
    <w:tmpl w:val="4406FA04"/>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FFB7F24"/>
    <w:multiLevelType w:val="multilevel"/>
    <w:tmpl w:val="96F80FCA"/>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 w15:restartNumberingAfterBreak="0">
    <w:nsid w:val="525F3F10"/>
    <w:multiLevelType w:val="multilevel"/>
    <w:tmpl w:val="228E1920"/>
    <w:lvl w:ilvl="0">
      <w:start w:val="1"/>
      <w:numFmt w:val="decimal"/>
      <w:lvlText w:val="%1."/>
      <w:lvlJc w:val="left"/>
      <w:pPr>
        <w:ind w:left="720" w:firstLine="1080"/>
      </w:pPr>
      <w:rPr>
        <w:b w:val="0"/>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58627A03"/>
    <w:multiLevelType w:val="multilevel"/>
    <w:tmpl w:val="28B07128"/>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9AF"/>
    <w:rsid w:val="00096BFD"/>
    <w:rsid w:val="001C2A15"/>
    <w:rsid w:val="001D7571"/>
    <w:rsid w:val="00320BDE"/>
    <w:rsid w:val="00363E87"/>
    <w:rsid w:val="00505988"/>
    <w:rsid w:val="008059AF"/>
    <w:rsid w:val="008E5A03"/>
    <w:rsid w:val="00907174"/>
    <w:rsid w:val="009648F8"/>
    <w:rsid w:val="00983EEE"/>
    <w:rsid w:val="009B1FF9"/>
    <w:rsid w:val="00B978B4"/>
    <w:rsid w:val="00C7435B"/>
    <w:rsid w:val="00E9217F"/>
    <w:rsid w:val="00F4093E"/>
    <w:rsid w:val="00F6426A"/>
    <w:rsid w:val="00FC447A"/>
    <w:rsid w:val="00FC631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4678"/>
  <w15:docId w15:val="{CBA6EEAF-52EB-431D-AA7F-778EA8258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tblStylePr w:type="firstRow">
      <w:rPr>
        <w:b/>
        <w:smallCaps/>
      </w:rPr>
      <w:tblPr/>
      <w:tcPr>
        <w:tcBorders>
          <w:bottom w:val="single" w:sz="4" w:space="0" w:color="7F7F7F"/>
        </w:tcBorders>
        <w:tcMar>
          <w:top w:w="0" w:type="nil"/>
          <w:left w:w="115" w:type="dxa"/>
          <w:bottom w:w="0" w:type="nil"/>
          <w:right w:w="115" w:type="dxa"/>
        </w:tcMar>
      </w:tcPr>
    </w:tblStylePr>
    <w:tblStylePr w:type="lastRow">
      <w:rPr>
        <w:b/>
        <w:smallCaps/>
      </w:rPr>
      <w:tblPr/>
      <w:tcPr>
        <w:tcBorders>
          <w:top w:val="nil"/>
        </w:tcBorders>
        <w:tcMar>
          <w:top w:w="0" w:type="nil"/>
          <w:left w:w="115" w:type="dxa"/>
          <w:bottom w:w="0" w:type="nil"/>
          <w:right w:w="115" w:type="dxa"/>
        </w:tcMar>
      </w:tcPr>
    </w:tblStylePr>
    <w:tblStylePr w:type="firstCol">
      <w:rPr>
        <w:b/>
        <w:smallCaps/>
      </w:rPr>
      <w:tblPr/>
      <w:tcPr>
        <w:tcBorders>
          <w:right w:val="single" w:sz="4" w:space="0" w:color="7F7F7F"/>
        </w:tcBorders>
        <w:tcMar>
          <w:top w:w="0" w:type="nil"/>
          <w:left w:w="115" w:type="dxa"/>
          <w:bottom w:w="0" w:type="nil"/>
          <w:right w:w="115" w:type="dxa"/>
        </w:tcMar>
      </w:tcPr>
    </w:tblStylePr>
    <w:tblStylePr w:type="lastCol">
      <w:rPr>
        <w:b/>
        <w:smallCaps/>
      </w:rPr>
      <w:tblPr/>
      <w:tcPr>
        <w:tcBorders>
          <w:left w:val="nil"/>
        </w:tcBorders>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style>
  <w:style w:type="table" w:customStyle="1" w:styleId="a0">
    <w:basedOn w:val="TableNormal"/>
    <w:pPr>
      <w:spacing w:after="0" w:line="240" w:lineRule="auto"/>
    </w:pPr>
    <w:tblPr>
      <w:tblStyleRowBandSize w:val="1"/>
      <w:tblStyleColBandSize w:val="1"/>
      <w:tblCellMar>
        <w:left w:w="115" w:type="dxa"/>
        <w:right w:w="115" w:type="dxa"/>
      </w:tblCellMar>
    </w:tblPr>
    <w:tblStylePr w:type="firstRow">
      <w:rPr>
        <w:b/>
        <w:smallCaps/>
      </w:rPr>
      <w:tblPr/>
      <w:tcPr>
        <w:tcBorders>
          <w:bottom w:val="single" w:sz="4" w:space="0" w:color="7F7F7F"/>
        </w:tcBorders>
        <w:tcMar>
          <w:top w:w="0" w:type="nil"/>
          <w:left w:w="115" w:type="dxa"/>
          <w:bottom w:w="0" w:type="nil"/>
          <w:right w:w="115" w:type="dxa"/>
        </w:tcMar>
      </w:tcPr>
    </w:tblStylePr>
    <w:tblStylePr w:type="lastRow">
      <w:rPr>
        <w:b/>
        <w:smallCaps/>
      </w:rPr>
      <w:tblPr/>
      <w:tcPr>
        <w:tcBorders>
          <w:top w:val="nil"/>
        </w:tcBorders>
        <w:tcMar>
          <w:top w:w="0" w:type="nil"/>
          <w:left w:w="115" w:type="dxa"/>
          <w:bottom w:w="0" w:type="nil"/>
          <w:right w:w="115" w:type="dxa"/>
        </w:tcMar>
      </w:tcPr>
    </w:tblStylePr>
    <w:tblStylePr w:type="firstCol">
      <w:rPr>
        <w:b/>
        <w:smallCaps/>
      </w:rPr>
      <w:tblPr/>
      <w:tcPr>
        <w:tcBorders>
          <w:right w:val="single" w:sz="4" w:space="0" w:color="7F7F7F"/>
        </w:tcBorders>
        <w:tcMar>
          <w:top w:w="0" w:type="nil"/>
          <w:left w:w="115" w:type="dxa"/>
          <w:bottom w:w="0" w:type="nil"/>
          <w:right w:w="115" w:type="dxa"/>
        </w:tcMar>
      </w:tcPr>
    </w:tblStylePr>
    <w:tblStylePr w:type="lastCol">
      <w:rPr>
        <w:b/>
        <w:smallCaps/>
      </w:rPr>
      <w:tblPr/>
      <w:tcPr>
        <w:tcBorders>
          <w:left w:val="nil"/>
        </w:tcBorders>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style>
  <w:style w:type="table" w:customStyle="1" w:styleId="a1">
    <w:basedOn w:val="TableNormal"/>
    <w:pPr>
      <w:spacing w:after="0" w:line="240" w:lineRule="auto"/>
    </w:pPr>
    <w:tblPr>
      <w:tblStyleRowBandSize w:val="1"/>
      <w:tblStyleColBandSize w:val="1"/>
      <w:tblCellMar>
        <w:left w:w="115" w:type="dxa"/>
        <w:right w:w="115" w:type="dxa"/>
      </w:tblCellMar>
    </w:tblPr>
    <w:tblStylePr w:type="firstRow">
      <w:rPr>
        <w:b/>
        <w:smallCaps/>
      </w:rPr>
      <w:tblPr/>
      <w:tcPr>
        <w:tcBorders>
          <w:bottom w:val="single" w:sz="4" w:space="0" w:color="7F7F7F"/>
        </w:tcBorders>
        <w:tcMar>
          <w:top w:w="0" w:type="nil"/>
          <w:left w:w="115" w:type="dxa"/>
          <w:bottom w:w="0" w:type="nil"/>
          <w:right w:w="115" w:type="dxa"/>
        </w:tcMar>
      </w:tcPr>
    </w:tblStylePr>
    <w:tblStylePr w:type="lastRow">
      <w:rPr>
        <w:b/>
        <w:smallCaps/>
      </w:rPr>
      <w:tblPr/>
      <w:tcPr>
        <w:tcBorders>
          <w:top w:val="nil"/>
        </w:tcBorders>
        <w:tcMar>
          <w:top w:w="0" w:type="nil"/>
          <w:left w:w="115" w:type="dxa"/>
          <w:bottom w:w="0" w:type="nil"/>
          <w:right w:w="115" w:type="dxa"/>
        </w:tcMar>
      </w:tcPr>
    </w:tblStylePr>
    <w:tblStylePr w:type="firstCol">
      <w:rPr>
        <w:b/>
        <w:smallCaps/>
      </w:rPr>
      <w:tblPr/>
      <w:tcPr>
        <w:tcBorders>
          <w:right w:val="single" w:sz="4" w:space="0" w:color="7F7F7F"/>
        </w:tcBorders>
        <w:tcMar>
          <w:top w:w="0" w:type="nil"/>
          <w:left w:w="115" w:type="dxa"/>
          <w:bottom w:w="0" w:type="nil"/>
          <w:right w:w="115" w:type="dxa"/>
        </w:tcMar>
      </w:tcPr>
    </w:tblStylePr>
    <w:tblStylePr w:type="lastCol">
      <w:rPr>
        <w:b/>
        <w:smallCaps/>
      </w:rPr>
      <w:tblPr/>
      <w:tcPr>
        <w:tcBorders>
          <w:left w:val="nil"/>
        </w:tcBorders>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style>
  <w:style w:type="table" w:customStyle="1" w:styleId="a2">
    <w:basedOn w:val="TableNormal"/>
    <w:pPr>
      <w:spacing w:after="0" w:line="240" w:lineRule="auto"/>
    </w:pPr>
    <w:tblPr>
      <w:tblStyleRowBandSize w:val="1"/>
      <w:tblStyleColBandSize w:val="1"/>
      <w:tblCellMar>
        <w:left w:w="115" w:type="dxa"/>
        <w:right w:w="115" w:type="dxa"/>
      </w:tblCellMar>
    </w:tblPr>
    <w:tblStylePr w:type="firstRow">
      <w:rPr>
        <w:b/>
        <w:smallCaps/>
      </w:rPr>
      <w:tblPr/>
      <w:tcPr>
        <w:tcBorders>
          <w:bottom w:val="single" w:sz="4" w:space="0" w:color="7F7F7F"/>
        </w:tcBorders>
        <w:tcMar>
          <w:top w:w="0" w:type="nil"/>
          <w:left w:w="115" w:type="dxa"/>
          <w:bottom w:w="0" w:type="nil"/>
          <w:right w:w="115" w:type="dxa"/>
        </w:tcMar>
      </w:tcPr>
    </w:tblStylePr>
    <w:tblStylePr w:type="lastRow">
      <w:rPr>
        <w:b/>
        <w:smallCaps/>
      </w:rPr>
      <w:tblPr/>
      <w:tcPr>
        <w:tcBorders>
          <w:top w:val="nil"/>
        </w:tcBorders>
        <w:tcMar>
          <w:top w:w="0" w:type="nil"/>
          <w:left w:w="115" w:type="dxa"/>
          <w:bottom w:w="0" w:type="nil"/>
          <w:right w:w="115" w:type="dxa"/>
        </w:tcMar>
      </w:tcPr>
    </w:tblStylePr>
    <w:tblStylePr w:type="firstCol">
      <w:rPr>
        <w:b/>
        <w:smallCaps/>
      </w:rPr>
      <w:tblPr/>
      <w:tcPr>
        <w:tcBorders>
          <w:right w:val="single" w:sz="4" w:space="0" w:color="7F7F7F"/>
        </w:tcBorders>
        <w:tcMar>
          <w:top w:w="0" w:type="nil"/>
          <w:left w:w="115" w:type="dxa"/>
          <w:bottom w:w="0" w:type="nil"/>
          <w:right w:w="115" w:type="dxa"/>
        </w:tcMar>
      </w:tcPr>
    </w:tblStylePr>
    <w:tblStylePr w:type="lastCol">
      <w:rPr>
        <w:b/>
        <w:smallCaps/>
      </w:rPr>
      <w:tblPr/>
      <w:tcPr>
        <w:tcBorders>
          <w:left w:val="nil"/>
        </w:tcBorders>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blStylePr w:type="firstRow">
      <w:rPr>
        <w:b/>
        <w:smallCaps/>
      </w:rPr>
      <w:tblPr/>
      <w:tcPr>
        <w:tcBorders>
          <w:bottom w:val="single" w:sz="4" w:space="0" w:color="7F7F7F"/>
        </w:tcBorders>
        <w:tcMar>
          <w:top w:w="0" w:type="nil"/>
          <w:left w:w="115" w:type="dxa"/>
          <w:bottom w:w="0" w:type="nil"/>
          <w:right w:w="115" w:type="dxa"/>
        </w:tcMar>
      </w:tcPr>
    </w:tblStylePr>
    <w:tblStylePr w:type="lastRow">
      <w:rPr>
        <w:b/>
        <w:smallCaps/>
      </w:rPr>
      <w:tblPr/>
      <w:tcPr>
        <w:tcBorders>
          <w:top w:val="nil"/>
        </w:tcBorders>
        <w:tcMar>
          <w:top w:w="0" w:type="nil"/>
          <w:left w:w="115" w:type="dxa"/>
          <w:bottom w:w="0" w:type="nil"/>
          <w:right w:w="115" w:type="dxa"/>
        </w:tcMar>
      </w:tcPr>
    </w:tblStylePr>
    <w:tblStylePr w:type="firstCol">
      <w:rPr>
        <w:b/>
        <w:smallCaps/>
      </w:rPr>
      <w:tblPr/>
      <w:tcPr>
        <w:tcBorders>
          <w:right w:val="single" w:sz="4" w:space="0" w:color="7F7F7F"/>
        </w:tcBorders>
        <w:tcMar>
          <w:top w:w="0" w:type="nil"/>
          <w:left w:w="115" w:type="dxa"/>
          <w:bottom w:w="0" w:type="nil"/>
          <w:right w:w="115" w:type="dxa"/>
        </w:tcMar>
      </w:tcPr>
    </w:tblStylePr>
    <w:tblStylePr w:type="lastCol">
      <w:rPr>
        <w:b/>
        <w:smallCaps/>
      </w:rPr>
      <w:tblPr/>
      <w:tcPr>
        <w:tcBorders>
          <w:left w:val="nil"/>
        </w:tcBorders>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pPr>
      <w:contextualSpacing/>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tblStylePr w:type="firstRow">
      <w:rPr>
        <w:b/>
        <w:smallCaps/>
      </w:rPr>
      <w:tblPr/>
      <w:tcPr>
        <w:tcBorders>
          <w:bottom w:val="single" w:sz="4" w:space="0" w:color="7F7F7F"/>
        </w:tcBorders>
        <w:tcMar>
          <w:top w:w="0" w:type="nil"/>
          <w:left w:w="115" w:type="dxa"/>
          <w:bottom w:w="0" w:type="nil"/>
          <w:right w:w="115" w:type="dxa"/>
        </w:tcMar>
      </w:tcPr>
    </w:tblStylePr>
    <w:tblStylePr w:type="lastRow">
      <w:rPr>
        <w:b/>
        <w:smallCaps/>
      </w:rPr>
      <w:tblPr/>
      <w:tcPr>
        <w:tcBorders>
          <w:top w:val="nil"/>
        </w:tcBorders>
        <w:tcMar>
          <w:top w:w="0" w:type="nil"/>
          <w:left w:w="115" w:type="dxa"/>
          <w:bottom w:w="0" w:type="nil"/>
          <w:right w:w="115" w:type="dxa"/>
        </w:tcMar>
      </w:tcPr>
    </w:tblStylePr>
    <w:tblStylePr w:type="firstCol">
      <w:rPr>
        <w:b/>
        <w:smallCaps/>
      </w:rPr>
      <w:tblPr/>
      <w:tcPr>
        <w:tcBorders>
          <w:right w:val="single" w:sz="4" w:space="0" w:color="7F7F7F"/>
        </w:tcBorders>
        <w:tcMar>
          <w:top w:w="0" w:type="nil"/>
          <w:left w:w="115" w:type="dxa"/>
          <w:bottom w:w="0" w:type="nil"/>
          <w:right w:w="115" w:type="dxa"/>
        </w:tcMar>
      </w:tcPr>
    </w:tblStylePr>
    <w:tblStylePr w:type="lastCol">
      <w:rPr>
        <w:b/>
        <w:smallCaps/>
      </w:rPr>
      <w:tblPr/>
      <w:tcPr>
        <w:tcBorders>
          <w:left w:val="nil"/>
        </w:tcBorders>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style>
  <w:style w:type="table" w:customStyle="1" w:styleId="a7">
    <w:basedOn w:val="TableNormal"/>
    <w:pPr>
      <w:spacing w:after="0" w:line="240" w:lineRule="auto"/>
    </w:pPr>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Mar>
          <w:top w:w="0" w:type="nil"/>
          <w:left w:w="115" w:type="dxa"/>
          <w:bottom w:w="0" w:type="nil"/>
          <w:right w:w="115" w:type="dxa"/>
        </w:tcMar>
      </w:tcPr>
    </w:tblStylePr>
    <w:tblStylePr w:type="lastRow">
      <w:rPr>
        <w:rFonts w:ascii="Calibri" w:eastAsia="Calibri" w:hAnsi="Calibri" w:cs="Calibri"/>
        <w:i/>
        <w:sz w:val="26"/>
        <w:szCs w:val="26"/>
      </w:rPr>
      <w:tblPr/>
      <w:tcPr>
        <w:tcBorders>
          <w:top w:val="single" w:sz="4" w:space="0" w:color="7F7F7F"/>
        </w:tcBorders>
        <w:shd w:val="clear" w:color="auto" w:fill="FFFFFF"/>
        <w:tcMar>
          <w:top w:w="0" w:type="nil"/>
          <w:left w:w="115" w:type="dxa"/>
          <w:bottom w:w="0" w:type="nil"/>
          <w:right w:w="115" w:type="dxa"/>
        </w:tcMar>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Mar>
          <w:top w:w="0" w:type="nil"/>
          <w:left w:w="115" w:type="dxa"/>
          <w:bottom w:w="0" w:type="nil"/>
          <w:right w:w="115" w:type="dxa"/>
        </w:tcMar>
      </w:tcPr>
    </w:tblStylePr>
    <w:tblStylePr w:type="lastCol">
      <w:rPr>
        <w:rFonts w:ascii="Calibri" w:eastAsia="Calibri" w:hAnsi="Calibri" w:cs="Calibri"/>
        <w:i/>
        <w:sz w:val="26"/>
        <w:szCs w:val="26"/>
      </w:rPr>
      <w:tblPr/>
      <w:tcPr>
        <w:tcBorders>
          <w:left w:val="single" w:sz="4" w:space="0" w:color="7F7F7F"/>
        </w:tcBorders>
        <w:shd w:val="clear" w:color="auto" w:fill="FFFFFF"/>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tblStylePr w:type="seCell">
      <w:tblPr/>
      <w:tcPr>
        <w:tcBorders>
          <w:left w:val="nil"/>
        </w:tcBorders>
        <w:tcMar>
          <w:top w:w="0" w:type="nil"/>
          <w:left w:w="115" w:type="dxa"/>
          <w:bottom w:w="0" w:type="nil"/>
          <w:right w:w="115" w:type="dxa"/>
        </w:tcMar>
      </w:tcPr>
    </w:tblStylePr>
    <w:tblStylePr w:type="swCell">
      <w:tblPr/>
      <w:tcPr>
        <w:tcBorders>
          <w:right w:val="nil"/>
        </w:tcBorders>
        <w:tcMar>
          <w:top w:w="0" w:type="nil"/>
          <w:left w:w="115" w:type="dxa"/>
          <w:bottom w:w="0" w:type="nil"/>
          <w:right w:w="115" w:type="dxa"/>
        </w:tcMar>
      </w:tcPr>
    </w:tblStylePr>
  </w:style>
  <w:style w:type="table" w:customStyle="1" w:styleId="a8">
    <w:basedOn w:val="TableNormal"/>
    <w:pPr>
      <w:spacing w:after="0" w:line="240" w:lineRule="auto"/>
    </w:pPr>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Mar>
          <w:top w:w="0" w:type="nil"/>
          <w:left w:w="115" w:type="dxa"/>
          <w:bottom w:w="0" w:type="nil"/>
          <w:right w:w="115" w:type="dxa"/>
        </w:tcMar>
      </w:tcPr>
    </w:tblStylePr>
    <w:tblStylePr w:type="lastRow">
      <w:rPr>
        <w:rFonts w:ascii="Calibri" w:eastAsia="Calibri" w:hAnsi="Calibri" w:cs="Calibri"/>
        <w:i/>
        <w:sz w:val="26"/>
        <w:szCs w:val="26"/>
      </w:rPr>
      <w:tblPr/>
      <w:tcPr>
        <w:tcBorders>
          <w:top w:val="single" w:sz="4" w:space="0" w:color="7F7F7F"/>
        </w:tcBorders>
        <w:shd w:val="clear" w:color="auto" w:fill="FFFFFF"/>
        <w:tcMar>
          <w:top w:w="0" w:type="nil"/>
          <w:left w:w="115" w:type="dxa"/>
          <w:bottom w:w="0" w:type="nil"/>
          <w:right w:w="115" w:type="dxa"/>
        </w:tcMar>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Mar>
          <w:top w:w="0" w:type="nil"/>
          <w:left w:w="115" w:type="dxa"/>
          <w:bottom w:w="0" w:type="nil"/>
          <w:right w:w="115" w:type="dxa"/>
        </w:tcMar>
      </w:tcPr>
    </w:tblStylePr>
    <w:tblStylePr w:type="lastCol">
      <w:rPr>
        <w:rFonts w:ascii="Calibri" w:eastAsia="Calibri" w:hAnsi="Calibri" w:cs="Calibri"/>
        <w:i/>
        <w:sz w:val="26"/>
        <w:szCs w:val="26"/>
      </w:rPr>
      <w:tblPr/>
      <w:tcPr>
        <w:tcBorders>
          <w:left w:val="single" w:sz="4" w:space="0" w:color="7F7F7F"/>
        </w:tcBorders>
        <w:shd w:val="clear" w:color="auto" w:fill="FFFFFF"/>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tblStylePr w:type="seCell">
      <w:tblPr/>
      <w:tcPr>
        <w:tcBorders>
          <w:left w:val="nil"/>
        </w:tcBorders>
        <w:tcMar>
          <w:top w:w="0" w:type="nil"/>
          <w:left w:w="115" w:type="dxa"/>
          <w:bottom w:w="0" w:type="nil"/>
          <w:right w:w="115" w:type="dxa"/>
        </w:tcMar>
      </w:tcPr>
    </w:tblStylePr>
    <w:tblStylePr w:type="swCell">
      <w:tblPr/>
      <w:tcPr>
        <w:tcBorders>
          <w:right w:val="nil"/>
        </w:tcBorders>
        <w:tcMar>
          <w:top w:w="0" w:type="nil"/>
          <w:left w:w="115" w:type="dxa"/>
          <w:bottom w:w="0" w:type="nil"/>
          <w:right w:w="115" w:type="dxa"/>
        </w:tcMar>
      </w:tcPr>
    </w:tblStylePr>
  </w:style>
  <w:style w:type="table" w:customStyle="1" w:styleId="a9">
    <w:basedOn w:val="TableNormal"/>
    <w:pPr>
      <w:spacing w:after="0" w:line="240" w:lineRule="auto"/>
    </w:pPr>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Mar>
          <w:top w:w="0" w:type="nil"/>
          <w:left w:w="115" w:type="dxa"/>
          <w:bottom w:w="0" w:type="nil"/>
          <w:right w:w="115" w:type="dxa"/>
        </w:tcMar>
      </w:tcPr>
    </w:tblStylePr>
    <w:tblStylePr w:type="lastRow">
      <w:rPr>
        <w:rFonts w:ascii="Calibri" w:eastAsia="Calibri" w:hAnsi="Calibri" w:cs="Calibri"/>
        <w:i/>
        <w:sz w:val="26"/>
        <w:szCs w:val="26"/>
      </w:rPr>
      <w:tblPr/>
      <w:tcPr>
        <w:tcBorders>
          <w:top w:val="single" w:sz="4" w:space="0" w:color="7F7F7F"/>
        </w:tcBorders>
        <w:shd w:val="clear" w:color="auto" w:fill="FFFFFF"/>
        <w:tcMar>
          <w:top w:w="0" w:type="nil"/>
          <w:left w:w="115" w:type="dxa"/>
          <w:bottom w:w="0" w:type="nil"/>
          <w:right w:w="115" w:type="dxa"/>
        </w:tcMar>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Mar>
          <w:top w:w="0" w:type="nil"/>
          <w:left w:w="115" w:type="dxa"/>
          <w:bottom w:w="0" w:type="nil"/>
          <w:right w:w="115" w:type="dxa"/>
        </w:tcMar>
      </w:tcPr>
    </w:tblStylePr>
    <w:tblStylePr w:type="lastCol">
      <w:rPr>
        <w:rFonts w:ascii="Calibri" w:eastAsia="Calibri" w:hAnsi="Calibri" w:cs="Calibri"/>
        <w:i/>
        <w:sz w:val="26"/>
        <w:szCs w:val="26"/>
      </w:rPr>
      <w:tblPr/>
      <w:tcPr>
        <w:tcBorders>
          <w:left w:val="single" w:sz="4" w:space="0" w:color="7F7F7F"/>
        </w:tcBorders>
        <w:shd w:val="clear" w:color="auto" w:fill="FFFFFF"/>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tblStylePr w:type="seCell">
      <w:tblPr/>
      <w:tcPr>
        <w:tcBorders>
          <w:left w:val="nil"/>
        </w:tcBorders>
        <w:tcMar>
          <w:top w:w="0" w:type="nil"/>
          <w:left w:w="115" w:type="dxa"/>
          <w:bottom w:w="0" w:type="nil"/>
          <w:right w:w="115" w:type="dxa"/>
        </w:tcMar>
      </w:tcPr>
    </w:tblStylePr>
    <w:tblStylePr w:type="swCell">
      <w:tblPr/>
      <w:tcPr>
        <w:tcBorders>
          <w:right w:val="nil"/>
        </w:tcBorders>
        <w:tcMar>
          <w:top w:w="0" w:type="nil"/>
          <w:left w:w="115" w:type="dxa"/>
          <w:bottom w:w="0" w:type="nil"/>
          <w:right w:w="115" w:type="dxa"/>
        </w:tcMar>
      </w:tcPr>
    </w:tblStylePr>
  </w:style>
  <w:style w:type="table" w:customStyle="1" w:styleId="aa">
    <w:basedOn w:val="TableNormal"/>
    <w:pPr>
      <w:spacing w:after="0" w:line="240" w:lineRule="auto"/>
    </w:pPr>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Mar>
          <w:top w:w="0" w:type="nil"/>
          <w:left w:w="115" w:type="dxa"/>
          <w:bottom w:w="0" w:type="nil"/>
          <w:right w:w="115" w:type="dxa"/>
        </w:tcMar>
      </w:tcPr>
    </w:tblStylePr>
    <w:tblStylePr w:type="lastRow">
      <w:rPr>
        <w:rFonts w:ascii="Calibri" w:eastAsia="Calibri" w:hAnsi="Calibri" w:cs="Calibri"/>
        <w:i/>
        <w:sz w:val="26"/>
        <w:szCs w:val="26"/>
      </w:rPr>
      <w:tblPr/>
      <w:tcPr>
        <w:tcBorders>
          <w:top w:val="single" w:sz="4" w:space="0" w:color="7F7F7F"/>
        </w:tcBorders>
        <w:shd w:val="clear" w:color="auto" w:fill="FFFFFF"/>
        <w:tcMar>
          <w:top w:w="0" w:type="nil"/>
          <w:left w:w="115" w:type="dxa"/>
          <w:bottom w:w="0" w:type="nil"/>
          <w:right w:w="115" w:type="dxa"/>
        </w:tcMar>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Mar>
          <w:top w:w="0" w:type="nil"/>
          <w:left w:w="115" w:type="dxa"/>
          <w:bottom w:w="0" w:type="nil"/>
          <w:right w:w="115" w:type="dxa"/>
        </w:tcMar>
      </w:tcPr>
    </w:tblStylePr>
    <w:tblStylePr w:type="lastCol">
      <w:rPr>
        <w:rFonts w:ascii="Calibri" w:eastAsia="Calibri" w:hAnsi="Calibri" w:cs="Calibri"/>
        <w:i/>
        <w:sz w:val="26"/>
        <w:szCs w:val="26"/>
      </w:rPr>
      <w:tblPr/>
      <w:tcPr>
        <w:tcBorders>
          <w:left w:val="single" w:sz="4" w:space="0" w:color="7F7F7F"/>
        </w:tcBorders>
        <w:shd w:val="clear" w:color="auto" w:fill="FFFFFF"/>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tblStylePr w:type="seCell">
      <w:tblPr/>
      <w:tcPr>
        <w:tcBorders>
          <w:left w:val="nil"/>
        </w:tcBorders>
        <w:tcMar>
          <w:top w:w="0" w:type="nil"/>
          <w:left w:w="115" w:type="dxa"/>
          <w:bottom w:w="0" w:type="nil"/>
          <w:right w:w="115" w:type="dxa"/>
        </w:tcMar>
      </w:tcPr>
    </w:tblStylePr>
    <w:tblStylePr w:type="swCell">
      <w:tblPr/>
      <w:tcPr>
        <w:tcBorders>
          <w:right w:val="nil"/>
        </w:tcBorders>
        <w:tcMar>
          <w:top w:w="0" w:type="nil"/>
          <w:left w:w="115" w:type="dxa"/>
          <w:bottom w:w="0" w:type="nil"/>
          <w:right w:w="115" w:type="dxa"/>
        </w:tcMar>
      </w:tcPr>
    </w:tblStylePr>
  </w:style>
  <w:style w:type="table" w:customStyle="1" w:styleId="ab">
    <w:basedOn w:val="TableNormal"/>
    <w:pPr>
      <w:spacing w:after="0" w:line="240" w:lineRule="auto"/>
    </w:pPr>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Mar>
          <w:top w:w="0" w:type="nil"/>
          <w:left w:w="115" w:type="dxa"/>
          <w:bottom w:w="0" w:type="nil"/>
          <w:right w:w="115" w:type="dxa"/>
        </w:tcMar>
      </w:tcPr>
    </w:tblStylePr>
    <w:tblStylePr w:type="lastRow">
      <w:rPr>
        <w:rFonts w:ascii="Calibri" w:eastAsia="Calibri" w:hAnsi="Calibri" w:cs="Calibri"/>
        <w:i/>
        <w:sz w:val="26"/>
        <w:szCs w:val="26"/>
      </w:rPr>
      <w:tblPr/>
      <w:tcPr>
        <w:tcBorders>
          <w:top w:val="single" w:sz="4" w:space="0" w:color="7F7F7F"/>
        </w:tcBorders>
        <w:shd w:val="clear" w:color="auto" w:fill="FFFFFF"/>
        <w:tcMar>
          <w:top w:w="0" w:type="nil"/>
          <w:left w:w="115" w:type="dxa"/>
          <w:bottom w:w="0" w:type="nil"/>
          <w:right w:w="115" w:type="dxa"/>
        </w:tcMar>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Mar>
          <w:top w:w="0" w:type="nil"/>
          <w:left w:w="115" w:type="dxa"/>
          <w:bottom w:w="0" w:type="nil"/>
          <w:right w:w="115" w:type="dxa"/>
        </w:tcMar>
      </w:tcPr>
    </w:tblStylePr>
    <w:tblStylePr w:type="lastCol">
      <w:rPr>
        <w:rFonts w:ascii="Calibri" w:eastAsia="Calibri" w:hAnsi="Calibri" w:cs="Calibri"/>
        <w:i/>
        <w:sz w:val="26"/>
        <w:szCs w:val="26"/>
      </w:rPr>
      <w:tblPr/>
      <w:tcPr>
        <w:tcBorders>
          <w:left w:val="single" w:sz="4" w:space="0" w:color="7F7F7F"/>
        </w:tcBorders>
        <w:shd w:val="clear" w:color="auto" w:fill="FFFFFF"/>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tblStylePr w:type="seCell">
      <w:tblPr/>
      <w:tcPr>
        <w:tcBorders>
          <w:left w:val="nil"/>
        </w:tcBorders>
        <w:tcMar>
          <w:top w:w="0" w:type="nil"/>
          <w:left w:w="115" w:type="dxa"/>
          <w:bottom w:w="0" w:type="nil"/>
          <w:right w:w="115" w:type="dxa"/>
        </w:tcMar>
      </w:tcPr>
    </w:tblStylePr>
    <w:tblStylePr w:type="swCell">
      <w:tblPr/>
      <w:tcPr>
        <w:tcBorders>
          <w:right w:val="nil"/>
        </w:tcBorders>
        <w:tcMar>
          <w:top w:w="0" w:type="nil"/>
          <w:left w:w="115" w:type="dxa"/>
          <w:bottom w:w="0" w:type="nil"/>
          <w:right w:w="115" w:type="dxa"/>
        </w:tcMar>
      </w:tcPr>
    </w:tblStylePr>
  </w:style>
  <w:style w:type="table" w:customStyle="1" w:styleId="ac">
    <w:basedOn w:val="TableNormal"/>
    <w:pPr>
      <w:spacing w:after="0" w:line="240" w:lineRule="auto"/>
    </w:pPr>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Mar>
          <w:top w:w="0" w:type="nil"/>
          <w:left w:w="115" w:type="dxa"/>
          <w:bottom w:w="0" w:type="nil"/>
          <w:right w:w="115" w:type="dxa"/>
        </w:tcMar>
      </w:tcPr>
    </w:tblStylePr>
    <w:tblStylePr w:type="lastRow">
      <w:rPr>
        <w:rFonts w:ascii="Calibri" w:eastAsia="Calibri" w:hAnsi="Calibri" w:cs="Calibri"/>
        <w:i/>
        <w:sz w:val="26"/>
        <w:szCs w:val="26"/>
      </w:rPr>
      <w:tblPr/>
      <w:tcPr>
        <w:tcBorders>
          <w:top w:val="single" w:sz="4" w:space="0" w:color="7F7F7F"/>
        </w:tcBorders>
        <w:shd w:val="clear" w:color="auto" w:fill="FFFFFF"/>
        <w:tcMar>
          <w:top w:w="0" w:type="nil"/>
          <w:left w:w="115" w:type="dxa"/>
          <w:bottom w:w="0" w:type="nil"/>
          <w:right w:w="115" w:type="dxa"/>
        </w:tcMar>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Mar>
          <w:top w:w="0" w:type="nil"/>
          <w:left w:w="115" w:type="dxa"/>
          <w:bottom w:w="0" w:type="nil"/>
          <w:right w:w="115" w:type="dxa"/>
        </w:tcMar>
      </w:tcPr>
    </w:tblStylePr>
    <w:tblStylePr w:type="lastCol">
      <w:rPr>
        <w:rFonts w:ascii="Calibri" w:eastAsia="Calibri" w:hAnsi="Calibri" w:cs="Calibri"/>
        <w:i/>
        <w:sz w:val="26"/>
        <w:szCs w:val="26"/>
      </w:rPr>
      <w:tblPr/>
      <w:tcPr>
        <w:tcBorders>
          <w:left w:val="single" w:sz="4" w:space="0" w:color="7F7F7F"/>
        </w:tcBorders>
        <w:shd w:val="clear" w:color="auto" w:fill="FFFFFF"/>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tblStylePr w:type="seCell">
      <w:tblPr/>
      <w:tcPr>
        <w:tcBorders>
          <w:left w:val="nil"/>
        </w:tcBorders>
        <w:tcMar>
          <w:top w:w="0" w:type="nil"/>
          <w:left w:w="115" w:type="dxa"/>
          <w:bottom w:w="0" w:type="nil"/>
          <w:right w:w="115" w:type="dxa"/>
        </w:tcMar>
      </w:tcPr>
    </w:tblStylePr>
    <w:tblStylePr w:type="swCell">
      <w:tblPr/>
      <w:tcPr>
        <w:tcBorders>
          <w:right w:val="nil"/>
        </w:tcBorders>
        <w:tcMar>
          <w:top w:w="0" w:type="nil"/>
          <w:left w:w="115" w:type="dxa"/>
          <w:bottom w:w="0" w:type="nil"/>
          <w:right w:w="115" w:type="dxa"/>
        </w:tcMar>
      </w:tcPr>
    </w:tblStylePr>
  </w:style>
  <w:style w:type="table" w:customStyle="1" w:styleId="ad">
    <w:basedOn w:val="TableNormal"/>
    <w:pPr>
      <w:spacing w:after="0" w:line="240" w:lineRule="auto"/>
    </w:pPr>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Mar>
          <w:top w:w="0" w:type="nil"/>
          <w:left w:w="115" w:type="dxa"/>
          <w:bottom w:w="0" w:type="nil"/>
          <w:right w:w="115" w:type="dxa"/>
        </w:tcMar>
      </w:tcPr>
    </w:tblStylePr>
    <w:tblStylePr w:type="lastRow">
      <w:rPr>
        <w:rFonts w:ascii="Calibri" w:eastAsia="Calibri" w:hAnsi="Calibri" w:cs="Calibri"/>
        <w:i/>
        <w:sz w:val="26"/>
        <w:szCs w:val="26"/>
      </w:rPr>
      <w:tblPr/>
      <w:tcPr>
        <w:tcBorders>
          <w:top w:val="single" w:sz="4" w:space="0" w:color="7F7F7F"/>
        </w:tcBorders>
        <w:shd w:val="clear" w:color="auto" w:fill="FFFFFF"/>
        <w:tcMar>
          <w:top w:w="0" w:type="nil"/>
          <w:left w:w="115" w:type="dxa"/>
          <w:bottom w:w="0" w:type="nil"/>
          <w:right w:w="115" w:type="dxa"/>
        </w:tcMar>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Mar>
          <w:top w:w="0" w:type="nil"/>
          <w:left w:w="115" w:type="dxa"/>
          <w:bottom w:w="0" w:type="nil"/>
          <w:right w:w="115" w:type="dxa"/>
        </w:tcMar>
      </w:tcPr>
    </w:tblStylePr>
    <w:tblStylePr w:type="lastCol">
      <w:rPr>
        <w:rFonts w:ascii="Calibri" w:eastAsia="Calibri" w:hAnsi="Calibri" w:cs="Calibri"/>
        <w:i/>
        <w:sz w:val="26"/>
        <w:szCs w:val="26"/>
      </w:rPr>
      <w:tblPr/>
      <w:tcPr>
        <w:tcBorders>
          <w:left w:val="single" w:sz="4" w:space="0" w:color="7F7F7F"/>
        </w:tcBorders>
        <w:shd w:val="clear" w:color="auto" w:fill="FFFFFF"/>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tblStylePr w:type="seCell">
      <w:tblPr/>
      <w:tcPr>
        <w:tcBorders>
          <w:left w:val="nil"/>
        </w:tcBorders>
        <w:tcMar>
          <w:top w:w="0" w:type="nil"/>
          <w:left w:w="115" w:type="dxa"/>
          <w:bottom w:w="0" w:type="nil"/>
          <w:right w:w="115" w:type="dxa"/>
        </w:tcMar>
      </w:tcPr>
    </w:tblStylePr>
    <w:tblStylePr w:type="swCell">
      <w:tblPr/>
      <w:tcPr>
        <w:tcBorders>
          <w:right w:val="nil"/>
        </w:tcBorders>
        <w:tcMar>
          <w:top w:w="0" w:type="nil"/>
          <w:left w:w="115" w:type="dxa"/>
          <w:bottom w:w="0" w:type="nil"/>
          <w:right w:w="115" w:type="dxa"/>
        </w:tcMar>
      </w:tcPr>
    </w:tblStylePr>
  </w:style>
  <w:style w:type="table" w:customStyle="1" w:styleId="ae">
    <w:basedOn w:val="TableNormal"/>
    <w:pPr>
      <w:spacing w:after="0" w:line="240" w:lineRule="auto"/>
    </w:pPr>
    <w:tblPr>
      <w:tblStyleRowBandSize w:val="1"/>
      <w:tblStyleColBandSize w:val="1"/>
      <w:tblCellMar>
        <w:left w:w="115" w:type="dxa"/>
        <w:right w:w="115" w:type="dxa"/>
      </w:tblCellMar>
    </w:tblPr>
    <w:tblStylePr w:type="firstRow">
      <w:rPr>
        <w:rFonts w:ascii="Calibri" w:eastAsia="Calibri" w:hAnsi="Calibri" w:cs="Calibri"/>
        <w:i/>
        <w:sz w:val="26"/>
        <w:szCs w:val="26"/>
      </w:rPr>
      <w:tblPr/>
      <w:tcPr>
        <w:tcBorders>
          <w:bottom w:val="single" w:sz="4" w:space="0" w:color="7F7F7F"/>
        </w:tcBorders>
        <w:shd w:val="clear" w:color="auto" w:fill="FFFFFF"/>
        <w:tcMar>
          <w:top w:w="0" w:type="nil"/>
          <w:left w:w="115" w:type="dxa"/>
          <w:bottom w:w="0" w:type="nil"/>
          <w:right w:w="115" w:type="dxa"/>
        </w:tcMar>
      </w:tcPr>
    </w:tblStylePr>
    <w:tblStylePr w:type="lastRow">
      <w:rPr>
        <w:rFonts w:ascii="Calibri" w:eastAsia="Calibri" w:hAnsi="Calibri" w:cs="Calibri"/>
        <w:i/>
        <w:sz w:val="26"/>
        <w:szCs w:val="26"/>
      </w:rPr>
      <w:tblPr/>
      <w:tcPr>
        <w:tcBorders>
          <w:top w:val="single" w:sz="4" w:space="0" w:color="7F7F7F"/>
        </w:tcBorders>
        <w:shd w:val="clear" w:color="auto" w:fill="FFFFFF"/>
        <w:tcMar>
          <w:top w:w="0" w:type="nil"/>
          <w:left w:w="115" w:type="dxa"/>
          <w:bottom w:w="0" w:type="nil"/>
          <w:right w:w="115" w:type="dxa"/>
        </w:tcMar>
      </w:tcPr>
    </w:tblStylePr>
    <w:tblStylePr w:type="firstCol">
      <w:pPr>
        <w:jc w:val="right"/>
      </w:pPr>
      <w:rPr>
        <w:rFonts w:ascii="Calibri" w:eastAsia="Calibri" w:hAnsi="Calibri" w:cs="Calibri"/>
        <w:i/>
        <w:sz w:val="26"/>
        <w:szCs w:val="26"/>
      </w:rPr>
      <w:tblPr/>
      <w:tcPr>
        <w:tcBorders>
          <w:right w:val="single" w:sz="4" w:space="0" w:color="7F7F7F"/>
        </w:tcBorders>
        <w:shd w:val="clear" w:color="auto" w:fill="FFFFFF"/>
        <w:tcMar>
          <w:top w:w="0" w:type="nil"/>
          <w:left w:w="115" w:type="dxa"/>
          <w:bottom w:w="0" w:type="nil"/>
          <w:right w:w="115" w:type="dxa"/>
        </w:tcMar>
      </w:tcPr>
    </w:tblStylePr>
    <w:tblStylePr w:type="lastCol">
      <w:rPr>
        <w:rFonts w:ascii="Calibri" w:eastAsia="Calibri" w:hAnsi="Calibri" w:cs="Calibri"/>
        <w:i/>
        <w:sz w:val="26"/>
        <w:szCs w:val="26"/>
      </w:rPr>
      <w:tblPr/>
      <w:tcPr>
        <w:tcBorders>
          <w:left w:val="single" w:sz="4" w:space="0" w:color="7F7F7F"/>
        </w:tcBorders>
        <w:shd w:val="clear" w:color="auto" w:fill="FFFFFF"/>
        <w:tcMar>
          <w:top w:w="0" w:type="nil"/>
          <w:left w:w="115" w:type="dxa"/>
          <w:bottom w:w="0" w:type="nil"/>
          <w:right w:w="115" w:type="dxa"/>
        </w:tcMar>
      </w:tcPr>
    </w:tblStylePr>
    <w:tblStylePr w:type="band1Vert">
      <w:tblPr/>
      <w:tcPr>
        <w:shd w:val="clear" w:color="auto" w:fill="F2F2F2"/>
        <w:tcMar>
          <w:top w:w="0" w:type="nil"/>
          <w:left w:w="115" w:type="dxa"/>
          <w:bottom w:w="0" w:type="nil"/>
          <w:right w:w="115" w:type="dxa"/>
        </w:tcMar>
      </w:tcPr>
    </w:tblStylePr>
    <w:tblStylePr w:type="band1Horz">
      <w:tblPr/>
      <w:tcPr>
        <w:shd w:val="clear" w:color="auto" w:fill="F2F2F2"/>
        <w:tcMar>
          <w:top w:w="0" w:type="nil"/>
          <w:left w:w="115" w:type="dxa"/>
          <w:bottom w:w="0" w:type="nil"/>
          <w:right w:w="115" w:type="dxa"/>
        </w:tcMar>
      </w:tcPr>
    </w:tblStylePr>
    <w:tblStylePr w:type="neCell">
      <w:tblPr/>
      <w:tcPr>
        <w:tcBorders>
          <w:left w:val="nil"/>
        </w:tcBorders>
        <w:tcMar>
          <w:top w:w="0" w:type="nil"/>
          <w:left w:w="115" w:type="dxa"/>
          <w:bottom w:w="0" w:type="nil"/>
          <w:right w:w="115" w:type="dxa"/>
        </w:tcMar>
      </w:tcPr>
    </w:tblStylePr>
    <w:tblStylePr w:type="nwCell">
      <w:tblPr/>
      <w:tcPr>
        <w:tcBorders>
          <w:right w:val="nil"/>
        </w:tcBorders>
        <w:tcMar>
          <w:top w:w="0" w:type="nil"/>
          <w:left w:w="115" w:type="dxa"/>
          <w:bottom w:w="0" w:type="nil"/>
          <w:right w:w="115" w:type="dxa"/>
        </w:tcMar>
      </w:tcPr>
    </w:tblStylePr>
    <w:tblStylePr w:type="seCell">
      <w:tblPr/>
      <w:tcPr>
        <w:tcBorders>
          <w:left w:val="nil"/>
        </w:tcBorders>
        <w:tcMar>
          <w:top w:w="0" w:type="nil"/>
          <w:left w:w="115" w:type="dxa"/>
          <w:bottom w:w="0" w:type="nil"/>
          <w:right w:w="115" w:type="dxa"/>
        </w:tcMar>
      </w:tcPr>
    </w:tblStylePr>
    <w:tblStylePr w:type="swCell">
      <w:tblPr/>
      <w:tcPr>
        <w:tcBorders>
          <w:right w:val="nil"/>
        </w:tcBorders>
        <w:tcMar>
          <w:top w:w="0" w:type="nil"/>
          <w:left w:w="115" w:type="dxa"/>
          <w:bottom w:w="0" w:type="nil"/>
          <w:right w:w="115" w:type="dxa"/>
        </w:tcMar>
      </w:tcPr>
    </w:tblStylePr>
  </w:style>
  <w:style w:type="table" w:customStyle="1" w:styleId="af">
    <w:basedOn w:val="TableNormal"/>
    <w:pPr>
      <w:spacing w:after="0" w:line="240" w:lineRule="auto"/>
    </w:pPr>
    <w:tblPr>
      <w:tblStyleRowBandSize w:val="1"/>
      <w:tblStyleColBandSize w:val="1"/>
      <w:tblCellMar>
        <w:left w:w="115" w:type="dxa"/>
        <w:right w:w="115" w:type="dxa"/>
      </w:tblCellMar>
    </w:tblPr>
    <w:tblStylePr w:type="firstRow">
      <w:pPr>
        <w:contextualSpacing/>
      </w:pPr>
      <w:rPr>
        <w:b/>
        <w:smallCaps/>
      </w:rPr>
      <w:tblPr/>
      <w:tcPr>
        <w:tcBorders>
          <w:bottom w:val="single" w:sz="4" w:space="0" w:color="7F7F7F"/>
        </w:tcBorders>
        <w:tcMar>
          <w:top w:w="0" w:type="nil"/>
          <w:left w:w="115" w:type="dxa"/>
          <w:bottom w:w="0" w:type="nil"/>
          <w:right w:w="115" w:type="dxa"/>
        </w:tcMar>
      </w:tcPr>
    </w:tblStylePr>
    <w:tblStylePr w:type="lastRow">
      <w:pPr>
        <w:contextualSpacing/>
      </w:pPr>
      <w:rPr>
        <w:b/>
        <w:smallCaps/>
      </w:rPr>
      <w:tblPr/>
      <w:tcPr>
        <w:tcBorders>
          <w:top w:val="nil"/>
        </w:tcBorders>
        <w:tcMar>
          <w:top w:w="0" w:type="nil"/>
          <w:left w:w="115" w:type="dxa"/>
          <w:bottom w:w="0" w:type="nil"/>
          <w:right w:w="115" w:type="dxa"/>
        </w:tcMar>
      </w:tcPr>
    </w:tblStylePr>
    <w:tblStylePr w:type="firstCol">
      <w:pPr>
        <w:contextualSpacing/>
      </w:pPr>
      <w:rPr>
        <w:b/>
        <w:smallCaps/>
      </w:rPr>
      <w:tblPr/>
      <w:tcPr>
        <w:tcBorders>
          <w:right w:val="single" w:sz="4" w:space="0" w:color="7F7F7F"/>
        </w:tcBorders>
        <w:tcMar>
          <w:top w:w="0" w:type="nil"/>
          <w:left w:w="115" w:type="dxa"/>
          <w:bottom w:w="0" w:type="nil"/>
          <w:right w:w="115" w:type="dxa"/>
        </w:tcMar>
      </w:tcPr>
    </w:tblStylePr>
    <w:tblStylePr w:type="lastCol">
      <w:pPr>
        <w:contextualSpacing/>
      </w:pPr>
      <w:rPr>
        <w:b/>
        <w:smallCaps/>
      </w:rPr>
      <w:tblPr/>
      <w:tcPr>
        <w:tcBorders>
          <w:left w:val="nil"/>
        </w:tcBorders>
        <w:tcMar>
          <w:top w:w="0" w:type="nil"/>
          <w:left w:w="115" w:type="dxa"/>
          <w:bottom w:w="0" w:type="nil"/>
          <w:right w:w="115" w:type="dxa"/>
        </w:tcMar>
      </w:tcPr>
    </w:tblStylePr>
    <w:tblStylePr w:type="band1Vert">
      <w:pPr>
        <w:contextualSpacing/>
      </w:pPr>
      <w:tblPr/>
      <w:tcPr>
        <w:shd w:val="clear" w:color="auto" w:fill="F2F2F2"/>
        <w:tcMar>
          <w:top w:w="0" w:type="nil"/>
          <w:left w:w="115" w:type="dxa"/>
          <w:bottom w:w="0" w:type="nil"/>
          <w:right w:w="115" w:type="dxa"/>
        </w:tcMar>
      </w:tcPr>
    </w:tblStylePr>
    <w:tblStylePr w:type="band1Horz">
      <w:pPr>
        <w:contextualSpacing/>
      </w:pPr>
      <w:tblPr/>
      <w:tcPr>
        <w:shd w:val="clear" w:color="auto" w:fill="F2F2F2"/>
        <w:tcMar>
          <w:top w:w="0" w:type="nil"/>
          <w:left w:w="115" w:type="dxa"/>
          <w:bottom w:w="0" w:type="nil"/>
          <w:right w:w="115" w:type="dxa"/>
        </w:tcMar>
      </w:tcPr>
    </w:tblStylePr>
    <w:tblStylePr w:type="neCell">
      <w:pPr>
        <w:contextualSpacing/>
      </w:pPr>
      <w:tblPr/>
      <w:tcPr>
        <w:tcBorders>
          <w:left w:val="nil"/>
        </w:tcBorders>
        <w:tcMar>
          <w:top w:w="0" w:type="nil"/>
          <w:left w:w="115" w:type="dxa"/>
          <w:bottom w:w="0" w:type="nil"/>
          <w:right w:w="115" w:type="dxa"/>
        </w:tcMar>
      </w:tcPr>
    </w:tblStylePr>
    <w:tblStylePr w:type="nwCell">
      <w:pPr>
        <w:contextualSpacing/>
      </w:pPr>
      <w:tblPr/>
      <w:tcPr>
        <w:tcBorders>
          <w:right w:val="nil"/>
        </w:tcBorders>
        <w:tcMar>
          <w:top w:w="0" w:type="nil"/>
          <w:left w:w="115" w:type="dxa"/>
          <w:bottom w:w="0" w:type="nil"/>
          <w:right w:w="115" w:type="dxa"/>
        </w:tcMar>
      </w:tcPr>
    </w:tblStyle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1D75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75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uricio.herrera@presidencia.go.cr" TargetMode="External"/><Relationship Id="rId13" Type="http://schemas.openxmlformats.org/officeDocument/2006/relationships/hyperlink" Target="mailto:jorge.ortega@mideplan.go.cr" TargetMode="External"/><Relationship Id="rId18" Type="http://schemas.openxmlformats.org/officeDocument/2006/relationships/hyperlink" Target="mailto:gbonilla@dhr.go.cr" TargetMode="External"/><Relationship Id="rId26" Type="http://schemas.openxmlformats.org/officeDocument/2006/relationships/hyperlink" Target="mailto:sergio.alfaro@presidencia.go.cr" TargetMode="External"/><Relationship Id="rId3" Type="http://schemas.openxmlformats.org/officeDocument/2006/relationships/styles" Target="styles.xml"/><Relationship Id="rId21" Type="http://schemas.openxmlformats.org/officeDocument/2006/relationships/hyperlink" Target="mailto:scastillov@poder-judicial.go.cr" TargetMode="External"/><Relationship Id="rId7" Type="http://schemas.openxmlformats.org/officeDocument/2006/relationships/endnotes" Target="endnotes.xml"/><Relationship Id="rId12" Type="http://schemas.openxmlformats.org/officeDocument/2006/relationships/hyperlink" Target="mailto:jorge.ortega@mideplan.go.cr" TargetMode="External"/><Relationship Id="rId17" Type="http://schemas.openxmlformats.org/officeDocument/2006/relationships/hyperlink" Target="mailto:gbonilla@dhr.go.cr" TargetMode="External"/><Relationship Id="rId25" Type="http://schemas.openxmlformats.org/officeDocument/2006/relationships/hyperlink" Target="mailto:sergio.alfaro@presidencia.go.cr" TargetMode="External"/><Relationship Id="rId2" Type="http://schemas.openxmlformats.org/officeDocument/2006/relationships/numbering" Target="numbering.xml"/><Relationship Id="rId16" Type="http://schemas.openxmlformats.org/officeDocument/2006/relationships/hyperlink" Target="mailto:gdinarte@meic.go.cr" TargetMode="External"/><Relationship Id="rId20" Type="http://schemas.openxmlformats.org/officeDocument/2006/relationships/hyperlink" Target="mailto:ana.zaponte@presidencia.go.c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icio.herrera@presidencia.go.cr" TargetMode="External"/><Relationship Id="rId24" Type="http://schemas.openxmlformats.org/officeDocument/2006/relationships/hyperlink" Target="mailto:angelica.vega@presidencia.go.cr" TargetMode="External"/><Relationship Id="rId5" Type="http://schemas.openxmlformats.org/officeDocument/2006/relationships/webSettings" Target="webSettings.xml"/><Relationship Id="rId15" Type="http://schemas.openxmlformats.org/officeDocument/2006/relationships/hyperlink" Target="mailto:jefesae@dgan.go.cr" TargetMode="External"/><Relationship Id="rId23" Type="http://schemas.openxmlformats.org/officeDocument/2006/relationships/hyperlink" Target="mailto:angelica.vega@presidencia.go.cr" TargetMode="External"/><Relationship Id="rId28" Type="http://schemas.openxmlformats.org/officeDocument/2006/relationships/footer" Target="footer1.xml"/><Relationship Id="rId10" Type="http://schemas.openxmlformats.org/officeDocument/2006/relationships/hyperlink" Target="mailto:mauricio.herrera@presidencia.go.cr" TargetMode="External"/><Relationship Id="rId19" Type="http://schemas.openxmlformats.org/officeDocument/2006/relationships/hyperlink" Target="mailto:ana.zaponte@presidencia.go.cr" TargetMode="External"/><Relationship Id="rId4" Type="http://schemas.openxmlformats.org/officeDocument/2006/relationships/settings" Target="settings.xml"/><Relationship Id="rId9" Type="http://schemas.openxmlformats.org/officeDocument/2006/relationships/hyperlink" Target="mailto:mauricio.herrera@presidencia.go.cr" TargetMode="External"/><Relationship Id="rId14" Type="http://schemas.openxmlformats.org/officeDocument/2006/relationships/hyperlink" Target="mailto:jefesae@dgan.go.cr" TargetMode="External"/><Relationship Id="rId22" Type="http://schemas.openxmlformats.org/officeDocument/2006/relationships/hyperlink" Target="mailto:scastillov@poder-judicial.go.cr"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4C37C88-9927-4F8C-AFEE-6408869D7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8204</Words>
  <Characters>45125</Characters>
  <Application>Microsoft Office Word</Application>
  <DocSecurity>0</DocSecurity>
  <Lines>376</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Fernandez Carmiol</dc:creator>
  <cp:lastModifiedBy>Francela Valerin Jara</cp:lastModifiedBy>
  <cp:revision>2</cp:revision>
  <dcterms:created xsi:type="dcterms:W3CDTF">2015-11-23T17:27:00Z</dcterms:created>
  <dcterms:modified xsi:type="dcterms:W3CDTF">2015-11-23T17:27:00Z</dcterms:modified>
</cp:coreProperties>
</file>