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660DE" w:rsidRPr="005D007C" w:rsidRDefault="00387C0E">
      <w:r w:rsidRPr="005D007C">
        <w:rPr>
          <w:noProof/>
        </w:rPr>
        <mc:AlternateContent>
          <mc:Choice Requires="wpg">
            <w:drawing>
              <wp:anchor distT="0" distB="0" distL="114300" distR="114300" simplePos="0" relativeHeight="251658240" behindDoc="0" locked="0" layoutInCell="1" hidden="0" allowOverlap="1" wp14:anchorId="27B719BD" wp14:editId="73C20D5B">
                <wp:simplePos x="0" y="0"/>
                <wp:positionH relativeFrom="column">
                  <wp:posOffset>-965200</wp:posOffset>
                </wp:positionH>
                <wp:positionV relativeFrom="paragraph">
                  <wp:posOffset>-914400</wp:posOffset>
                </wp:positionV>
                <wp:extent cx="7813964" cy="10089573"/>
                <wp:effectExtent l="0" t="0" r="0" b="0"/>
                <wp:wrapNone/>
                <wp:docPr id="483" name="Group 483"/>
                <wp:cNvGraphicFramePr/>
                <a:graphic xmlns:a="http://schemas.openxmlformats.org/drawingml/2006/main">
                  <a:graphicData uri="http://schemas.microsoft.com/office/word/2010/wordprocessingGroup">
                    <wpg:wgp>
                      <wpg:cNvGrpSpPr/>
                      <wpg:grpSpPr>
                        <a:xfrm>
                          <a:off x="0" y="0"/>
                          <a:ext cx="7813964" cy="10089573"/>
                          <a:chOff x="1459800" y="-23430"/>
                          <a:chExt cx="7813964" cy="7583430"/>
                        </a:xfrm>
                      </wpg:grpSpPr>
                      <wpg:grpSp>
                        <wpg:cNvPr id="1" name="Group 1"/>
                        <wpg:cNvGrpSpPr/>
                        <wpg:grpSpPr>
                          <a:xfrm>
                            <a:off x="1459800" y="-23430"/>
                            <a:ext cx="7813964" cy="7583430"/>
                            <a:chOff x="1459800" y="-23430"/>
                            <a:chExt cx="7813964" cy="7583430"/>
                          </a:xfrm>
                        </wpg:grpSpPr>
                        <wps:wsp>
                          <wps:cNvPr id="2" name="Rectangle 2"/>
                          <wps:cNvSpPr/>
                          <wps:spPr>
                            <a:xfrm>
                              <a:off x="1459800" y="0"/>
                              <a:ext cx="7772400" cy="7560000"/>
                            </a:xfrm>
                            <a:prstGeom prst="rect">
                              <a:avLst/>
                            </a:prstGeom>
                            <a:noFill/>
                            <a:ln>
                              <a:noFill/>
                            </a:ln>
                          </wps:spPr>
                          <wps:txbx>
                            <w:txbxContent>
                              <w:p w14:paraId="6E76B31D" w14:textId="77777777" w:rsidR="003660DE" w:rsidRDefault="003660DE">
                                <w:pPr>
                                  <w:textDirection w:val="btLr"/>
                                </w:pPr>
                              </w:p>
                            </w:txbxContent>
                          </wps:txbx>
                          <wps:bodyPr spcFirstLastPara="1" wrap="square" lIns="91425" tIns="91425" rIns="91425" bIns="91425" anchor="ctr" anchorCtr="0">
                            <a:noAutofit/>
                          </wps:bodyPr>
                        </wps:wsp>
                        <wpg:grpSp>
                          <wpg:cNvPr id="3" name="Group 3"/>
                          <wpg:cNvGrpSpPr/>
                          <wpg:grpSpPr>
                            <a:xfrm>
                              <a:off x="1459800" y="-23430"/>
                              <a:ext cx="7813964" cy="7583430"/>
                              <a:chOff x="0" y="-31173"/>
                              <a:chExt cx="7813964" cy="10089573"/>
                            </a:xfrm>
                          </wpg:grpSpPr>
                          <wps:wsp>
                            <wps:cNvPr id="4" name="Rectangle 4"/>
                            <wps:cNvSpPr/>
                            <wps:spPr>
                              <a:xfrm>
                                <a:off x="0" y="0"/>
                                <a:ext cx="7772400" cy="10058400"/>
                              </a:xfrm>
                              <a:prstGeom prst="rect">
                                <a:avLst/>
                              </a:prstGeom>
                              <a:noFill/>
                              <a:ln>
                                <a:noFill/>
                              </a:ln>
                            </wps:spPr>
                            <wps:txbx>
                              <w:txbxContent>
                                <w:p w14:paraId="639514CD" w14:textId="77777777" w:rsidR="003660DE" w:rsidRDefault="003660DE">
                                  <w:pPr>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7" descr="A picture containing text, electronics, display  Description automatically generated"/>
                              <pic:cNvPicPr preferRelativeResize="0"/>
                            </pic:nvPicPr>
                            <pic:blipFill rotWithShape="1">
                              <a:blip r:embed="rId9">
                                <a:alphaModFix/>
                              </a:blip>
                              <a:srcRect/>
                              <a:stretch/>
                            </pic:blipFill>
                            <pic:spPr>
                              <a:xfrm>
                                <a:off x="41564" y="-31173"/>
                                <a:ext cx="7772400" cy="10058400"/>
                              </a:xfrm>
                              <a:prstGeom prst="rect">
                                <a:avLst/>
                              </a:prstGeom>
                              <a:noFill/>
                              <a:ln>
                                <a:noFill/>
                              </a:ln>
                            </pic:spPr>
                          </pic:pic>
                          <wpg:grpSp>
                            <wpg:cNvPr id="5" name="Group 5"/>
                            <wpg:cNvGrpSpPr/>
                            <wpg:grpSpPr>
                              <a:xfrm>
                                <a:off x="1257300" y="1282700"/>
                                <a:ext cx="5765800" cy="4343400"/>
                                <a:chOff x="0" y="0"/>
                                <a:chExt cx="5765800" cy="4343400"/>
                              </a:xfrm>
                            </wpg:grpSpPr>
                            <wps:wsp>
                              <wps:cNvPr id="6" name="Rectangle 6"/>
                              <wps:cNvSpPr/>
                              <wps:spPr>
                                <a:xfrm>
                                  <a:off x="0" y="0"/>
                                  <a:ext cx="5765800" cy="4343400"/>
                                </a:xfrm>
                                <a:prstGeom prst="rect">
                                  <a:avLst/>
                                </a:prstGeom>
                                <a:solidFill>
                                  <a:schemeClr val="lt1"/>
                                </a:solidFill>
                                <a:ln w="15875" cap="flat" cmpd="sng">
                                  <a:solidFill>
                                    <a:srgbClr val="056699"/>
                                  </a:solidFill>
                                  <a:prstDash val="solid"/>
                                  <a:miter lim="800000"/>
                                  <a:headEnd type="none" w="sm" len="sm"/>
                                  <a:tailEnd type="none" w="sm" len="sm"/>
                                </a:ln>
                              </wps:spPr>
                              <wps:txbx>
                                <w:txbxContent>
                                  <w:p w14:paraId="1DB60B75" w14:textId="77777777" w:rsidR="003660DE" w:rsidRDefault="003660DE">
                                    <w:pPr>
                                      <w:textDirection w:val="btLr"/>
                                    </w:pPr>
                                  </w:p>
                                </w:txbxContent>
                              </wps:txbx>
                              <wps:bodyPr spcFirstLastPara="1" wrap="square" lIns="91425" tIns="91425" rIns="91425" bIns="91425" anchor="ctr" anchorCtr="0">
                                <a:noAutofit/>
                              </wps:bodyPr>
                            </wps:wsp>
                            <wps:wsp>
                              <wps:cNvPr id="8" name="Rectangle 8"/>
                              <wps:cNvSpPr/>
                              <wps:spPr>
                                <a:xfrm>
                                  <a:off x="571500" y="673100"/>
                                  <a:ext cx="4639310" cy="2895600"/>
                                </a:xfrm>
                                <a:prstGeom prst="rect">
                                  <a:avLst/>
                                </a:prstGeom>
                                <a:noFill/>
                                <a:ln>
                                  <a:noFill/>
                                </a:ln>
                              </wps:spPr>
                              <wps:txbx>
                                <w:txbxContent>
                                  <w:p w14:paraId="4A75BEBD" w14:textId="77777777" w:rsidR="003660DE" w:rsidRDefault="00387C0E">
                                    <w:pPr>
                                      <w:textDirection w:val="btLr"/>
                                    </w:pPr>
                                    <w:r>
                                      <w:rPr>
                                        <w:rFonts w:ascii="Rubik" w:eastAsia="Rubik" w:hAnsi="Rubik" w:cs="Rubik"/>
                                        <w:b/>
                                        <w:color w:val="000000"/>
                                        <w:sz w:val="52"/>
                                      </w:rPr>
                                      <w:t>Independent Reporting Mechanism</w:t>
                                    </w:r>
                                  </w:p>
                                  <w:p w14:paraId="2223228B" w14:textId="77777777" w:rsidR="003660DE" w:rsidRDefault="003660DE">
                                    <w:pPr>
                                      <w:textDirection w:val="btLr"/>
                                    </w:pPr>
                                  </w:p>
                                  <w:p w14:paraId="38F0E5B8" w14:textId="77777777" w:rsidR="003660DE" w:rsidRDefault="00387C0E">
                                    <w:pPr>
                                      <w:spacing w:after="40"/>
                                      <w:textDirection w:val="btLr"/>
                                    </w:pPr>
                                    <w:r>
                                      <w:rPr>
                                        <w:rFonts w:ascii="Rubik" w:eastAsia="Rubik" w:hAnsi="Rubik" w:cs="Rubik"/>
                                        <w:color w:val="000000"/>
                                        <w:sz w:val="52"/>
                                      </w:rPr>
                                      <w:t xml:space="preserve">Action Plan Review: </w:t>
                                    </w:r>
                                  </w:p>
                                  <w:p w14:paraId="0CA998AB" w14:textId="0C85A19D" w:rsidR="003660DE" w:rsidRDefault="00387C0E">
                                    <w:pPr>
                                      <w:spacing w:after="40"/>
                                      <w:textDirection w:val="btLr"/>
                                    </w:pPr>
                                    <w:r>
                                      <w:rPr>
                                        <w:rFonts w:ascii="Rubik" w:eastAsia="Rubik" w:hAnsi="Rubik" w:cs="Rubik"/>
                                        <w:color w:val="000000"/>
                                        <w:sz w:val="52"/>
                                      </w:rPr>
                                      <w:t>[</w:t>
                                    </w:r>
                                    <w:r>
                                      <w:rPr>
                                        <w:rFonts w:ascii="Rubik" w:eastAsia="Rubik" w:hAnsi="Rubik" w:cs="Rubik"/>
                                        <w:color w:val="000000"/>
                                        <w:sz w:val="52"/>
                                        <w:highlight w:val="yellow"/>
                                      </w:rPr>
                                      <w:t>Country</w:t>
                                    </w:r>
                                    <w:r>
                                      <w:rPr>
                                        <w:rFonts w:ascii="Rubik" w:eastAsia="Rubik" w:hAnsi="Rubik" w:cs="Rubik"/>
                                        <w:color w:val="000000"/>
                                        <w:sz w:val="52"/>
                                      </w:rPr>
                                      <w:t>] [</w:t>
                                    </w:r>
                                    <w:r>
                                      <w:rPr>
                                        <w:rFonts w:ascii="Rubik" w:eastAsia="Rubik" w:hAnsi="Rubik" w:cs="Rubik"/>
                                        <w:color w:val="000000"/>
                                        <w:sz w:val="52"/>
                                        <w:highlight w:val="yellow"/>
                                      </w:rPr>
                                      <w:t>20XX</w:t>
                                    </w:r>
                                    <w:r w:rsidR="00790E14">
                                      <w:rPr>
                                        <w:rFonts w:ascii="Rubik" w:eastAsia="Rubik" w:hAnsi="Rubik" w:cs="Rubik"/>
                                        <w:color w:val="000000"/>
                                        <w:sz w:val="52"/>
                                        <w:highlight w:val="yellow"/>
                                      </w:rPr>
                                      <w:t>–</w:t>
                                    </w:r>
                                    <w:r>
                                      <w:rPr>
                                        <w:rFonts w:ascii="Rubik" w:eastAsia="Rubik" w:hAnsi="Rubik" w:cs="Rubik"/>
                                        <w:color w:val="000000"/>
                                        <w:sz w:val="52"/>
                                        <w:highlight w:val="yellow"/>
                                      </w:rPr>
                                      <w:t>20XX</w:t>
                                    </w:r>
                                    <w:r>
                                      <w:rPr>
                                        <w:rFonts w:ascii="Rubik" w:eastAsia="Rubik" w:hAnsi="Rubik" w:cs="Rubik"/>
                                        <w:color w:val="000000"/>
                                        <w:sz w:val="52"/>
                                      </w:rPr>
                                      <w:t>]</w:t>
                                    </w:r>
                                  </w:p>
                                </w:txbxContent>
                              </wps:txbx>
                              <wps:bodyPr spcFirstLastPara="1" wrap="square" lIns="91425" tIns="45700" rIns="91425" bIns="45700" anchor="t" anchorCtr="0">
                                <a:noAutofit/>
                              </wps:bodyPr>
                            </wps:wsp>
                            <wps:wsp>
                              <wps:cNvPr id="9" name="Rectangle 9"/>
                              <wps:cNvSpPr/>
                              <wps:spPr>
                                <a:xfrm>
                                  <a:off x="656167" y="2662767"/>
                                  <a:ext cx="2875915" cy="118745"/>
                                </a:xfrm>
                                <a:prstGeom prst="rect">
                                  <a:avLst/>
                                </a:prstGeom>
                                <a:solidFill>
                                  <a:srgbClr val="0099FF"/>
                                </a:solidFill>
                                <a:ln>
                                  <a:noFill/>
                                </a:ln>
                              </wps:spPr>
                              <wps:txbx>
                                <w:txbxContent>
                                  <w:p w14:paraId="66F20A6E" w14:textId="77777777" w:rsidR="003660DE" w:rsidRDefault="003660DE">
                                    <w:pPr>
                                      <w:textDirection w:val="btLr"/>
                                    </w:pPr>
                                  </w:p>
                                </w:txbxContent>
                              </wps:txbx>
                              <wps:bodyPr spcFirstLastPara="1" wrap="square" lIns="91425" tIns="91425" rIns="91425" bIns="91425" anchor="ctr" anchorCtr="0">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27B719BD" id="Group 483" o:spid="_x0000_s1026" style="position:absolute;margin-left:-76pt;margin-top:-1in;width:615.25pt;height:794.45pt;z-index:251658240;mso-width-relative:margin;mso-height-relative:margin" coordorigin="14598,-234" coordsize="78139,75834"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Gr05qS6hGooWXH21ehJx5w9/9r371HSjrXfUpqaOW&#13;&#10;nUcGZTDDEYwRwcjpSVtTW66iu6Pi9A5B6TAf+zfzrGwcZx3xXC04uzOvRq62EooopC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NWiiivUOEX&#13;&#10;J9e9OntDqOXix9sx90DHn/8A2X8/rTKBkHIOD61lUpKaNadRwZlnGeKSte6gOoP5kYBvONy4/wBc&#13;&#10;B3H+0P1+tZH4VwtOL5XudWjV1sFFFFIQ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GrRRRXqHCFFFFACqxVgQcY5BHWnXUAv1M0af6YB86LwJf9of7X&#13;&#10;qO/1plKDhgRwc5yKyq0lUXma06jg/IyfX24orYubZb9TPCv+lYy8a8eb/tD39R3+tY9cDTTs9zqa&#13;&#10;6rYKKKKB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Bq0&#13;&#10;UUV6hwhRRRQAUUUUAKGZSCCcjoc9KLi0F6rTwL/pS8yRKP8AWDuy+/qO/WkpVZkZXRirqcgrwRWN&#13;&#10;WkprzNaVTkfkZPXpRWtd232zzJ4EAnHzSxj+Id2X39R+IrJ7ZzXC007M6tGroKKKKB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GrRRRXqHCFFFFABRRRQAUUUUAO&#13;&#10;R2jdXQlWByCOoPam3lsLpWuIIwswG6aMfxf7S/1H4iinKxRgysQQcjFY1aSmvM1p1HF+Rkflj2or&#13;&#10;WvLVbhGubZQJV/10Kjhv9tB/MfjWTweQcj1rhs07M6rLdbBRRRQI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DVooor1DhCiiigAooooAKKKKACiiigByO0bq6Eqw6EGmXd&#13;&#10;otxG1zbgB1GZolHb++vt6jtS0+OR45FdGKspyCPWsatJTWm5tSqcrs9jIIwaStO7tFmR7m3TBUbp&#13;&#10;olHT1Zfb1Hb6Vmf4Vw6p2Z0tdVsFFFFAg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1aKKK9Q4QooooAKKKKACiiigAooooAKKKKAHxyPFIskbFXU5BFRXtss266tlUEfNLCB93/&#13;&#10;AGl9vbt9KdT45GidXU4ZTke1Y1aSmrrc2pVeXR7GP2yOlFaV9aRvG11apsHWaIchf9pf9n27VnEY&#13;&#10;P/164dU7M6WuqEooooE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atFFFeocIUUUU&#13;&#10;AFFFFABRRRQAUUUUAFFFFABRRRQA+ORopA6thhzmoLyxVoWurVcKOZohz5f+0P8AZ/lUlPjkaGQO&#13;&#10;jEMKwq0udabm1Kry6PYyMH0pK0LuyUxtd2y4jX/Wx5/1XuP9n+VZ9cWqdmdLXVBRRRQI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DVooor1DhCiiigAooooAKKKKACiiigAooooAKKKKACiiig&#13;&#10;CSKV4ZBJGcMPUZz7VWvrNSGurVNsWf3kX/PI+3+z/KpafFK8MgdTz0wRkEeh9qwq0lPVbm1Kry6P&#13;&#10;Yx+ozRWjfWcYT7Va8Qk/vIhz5J/H+H0PbpWd79q4tdmdLXVBRRRQI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NmaExH1HrUdajqJFIIzWfNCYm9j0NevKFjzYT5tGR0UUVBoFFFFABRRRQAUUUUAFFF&#13;&#10;FABRRRQAUUUUAFFFFAD4pWibcv0IIyCPcVXvbELGbq1yYG++hOTEf/ifQ9uhqWpIpWicMpAyMMD0&#13;&#10;IPUH2rCtS51dbm9Kry6PYxuOxzRV68sljiNzbLm3zhl7wn0Pt6GqNcXWzOhrqFFFFAg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Dqqa6B12sOKdRXvbniLQzpoWjbB6etR1puiuu1ulUJYmib27VhONjphPm0&#13;&#10;ZHRRRUGgUUUUAFFFFABRRRQAUUUUAFFFFABRRRQAUUUUASQzNA+5QCDwysOGHcH2qpe2iRg3Fuv+&#13;&#10;jk4K5yYiex9j2P8AWp6khmeFsjBBGGVhkMO4PtWFajz6rc3pVeX3XsY2CKKvX1kkK/aLYH7MxxtJ&#13;&#10;yYj6H2PY1RIwcVxeTOhq2wUUUUC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6qiiivePDCmuiuu0jinUUDTsZ0&#13;&#10;sRibB6djUdaboJFKtWfLGYnwenY1hOFjphPm0GUUUVBoFFFFABRRRQAUUUUAFFFFABRRRQAUUUUA&#13;&#10;FFFFAD4pDG3ABUjaykZBHoaq3tikKC4tyWtWOOeTEf7re3oe9T1JFKYi3yhkYbXQ9GHoawrUefVb&#13;&#10;m9Kry6PYxqKu3ln5IE8JLWznbknJQ/3W/oe9UsflXF5M6GgooooE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HVUUUV7&#13;&#10;x4YUUUUAFNdBIu1ulOooauNOxmyxNE2COOxplabosi7TWfJEY2wawlCx0wnzDKKKKg0CiiigAooo&#13;&#10;oAKKKKACiiigAooooAKKKKACiiigCSGYwsflV0YYdGGQ49DVG9sxb4liO62f7rHqh/un+h71aqWG&#13;&#10;YwsQVV43Xa6N0ZfSuetR5tVub0qtvdlsYv8AnpRV2+s1t8S25L2z4Cs3VT/db39+9UyOa4zoasJR&#13;&#10;RRQI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6qiiivePDCiiigAooooAKbJGsi4P506ihq407GbJGY2waZWnJGsi4P51nyRm&#13;&#10;NiDWEo2OqE+YZRRRUFhRRRQAUUUUAFFFFABRRRQAUUUUAFFFFABRRRQBJHJsyrKJI24eM9GH+fyq&#13;&#10;lfWQtyJonaS2Y4VzwQeu1vf+dWakjk2BkZA8bjDoehH+PvXPWo83vLc3pVeX3ZbGN0/Gird5Zm32&#13;&#10;yoS9vIfkfHT1B9D/ADqoRXGdDVgooooE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B1VFFFe8eGFFFFABRRRQAUUUUAFMkjWRcGn0Um&#13;&#10;rjTsZkiGNsGm1pSRrKuCPxrPdGjbaRWEo2OqE+ZDaKKKksKKKKACiiigAooooAKKKKACiiigAooo&#13;&#10;oAKKKKAJYZhGHR13wuMPGTwf8D6Gs+7szbFWQl7dvuPj9D7j/wCv0q3UsMoQPHInmQyDDoTjP+B9&#13;&#10;DXNWo83vR3N6VW3uy2MWirV5Z/ZWUoxeB/8AVyf0PoRVWuQ6GrBRRRQI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Oqooor3jwwooooAKKKK&#13;&#10;ACiiigAooooAKZJGJVwevY0+ihq407GY6GNiDTa0pIllXBrPdDG2GrnlHlOqE1IbRRRUlhRRRQAU&#13;&#10;UUUAFFFFABRRRQAUUUUAFFFFABRRRQBJFIqgxyp5kLffTOM+49D71RvbJrVgyt5kDn93IB19j6Ee&#13;&#10;lWqkSRQrRyqXhfh0B59iPQiuatR5vejudFKrb3ZbGNRVq8s3s2Ult8L8pJ0z7H0I7j+lVcVxpm7V&#13;&#10;gooopi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Oqooor3jwwooooAKKKKACiiigAooooAKKKKACmSxCRcHrT6KGrjTs7ozHRo22sKbWlLEJVx37G&#13;&#10;s90ZGKsORXPKNmdUJqSG0UUVJYUUUUAFFFFABRRRQAUUUUAFFFFABRRRQAUDIORRRQBNFKBHJFIo&#13;&#10;eBx86nsexHoRWbdWjWrj5t8L8xyD+L2+o7irlSxypseGeMyW8h+dc8g/3lPY1zVqN/ejudFKr9mW&#13;&#10;xjEUlWbu1NrKAG8yFxmOQDhh/Q+o7VXNcaZu1YSiiimI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DqqKKK948MKKKKACiiigAooooAKKKKACiiigAooooA&#13;&#10;KjmiEq479jUlFJq402ndGW6lG2t1pK0ZYhKuD97saoOpRirDkVhKPKdUJqSG0UUVJYUUUUAFFFFA&#13;&#10;BRRRQAUUUUAFFFFABRRRQAUUUUASIyFGhnBaBuWA6qf7y+/86z7u0ks5QGYPE4zHKo4ce39auVIr&#13;&#10;K8ZgmVmhc5IXqp/vL7/zrlrUb+9E6KVX7MjGoqxd2j2kgViHRhujkXo49v6jtVeuRM3asFFFFMQ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dVRRRXvHhhRRRQAU&#13;&#10;UUUAFFFFABRRRQAUUUUAFFFFABRRRQAVHNEJV5+92NSUUmr7lJtO6MxlKMVYYIptaE0Kyr7joaoM&#13;&#10;pRtrDBrCUbHVCSkhKKKKkoKKKKACiiigAooooAKKKKACiiigAooooAKKKKAJVdHia2nBaGQ5wPvI&#13;&#10;f7y+/t3rMurWS1l2PhlYZR16OPUf4dqvVKjwvAba5Vjbk5+XrGf7y/1HQiuWtRv70TppVfsyMWip&#13;&#10;7q1ktZdj4YEZR16OvqP88VBXKjZqwUUUUC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Oqooor3jwwooooAKKKKACiiigAooooAKKKKACiiigAooooAKKKKACopoRKP9od&#13;&#10;DUtFJq5SbTujLZSrYPFJWhNCJBnowqgylSQRisJRsdUJ8yEoooqSgooooAKKKKACiiigAooooAKK&#13;&#10;KKACiiigAooooAmj8qWMwXOTCx+8PvRn+8P6jvWXdWslpL5chVsjcrr9117EVe4zUmY5YTb3GfLJ&#13;&#10;yrj70Z9R/Ud65a1K/vROmlV05ZGNRU93bSWk/lSAdMqy/dceo/zxUFctzZqwUUUUC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6qiiivePDCiiigAooooAKKKKACiiigAooooA&#13;&#10;KKKKACiiigAooooAKKKKACopoRIvHDetS0Umr7lJtO6MtlKnBHNJV+eESjI61RYFWwetYSi0dUZK&#13;&#10;SEoooqSgooooAKKKKACiiigAooooAKKKKACiiigApQcGkooAmDLPA1tOSYydyt3jb1Ht6jvWTcW8&#13;&#10;ltKUkHbKsOjDsRWhUwMc1v8AZrgny8/I4GTGT3Ht6j+tclaj9qJ00qt/dkYlFS3MD20xikGCOQR0&#13;&#10;YdiD3FRVzGzVgooooE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HVUUUV7x4YUUU&#13;&#10;UAFFFFABRRRQAUUUUAFFFFABRRRQAUUUUAFFFFABRRRQAUUUUAFQzQCRcj7wqajr9aTVyouzuZZB&#13;&#10;BwRikq/PCJBlfv1RIIODwawlGzOqMlJCUUUVJQUUUUAFFFFABRRRQAUUUUAFFFFABRRRQAUUUUAS&#13;&#10;jybiH7Pc5CfwSDkxn1x3HqKy7i3ltZjFKOR0YHIYdiD3FaAODkU/EdzCILg4Uf6uTvGT/Meo/EVy&#13;&#10;VqP2onVSq3XLIxqKmuLaW1maKUYcc+zA9CD3FQ1zJ3NWmnZhRRRQI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6qiiivePDCiiigAooooAKKKKACiiigA&#13;&#10;ooooAKKKKACiiigAooooAKKKKACiiigAooooAKKKKACoLiHzPmX71T0UmrlRk4u6MsgqcHrSVdnt&#13;&#10;/MBYfe9BVM8HHeueSszqjJSQlFFFIoKKKKACiiigAooooAKKKKACiiigAooooAKUEjoaSigCUpFd&#13;&#10;Q+TcMqFf9VN/zz9m/wBk/pWTPA9vM8Mo2yIcMM/54rRFSGOO9jWCdhGy5EUx/g9j/s/yrjrUbe9E&#13;&#10;6qdVP3ZGNRUk0MlvMYZkKyLwVP8Anke9R1zo1asFFFFAg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6q&#13;&#10;iiivePDCiiigAooooAKKKKACiiigAooooAKKKKACiiigAooooAKKKKACiiigAooooAKKKKACiiig&#13;&#10;AqCeAMpZR8wFT0UmrlRlZmV7d6Ku3FuHG9B83cDvVL8K55RaZ1RkpK6CiiikUFFFFABRRRQAUUUU&#13;&#10;AFFFFABRRRQAUUUUAFFFFAErql5EsMzhGTiKQ9v9lv8AZ/lWRLFJDK0UqlZFOGBFaXepZFjvYFhm&#13;&#10;YCVBiGY9v9lvUfy+lcdalb3onVSqc3uyMWinyxPDK0ciFXU4ZT1FMrnNWrBRRRQI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dVRRRXvHhhRRRQAUUUUAFFF&#13;&#10;FABRRRQAUUUUAFFFFABRRRQAUUUUAFFFFABRRRQAUUUUAFFFFABRRRQAUUUUAFFFFABRRRQAYzVW&#13;&#10;4g/iTr6VaopSimi4ycXdGViirdxb5y6iqlc7VnY6oyUldBRRRSGFFFFABRRRQAUUUUAFFFFABRRR&#13;&#10;QAUUUUAFHbFFFAEskKaggQuI7sDCOTgSD+63v6H86xmRkYq4KspIKngg1qVJLbjUV2gqLxRhGPSX&#13;&#10;/ZPv6Hv3rirUeX3o7HXTqc/uvcxqKcysrFWUq4JDKRggjrTawNGrBRRRQI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6qiiivePDC&#13;&#10;iiigAooooAKKKKACiiigAooooAKKKKACiiigAooooAKKKKACiiigAooooAKKKKACiiigAooooAKK&#13;&#10;KKACiiigAooooAKqz2+BvT8RVqiplG5cZOLMrtRVq4g6ug47iqxFYNWOpSTVxKKKKQwooooAKKKK&#13;&#10;ACiiigAooooAKKKKACiiigAo70UUAPnh/tAA/wDL2BtUn/lqOwJ9fQ/hWQQVYqw2sDggjoa1PXFS&#13;&#10;XEI1JQwGLwDAPaUDsf8Aa9D371xVqPL70djrp1OfSW5jUUuOoIII4IPHNJWBbVg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DqqKKK&#13;&#10;948MKKKKACiiigAooooAKKKKACiiigAooooAKKKKACiiigAooooAKKKKACiiigAooooAKKKKACii&#13;&#10;igAooooAKKKKACiiigAooooAO9VLi353qOO9W6KmUblxk4syqKs3EG350HHcVWrBppnUmmroKKKK&#13;&#10;QwooooAKKKKACiiigAooooAKKKKACiiigAooooAluLddRXcmFvAPX/XAdv8Ae9+/1rF69sc8j0rV&#13;&#10;FST2v9qZeMD7d029POH/AMVx+NcValy+9HY7KdTn917mNRSnknPBz0NJWBTQ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HVUUUV7x4YUUUU&#13;&#10;AFFFFABRRRQAUUUUAFFFFABRRRQAUUUUAFFFFABRRRQAUUUUAFFFFABRRRQAUUUUAFFFFABRRRQA&#13;&#10;UUUUAFFFFABRRRQAUUUUAFU7m3K/MnTvVyjrwf1qZRuXGTizKoqzcW+351HHeq1YNWOqLUldBRRR&#13;&#10;SGFFFFABRRRQAUUUUAFFFFABRRRQAUUUUAFKCRyOtJRQA+5tv7SPmR/8fhHKY/1uB1/3uPx+tY/U&#13;&#10;ZH61rAkEEEgg8EdqddwDUF8yJALwD517S+4/2vX1+tcNalye9HY7KdRTVpbmPRS9aSsSm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HzvRRRX6IfmYUUUUAFFFFABRRRQAUUUUAFFFFABRRRQAUUUUAFFFFABRRRQAUUUUAF&#13;&#10;FFFABRRRQAUUUUAFFFFABRRRQAUUUUAFFFFAHU+DLOCaWe7kQPLBt8vPQE98etdivKg9+tFFfH5u&#13;&#10;39ZaPtcmSWFTQ6iiivMPWCiiigAooooAKKKKACiiigAooooAKKKKACiiigAooooA2tIgjFuJsfvC&#13;&#10;SMmtKiikM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">
                <v:group id="Group 1" o:spid="_x0000_s1027" style="position:absolute;left:14598;top:-234;width:78139;height:75834" coordorigin="14598,-234" coordsize="78139,758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28" style="position:absolute;left:14598;width:77724;height:756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6E76B31D" w14:textId="77777777" w:rsidR="003660DE" w:rsidRDefault="003660DE">
                          <w:pPr>
                            <w:textDirection w:val="btLr"/>
                          </w:pPr>
                        </w:p>
                      </w:txbxContent>
                    </v:textbox>
                  </v:rect>
                  <v:group id="Group 3" o:spid="_x0000_s1029" style="position:absolute;left:14598;top:-234;width:78139;height:75834" coordorigin=",-311" coordsize="78139,1008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rect id="Rectangle 4" o:spid="_x0000_s1030" style="position:absolute;width:77724;height:1005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" filled="f" stroked="f">
                      <v:textbox inset="2.53958mm,2.53958mm,2.53958mm,2.53958mm">
                        <w:txbxContent>
                          <w:p w14:paraId="639514CD" w14:textId="77777777" w:rsidR="003660DE" w:rsidRDefault="003660DE">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1" type="#_x0000_t75" alt="A picture containing text, electronics, display  Description automatically generated" style="position:absolute;left:415;top:-311;width:77724;height:100583;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">
                      <v:imagedata r:id="rId10" o:title="A picture containing text, electronics, display  Description automatically generated"/>
                    </v:shape>
                    <v:group id="Group 5" o:spid="_x0000_s1032" style="position:absolute;left:12573;top:12827;width:57658;height:43434" coordsize="57658,434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rect id="Rectangle 6" o:spid="_x0000_s1033" style="position:absolute;width:57658;height:4343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" fillcolor="white [3201]" strokecolor="#056699" strokeweight="1.25pt">
                        <v:stroke startarrowwidth="narrow" startarrowlength="short" endarrowwidth="narrow" endarrowlength="short"/>
                        <v:textbox inset="2.53958mm,2.53958mm,2.53958mm,2.53958mm">
                          <w:txbxContent>
                            <w:p w14:paraId="1DB60B75" w14:textId="77777777" w:rsidR="003660DE" w:rsidRDefault="003660DE">
                              <w:pPr>
                                <w:textDirection w:val="btLr"/>
                              </w:pPr>
                            </w:p>
                          </w:txbxContent>
                        </v:textbox>
                      </v:rect>
                      <v:rect id="Rectangle 8" o:spid="_x0000_s1034" style="position:absolute;left:5715;top:6731;width:46393;height:289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" filled="f" stroked="f">
                        <v:textbox inset="2.53958mm,1.2694mm,2.53958mm,1.2694mm">
                          <w:txbxContent>
                            <w:p w14:paraId="4A75BEBD" w14:textId="77777777" w:rsidR="003660DE" w:rsidRDefault="00387C0E">
                              <w:pPr>
                                <w:textDirection w:val="btLr"/>
                              </w:pPr>
                              <w:r>
                                <w:rPr>
                                  <w:rFonts w:ascii="Rubik" w:eastAsia="Rubik" w:hAnsi="Rubik" w:cs="Rubik"/>
                                  <w:b/>
                                  <w:color w:val="000000"/>
                                  <w:sz w:val="52"/>
                                </w:rPr>
                                <w:t>Independent Reporting Mechanism</w:t>
                              </w:r>
                            </w:p>
                            <w:p w14:paraId="2223228B" w14:textId="77777777" w:rsidR="003660DE" w:rsidRDefault="003660DE">
                              <w:pPr>
                                <w:textDirection w:val="btLr"/>
                              </w:pPr>
                            </w:p>
                            <w:p w14:paraId="38F0E5B8" w14:textId="77777777" w:rsidR="003660DE" w:rsidRDefault="00387C0E">
                              <w:pPr>
                                <w:spacing w:after="40"/>
                                <w:textDirection w:val="btLr"/>
                              </w:pPr>
                              <w:r>
                                <w:rPr>
                                  <w:rFonts w:ascii="Rubik" w:eastAsia="Rubik" w:hAnsi="Rubik" w:cs="Rubik"/>
                                  <w:color w:val="000000"/>
                                  <w:sz w:val="52"/>
                                </w:rPr>
                                <w:t xml:space="preserve">Action Plan Review: </w:t>
                              </w:r>
                            </w:p>
                            <w:p w14:paraId="0CA998AB" w14:textId="0C85A19D" w:rsidR="003660DE" w:rsidRDefault="00387C0E">
                              <w:pPr>
                                <w:spacing w:after="40"/>
                                <w:textDirection w:val="btLr"/>
                              </w:pPr>
                              <w:r>
                                <w:rPr>
                                  <w:rFonts w:ascii="Rubik" w:eastAsia="Rubik" w:hAnsi="Rubik" w:cs="Rubik"/>
                                  <w:color w:val="000000"/>
                                  <w:sz w:val="52"/>
                                </w:rPr>
                                <w:t>[</w:t>
                              </w:r>
                              <w:r>
                                <w:rPr>
                                  <w:rFonts w:ascii="Rubik" w:eastAsia="Rubik" w:hAnsi="Rubik" w:cs="Rubik"/>
                                  <w:color w:val="000000"/>
                                  <w:sz w:val="52"/>
                                  <w:highlight w:val="yellow"/>
                                </w:rPr>
                                <w:t>Country</w:t>
                              </w:r>
                              <w:r>
                                <w:rPr>
                                  <w:rFonts w:ascii="Rubik" w:eastAsia="Rubik" w:hAnsi="Rubik" w:cs="Rubik"/>
                                  <w:color w:val="000000"/>
                                  <w:sz w:val="52"/>
                                </w:rPr>
                                <w:t>] [</w:t>
                              </w:r>
                              <w:r>
                                <w:rPr>
                                  <w:rFonts w:ascii="Rubik" w:eastAsia="Rubik" w:hAnsi="Rubik" w:cs="Rubik"/>
                                  <w:color w:val="000000"/>
                                  <w:sz w:val="52"/>
                                  <w:highlight w:val="yellow"/>
                                </w:rPr>
                                <w:t>20XX</w:t>
                              </w:r>
                              <w:r w:rsidR="00790E14">
                                <w:rPr>
                                  <w:rFonts w:ascii="Rubik" w:eastAsia="Rubik" w:hAnsi="Rubik" w:cs="Rubik"/>
                                  <w:color w:val="000000"/>
                                  <w:sz w:val="52"/>
                                  <w:highlight w:val="yellow"/>
                                </w:rPr>
                                <w:t>–</w:t>
                              </w:r>
                              <w:r>
                                <w:rPr>
                                  <w:rFonts w:ascii="Rubik" w:eastAsia="Rubik" w:hAnsi="Rubik" w:cs="Rubik"/>
                                  <w:color w:val="000000"/>
                                  <w:sz w:val="52"/>
                                  <w:highlight w:val="yellow"/>
                                </w:rPr>
                                <w:t>20XX</w:t>
                              </w:r>
                              <w:r>
                                <w:rPr>
                                  <w:rFonts w:ascii="Rubik" w:eastAsia="Rubik" w:hAnsi="Rubik" w:cs="Rubik"/>
                                  <w:color w:val="000000"/>
                                  <w:sz w:val="52"/>
                                </w:rPr>
                                <w:t>]</w:t>
                              </w:r>
                            </w:p>
                          </w:txbxContent>
                        </v:textbox>
                      </v:rect>
                      <v:rect id="Rectangle 9" o:spid="_x0000_s1035" style="position:absolute;left:6561;top:26627;width:28759;height:1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" fillcolor="#09f" stroked="f">
                        <v:textbox inset="2.53958mm,2.53958mm,2.53958mm,2.53958mm">
                          <w:txbxContent>
                            <w:p w14:paraId="66F20A6E" w14:textId="77777777" w:rsidR="003660DE" w:rsidRDefault="003660DE">
                              <w:pPr>
                                <w:textDirection w:val="btLr"/>
                              </w:pPr>
                            </w:p>
                          </w:txbxContent>
                        </v:textbox>
                      </v:rect>
                    </v:group>
                  </v:group>
                </v:group>
              </v:group>
            </w:pict>
          </mc:Fallback>
        </mc:AlternateContent>
      </w:r>
    </w:p>
    <w:p w14:paraId="00000002" w14:textId="356B951B" w:rsidR="003660DE" w:rsidRPr="005D007C" w:rsidRDefault="00387C0E">
      <w:pPr>
        <w:rPr>
          <w:rFonts w:ascii="Rubik" w:eastAsia="Rubik" w:hAnsi="Rubik" w:cs="Rubik"/>
          <w:b/>
          <w:sz w:val="26"/>
          <w:szCs w:val="26"/>
        </w:rPr>
      </w:pPr>
      <w:r w:rsidRPr="005D007C">
        <w:br w:type="page"/>
      </w:r>
    </w:p>
    <w:p w14:paraId="00000003" w14:textId="77777777" w:rsidR="003660DE" w:rsidRPr="005D007C" w:rsidRDefault="003660DE">
      <w:pPr>
        <w:rPr>
          <w:rFonts w:ascii="Rubik" w:eastAsia="Rubik" w:hAnsi="Rubik" w:cs="Rubik"/>
          <w:color w:val="2F5496"/>
          <w:sz w:val="26"/>
          <w:szCs w:val="26"/>
        </w:rPr>
      </w:pPr>
    </w:p>
    <w:p w14:paraId="00000004" w14:textId="77777777" w:rsidR="003660DE" w:rsidRPr="005D007C" w:rsidRDefault="00387C0E">
      <w:pPr>
        <w:shd w:val="clear" w:color="auto" w:fill="056699"/>
        <w:spacing w:after="300"/>
        <w:rPr>
          <w:rFonts w:ascii="Rubik" w:eastAsia="Rubik" w:hAnsi="Rubik" w:cs="Rubik"/>
          <w:b/>
          <w:color w:val="FFFFFF"/>
          <w:sz w:val="32"/>
          <w:szCs w:val="32"/>
        </w:rPr>
      </w:pPr>
      <w:r w:rsidRPr="005D007C">
        <w:rPr>
          <w:rFonts w:ascii="Rubik" w:eastAsia="Rubik" w:hAnsi="Rubik" w:cs="Rubik"/>
          <w:b/>
          <w:color w:val="FFFFFF"/>
          <w:sz w:val="32"/>
          <w:szCs w:val="32"/>
        </w:rPr>
        <w:t>Introduction</w:t>
      </w:r>
    </w:p>
    <w:p w14:paraId="00000005" w14:textId="201AFFE3" w:rsidR="003660DE" w:rsidRPr="005D007C" w:rsidRDefault="00387C0E" w:rsidP="00363472">
      <w:pPr>
        <w:spacing w:after="300"/>
        <w:rPr>
          <w:rFonts w:ascii="Proxima Nova" w:eastAsia="Proxima Nova" w:hAnsi="Proxima Nova" w:cs="Proxima Nova"/>
          <w:color w:val="000000"/>
          <w:sz w:val="22"/>
          <w:szCs w:val="22"/>
        </w:rPr>
      </w:pPr>
      <w:r w:rsidRPr="005D007C">
        <w:rPr>
          <w:rFonts w:ascii="Proxima Nova" w:eastAsia="Proxima Nova" w:hAnsi="Proxima Nova" w:cs="Proxima Nova"/>
          <w:color w:val="000000"/>
          <w:sz w:val="22"/>
          <w:szCs w:val="22"/>
        </w:rPr>
        <w:t xml:space="preserve">In January 2021, the </w:t>
      </w:r>
      <w:r w:rsidR="00E63D95">
        <w:rPr>
          <w:rFonts w:ascii="Proxima Nova" w:eastAsia="Proxima Nova" w:hAnsi="Proxima Nova" w:cs="Proxima Nova"/>
          <w:color w:val="000000"/>
          <w:sz w:val="22"/>
          <w:szCs w:val="22"/>
        </w:rPr>
        <w:t>Independent Reporting Mechanism</w:t>
      </w:r>
      <w:r w:rsidR="00E63D95" w:rsidRPr="005D007C">
        <w:rPr>
          <w:rFonts w:ascii="Proxima Nova" w:eastAsia="Proxima Nova" w:hAnsi="Proxima Nova" w:cs="Proxima Nova"/>
          <w:color w:val="000000"/>
          <w:sz w:val="22"/>
          <w:szCs w:val="22"/>
        </w:rPr>
        <w:t xml:space="preserve"> </w:t>
      </w:r>
      <w:r w:rsidR="00E63D95">
        <w:rPr>
          <w:rFonts w:ascii="Proxima Nova" w:eastAsia="Proxima Nova" w:hAnsi="Proxima Nova" w:cs="Proxima Nova"/>
          <w:color w:val="000000"/>
          <w:sz w:val="22"/>
          <w:szCs w:val="22"/>
        </w:rPr>
        <w:t>(</w:t>
      </w:r>
      <w:r w:rsidRPr="005D007C">
        <w:rPr>
          <w:rFonts w:ascii="Proxima Nova" w:eastAsia="Proxima Nova" w:hAnsi="Proxima Nova" w:cs="Proxima Nova"/>
          <w:color w:val="000000"/>
          <w:sz w:val="22"/>
          <w:szCs w:val="22"/>
        </w:rPr>
        <w:t>IRM</w:t>
      </w:r>
      <w:r w:rsidR="00E63D95">
        <w:rPr>
          <w:rFonts w:ascii="Proxima Nova" w:eastAsia="Proxima Nova" w:hAnsi="Proxima Nova" w:cs="Proxima Nova"/>
          <w:color w:val="000000"/>
          <w:sz w:val="22"/>
          <w:szCs w:val="22"/>
        </w:rPr>
        <w:t>)</w:t>
      </w:r>
      <w:r w:rsidRPr="005D007C">
        <w:rPr>
          <w:rFonts w:ascii="Proxima Nova" w:eastAsia="Proxima Nova" w:hAnsi="Proxima Nova" w:cs="Proxima Nova"/>
          <w:color w:val="000000"/>
          <w:sz w:val="22"/>
          <w:szCs w:val="22"/>
        </w:rPr>
        <w:t xml:space="preserve"> rolled out the new products that resulted from the IRM Refresh process.</w:t>
      </w:r>
      <w:r w:rsidRPr="005D007C">
        <w:rPr>
          <w:rFonts w:ascii="Proxima Nova" w:eastAsia="Proxima Nova" w:hAnsi="Proxima Nova" w:cs="Proxima Nova"/>
          <w:color w:val="000000"/>
          <w:sz w:val="22"/>
          <w:szCs w:val="22"/>
          <w:vertAlign w:val="superscript"/>
        </w:rPr>
        <w:footnoteReference w:id="1"/>
      </w:r>
      <w:r w:rsidRPr="005D007C">
        <w:rPr>
          <w:rFonts w:ascii="Proxima Nova" w:eastAsia="Proxima Nova" w:hAnsi="Proxima Nova" w:cs="Proxima Nova"/>
          <w:color w:val="000000"/>
          <w:sz w:val="22"/>
          <w:szCs w:val="22"/>
        </w:rPr>
        <w:t xml:space="preserve"> The new approach builds on the lessons </w:t>
      </w:r>
      <w:r w:rsidR="009E3DC7">
        <w:rPr>
          <w:rFonts w:ascii="Proxima Nova" w:eastAsia="Proxima Nova" w:hAnsi="Proxima Nova" w:cs="Proxima Nova"/>
          <w:color w:val="000000"/>
          <w:sz w:val="22"/>
          <w:szCs w:val="22"/>
        </w:rPr>
        <w:t xml:space="preserve">learned </w:t>
      </w:r>
      <w:r w:rsidRPr="005D007C">
        <w:rPr>
          <w:rFonts w:ascii="Proxima Nova" w:eastAsia="Proxima Nova" w:hAnsi="Proxima Nova" w:cs="Proxima Nova"/>
          <w:color w:val="000000"/>
          <w:sz w:val="22"/>
          <w:szCs w:val="22"/>
        </w:rPr>
        <w:t xml:space="preserve">after more than 350 </w:t>
      </w:r>
      <w:r w:rsidR="00DC65BD">
        <w:rPr>
          <w:rFonts w:ascii="Proxima Nova" w:eastAsia="Proxima Nova" w:hAnsi="Proxima Nova" w:cs="Proxima Nova"/>
          <w:color w:val="000000"/>
          <w:sz w:val="22"/>
          <w:szCs w:val="22"/>
        </w:rPr>
        <w:t>robust</w:t>
      </w:r>
      <w:r w:rsidR="001F6131">
        <w:rPr>
          <w:rFonts w:ascii="Proxima Nova" w:eastAsia="Proxima Nova" w:hAnsi="Proxima Nova" w:cs="Proxima Nova"/>
          <w:color w:val="000000"/>
          <w:sz w:val="22"/>
          <w:szCs w:val="22"/>
        </w:rPr>
        <w:t>,</w:t>
      </w:r>
      <w:r w:rsidR="00DC65BD">
        <w:rPr>
          <w:rFonts w:ascii="Proxima Nova" w:eastAsia="Proxima Nova" w:hAnsi="Proxima Nova" w:cs="Proxima Nova"/>
          <w:color w:val="000000"/>
          <w:sz w:val="22"/>
          <w:szCs w:val="22"/>
        </w:rPr>
        <w:t xml:space="preserve"> </w:t>
      </w:r>
      <w:r w:rsidRPr="005D007C">
        <w:rPr>
          <w:rFonts w:ascii="Proxima Nova" w:eastAsia="Proxima Nova" w:hAnsi="Proxima Nova" w:cs="Proxima Nova"/>
          <w:color w:val="000000"/>
          <w:sz w:val="22"/>
          <w:szCs w:val="22"/>
        </w:rPr>
        <w:t xml:space="preserve">independent, evidence-based assessments conducted by the IRM and inputs from the OGP community. </w:t>
      </w:r>
      <w:r w:rsidR="00F96DDD">
        <w:rPr>
          <w:rFonts w:ascii="Proxima Nova" w:eastAsia="Proxima Nova" w:hAnsi="Proxima Nova" w:cs="Proxima Nova"/>
          <w:color w:val="000000"/>
          <w:sz w:val="22"/>
          <w:szCs w:val="22"/>
        </w:rPr>
        <w:t xml:space="preserve">The </w:t>
      </w:r>
      <w:r w:rsidRPr="005D007C">
        <w:rPr>
          <w:rFonts w:ascii="Proxima Nova" w:eastAsia="Proxima Nova" w:hAnsi="Proxima Nova" w:cs="Proxima Nova"/>
          <w:color w:val="000000"/>
          <w:sz w:val="22"/>
          <w:szCs w:val="22"/>
        </w:rPr>
        <w:t>IRM seeks to put forth simple, timely, fit for purpose</w:t>
      </w:r>
      <w:r w:rsidR="0039152C">
        <w:rPr>
          <w:rFonts w:ascii="Proxima Nova" w:eastAsia="Proxima Nova" w:hAnsi="Proxima Nova" w:cs="Proxima Nova"/>
          <w:color w:val="000000"/>
          <w:sz w:val="22"/>
          <w:szCs w:val="22"/>
        </w:rPr>
        <w:t>,</w:t>
      </w:r>
      <w:r w:rsidRPr="005D007C">
        <w:rPr>
          <w:rFonts w:ascii="Proxima Nova" w:eastAsia="Proxima Nova" w:hAnsi="Proxima Nova" w:cs="Proxima Nova"/>
          <w:color w:val="000000"/>
          <w:sz w:val="22"/>
          <w:szCs w:val="22"/>
        </w:rPr>
        <w:t xml:space="preserve"> and results-oriented products that contribute to learning and accountability in key moments of the OGP action plan cycle.</w:t>
      </w:r>
    </w:p>
    <w:p w14:paraId="00000006" w14:textId="5093E3C2" w:rsidR="003660DE" w:rsidRPr="005D007C" w:rsidRDefault="00387C0E" w:rsidP="00363472">
      <w:pPr>
        <w:spacing w:after="300"/>
        <w:rPr>
          <w:rFonts w:ascii="Proxima Nova" w:eastAsia="Proxima Nova" w:hAnsi="Proxima Nova" w:cs="Proxima Nova"/>
          <w:color w:val="000000"/>
          <w:sz w:val="22"/>
          <w:szCs w:val="22"/>
        </w:rPr>
      </w:pPr>
      <w:r w:rsidRPr="005D007C">
        <w:rPr>
          <w:rFonts w:ascii="Proxima Nova" w:eastAsia="Proxima Nova" w:hAnsi="Proxima Nova" w:cs="Proxima Nova"/>
          <w:color w:val="000000"/>
          <w:sz w:val="22"/>
          <w:szCs w:val="22"/>
        </w:rPr>
        <w:t>IRM products are:</w:t>
      </w:r>
    </w:p>
    <w:p w14:paraId="00000007" w14:textId="02B3C4BB" w:rsidR="003660DE" w:rsidRPr="005D007C" w:rsidRDefault="00387C0E" w:rsidP="00363472">
      <w:pPr>
        <w:numPr>
          <w:ilvl w:val="0"/>
          <w:numId w:val="3"/>
        </w:numPr>
        <w:pBdr>
          <w:top w:val="nil"/>
          <w:left w:val="nil"/>
          <w:bottom w:val="nil"/>
          <w:right w:val="nil"/>
          <w:between w:val="nil"/>
        </w:pBdr>
        <w:spacing w:after="300"/>
        <w:rPr>
          <w:rFonts w:ascii="Proxima Nova" w:eastAsia="Proxima Nova" w:hAnsi="Proxima Nova" w:cs="Proxima Nova"/>
          <w:color w:val="000000"/>
          <w:sz w:val="22"/>
          <w:szCs w:val="22"/>
        </w:rPr>
      </w:pPr>
      <w:r w:rsidRPr="005D007C">
        <w:rPr>
          <w:rFonts w:ascii="Proxima Nova" w:eastAsia="Proxima Nova" w:hAnsi="Proxima Nova" w:cs="Proxima Nova"/>
          <w:b/>
          <w:color w:val="000000"/>
          <w:sz w:val="22"/>
          <w:szCs w:val="22"/>
        </w:rPr>
        <w:t>Co-</w:t>
      </w:r>
      <w:r w:rsidR="00B62145">
        <w:rPr>
          <w:rFonts w:ascii="Proxima Nova" w:eastAsia="Proxima Nova" w:hAnsi="Proxima Nova" w:cs="Proxima Nova"/>
          <w:b/>
          <w:color w:val="000000"/>
          <w:sz w:val="22"/>
          <w:szCs w:val="22"/>
        </w:rPr>
        <w:t>C</w:t>
      </w:r>
      <w:r w:rsidR="00B62145" w:rsidRPr="005D007C">
        <w:rPr>
          <w:rFonts w:ascii="Proxima Nova" w:eastAsia="Proxima Nova" w:hAnsi="Proxima Nova" w:cs="Proxima Nova"/>
          <w:b/>
          <w:color w:val="000000"/>
          <w:sz w:val="22"/>
          <w:szCs w:val="22"/>
        </w:rPr>
        <w:t xml:space="preserve">reation </w:t>
      </w:r>
      <w:r w:rsidRPr="005D007C">
        <w:rPr>
          <w:rFonts w:ascii="Proxima Nova" w:eastAsia="Proxima Nova" w:hAnsi="Proxima Nova" w:cs="Proxima Nova"/>
          <w:b/>
          <w:color w:val="000000"/>
          <w:sz w:val="22"/>
          <w:szCs w:val="22"/>
        </w:rPr>
        <w:t>Brief</w:t>
      </w:r>
      <w:r w:rsidR="006706D6">
        <w:rPr>
          <w:rFonts w:ascii="Proxima Nova" w:eastAsia="Proxima Nova" w:hAnsi="Proxima Nova" w:cs="Proxima Nova"/>
          <w:b/>
          <w:color w:val="000000"/>
          <w:sz w:val="22"/>
          <w:szCs w:val="22"/>
        </w:rPr>
        <w:t>:</w:t>
      </w:r>
      <w:r w:rsidRPr="005D007C">
        <w:rPr>
          <w:rFonts w:ascii="Proxima Nova" w:eastAsia="Proxima Nova" w:hAnsi="Proxima Nova" w:cs="Proxima Nova"/>
          <w:color w:val="000000"/>
          <w:sz w:val="22"/>
          <w:szCs w:val="22"/>
        </w:rPr>
        <w:t xml:space="preserve"> </w:t>
      </w:r>
      <w:r w:rsidR="006706D6">
        <w:rPr>
          <w:rFonts w:ascii="Proxima Nova" w:eastAsia="Proxima Nova" w:hAnsi="Proxima Nova" w:cs="Proxima Nova"/>
          <w:color w:val="000000"/>
          <w:sz w:val="22"/>
          <w:szCs w:val="22"/>
        </w:rPr>
        <w:t>B</w:t>
      </w:r>
      <w:r w:rsidRPr="005D007C">
        <w:rPr>
          <w:rFonts w:ascii="Proxima Nova" w:eastAsia="Proxima Nova" w:hAnsi="Proxima Nova" w:cs="Proxima Nova"/>
          <w:color w:val="000000"/>
          <w:sz w:val="22"/>
          <w:szCs w:val="22"/>
        </w:rPr>
        <w:t xml:space="preserve">rings in lessons from previous action plans, serves a learning purpose, and informs co-creation planning and design. </w:t>
      </w:r>
    </w:p>
    <w:p w14:paraId="00000008" w14:textId="14DDC0F6" w:rsidR="003660DE" w:rsidRPr="005D007C" w:rsidRDefault="00387C0E" w:rsidP="00363472">
      <w:pPr>
        <w:numPr>
          <w:ilvl w:val="0"/>
          <w:numId w:val="3"/>
        </w:numPr>
        <w:pBdr>
          <w:top w:val="nil"/>
          <w:left w:val="nil"/>
          <w:bottom w:val="nil"/>
          <w:right w:val="nil"/>
          <w:between w:val="nil"/>
        </w:pBdr>
        <w:spacing w:after="300"/>
        <w:rPr>
          <w:rFonts w:ascii="Proxima Nova" w:eastAsia="Proxima Nova" w:hAnsi="Proxima Nova" w:cs="Proxima Nova"/>
          <w:color w:val="000000"/>
          <w:sz w:val="22"/>
          <w:szCs w:val="22"/>
        </w:rPr>
      </w:pPr>
      <w:r w:rsidRPr="005D007C">
        <w:rPr>
          <w:rFonts w:ascii="Proxima Nova" w:eastAsia="Proxima Nova" w:hAnsi="Proxima Nova" w:cs="Proxima Nova"/>
          <w:b/>
          <w:color w:val="000000"/>
          <w:sz w:val="22"/>
          <w:szCs w:val="22"/>
        </w:rPr>
        <w:t>Action Plan Review</w:t>
      </w:r>
      <w:r w:rsidR="006706D6">
        <w:rPr>
          <w:rFonts w:ascii="Proxima Nova" w:eastAsia="Proxima Nova" w:hAnsi="Proxima Nova" w:cs="Proxima Nova"/>
          <w:b/>
          <w:color w:val="000000"/>
          <w:sz w:val="22"/>
          <w:szCs w:val="22"/>
        </w:rPr>
        <w:t>:</w:t>
      </w:r>
      <w:r w:rsidRPr="005D007C">
        <w:rPr>
          <w:rFonts w:ascii="Proxima Nova" w:eastAsia="Proxima Nova" w:hAnsi="Proxima Nova" w:cs="Proxima Nova"/>
          <w:color w:val="000000"/>
          <w:sz w:val="22"/>
          <w:szCs w:val="22"/>
        </w:rPr>
        <w:t xml:space="preserve"> </w:t>
      </w:r>
      <w:r w:rsidR="006706D6">
        <w:rPr>
          <w:rFonts w:ascii="Proxima Nova" w:eastAsia="Proxima Nova" w:hAnsi="Proxima Nova" w:cs="Proxima Nova"/>
          <w:color w:val="000000"/>
          <w:sz w:val="22"/>
          <w:szCs w:val="22"/>
        </w:rPr>
        <w:t>A</w:t>
      </w:r>
      <w:r w:rsidRPr="005D007C">
        <w:rPr>
          <w:rFonts w:ascii="Proxima Nova" w:eastAsia="Proxima Nova" w:hAnsi="Proxima Nova" w:cs="Proxima Nova"/>
          <w:color w:val="000000"/>
          <w:sz w:val="22"/>
          <w:szCs w:val="22"/>
        </w:rPr>
        <w:t xml:space="preserve"> </w:t>
      </w:r>
      <w:r w:rsidR="00B62145">
        <w:rPr>
          <w:rFonts w:ascii="Proxima Nova" w:eastAsia="Proxima Nova" w:hAnsi="Proxima Nova" w:cs="Proxima Nova"/>
          <w:color w:val="000000"/>
          <w:sz w:val="22"/>
          <w:szCs w:val="22"/>
        </w:rPr>
        <w:t xml:space="preserve">quick, </w:t>
      </w:r>
      <w:r w:rsidRPr="005D007C">
        <w:rPr>
          <w:rFonts w:ascii="Proxima Nova" w:eastAsia="Proxima Nova" w:hAnsi="Proxima Nova" w:cs="Proxima Nova"/>
          <w:color w:val="000000"/>
          <w:sz w:val="22"/>
          <w:szCs w:val="22"/>
        </w:rPr>
        <w:t xml:space="preserve">independent technical review of the characteristics of the action plan and the strengths and challenges IRM identifies to inform a stronger implementation process. </w:t>
      </w:r>
    </w:p>
    <w:p w14:paraId="00000009" w14:textId="1A40508C" w:rsidR="003660DE" w:rsidRPr="005D007C" w:rsidRDefault="00387C0E" w:rsidP="00363472">
      <w:pPr>
        <w:numPr>
          <w:ilvl w:val="0"/>
          <w:numId w:val="3"/>
        </w:numPr>
        <w:pBdr>
          <w:top w:val="nil"/>
          <w:left w:val="nil"/>
          <w:bottom w:val="nil"/>
          <w:right w:val="nil"/>
          <w:between w:val="nil"/>
        </w:pBdr>
        <w:spacing w:after="300"/>
        <w:rPr>
          <w:rFonts w:ascii="Proxima Nova" w:eastAsia="Proxima Nova" w:hAnsi="Proxima Nova" w:cs="Proxima Nova"/>
          <w:color w:val="000000"/>
          <w:sz w:val="22"/>
          <w:szCs w:val="22"/>
        </w:rPr>
      </w:pPr>
      <w:r w:rsidRPr="005D007C">
        <w:rPr>
          <w:rFonts w:ascii="Proxima Nova" w:eastAsia="Proxima Nova" w:hAnsi="Proxima Nova" w:cs="Proxima Nova"/>
          <w:b/>
          <w:color w:val="000000"/>
          <w:sz w:val="22"/>
          <w:szCs w:val="22"/>
        </w:rPr>
        <w:t>Results Report</w:t>
      </w:r>
      <w:r w:rsidR="002961AB">
        <w:rPr>
          <w:rFonts w:ascii="Proxima Nova" w:eastAsia="Proxima Nova" w:hAnsi="Proxima Nova" w:cs="Proxima Nova"/>
          <w:b/>
          <w:color w:val="000000"/>
          <w:sz w:val="22"/>
          <w:szCs w:val="22"/>
        </w:rPr>
        <w:t>:</w:t>
      </w:r>
      <w:r w:rsidRPr="005D007C">
        <w:rPr>
          <w:rFonts w:ascii="Proxima Nova" w:eastAsia="Proxima Nova" w:hAnsi="Proxima Nova" w:cs="Proxima Nova"/>
          <w:color w:val="000000"/>
          <w:sz w:val="22"/>
          <w:szCs w:val="22"/>
        </w:rPr>
        <w:t xml:space="preserve"> </w:t>
      </w:r>
      <w:r w:rsidR="002961AB">
        <w:rPr>
          <w:rFonts w:ascii="Proxima Nova" w:eastAsia="Proxima Nova" w:hAnsi="Proxima Nova" w:cs="Proxima Nova"/>
          <w:color w:val="000000"/>
          <w:sz w:val="22"/>
          <w:szCs w:val="22"/>
        </w:rPr>
        <w:t>A</w:t>
      </w:r>
      <w:r w:rsidR="002961AB" w:rsidRPr="005D007C">
        <w:rPr>
          <w:rFonts w:ascii="Proxima Nova" w:eastAsia="Proxima Nova" w:hAnsi="Proxima Nova" w:cs="Proxima Nova"/>
          <w:color w:val="000000"/>
          <w:sz w:val="22"/>
          <w:szCs w:val="22"/>
        </w:rPr>
        <w:t xml:space="preserve">n </w:t>
      </w:r>
      <w:r w:rsidRPr="005D007C">
        <w:rPr>
          <w:rFonts w:ascii="Proxima Nova" w:eastAsia="Proxima Nova" w:hAnsi="Proxima Nova" w:cs="Proxima Nova"/>
          <w:color w:val="000000"/>
          <w:sz w:val="22"/>
          <w:szCs w:val="22"/>
        </w:rPr>
        <w:t xml:space="preserve">overall implementation assessment that focuses on policy-level results and how changes happen. It also checks compliance with OGP rules and informs accountability and longer-term learning. This product </w:t>
      </w:r>
      <w:r w:rsidRPr="005D007C">
        <w:rPr>
          <w:rFonts w:ascii="Proxima Nova" w:eastAsia="Proxima Nova" w:hAnsi="Proxima Nova" w:cs="Proxima Nova"/>
          <w:sz w:val="22"/>
          <w:szCs w:val="22"/>
        </w:rPr>
        <w:t>was</w:t>
      </w:r>
      <w:r w:rsidRPr="005D007C">
        <w:rPr>
          <w:rFonts w:ascii="Proxima Nova" w:eastAsia="Proxima Nova" w:hAnsi="Proxima Nova" w:cs="Proxima Nova"/>
          <w:color w:val="000000"/>
          <w:sz w:val="22"/>
          <w:szCs w:val="22"/>
        </w:rPr>
        <w:t xml:space="preserve"> rolled out in a transition phase in 2022, beginning with </w:t>
      </w:r>
      <w:r w:rsidRPr="005D007C">
        <w:rPr>
          <w:rFonts w:ascii="Proxima Nova" w:eastAsia="Proxima Nova" w:hAnsi="Proxima Nova" w:cs="Proxima Nova"/>
          <w:sz w:val="22"/>
          <w:szCs w:val="22"/>
        </w:rPr>
        <w:t>a</w:t>
      </w:r>
      <w:r w:rsidRPr="005D007C">
        <w:rPr>
          <w:rFonts w:ascii="Proxima Nova" w:eastAsia="Proxima Nova" w:hAnsi="Proxima Nova" w:cs="Proxima Nova"/>
          <w:color w:val="000000"/>
          <w:sz w:val="22"/>
          <w:szCs w:val="22"/>
        </w:rPr>
        <w:t xml:space="preserve">ction </w:t>
      </w:r>
      <w:r w:rsidRPr="005D007C">
        <w:rPr>
          <w:rFonts w:ascii="Proxima Nova" w:eastAsia="Proxima Nova" w:hAnsi="Proxima Nova" w:cs="Proxima Nova"/>
          <w:sz w:val="22"/>
          <w:szCs w:val="22"/>
        </w:rPr>
        <w:t>p</w:t>
      </w:r>
      <w:r w:rsidRPr="005D007C">
        <w:rPr>
          <w:rFonts w:ascii="Proxima Nova" w:eastAsia="Proxima Nova" w:hAnsi="Proxima Nova" w:cs="Proxima Nova"/>
          <w:color w:val="000000"/>
          <w:sz w:val="22"/>
          <w:szCs w:val="22"/>
        </w:rPr>
        <w:t>lans ending implementation on 31 August 2022. Results Reports are delivered up to four months after the end of the implementation cycle.</w:t>
      </w:r>
    </w:p>
    <w:p w14:paraId="11D5A354" w14:textId="06DD515E" w:rsidR="001A51D8" w:rsidRPr="005D007C" w:rsidRDefault="00387C0E" w:rsidP="001A51D8">
      <w:pPr>
        <w:spacing w:after="300"/>
        <w:rPr>
          <w:rFonts w:ascii="Proxima Nova" w:eastAsia="Proxima Nova" w:hAnsi="Proxima Nova" w:cs="Proxima Nova"/>
          <w:color w:val="000000"/>
          <w:sz w:val="22"/>
          <w:szCs w:val="22"/>
        </w:rPr>
      </w:pPr>
      <w:r w:rsidRPr="005D007C">
        <w:rPr>
          <w:rFonts w:ascii="Proxima Nova" w:eastAsia="Proxima Nova" w:hAnsi="Proxima Nova" w:cs="Proxima Nova"/>
          <w:color w:val="000000"/>
          <w:sz w:val="22"/>
          <w:szCs w:val="22"/>
        </w:rPr>
        <w:t>This product consists of an IRM review of</w:t>
      </w:r>
      <w:r w:rsidR="00A72058">
        <w:rPr>
          <w:rFonts w:ascii="Proxima Nova" w:eastAsia="Proxima Nova" w:hAnsi="Proxima Nova" w:cs="Proxima Nova"/>
          <w:color w:val="000000"/>
          <w:sz w:val="22"/>
          <w:szCs w:val="22"/>
        </w:rPr>
        <w:t xml:space="preserve"> the</w:t>
      </w:r>
      <w:r w:rsidRPr="00F57157">
        <w:rPr>
          <w:rFonts w:ascii="Proxima Nova" w:eastAsia="Proxima Nova" w:hAnsi="Proxima Nova" w:cs="Proxima Nova"/>
          <w:color w:val="000000"/>
          <w:sz w:val="22"/>
          <w:szCs w:val="22"/>
        </w:rPr>
        <w:t xml:space="preserve"> </w:t>
      </w:r>
      <w:r w:rsidRPr="005D007C">
        <w:rPr>
          <w:rFonts w:ascii="Proxima Nova" w:eastAsia="Proxima Nova" w:hAnsi="Proxima Nova" w:cs="Proxima Nova"/>
          <w:color w:val="000000"/>
          <w:sz w:val="22"/>
          <w:szCs w:val="22"/>
          <w:highlight w:val="yellow"/>
        </w:rPr>
        <w:t>(Country) (years</w:t>
      </w:r>
      <w:r w:rsidRPr="00F57157">
        <w:rPr>
          <w:rFonts w:ascii="Proxima Nova" w:eastAsia="Proxima Nova" w:hAnsi="Proxima Nova" w:cs="Proxima Nova"/>
          <w:color w:val="000000"/>
          <w:sz w:val="22"/>
          <w:szCs w:val="22"/>
          <w:highlight w:val="yellow"/>
        </w:rPr>
        <w:t>)</w:t>
      </w:r>
      <w:r w:rsidRPr="005D007C">
        <w:rPr>
          <w:rFonts w:ascii="Proxima Nova" w:eastAsia="Proxima Nova" w:hAnsi="Proxima Nova" w:cs="Proxima Nova"/>
          <w:color w:val="000000"/>
          <w:sz w:val="22"/>
          <w:szCs w:val="22"/>
        </w:rPr>
        <w:t xml:space="preserve"> action plan. The action plan</w:t>
      </w:r>
      <w:r w:rsidR="00F96DDD">
        <w:rPr>
          <w:rFonts w:ascii="Proxima Nova" w:eastAsia="Proxima Nova" w:hAnsi="Proxima Nova" w:cs="Proxima Nova"/>
          <w:color w:val="000000"/>
          <w:sz w:val="22"/>
          <w:szCs w:val="22"/>
        </w:rPr>
        <w:t xml:space="preserve"> comprises</w:t>
      </w:r>
      <w:r w:rsidRPr="005D007C">
        <w:rPr>
          <w:rFonts w:ascii="Proxima Nova" w:eastAsia="Proxima Nova" w:hAnsi="Proxima Nova" w:cs="Proxima Nova"/>
          <w:color w:val="000000"/>
          <w:sz w:val="22"/>
          <w:szCs w:val="22"/>
        </w:rPr>
        <w:t xml:space="preserve"> </w:t>
      </w:r>
      <w:r w:rsidRPr="005D007C">
        <w:rPr>
          <w:rFonts w:ascii="Proxima Nova" w:eastAsia="Proxima Nova" w:hAnsi="Proxima Nova" w:cs="Proxima Nova"/>
          <w:color w:val="000000"/>
          <w:sz w:val="22"/>
          <w:szCs w:val="22"/>
          <w:highlight w:val="yellow"/>
        </w:rPr>
        <w:t>(number)</w:t>
      </w:r>
      <w:r w:rsidRPr="005D007C">
        <w:rPr>
          <w:rFonts w:ascii="Proxima Nova" w:eastAsia="Proxima Nova" w:hAnsi="Proxima Nova" w:cs="Proxima Nova"/>
          <w:color w:val="000000"/>
          <w:sz w:val="22"/>
          <w:szCs w:val="22"/>
        </w:rPr>
        <w:t xml:space="preserve"> commitments that the IRM has filtered and clustered into </w:t>
      </w:r>
      <w:r w:rsidRPr="005D007C">
        <w:rPr>
          <w:rFonts w:ascii="Proxima Nova" w:eastAsia="Proxima Nova" w:hAnsi="Proxima Nova" w:cs="Proxima Nova"/>
          <w:color w:val="000000"/>
          <w:sz w:val="22"/>
          <w:szCs w:val="22"/>
          <w:highlight w:val="yellow"/>
        </w:rPr>
        <w:t>(number</w:t>
      </w:r>
      <w:r w:rsidRPr="005D007C">
        <w:rPr>
          <w:rFonts w:ascii="Proxima Nova" w:eastAsia="Proxima Nova" w:hAnsi="Proxima Nova" w:cs="Proxima Nova"/>
          <w:color w:val="000000"/>
          <w:sz w:val="22"/>
          <w:szCs w:val="22"/>
        </w:rPr>
        <w:t>). This review emphasizes its analysis on the strength of the action plan to contribute to implementation and results. For the commitment-by-commitment data</w:t>
      </w:r>
      <w:r w:rsidR="00B62145">
        <w:rPr>
          <w:rFonts w:ascii="Proxima Nova" w:eastAsia="Proxima Nova" w:hAnsi="Proxima Nova" w:cs="Proxima Nova"/>
          <w:color w:val="000000"/>
          <w:sz w:val="22"/>
          <w:szCs w:val="22"/>
        </w:rPr>
        <w:t>,</w:t>
      </w:r>
      <w:r w:rsidRPr="005D007C">
        <w:rPr>
          <w:rFonts w:ascii="Proxima Nova" w:eastAsia="Proxima Nova" w:hAnsi="Proxima Nova" w:cs="Proxima Nova"/>
          <w:color w:val="000000"/>
          <w:sz w:val="22"/>
          <w:szCs w:val="22"/>
        </w:rPr>
        <w:t xml:space="preserve"> see Annex 1. For details regarding the methodology and indicators used by the IRM for this Action Plan Review, see </w:t>
      </w:r>
      <w:r w:rsidR="00F25A22">
        <w:rPr>
          <w:rFonts w:ascii="Proxima Nova" w:eastAsia="Proxima Nova" w:hAnsi="Proxima Nova" w:cs="Proxima Nova"/>
          <w:color w:val="000000"/>
          <w:sz w:val="22"/>
          <w:szCs w:val="22"/>
        </w:rPr>
        <w:t>S</w:t>
      </w:r>
      <w:r w:rsidR="00F25A22" w:rsidRPr="005D007C">
        <w:rPr>
          <w:rFonts w:ascii="Proxima Nova" w:eastAsia="Proxima Nova" w:hAnsi="Proxima Nova" w:cs="Proxima Nova"/>
          <w:color w:val="000000"/>
          <w:sz w:val="22"/>
          <w:szCs w:val="22"/>
        </w:rPr>
        <w:t xml:space="preserve">ection </w:t>
      </w:r>
      <w:r w:rsidRPr="005D007C">
        <w:rPr>
          <w:rFonts w:ascii="Proxima Nova" w:eastAsia="Proxima Nova" w:hAnsi="Proxima Nova" w:cs="Proxima Nova"/>
          <w:color w:val="000000"/>
          <w:sz w:val="22"/>
          <w:szCs w:val="22"/>
        </w:rPr>
        <w:t>I</w:t>
      </w:r>
      <w:r w:rsidR="00363472" w:rsidRPr="005D007C">
        <w:rPr>
          <w:rFonts w:ascii="Proxima Nova" w:eastAsia="Proxima Nova" w:hAnsi="Proxima Nova" w:cs="Proxima Nova"/>
          <w:color w:val="000000"/>
          <w:sz w:val="22"/>
          <w:szCs w:val="22"/>
        </w:rPr>
        <w:t>II</w:t>
      </w:r>
      <w:r w:rsidRPr="005D007C">
        <w:rPr>
          <w:rFonts w:ascii="Proxima Nova" w:eastAsia="Proxima Nova" w:hAnsi="Proxima Nova" w:cs="Proxima Nova"/>
          <w:color w:val="000000"/>
          <w:sz w:val="22"/>
          <w:szCs w:val="22"/>
        </w:rPr>
        <w:t xml:space="preserve">. </w:t>
      </w:r>
    </w:p>
    <w:p w14:paraId="0B04852F" w14:textId="77777777" w:rsidR="001A51D8" w:rsidRPr="005D007C" w:rsidRDefault="001A51D8" w:rsidP="001A51D8">
      <w:pPr>
        <w:spacing w:after="300"/>
        <w:rPr>
          <w:rFonts w:ascii="Proxima Nova" w:eastAsia="Proxima Nova" w:hAnsi="Proxima Nova" w:cs="Proxima Nova"/>
          <w:color w:val="000000"/>
          <w:sz w:val="22"/>
          <w:szCs w:val="22"/>
        </w:rPr>
      </w:pPr>
    </w:p>
    <w:p w14:paraId="155F5B7F" w14:textId="77777777" w:rsidR="001A51D8" w:rsidRPr="005D007C" w:rsidRDefault="001A51D8" w:rsidP="001A51D8">
      <w:pPr>
        <w:spacing w:after="300"/>
        <w:rPr>
          <w:rFonts w:ascii="Proxima Nova" w:eastAsia="Proxima Nova" w:hAnsi="Proxima Nova" w:cs="Proxima Nova"/>
          <w:color w:val="000000"/>
          <w:sz w:val="22"/>
          <w:szCs w:val="22"/>
        </w:rPr>
      </w:pPr>
    </w:p>
    <w:p w14:paraId="2FE93D49" w14:textId="77777777" w:rsidR="00BB14C2" w:rsidRPr="005D007C" w:rsidRDefault="00BB14C2" w:rsidP="001A51D8">
      <w:pPr>
        <w:spacing w:after="300"/>
        <w:rPr>
          <w:rFonts w:ascii="Proxima Nova" w:eastAsia="Proxima Nova" w:hAnsi="Proxima Nova" w:cs="Proxima Nova"/>
          <w:color w:val="000000"/>
          <w:sz w:val="22"/>
          <w:szCs w:val="22"/>
        </w:rPr>
        <w:sectPr w:rsidR="00BB14C2" w:rsidRPr="005D007C">
          <w:headerReference w:type="default" r:id="rId11"/>
          <w:footerReference w:type="even" r:id="rId12"/>
          <w:footerReference w:type="default" r:id="rId13"/>
          <w:footerReference w:type="first" r:id="rId14"/>
          <w:pgSz w:w="12240" w:h="15840"/>
          <w:pgMar w:top="1440" w:right="1440" w:bottom="1440" w:left="1440" w:header="720" w:footer="720" w:gutter="0"/>
          <w:pgNumType w:start="1"/>
          <w:cols w:space="720"/>
          <w:titlePg/>
        </w:sectPr>
      </w:pPr>
    </w:p>
    <w:p w14:paraId="0000000F" w14:textId="77777777" w:rsidR="003660DE" w:rsidRPr="005D007C" w:rsidRDefault="00387C0E">
      <w:pPr>
        <w:keepNext/>
        <w:keepLines/>
        <w:pBdr>
          <w:top w:val="nil"/>
          <w:left w:val="nil"/>
          <w:bottom w:val="nil"/>
          <w:right w:val="nil"/>
          <w:between w:val="nil"/>
        </w:pBdr>
        <w:shd w:val="clear" w:color="auto" w:fill="056699"/>
        <w:spacing w:before="480" w:line="276" w:lineRule="auto"/>
        <w:rPr>
          <w:rFonts w:ascii="Rubik" w:eastAsia="Rubik" w:hAnsi="Rubik" w:cs="Rubik"/>
          <w:b/>
          <w:color w:val="FFFFFF"/>
          <w:sz w:val="36"/>
          <w:szCs w:val="36"/>
        </w:rPr>
      </w:pPr>
      <w:r w:rsidRPr="005D007C">
        <w:rPr>
          <w:rFonts w:ascii="Rubik" w:eastAsia="Rubik" w:hAnsi="Rubik" w:cs="Rubik"/>
          <w:b/>
          <w:color w:val="FFFFFF"/>
          <w:sz w:val="36"/>
          <w:szCs w:val="36"/>
        </w:rPr>
        <w:lastRenderedPageBreak/>
        <w:t>Table of Contents</w:t>
      </w:r>
    </w:p>
    <w:sdt>
      <w:sdtPr>
        <w:rPr>
          <w:rFonts w:ascii="Times New Roman" w:eastAsia="Times New Roman" w:hAnsi="Times New Roman" w:cs="Times New Roman"/>
          <w:bCs w:val="0"/>
          <w:iCs w:val="0"/>
          <w:sz w:val="24"/>
        </w:rPr>
        <w:id w:val="-2097002275"/>
        <w:docPartObj>
          <w:docPartGallery w:val="Table of Contents"/>
          <w:docPartUnique/>
        </w:docPartObj>
      </w:sdtPr>
      <w:sdtEndPr/>
      <w:sdtContent>
        <w:p w14:paraId="24663170" w14:textId="6D2A0C9A" w:rsidR="00490AC7" w:rsidRDefault="00387C0E">
          <w:pPr>
            <w:pStyle w:val="TOC1"/>
            <w:tabs>
              <w:tab w:val="right" w:pos="9350"/>
            </w:tabs>
            <w:rPr>
              <w:rFonts w:asciiTheme="minorHAnsi" w:eastAsiaTheme="minorEastAsia" w:hAnsiTheme="minorHAnsi" w:cstheme="minorBidi"/>
              <w:bCs w:val="0"/>
              <w:iCs w:val="0"/>
              <w:noProof/>
              <w:szCs w:val="22"/>
              <w:lang w:eastAsia="en-US"/>
            </w:rPr>
          </w:pPr>
          <w:r w:rsidRPr="005D007C">
            <w:fldChar w:fldCharType="begin"/>
          </w:r>
          <w:r w:rsidRPr="005D007C">
            <w:instrText xml:space="preserve"> TOC \h \u \z </w:instrText>
          </w:r>
          <w:r w:rsidRPr="005D007C">
            <w:fldChar w:fldCharType="separate"/>
          </w:r>
          <w:hyperlink w:anchor="_Toc112251184" w:history="1">
            <w:r w:rsidR="00490AC7" w:rsidRPr="00C1583E">
              <w:rPr>
                <w:rStyle w:val="Hyperlink"/>
                <w:noProof/>
              </w:rPr>
              <w:t xml:space="preserve">Section I: Overview of the </w:t>
            </w:r>
            <w:r w:rsidR="00490AC7" w:rsidRPr="00C1583E">
              <w:rPr>
                <w:rStyle w:val="Hyperlink"/>
                <w:noProof/>
                <w:highlight w:val="yellow"/>
              </w:rPr>
              <w:t xml:space="preserve">[20XX–20XX] </w:t>
            </w:r>
            <w:r w:rsidR="00490AC7" w:rsidRPr="00C1583E">
              <w:rPr>
                <w:rStyle w:val="Hyperlink"/>
                <w:noProof/>
              </w:rPr>
              <w:t>Action Plan</w:t>
            </w:r>
            <w:r w:rsidR="00490AC7">
              <w:rPr>
                <w:noProof/>
                <w:webHidden/>
              </w:rPr>
              <w:tab/>
            </w:r>
            <w:r w:rsidR="00490AC7">
              <w:rPr>
                <w:noProof/>
                <w:webHidden/>
              </w:rPr>
              <w:fldChar w:fldCharType="begin"/>
            </w:r>
            <w:r w:rsidR="00490AC7">
              <w:rPr>
                <w:noProof/>
                <w:webHidden/>
              </w:rPr>
              <w:instrText xml:space="preserve"> PAGEREF _Toc112251184 \h </w:instrText>
            </w:r>
            <w:r w:rsidR="00490AC7">
              <w:rPr>
                <w:noProof/>
                <w:webHidden/>
              </w:rPr>
            </w:r>
            <w:r w:rsidR="00490AC7">
              <w:rPr>
                <w:noProof/>
                <w:webHidden/>
              </w:rPr>
              <w:fldChar w:fldCharType="separate"/>
            </w:r>
            <w:r w:rsidR="00490AC7">
              <w:rPr>
                <w:noProof/>
                <w:webHidden/>
              </w:rPr>
              <w:t>2</w:t>
            </w:r>
            <w:r w:rsidR="00490AC7">
              <w:rPr>
                <w:noProof/>
                <w:webHidden/>
              </w:rPr>
              <w:fldChar w:fldCharType="end"/>
            </w:r>
          </w:hyperlink>
        </w:p>
        <w:p w14:paraId="7F8348DC" w14:textId="26F0AF02" w:rsidR="00490AC7" w:rsidRDefault="00CA7428">
          <w:pPr>
            <w:pStyle w:val="TOC1"/>
            <w:tabs>
              <w:tab w:val="right" w:pos="9350"/>
            </w:tabs>
            <w:rPr>
              <w:rFonts w:asciiTheme="minorHAnsi" w:eastAsiaTheme="minorEastAsia" w:hAnsiTheme="minorHAnsi" w:cstheme="minorBidi"/>
              <w:bCs w:val="0"/>
              <w:iCs w:val="0"/>
              <w:noProof/>
              <w:szCs w:val="22"/>
              <w:lang w:eastAsia="en-US"/>
            </w:rPr>
          </w:pPr>
          <w:hyperlink w:anchor="_Toc112251185" w:history="1">
            <w:r w:rsidR="00490AC7" w:rsidRPr="00C1583E">
              <w:rPr>
                <w:rStyle w:val="Hyperlink"/>
                <w:noProof/>
              </w:rPr>
              <w:t>Section II: Promising Commitments in [</w:t>
            </w:r>
            <w:r w:rsidR="00490AC7" w:rsidRPr="00C1583E">
              <w:rPr>
                <w:rStyle w:val="Hyperlink"/>
                <w:noProof/>
                <w:highlight w:val="yellow"/>
              </w:rPr>
              <w:t>Country</w:t>
            </w:r>
            <w:r w:rsidR="00490AC7" w:rsidRPr="00C1583E">
              <w:rPr>
                <w:rStyle w:val="Hyperlink"/>
                <w:noProof/>
              </w:rPr>
              <w:t>] [</w:t>
            </w:r>
            <w:r w:rsidR="00490AC7" w:rsidRPr="00C1583E">
              <w:rPr>
                <w:rStyle w:val="Hyperlink"/>
                <w:noProof/>
                <w:highlight w:val="yellow"/>
              </w:rPr>
              <w:t>2021–2023</w:t>
            </w:r>
            <w:r w:rsidR="00490AC7" w:rsidRPr="00C1583E">
              <w:rPr>
                <w:rStyle w:val="Hyperlink"/>
                <w:noProof/>
              </w:rPr>
              <w:t>] Action Plan</w:t>
            </w:r>
            <w:r w:rsidR="00490AC7">
              <w:rPr>
                <w:noProof/>
                <w:webHidden/>
              </w:rPr>
              <w:tab/>
            </w:r>
            <w:r w:rsidR="00490AC7">
              <w:rPr>
                <w:noProof/>
                <w:webHidden/>
              </w:rPr>
              <w:fldChar w:fldCharType="begin"/>
            </w:r>
            <w:r w:rsidR="00490AC7">
              <w:rPr>
                <w:noProof/>
                <w:webHidden/>
              </w:rPr>
              <w:instrText xml:space="preserve"> PAGEREF _Toc112251185 \h </w:instrText>
            </w:r>
            <w:r w:rsidR="00490AC7">
              <w:rPr>
                <w:noProof/>
                <w:webHidden/>
              </w:rPr>
            </w:r>
            <w:r w:rsidR="00490AC7">
              <w:rPr>
                <w:noProof/>
                <w:webHidden/>
              </w:rPr>
              <w:fldChar w:fldCharType="separate"/>
            </w:r>
            <w:r w:rsidR="00490AC7">
              <w:rPr>
                <w:noProof/>
                <w:webHidden/>
              </w:rPr>
              <w:t>3</w:t>
            </w:r>
            <w:r w:rsidR="00490AC7">
              <w:rPr>
                <w:noProof/>
                <w:webHidden/>
              </w:rPr>
              <w:fldChar w:fldCharType="end"/>
            </w:r>
          </w:hyperlink>
        </w:p>
        <w:p w14:paraId="6A8F2272" w14:textId="04C36997" w:rsidR="00490AC7" w:rsidRDefault="00CA7428">
          <w:pPr>
            <w:pStyle w:val="TOC1"/>
            <w:tabs>
              <w:tab w:val="right" w:pos="9350"/>
            </w:tabs>
            <w:rPr>
              <w:rFonts w:asciiTheme="minorHAnsi" w:eastAsiaTheme="minorEastAsia" w:hAnsiTheme="minorHAnsi" w:cstheme="minorBidi"/>
              <w:bCs w:val="0"/>
              <w:iCs w:val="0"/>
              <w:noProof/>
              <w:szCs w:val="22"/>
              <w:lang w:eastAsia="en-US"/>
            </w:rPr>
          </w:pPr>
          <w:hyperlink w:anchor="_Toc112251186" w:history="1">
            <w:r w:rsidR="00490AC7" w:rsidRPr="00C1583E">
              <w:rPr>
                <w:rStyle w:val="Hyperlink"/>
                <w:noProof/>
              </w:rPr>
              <w:t>Section III. Methodology and IRM Indicators</w:t>
            </w:r>
            <w:r w:rsidR="00490AC7">
              <w:rPr>
                <w:noProof/>
                <w:webHidden/>
              </w:rPr>
              <w:tab/>
            </w:r>
            <w:r w:rsidR="00490AC7">
              <w:rPr>
                <w:noProof/>
                <w:webHidden/>
              </w:rPr>
              <w:fldChar w:fldCharType="begin"/>
            </w:r>
            <w:r w:rsidR="00490AC7">
              <w:rPr>
                <w:noProof/>
                <w:webHidden/>
              </w:rPr>
              <w:instrText xml:space="preserve"> PAGEREF _Toc112251186 \h </w:instrText>
            </w:r>
            <w:r w:rsidR="00490AC7">
              <w:rPr>
                <w:noProof/>
                <w:webHidden/>
              </w:rPr>
            </w:r>
            <w:r w:rsidR="00490AC7">
              <w:rPr>
                <w:noProof/>
                <w:webHidden/>
              </w:rPr>
              <w:fldChar w:fldCharType="separate"/>
            </w:r>
            <w:r w:rsidR="00490AC7">
              <w:rPr>
                <w:noProof/>
                <w:webHidden/>
              </w:rPr>
              <w:t>5</w:t>
            </w:r>
            <w:r w:rsidR="00490AC7">
              <w:rPr>
                <w:noProof/>
                <w:webHidden/>
              </w:rPr>
              <w:fldChar w:fldCharType="end"/>
            </w:r>
          </w:hyperlink>
        </w:p>
        <w:p w14:paraId="10295971" w14:textId="33955EFE" w:rsidR="00490AC7" w:rsidRDefault="00CA7428">
          <w:pPr>
            <w:pStyle w:val="TOC1"/>
            <w:tabs>
              <w:tab w:val="right" w:pos="9350"/>
            </w:tabs>
            <w:rPr>
              <w:rFonts w:asciiTheme="minorHAnsi" w:eastAsiaTheme="minorEastAsia" w:hAnsiTheme="minorHAnsi" w:cstheme="minorBidi"/>
              <w:bCs w:val="0"/>
              <w:iCs w:val="0"/>
              <w:noProof/>
              <w:szCs w:val="22"/>
              <w:lang w:eastAsia="en-US"/>
            </w:rPr>
          </w:pPr>
          <w:hyperlink w:anchor="_Toc112251187" w:history="1">
            <w:r w:rsidR="00490AC7" w:rsidRPr="00C1583E">
              <w:rPr>
                <w:rStyle w:val="Hyperlink"/>
                <w:noProof/>
              </w:rPr>
              <w:t>Annex 1. Commitment by Commitment Data</w:t>
            </w:r>
            <w:r w:rsidR="00490AC7">
              <w:rPr>
                <w:noProof/>
                <w:webHidden/>
              </w:rPr>
              <w:tab/>
            </w:r>
            <w:r w:rsidR="00490AC7">
              <w:rPr>
                <w:noProof/>
                <w:webHidden/>
              </w:rPr>
              <w:fldChar w:fldCharType="begin"/>
            </w:r>
            <w:r w:rsidR="00490AC7">
              <w:rPr>
                <w:noProof/>
                <w:webHidden/>
              </w:rPr>
              <w:instrText xml:space="preserve"> PAGEREF _Toc112251187 \h </w:instrText>
            </w:r>
            <w:r w:rsidR="00490AC7">
              <w:rPr>
                <w:noProof/>
                <w:webHidden/>
              </w:rPr>
            </w:r>
            <w:r w:rsidR="00490AC7">
              <w:rPr>
                <w:noProof/>
                <w:webHidden/>
              </w:rPr>
              <w:fldChar w:fldCharType="separate"/>
            </w:r>
            <w:r w:rsidR="00490AC7">
              <w:rPr>
                <w:noProof/>
                <w:webHidden/>
              </w:rPr>
              <w:t>8</w:t>
            </w:r>
            <w:r w:rsidR="00490AC7">
              <w:rPr>
                <w:noProof/>
                <w:webHidden/>
              </w:rPr>
              <w:fldChar w:fldCharType="end"/>
            </w:r>
          </w:hyperlink>
        </w:p>
        <w:p w14:paraId="1D58F85A" w14:textId="4DF96DB0" w:rsidR="00490AC7" w:rsidRDefault="00CA7428">
          <w:pPr>
            <w:pStyle w:val="TOC1"/>
            <w:tabs>
              <w:tab w:val="right" w:pos="9350"/>
            </w:tabs>
            <w:rPr>
              <w:rFonts w:asciiTheme="minorHAnsi" w:eastAsiaTheme="minorEastAsia" w:hAnsiTheme="minorHAnsi" w:cstheme="minorBidi"/>
              <w:bCs w:val="0"/>
              <w:iCs w:val="0"/>
              <w:noProof/>
              <w:szCs w:val="22"/>
              <w:lang w:eastAsia="en-US"/>
            </w:rPr>
          </w:pPr>
          <w:hyperlink w:anchor="_Toc112251188" w:history="1">
            <w:r w:rsidR="00490AC7" w:rsidRPr="00C1583E">
              <w:rPr>
                <w:rStyle w:val="Hyperlink"/>
                <w:noProof/>
              </w:rPr>
              <w:t>Annex 2: Action Plan Co-Creation</w:t>
            </w:r>
            <w:r w:rsidR="00490AC7">
              <w:rPr>
                <w:noProof/>
                <w:webHidden/>
              </w:rPr>
              <w:tab/>
            </w:r>
            <w:r w:rsidR="00490AC7">
              <w:rPr>
                <w:noProof/>
                <w:webHidden/>
              </w:rPr>
              <w:fldChar w:fldCharType="begin"/>
            </w:r>
            <w:r w:rsidR="00490AC7">
              <w:rPr>
                <w:noProof/>
                <w:webHidden/>
              </w:rPr>
              <w:instrText xml:space="preserve"> PAGEREF _Toc112251188 \h </w:instrText>
            </w:r>
            <w:r w:rsidR="00490AC7">
              <w:rPr>
                <w:noProof/>
                <w:webHidden/>
              </w:rPr>
            </w:r>
            <w:r w:rsidR="00490AC7">
              <w:rPr>
                <w:noProof/>
                <w:webHidden/>
              </w:rPr>
              <w:fldChar w:fldCharType="separate"/>
            </w:r>
            <w:r w:rsidR="00490AC7">
              <w:rPr>
                <w:noProof/>
                <w:webHidden/>
              </w:rPr>
              <w:t>9</w:t>
            </w:r>
            <w:r w:rsidR="00490AC7">
              <w:rPr>
                <w:noProof/>
                <w:webHidden/>
              </w:rPr>
              <w:fldChar w:fldCharType="end"/>
            </w:r>
          </w:hyperlink>
        </w:p>
        <w:p w14:paraId="00000015" w14:textId="793C664A" w:rsidR="003660DE" w:rsidRPr="005D007C" w:rsidRDefault="00387C0E">
          <w:r w:rsidRPr="005D007C">
            <w:fldChar w:fldCharType="end"/>
          </w:r>
        </w:p>
      </w:sdtContent>
    </w:sdt>
    <w:p w14:paraId="4B0AC2F1" w14:textId="77777777" w:rsidR="00BB14C2" w:rsidRPr="005D007C" w:rsidRDefault="00BB14C2"/>
    <w:p w14:paraId="00000016" w14:textId="77777777" w:rsidR="003660DE" w:rsidRPr="005D007C" w:rsidRDefault="003660DE">
      <w:pPr>
        <w:rPr>
          <w:rFonts w:ascii="Proxima Nova" w:eastAsia="Proxima Nova" w:hAnsi="Proxima Nova" w:cs="Proxima Nova"/>
          <w:b/>
          <w:color w:val="FFFFFF"/>
          <w:sz w:val="22"/>
          <w:szCs w:val="22"/>
        </w:rPr>
        <w:sectPr w:rsidR="003660DE" w:rsidRPr="005D007C">
          <w:pgSz w:w="12240" w:h="15840"/>
          <w:pgMar w:top="1440" w:right="1440" w:bottom="1440" w:left="1440" w:header="720" w:footer="720" w:gutter="0"/>
          <w:pgNumType w:start="1"/>
          <w:cols w:space="720"/>
          <w:titlePg/>
        </w:sectPr>
      </w:pPr>
    </w:p>
    <w:p w14:paraId="00000017" w14:textId="5A3DB8B2" w:rsidR="003660DE" w:rsidRPr="005D007C" w:rsidRDefault="00387C0E">
      <w:pPr>
        <w:pStyle w:val="Heading1"/>
        <w:shd w:val="clear" w:color="auto" w:fill="056699"/>
      </w:pPr>
      <w:bookmarkStart w:id="0" w:name="_Toc112251184"/>
      <w:r w:rsidRPr="005D007C">
        <w:lastRenderedPageBreak/>
        <w:t xml:space="preserve">Section I: Overview of the </w:t>
      </w:r>
      <w:r w:rsidRPr="005D007C">
        <w:rPr>
          <w:highlight w:val="yellow"/>
        </w:rPr>
        <w:t>[20XX</w:t>
      </w:r>
      <w:r w:rsidR="0000390A">
        <w:rPr>
          <w:highlight w:val="yellow"/>
        </w:rPr>
        <w:t>–</w:t>
      </w:r>
      <w:r w:rsidRPr="005D007C">
        <w:rPr>
          <w:highlight w:val="yellow"/>
        </w:rPr>
        <w:t xml:space="preserve">20XX] </w:t>
      </w:r>
      <w:r w:rsidRPr="005D007C">
        <w:t>Action Plan</w:t>
      </w:r>
      <w:bookmarkEnd w:id="0"/>
    </w:p>
    <w:p w14:paraId="00000018" w14:textId="77777777" w:rsidR="003660DE" w:rsidRPr="005D007C" w:rsidRDefault="003660DE"/>
    <w:p w14:paraId="00000019" w14:textId="0B3FBA6F" w:rsidR="003660DE" w:rsidRPr="005D007C" w:rsidRDefault="00CA7428">
      <w:pPr>
        <w:rPr>
          <w:rFonts w:ascii="Proxima Nova" w:eastAsia="Proxima Nova" w:hAnsi="Proxima Nova" w:cs="Proxima Nova"/>
          <w:i/>
        </w:rPr>
      </w:pPr>
      <w:sdt>
        <w:sdtPr>
          <w:tag w:val="goog_rdk_0"/>
          <w:id w:val="-780884123"/>
        </w:sdtPr>
        <w:sdtEndPr/>
        <w:sdtContent/>
      </w:sdt>
      <w:r w:rsidR="00387C0E" w:rsidRPr="005D007C">
        <w:rPr>
          <w:rFonts w:ascii="Proxima Nova" w:eastAsia="Proxima Nova" w:hAnsi="Proxima Nova" w:cs="Proxima Nova"/>
          <w:i/>
          <w:color w:val="538135" w:themeColor="accent6" w:themeShade="BF"/>
        </w:rPr>
        <w:t>Headline text here</w:t>
      </w:r>
      <w:r w:rsidR="0089353C" w:rsidRPr="005D007C">
        <w:rPr>
          <w:rFonts w:ascii="Proxima Nova" w:eastAsia="Proxima Nova" w:hAnsi="Proxima Nova" w:cs="Proxima Nova"/>
          <w:i/>
          <w:color w:val="538135" w:themeColor="accent6" w:themeShade="BF"/>
        </w:rPr>
        <w:t xml:space="preserve"> [</w:t>
      </w:r>
      <w:r w:rsidR="0089353C" w:rsidRPr="005D007C">
        <w:rPr>
          <w:rFonts w:ascii="Proxima Nova" w:eastAsia="Proxima Nova" w:hAnsi="Proxima Nova" w:cs="Proxima Nova"/>
          <w:i/>
          <w:color w:val="538135"/>
        </w:rPr>
        <w:t>3</w:t>
      </w:r>
      <w:r w:rsidR="00FB3721">
        <w:rPr>
          <w:rFonts w:ascii="Proxima Nova" w:eastAsia="Proxima Nova" w:hAnsi="Proxima Nova" w:cs="Proxima Nova"/>
          <w:i/>
          <w:color w:val="538135"/>
        </w:rPr>
        <w:t>–</w:t>
      </w:r>
      <w:r w:rsidR="0089353C" w:rsidRPr="005D007C">
        <w:rPr>
          <w:rFonts w:ascii="Proxima Nova" w:eastAsia="Proxima Nova" w:hAnsi="Proxima Nova" w:cs="Proxima Nova"/>
          <w:i/>
          <w:color w:val="538135"/>
        </w:rPr>
        <w:t>4 sentences highlighting the key takeaways from the report</w:t>
      </w:r>
      <w:r w:rsidR="00887937">
        <w:rPr>
          <w:rFonts w:ascii="Proxima Nova" w:eastAsia="Proxima Nova" w:hAnsi="Proxima Nova" w:cs="Proxima Nova"/>
          <w:i/>
          <w:color w:val="538135"/>
        </w:rPr>
        <w:t>,</w:t>
      </w:r>
      <w:r w:rsidR="0089353C" w:rsidRPr="005D007C">
        <w:rPr>
          <w:rFonts w:ascii="Proxima Nova" w:eastAsia="Proxima Nova" w:hAnsi="Proxima Nova" w:cs="Proxima Nova"/>
          <w:i/>
          <w:color w:val="538135"/>
        </w:rPr>
        <w:t xml:space="preserve"> such as the action plan</w:t>
      </w:r>
      <w:r w:rsidR="005D007C" w:rsidRPr="005D007C">
        <w:rPr>
          <w:rFonts w:ascii="Proxima Nova" w:eastAsia="Proxima Nova" w:hAnsi="Proxima Nova" w:cs="Proxima Nova"/>
          <w:i/>
          <w:color w:val="538135"/>
        </w:rPr>
        <w:t>’</w:t>
      </w:r>
      <w:r w:rsidR="0089353C" w:rsidRPr="005D007C">
        <w:rPr>
          <w:rFonts w:ascii="Proxima Nova" w:eastAsia="Proxima Nova" w:hAnsi="Proxima Nova" w:cs="Proxima Nova"/>
          <w:i/>
          <w:color w:val="538135"/>
        </w:rPr>
        <w:t>s overall content, ambition, and main potential</w:t>
      </w:r>
      <w:r w:rsidR="005D007C" w:rsidRPr="005D007C">
        <w:rPr>
          <w:rFonts w:ascii="Proxima Nova" w:eastAsia="Proxima Nova" w:hAnsi="Proxima Nova" w:cs="Proxima Nova"/>
          <w:i/>
          <w:color w:val="538135"/>
        </w:rPr>
        <w:t>/</w:t>
      </w:r>
      <w:r w:rsidR="0089353C" w:rsidRPr="005D007C">
        <w:rPr>
          <w:rFonts w:ascii="Proxima Nova" w:eastAsia="Proxima Nova" w:hAnsi="Proxima Nova" w:cs="Proxima Nova"/>
          <w:i/>
          <w:color w:val="538135"/>
        </w:rPr>
        <w:t>challenges]</w:t>
      </w:r>
    </w:p>
    <w:p w14:paraId="0000001C" w14:textId="75019403" w:rsidR="003660DE" w:rsidRPr="005D007C" w:rsidRDefault="00387C0E">
      <w:r w:rsidRPr="005D007C">
        <w:rPr>
          <w:noProof/>
        </w:rPr>
        <mc:AlternateContent>
          <mc:Choice Requires="wps">
            <w:drawing>
              <wp:anchor distT="0" distB="0" distL="114300" distR="114300" simplePos="0" relativeHeight="251661312" behindDoc="0" locked="0" layoutInCell="1" hidden="0" allowOverlap="1" wp14:anchorId="36632B52" wp14:editId="10497F42">
                <wp:simplePos x="0" y="0"/>
                <wp:positionH relativeFrom="column">
                  <wp:posOffset>3928110</wp:posOffset>
                </wp:positionH>
                <wp:positionV relativeFrom="paragraph">
                  <wp:posOffset>141605</wp:posOffset>
                </wp:positionV>
                <wp:extent cx="2853055" cy="5824855"/>
                <wp:effectExtent l="12700" t="12700" r="17145" b="17145"/>
                <wp:wrapSquare wrapText="bothSides" distT="0" distB="0" distL="114300" distR="114300"/>
                <wp:docPr id="484" name="Rectangle 484"/>
                <wp:cNvGraphicFramePr/>
                <a:graphic xmlns:a="http://schemas.openxmlformats.org/drawingml/2006/main">
                  <a:graphicData uri="http://schemas.microsoft.com/office/word/2010/wordprocessingShape">
                    <wps:wsp>
                      <wps:cNvSpPr/>
                      <wps:spPr>
                        <a:xfrm>
                          <a:off x="0" y="0"/>
                          <a:ext cx="2853055" cy="5824855"/>
                        </a:xfrm>
                        <a:prstGeom prst="rect">
                          <a:avLst/>
                        </a:prstGeom>
                        <a:solidFill>
                          <a:srgbClr val="DFE0E3">
                            <a:alpha val="89411"/>
                          </a:srgbClr>
                        </a:solidFill>
                        <a:ln w="19050" cap="flat" cmpd="sng">
                          <a:solidFill>
                            <a:srgbClr val="046598"/>
                          </a:solidFill>
                          <a:prstDash val="solid"/>
                          <a:round/>
                          <a:headEnd type="none" w="sm" len="sm"/>
                          <a:tailEnd type="none" w="sm" len="sm"/>
                        </a:ln>
                      </wps:spPr>
                      <wps:txbx>
                        <w:txbxContent>
                          <w:p w14:paraId="7C0EE76C" w14:textId="77777777" w:rsidR="003660DE" w:rsidRDefault="00387C0E">
                            <w:pPr>
                              <w:textDirection w:val="btLr"/>
                            </w:pPr>
                            <w:r>
                              <w:rPr>
                                <w:rFonts w:ascii="Proxima Nova" w:eastAsia="Proxima Nova" w:hAnsi="Proxima Nova" w:cs="Proxima Nova"/>
                                <w:b/>
                                <w:color w:val="046598"/>
                                <w:sz w:val="28"/>
                              </w:rPr>
                              <w:t>AT A GLANCE</w:t>
                            </w:r>
                          </w:p>
                          <w:p w14:paraId="62D105AE" w14:textId="77777777" w:rsidR="003660DE" w:rsidRPr="00363472" w:rsidRDefault="003660DE">
                            <w:pPr>
                              <w:textDirection w:val="btLr"/>
                            </w:pPr>
                          </w:p>
                          <w:p w14:paraId="07D3D056" w14:textId="77777777" w:rsidR="003660DE" w:rsidRPr="00363472" w:rsidRDefault="00387C0E">
                            <w:pPr>
                              <w:textDirection w:val="btLr"/>
                            </w:pPr>
                            <w:r w:rsidRPr="00363472">
                              <w:rPr>
                                <w:rFonts w:ascii="Proxima Nova" w:eastAsia="Proxima Nova" w:hAnsi="Proxima Nova" w:cs="Proxima Nova"/>
                                <w:b/>
                                <w:color w:val="0099FF"/>
                              </w:rPr>
                              <w:t xml:space="preserve">Participating since: </w:t>
                            </w:r>
                            <w:r w:rsidRPr="00363472">
                              <w:rPr>
                                <w:rFonts w:ascii="Proxima Nova" w:eastAsia="Proxima Nova" w:hAnsi="Proxima Nova" w:cs="Proxima Nova"/>
                                <w:color w:val="000000"/>
                              </w:rPr>
                              <w:t>20XX</w:t>
                            </w:r>
                          </w:p>
                          <w:p w14:paraId="63EC2AD6" w14:textId="432528B1" w:rsidR="003660DE" w:rsidRPr="00363472" w:rsidRDefault="00387C0E">
                            <w:pPr>
                              <w:textDirection w:val="btLr"/>
                            </w:pPr>
                            <w:r w:rsidRPr="00363472">
                              <w:rPr>
                                <w:rFonts w:ascii="Proxima Nova" w:eastAsia="Proxima Nova" w:hAnsi="Proxima Nova" w:cs="Proxima Nova"/>
                                <w:b/>
                                <w:color w:val="0099FF"/>
                              </w:rPr>
                              <w:t>Action plan under review:</w:t>
                            </w:r>
                            <w:r w:rsidRPr="00363472">
                              <w:rPr>
                                <w:rFonts w:ascii="Proxima Nova" w:eastAsia="Proxima Nova" w:hAnsi="Proxima Nova" w:cs="Proxima Nova"/>
                                <w:color w:val="000000"/>
                              </w:rPr>
                              <w:t xml:space="preserve"> 20XX</w:t>
                            </w:r>
                            <w:r w:rsidR="005E57E9">
                              <w:rPr>
                                <w:rFonts w:ascii="Proxima Nova" w:eastAsia="Proxima Nova" w:hAnsi="Proxima Nova" w:cs="Proxima Nova"/>
                                <w:color w:val="000000"/>
                              </w:rPr>
                              <w:t>–</w:t>
                            </w:r>
                            <w:r w:rsidRPr="00363472">
                              <w:rPr>
                                <w:rFonts w:ascii="Proxima Nova" w:eastAsia="Proxima Nova" w:hAnsi="Proxima Nova" w:cs="Proxima Nova"/>
                                <w:color w:val="000000"/>
                              </w:rPr>
                              <w:t>20XX</w:t>
                            </w:r>
                          </w:p>
                          <w:p w14:paraId="76344B66" w14:textId="77777777" w:rsidR="003660DE" w:rsidRPr="00363472" w:rsidRDefault="00387C0E">
                            <w:pPr>
                              <w:textDirection w:val="btLr"/>
                            </w:pPr>
                            <w:r w:rsidRPr="00363472">
                              <w:rPr>
                                <w:rFonts w:ascii="Proxima Nova" w:eastAsia="Proxima Nova" w:hAnsi="Proxima Nova" w:cs="Proxima Nova"/>
                                <w:b/>
                                <w:color w:val="0099FF"/>
                              </w:rPr>
                              <w:t xml:space="preserve">IRM product: </w:t>
                            </w:r>
                            <w:r w:rsidRPr="00363472">
                              <w:rPr>
                                <w:rFonts w:ascii="Proxima Nova" w:eastAsia="Proxima Nova" w:hAnsi="Proxima Nova" w:cs="Proxima Nova"/>
                                <w:color w:val="000000"/>
                              </w:rPr>
                              <w:t>X</w:t>
                            </w:r>
                          </w:p>
                          <w:p w14:paraId="4F3D8B54" w14:textId="77777777" w:rsidR="003660DE" w:rsidRPr="00363472" w:rsidRDefault="00387C0E">
                            <w:pPr>
                              <w:textDirection w:val="btLr"/>
                            </w:pPr>
                            <w:r w:rsidRPr="00363472">
                              <w:rPr>
                                <w:rFonts w:ascii="Proxima Nova" w:eastAsia="Proxima Nova" w:hAnsi="Proxima Nova" w:cs="Proxima Nova"/>
                                <w:b/>
                                <w:color w:val="0099FF"/>
                              </w:rPr>
                              <w:t xml:space="preserve">Number of commitments: </w:t>
                            </w:r>
                            <w:r w:rsidRPr="00363472">
                              <w:rPr>
                                <w:rFonts w:ascii="Proxima Nova" w:eastAsia="Proxima Nova" w:hAnsi="Proxima Nova" w:cs="Proxima Nova"/>
                                <w:color w:val="000000"/>
                              </w:rPr>
                              <w:t>X</w:t>
                            </w:r>
                          </w:p>
                          <w:p w14:paraId="0716F85A" w14:textId="77777777" w:rsidR="003660DE" w:rsidRPr="00363472" w:rsidRDefault="003660DE">
                            <w:pPr>
                              <w:textDirection w:val="btLr"/>
                            </w:pPr>
                          </w:p>
                          <w:p w14:paraId="17423837" w14:textId="77777777" w:rsidR="003660DE" w:rsidRPr="00363472" w:rsidRDefault="00387C0E">
                            <w:pPr>
                              <w:textDirection w:val="btLr"/>
                            </w:pPr>
                            <w:r w:rsidRPr="00363472">
                              <w:rPr>
                                <w:rFonts w:ascii="Proxima Nova" w:eastAsia="Proxima Nova" w:hAnsi="Proxima Nova" w:cs="Proxima Nova"/>
                                <w:b/>
                                <w:color w:val="0099FF"/>
                              </w:rPr>
                              <w:t>Overview of commitments:</w:t>
                            </w:r>
                          </w:p>
                          <w:p w14:paraId="62734D33" w14:textId="2FE8531C" w:rsidR="003660DE" w:rsidRPr="00363472" w:rsidRDefault="00387C0E" w:rsidP="00363472">
                            <w:pPr>
                              <w:textDirection w:val="btLr"/>
                            </w:pPr>
                            <w:r w:rsidRPr="00363472">
                              <w:rPr>
                                <w:rFonts w:ascii="Proxima Nova" w:eastAsia="Proxima Nova" w:hAnsi="Proxima Nova" w:cs="Proxima Nova"/>
                                <w:color w:val="000000"/>
                              </w:rPr>
                              <w:t>Commitments with an open gov</w:t>
                            </w:r>
                            <w:r w:rsidR="003C1B76">
                              <w:rPr>
                                <w:rFonts w:ascii="Proxima Nova" w:eastAsia="Proxima Nova" w:hAnsi="Proxima Nova" w:cs="Proxima Nova"/>
                                <w:color w:val="000000"/>
                              </w:rPr>
                              <w:t>ernment</w:t>
                            </w:r>
                            <w:r w:rsidRPr="00363472">
                              <w:rPr>
                                <w:rFonts w:ascii="Proxima Nova" w:eastAsia="Proxima Nova" w:hAnsi="Proxima Nova" w:cs="Proxima Nova"/>
                                <w:color w:val="000000"/>
                              </w:rPr>
                              <w:t xml:space="preserve"> lens: [# (%)]</w:t>
                            </w:r>
                          </w:p>
                          <w:p w14:paraId="7C6598B5" w14:textId="77777777" w:rsidR="003660DE" w:rsidRPr="00363472" w:rsidRDefault="00387C0E" w:rsidP="00363472">
                            <w:pPr>
                              <w:textDirection w:val="btLr"/>
                            </w:pPr>
                            <w:r w:rsidRPr="00363472">
                              <w:rPr>
                                <w:rFonts w:ascii="Proxima Nova" w:eastAsia="Proxima Nova" w:hAnsi="Proxima Nova" w:cs="Proxima Nova"/>
                                <w:color w:val="000000"/>
                              </w:rPr>
                              <w:t>Commitments with substantial potential for results: [# (%)]</w:t>
                            </w:r>
                          </w:p>
                          <w:p w14:paraId="60A04945" w14:textId="77777777" w:rsidR="003660DE" w:rsidRPr="00363472" w:rsidRDefault="00387C0E" w:rsidP="00363472">
                            <w:pPr>
                              <w:textDirection w:val="btLr"/>
                            </w:pPr>
                            <w:r w:rsidRPr="00363472">
                              <w:rPr>
                                <w:rFonts w:ascii="Proxima Nova" w:eastAsia="Proxima Nova" w:hAnsi="Proxima Nova" w:cs="Proxima Nova"/>
                                <w:color w:val="000000"/>
                              </w:rPr>
                              <w:t>Promising commitments: #</w:t>
                            </w:r>
                          </w:p>
                          <w:p w14:paraId="0027BD1A" w14:textId="77777777" w:rsidR="003660DE" w:rsidRPr="00363472" w:rsidRDefault="003660DE">
                            <w:pPr>
                              <w:textDirection w:val="btLr"/>
                            </w:pPr>
                          </w:p>
                          <w:p w14:paraId="0F8E4A8B" w14:textId="3BF80AB3" w:rsidR="003660DE" w:rsidRPr="00363472" w:rsidRDefault="00387C0E">
                            <w:pPr>
                              <w:textDirection w:val="btLr"/>
                            </w:pPr>
                            <w:r w:rsidRPr="00363472">
                              <w:rPr>
                                <w:rFonts w:ascii="Proxima Nova" w:eastAsia="Proxima Nova" w:hAnsi="Proxima Nova" w:cs="Proxima Nova"/>
                                <w:b/>
                                <w:color w:val="0099FF"/>
                              </w:rPr>
                              <w:t>Policy areas</w:t>
                            </w:r>
                            <w:r w:rsidR="0041636B">
                              <w:rPr>
                                <w:rFonts w:ascii="Proxima Nova" w:eastAsia="Proxima Nova" w:hAnsi="Proxima Nova" w:cs="Proxima Nova"/>
                                <w:b/>
                                <w:color w:val="0099FF"/>
                              </w:rPr>
                              <w:t>:</w:t>
                            </w:r>
                            <w:r w:rsidRPr="00363472">
                              <w:rPr>
                                <w:rFonts w:ascii="Proxima Nova" w:eastAsia="Proxima Nova" w:hAnsi="Proxima Nova" w:cs="Proxima Nova"/>
                                <w:b/>
                                <w:color w:val="0099FF"/>
                              </w:rPr>
                              <w:t xml:space="preserve"> </w:t>
                            </w:r>
                          </w:p>
                          <w:p w14:paraId="60CE5D89" w14:textId="0396F81B" w:rsidR="003660DE" w:rsidRPr="00363472" w:rsidRDefault="00125DF5">
                            <w:pPr>
                              <w:textDirection w:val="btLr"/>
                            </w:pPr>
                            <w:r>
                              <w:rPr>
                                <w:rFonts w:ascii="Proxima Nova" w:eastAsia="Proxima Nova" w:hAnsi="Proxima Nova" w:cs="Proxima Nova"/>
                                <w:color w:val="000000"/>
                              </w:rPr>
                              <w:t>C</w:t>
                            </w:r>
                            <w:r w:rsidRPr="00363472">
                              <w:rPr>
                                <w:rFonts w:ascii="Proxima Nova" w:eastAsia="Proxima Nova" w:hAnsi="Proxima Nova" w:cs="Proxima Nova"/>
                                <w:color w:val="000000"/>
                              </w:rPr>
                              <w:t xml:space="preserve">arried </w:t>
                            </w:r>
                            <w:r w:rsidR="00387C0E" w:rsidRPr="00363472">
                              <w:rPr>
                                <w:rFonts w:ascii="Proxima Nova" w:eastAsia="Proxima Nova" w:hAnsi="Proxima Nova" w:cs="Proxima Nova"/>
                                <w:color w:val="000000"/>
                              </w:rPr>
                              <w:t>over from previous action plans:</w:t>
                            </w:r>
                          </w:p>
                          <w:p w14:paraId="67E72AF6" w14:textId="77777777" w:rsidR="003660DE" w:rsidRPr="00363472" w:rsidRDefault="00387C0E" w:rsidP="00363472">
                            <w:pPr>
                              <w:textDirection w:val="btLr"/>
                            </w:pPr>
                            <w:r w:rsidRPr="00363472">
                              <w:rPr>
                                <w:rFonts w:ascii="Proxima Nova" w:eastAsia="Proxima Nova" w:hAnsi="Proxima Nova" w:cs="Proxima Nova"/>
                                <w:color w:val="000000"/>
                              </w:rPr>
                              <w:t>Policy area #1</w:t>
                            </w:r>
                          </w:p>
                          <w:p w14:paraId="2A681BC0" w14:textId="77777777" w:rsidR="003660DE" w:rsidRPr="00363472" w:rsidRDefault="00387C0E" w:rsidP="00363472">
                            <w:pPr>
                              <w:textDirection w:val="btLr"/>
                            </w:pPr>
                            <w:r w:rsidRPr="00363472">
                              <w:rPr>
                                <w:rFonts w:ascii="Proxima Nova" w:eastAsia="Proxima Nova" w:hAnsi="Proxima Nova" w:cs="Proxima Nova"/>
                                <w:color w:val="000000"/>
                              </w:rPr>
                              <w:t>Policy area #2</w:t>
                            </w:r>
                          </w:p>
                          <w:p w14:paraId="76FD5C4E" w14:textId="77777777" w:rsidR="003660DE" w:rsidRPr="00363472" w:rsidRDefault="00387C0E" w:rsidP="00363472">
                            <w:pPr>
                              <w:textDirection w:val="btLr"/>
                            </w:pPr>
                            <w:r w:rsidRPr="00363472">
                              <w:rPr>
                                <w:rFonts w:ascii="Proxima Nova" w:eastAsia="Proxima Nova" w:hAnsi="Proxima Nova" w:cs="Proxima Nova"/>
                                <w:color w:val="000000"/>
                              </w:rPr>
                              <w:t>Policy area #3</w:t>
                            </w:r>
                          </w:p>
                          <w:p w14:paraId="70CB0815" w14:textId="77777777" w:rsidR="003660DE" w:rsidRPr="00363472" w:rsidRDefault="00387C0E" w:rsidP="00363472">
                            <w:pPr>
                              <w:textDirection w:val="btLr"/>
                            </w:pPr>
                            <w:r w:rsidRPr="00363472">
                              <w:rPr>
                                <w:rFonts w:ascii="Proxima Nova" w:eastAsia="Proxima Nova" w:hAnsi="Proxima Nova" w:cs="Proxima Nova"/>
                                <w:color w:val="000000"/>
                              </w:rPr>
                              <w:t>XXX</w:t>
                            </w:r>
                          </w:p>
                          <w:p w14:paraId="3801EF43" w14:textId="77777777" w:rsidR="003660DE" w:rsidRPr="00363472" w:rsidRDefault="003660DE">
                            <w:pPr>
                              <w:textDirection w:val="btLr"/>
                            </w:pPr>
                          </w:p>
                          <w:p w14:paraId="3D44AAE4" w14:textId="77777777" w:rsidR="003660DE" w:rsidRPr="00363472" w:rsidRDefault="00387C0E">
                            <w:pPr>
                              <w:textDirection w:val="btLr"/>
                            </w:pPr>
                            <w:r w:rsidRPr="00363472">
                              <w:rPr>
                                <w:rFonts w:ascii="Proxima Nova" w:eastAsia="Proxima Nova" w:hAnsi="Proxima Nova" w:cs="Proxima Nova"/>
                                <w:color w:val="000000"/>
                              </w:rPr>
                              <w:t>Emerging in this action plan:</w:t>
                            </w:r>
                          </w:p>
                          <w:p w14:paraId="0E5CC698" w14:textId="77777777" w:rsidR="003660DE" w:rsidRPr="00363472" w:rsidRDefault="00387C0E" w:rsidP="00363472">
                            <w:pPr>
                              <w:textDirection w:val="btLr"/>
                            </w:pPr>
                            <w:r w:rsidRPr="00363472">
                              <w:rPr>
                                <w:rFonts w:ascii="Proxima Nova" w:eastAsia="Proxima Nova" w:hAnsi="Proxima Nova" w:cs="Proxima Nova"/>
                                <w:color w:val="000000"/>
                              </w:rPr>
                              <w:t>Policy area #1</w:t>
                            </w:r>
                          </w:p>
                          <w:p w14:paraId="183B7FED" w14:textId="77777777" w:rsidR="003660DE" w:rsidRPr="00363472" w:rsidRDefault="00387C0E" w:rsidP="00363472">
                            <w:pPr>
                              <w:textDirection w:val="btLr"/>
                            </w:pPr>
                            <w:r w:rsidRPr="00363472">
                              <w:rPr>
                                <w:rFonts w:ascii="Proxima Nova" w:eastAsia="Proxima Nova" w:hAnsi="Proxima Nova" w:cs="Proxima Nova"/>
                                <w:color w:val="000000"/>
                              </w:rPr>
                              <w:t>Policy area #2</w:t>
                            </w:r>
                          </w:p>
                          <w:p w14:paraId="3DA75E3F" w14:textId="77777777" w:rsidR="003660DE" w:rsidRPr="00363472" w:rsidRDefault="00387C0E" w:rsidP="00363472">
                            <w:pPr>
                              <w:textDirection w:val="btLr"/>
                            </w:pPr>
                            <w:r w:rsidRPr="00363472">
                              <w:rPr>
                                <w:rFonts w:ascii="Proxima Nova" w:eastAsia="Proxima Nova" w:hAnsi="Proxima Nova" w:cs="Proxima Nova"/>
                                <w:color w:val="000000"/>
                              </w:rPr>
                              <w:t>XXX</w:t>
                            </w:r>
                          </w:p>
                          <w:p w14:paraId="58D764BC" w14:textId="77777777" w:rsidR="003660DE" w:rsidRPr="00363472" w:rsidRDefault="003660DE">
                            <w:pPr>
                              <w:ind w:left="720" w:firstLine="720"/>
                              <w:textDirection w:val="btLr"/>
                            </w:pPr>
                          </w:p>
                          <w:p w14:paraId="5A4075EF" w14:textId="51B8C334" w:rsidR="003660DE" w:rsidRPr="00363472" w:rsidRDefault="00387C0E">
                            <w:pPr>
                              <w:textDirection w:val="btLr"/>
                            </w:pPr>
                            <w:r w:rsidRPr="00363472">
                              <w:rPr>
                                <w:rFonts w:ascii="Proxima Nova" w:eastAsia="Proxima Nova" w:hAnsi="Proxima Nova" w:cs="Proxima Nova"/>
                                <w:b/>
                                <w:color w:val="0099FF"/>
                              </w:rPr>
                              <w:t xml:space="preserve">Compliance with OGP minimum requirements for </w:t>
                            </w:r>
                            <w:r w:rsidR="00125DF5">
                              <w:rPr>
                                <w:rFonts w:ascii="Proxima Nova" w:eastAsia="Proxima Nova" w:hAnsi="Proxima Nova" w:cs="Proxima Nova"/>
                                <w:b/>
                                <w:color w:val="0099FF"/>
                              </w:rPr>
                              <w:t>c</w:t>
                            </w:r>
                            <w:r w:rsidR="00125DF5" w:rsidRPr="00363472">
                              <w:rPr>
                                <w:rFonts w:ascii="Proxima Nova" w:eastAsia="Proxima Nova" w:hAnsi="Proxima Nova" w:cs="Proxima Nova"/>
                                <w:b/>
                                <w:color w:val="0099FF"/>
                              </w:rPr>
                              <w:t>o</w:t>
                            </w:r>
                            <w:r w:rsidRPr="00363472">
                              <w:rPr>
                                <w:rFonts w:ascii="Proxima Nova" w:eastAsia="Proxima Nova" w:hAnsi="Proxima Nova" w:cs="Proxima Nova"/>
                                <w:b/>
                                <w:color w:val="0099FF"/>
                              </w:rPr>
                              <w:t>-creation:</w:t>
                            </w:r>
                          </w:p>
                          <w:p w14:paraId="740F9ECA" w14:textId="0449E093" w:rsidR="003660DE" w:rsidRPr="00363472" w:rsidRDefault="00387C0E">
                            <w:pPr>
                              <w:textDirection w:val="btLr"/>
                            </w:pPr>
                            <w:r w:rsidRPr="00363472">
                              <w:rPr>
                                <w:rFonts w:ascii="Proxima Nova" w:eastAsia="Proxima Nova" w:hAnsi="Proxima Nova" w:cs="Proxima Nova"/>
                                <w:color w:val="000000"/>
                              </w:rPr>
                              <w:t>Acted according to OGP process: [yes/no]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632B52" id="Rectangle 484" o:spid="_x0000_s1036" style="position:absolute;margin-left:309.3pt;margin-top:11.15pt;width:224.65pt;height:45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" fillcolor="#dfe0e3" strokecolor="#046598" strokeweight="1.5pt">
                <v:fill opacity="58596f"/>
                <v:stroke startarrowwidth="narrow" startarrowlength="short" endarrowwidth="narrow" endarrowlength="short" joinstyle="round"/>
                <v:textbox inset="2.53958mm,1.2694mm,2.53958mm,1.2694mm">
                  <w:txbxContent>
                    <w:p w14:paraId="7C0EE76C" w14:textId="77777777" w:rsidR="003660DE" w:rsidRDefault="00387C0E">
                      <w:pPr>
                        <w:textDirection w:val="btLr"/>
                      </w:pPr>
                      <w:r>
                        <w:rPr>
                          <w:rFonts w:ascii="Proxima Nova" w:eastAsia="Proxima Nova" w:hAnsi="Proxima Nova" w:cs="Proxima Nova"/>
                          <w:b/>
                          <w:color w:val="046598"/>
                          <w:sz w:val="28"/>
                        </w:rPr>
                        <w:t>AT A GLANCE</w:t>
                      </w:r>
                    </w:p>
                    <w:p w14:paraId="62D105AE" w14:textId="77777777" w:rsidR="003660DE" w:rsidRPr="00363472" w:rsidRDefault="003660DE">
                      <w:pPr>
                        <w:textDirection w:val="btLr"/>
                      </w:pPr>
                    </w:p>
                    <w:p w14:paraId="07D3D056" w14:textId="77777777" w:rsidR="003660DE" w:rsidRPr="00363472" w:rsidRDefault="00387C0E">
                      <w:pPr>
                        <w:textDirection w:val="btLr"/>
                      </w:pPr>
                      <w:r w:rsidRPr="00363472">
                        <w:rPr>
                          <w:rFonts w:ascii="Proxima Nova" w:eastAsia="Proxima Nova" w:hAnsi="Proxima Nova" w:cs="Proxima Nova"/>
                          <w:b/>
                          <w:color w:val="0099FF"/>
                        </w:rPr>
                        <w:t xml:space="preserve">Participating since: </w:t>
                      </w:r>
                      <w:r w:rsidRPr="00363472">
                        <w:rPr>
                          <w:rFonts w:ascii="Proxima Nova" w:eastAsia="Proxima Nova" w:hAnsi="Proxima Nova" w:cs="Proxima Nova"/>
                          <w:color w:val="000000"/>
                        </w:rPr>
                        <w:t>20XX</w:t>
                      </w:r>
                    </w:p>
                    <w:p w14:paraId="63EC2AD6" w14:textId="432528B1" w:rsidR="003660DE" w:rsidRPr="00363472" w:rsidRDefault="00387C0E">
                      <w:pPr>
                        <w:textDirection w:val="btLr"/>
                      </w:pPr>
                      <w:r w:rsidRPr="00363472">
                        <w:rPr>
                          <w:rFonts w:ascii="Proxima Nova" w:eastAsia="Proxima Nova" w:hAnsi="Proxima Nova" w:cs="Proxima Nova"/>
                          <w:b/>
                          <w:color w:val="0099FF"/>
                        </w:rPr>
                        <w:t>Action plan under review:</w:t>
                      </w:r>
                      <w:r w:rsidRPr="00363472">
                        <w:rPr>
                          <w:rFonts w:ascii="Proxima Nova" w:eastAsia="Proxima Nova" w:hAnsi="Proxima Nova" w:cs="Proxima Nova"/>
                          <w:color w:val="000000"/>
                        </w:rPr>
                        <w:t xml:space="preserve"> 20XX</w:t>
                      </w:r>
                      <w:r w:rsidR="005E57E9">
                        <w:rPr>
                          <w:rFonts w:ascii="Proxima Nova" w:eastAsia="Proxima Nova" w:hAnsi="Proxima Nova" w:cs="Proxima Nova"/>
                          <w:color w:val="000000"/>
                        </w:rPr>
                        <w:t>–</w:t>
                      </w:r>
                      <w:r w:rsidRPr="00363472">
                        <w:rPr>
                          <w:rFonts w:ascii="Proxima Nova" w:eastAsia="Proxima Nova" w:hAnsi="Proxima Nova" w:cs="Proxima Nova"/>
                          <w:color w:val="000000"/>
                        </w:rPr>
                        <w:t>20XX</w:t>
                      </w:r>
                    </w:p>
                    <w:p w14:paraId="76344B66" w14:textId="77777777" w:rsidR="003660DE" w:rsidRPr="00363472" w:rsidRDefault="00387C0E">
                      <w:pPr>
                        <w:textDirection w:val="btLr"/>
                      </w:pPr>
                      <w:r w:rsidRPr="00363472">
                        <w:rPr>
                          <w:rFonts w:ascii="Proxima Nova" w:eastAsia="Proxima Nova" w:hAnsi="Proxima Nova" w:cs="Proxima Nova"/>
                          <w:b/>
                          <w:color w:val="0099FF"/>
                        </w:rPr>
                        <w:t xml:space="preserve">IRM product: </w:t>
                      </w:r>
                      <w:r w:rsidRPr="00363472">
                        <w:rPr>
                          <w:rFonts w:ascii="Proxima Nova" w:eastAsia="Proxima Nova" w:hAnsi="Proxima Nova" w:cs="Proxima Nova"/>
                          <w:color w:val="000000"/>
                        </w:rPr>
                        <w:t>X</w:t>
                      </w:r>
                    </w:p>
                    <w:p w14:paraId="4F3D8B54" w14:textId="77777777" w:rsidR="003660DE" w:rsidRPr="00363472" w:rsidRDefault="00387C0E">
                      <w:pPr>
                        <w:textDirection w:val="btLr"/>
                      </w:pPr>
                      <w:r w:rsidRPr="00363472">
                        <w:rPr>
                          <w:rFonts w:ascii="Proxima Nova" w:eastAsia="Proxima Nova" w:hAnsi="Proxima Nova" w:cs="Proxima Nova"/>
                          <w:b/>
                          <w:color w:val="0099FF"/>
                        </w:rPr>
                        <w:t xml:space="preserve">Number of commitments: </w:t>
                      </w:r>
                      <w:r w:rsidRPr="00363472">
                        <w:rPr>
                          <w:rFonts w:ascii="Proxima Nova" w:eastAsia="Proxima Nova" w:hAnsi="Proxima Nova" w:cs="Proxima Nova"/>
                          <w:color w:val="000000"/>
                        </w:rPr>
                        <w:t>X</w:t>
                      </w:r>
                    </w:p>
                    <w:p w14:paraId="0716F85A" w14:textId="77777777" w:rsidR="003660DE" w:rsidRPr="00363472" w:rsidRDefault="003660DE">
                      <w:pPr>
                        <w:textDirection w:val="btLr"/>
                      </w:pPr>
                    </w:p>
                    <w:p w14:paraId="17423837" w14:textId="77777777" w:rsidR="003660DE" w:rsidRPr="00363472" w:rsidRDefault="00387C0E">
                      <w:pPr>
                        <w:textDirection w:val="btLr"/>
                      </w:pPr>
                      <w:r w:rsidRPr="00363472">
                        <w:rPr>
                          <w:rFonts w:ascii="Proxima Nova" w:eastAsia="Proxima Nova" w:hAnsi="Proxima Nova" w:cs="Proxima Nova"/>
                          <w:b/>
                          <w:color w:val="0099FF"/>
                        </w:rPr>
                        <w:t>Overview of commitments:</w:t>
                      </w:r>
                    </w:p>
                    <w:p w14:paraId="62734D33" w14:textId="2FE8531C" w:rsidR="003660DE" w:rsidRPr="00363472" w:rsidRDefault="00387C0E" w:rsidP="00363472">
                      <w:pPr>
                        <w:textDirection w:val="btLr"/>
                      </w:pPr>
                      <w:r w:rsidRPr="00363472">
                        <w:rPr>
                          <w:rFonts w:ascii="Proxima Nova" w:eastAsia="Proxima Nova" w:hAnsi="Proxima Nova" w:cs="Proxima Nova"/>
                          <w:color w:val="000000"/>
                        </w:rPr>
                        <w:t>Commitments with an open gov</w:t>
                      </w:r>
                      <w:r w:rsidR="003C1B76">
                        <w:rPr>
                          <w:rFonts w:ascii="Proxima Nova" w:eastAsia="Proxima Nova" w:hAnsi="Proxima Nova" w:cs="Proxima Nova"/>
                          <w:color w:val="000000"/>
                        </w:rPr>
                        <w:t>ernment</w:t>
                      </w:r>
                      <w:r w:rsidRPr="00363472">
                        <w:rPr>
                          <w:rFonts w:ascii="Proxima Nova" w:eastAsia="Proxima Nova" w:hAnsi="Proxima Nova" w:cs="Proxima Nova"/>
                          <w:color w:val="000000"/>
                        </w:rPr>
                        <w:t xml:space="preserve"> lens: [# (%)]</w:t>
                      </w:r>
                    </w:p>
                    <w:p w14:paraId="7C6598B5" w14:textId="77777777" w:rsidR="003660DE" w:rsidRPr="00363472" w:rsidRDefault="00387C0E" w:rsidP="00363472">
                      <w:pPr>
                        <w:textDirection w:val="btLr"/>
                      </w:pPr>
                      <w:r w:rsidRPr="00363472">
                        <w:rPr>
                          <w:rFonts w:ascii="Proxima Nova" w:eastAsia="Proxima Nova" w:hAnsi="Proxima Nova" w:cs="Proxima Nova"/>
                          <w:color w:val="000000"/>
                        </w:rPr>
                        <w:t>Commitments with substantial potential for results: [# (%)]</w:t>
                      </w:r>
                    </w:p>
                    <w:p w14:paraId="60A04945" w14:textId="77777777" w:rsidR="003660DE" w:rsidRPr="00363472" w:rsidRDefault="00387C0E" w:rsidP="00363472">
                      <w:pPr>
                        <w:textDirection w:val="btLr"/>
                      </w:pPr>
                      <w:r w:rsidRPr="00363472">
                        <w:rPr>
                          <w:rFonts w:ascii="Proxima Nova" w:eastAsia="Proxima Nova" w:hAnsi="Proxima Nova" w:cs="Proxima Nova"/>
                          <w:color w:val="000000"/>
                        </w:rPr>
                        <w:t>Promising commitments: #</w:t>
                      </w:r>
                    </w:p>
                    <w:p w14:paraId="0027BD1A" w14:textId="77777777" w:rsidR="003660DE" w:rsidRPr="00363472" w:rsidRDefault="003660DE">
                      <w:pPr>
                        <w:textDirection w:val="btLr"/>
                      </w:pPr>
                    </w:p>
                    <w:p w14:paraId="0F8E4A8B" w14:textId="3BF80AB3" w:rsidR="003660DE" w:rsidRPr="00363472" w:rsidRDefault="00387C0E">
                      <w:pPr>
                        <w:textDirection w:val="btLr"/>
                      </w:pPr>
                      <w:r w:rsidRPr="00363472">
                        <w:rPr>
                          <w:rFonts w:ascii="Proxima Nova" w:eastAsia="Proxima Nova" w:hAnsi="Proxima Nova" w:cs="Proxima Nova"/>
                          <w:b/>
                          <w:color w:val="0099FF"/>
                        </w:rPr>
                        <w:t>Policy areas</w:t>
                      </w:r>
                      <w:r w:rsidR="0041636B">
                        <w:rPr>
                          <w:rFonts w:ascii="Proxima Nova" w:eastAsia="Proxima Nova" w:hAnsi="Proxima Nova" w:cs="Proxima Nova"/>
                          <w:b/>
                          <w:color w:val="0099FF"/>
                        </w:rPr>
                        <w:t>:</w:t>
                      </w:r>
                      <w:r w:rsidRPr="00363472">
                        <w:rPr>
                          <w:rFonts w:ascii="Proxima Nova" w:eastAsia="Proxima Nova" w:hAnsi="Proxima Nova" w:cs="Proxima Nova"/>
                          <w:b/>
                          <w:color w:val="0099FF"/>
                        </w:rPr>
                        <w:t xml:space="preserve"> </w:t>
                      </w:r>
                    </w:p>
                    <w:p w14:paraId="60CE5D89" w14:textId="0396F81B" w:rsidR="003660DE" w:rsidRPr="00363472" w:rsidRDefault="00125DF5">
                      <w:pPr>
                        <w:textDirection w:val="btLr"/>
                      </w:pPr>
                      <w:r>
                        <w:rPr>
                          <w:rFonts w:ascii="Proxima Nova" w:eastAsia="Proxima Nova" w:hAnsi="Proxima Nova" w:cs="Proxima Nova"/>
                          <w:color w:val="000000"/>
                        </w:rPr>
                        <w:t>C</w:t>
                      </w:r>
                      <w:r w:rsidRPr="00363472">
                        <w:rPr>
                          <w:rFonts w:ascii="Proxima Nova" w:eastAsia="Proxima Nova" w:hAnsi="Proxima Nova" w:cs="Proxima Nova"/>
                          <w:color w:val="000000"/>
                        </w:rPr>
                        <w:t xml:space="preserve">arried </w:t>
                      </w:r>
                      <w:r w:rsidR="00387C0E" w:rsidRPr="00363472">
                        <w:rPr>
                          <w:rFonts w:ascii="Proxima Nova" w:eastAsia="Proxima Nova" w:hAnsi="Proxima Nova" w:cs="Proxima Nova"/>
                          <w:color w:val="000000"/>
                        </w:rPr>
                        <w:t>over from previous action plans:</w:t>
                      </w:r>
                    </w:p>
                    <w:p w14:paraId="67E72AF6" w14:textId="77777777" w:rsidR="003660DE" w:rsidRPr="00363472" w:rsidRDefault="00387C0E" w:rsidP="00363472">
                      <w:pPr>
                        <w:textDirection w:val="btLr"/>
                      </w:pPr>
                      <w:r w:rsidRPr="00363472">
                        <w:rPr>
                          <w:rFonts w:ascii="Proxima Nova" w:eastAsia="Proxima Nova" w:hAnsi="Proxima Nova" w:cs="Proxima Nova"/>
                          <w:color w:val="000000"/>
                        </w:rPr>
                        <w:t>Policy area #1</w:t>
                      </w:r>
                    </w:p>
                    <w:p w14:paraId="2A681BC0" w14:textId="77777777" w:rsidR="003660DE" w:rsidRPr="00363472" w:rsidRDefault="00387C0E" w:rsidP="00363472">
                      <w:pPr>
                        <w:textDirection w:val="btLr"/>
                      </w:pPr>
                      <w:r w:rsidRPr="00363472">
                        <w:rPr>
                          <w:rFonts w:ascii="Proxima Nova" w:eastAsia="Proxima Nova" w:hAnsi="Proxima Nova" w:cs="Proxima Nova"/>
                          <w:color w:val="000000"/>
                        </w:rPr>
                        <w:t>Policy area #2</w:t>
                      </w:r>
                    </w:p>
                    <w:p w14:paraId="76FD5C4E" w14:textId="77777777" w:rsidR="003660DE" w:rsidRPr="00363472" w:rsidRDefault="00387C0E" w:rsidP="00363472">
                      <w:pPr>
                        <w:textDirection w:val="btLr"/>
                      </w:pPr>
                      <w:r w:rsidRPr="00363472">
                        <w:rPr>
                          <w:rFonts w:ascii="Proxima Nova" w:eastAsia="Proxima Nova" w:hAnsi="Proxima Nova" w:cs="Proxima Nova"/>
                          <w:color w:val="000000"/>
                        </w:rPr>
                        <w:t>Policy area #3</w:t>
                      </w:r>
                    </w:p>
                    <w:p w14:paraId="70CB0815" w14:textId="77777777" w:rsidR="003660DE" w:rsidRPr="00363472" w:rsidRDefault="00387C0E" w:rsidP="00363472">
                      <w:pPr>
                        <w:textDirection w:val="btLr"/>
                      </w:pPr>
                      <w:r w:rsidRPr="00363472">
                        <w:rPr>
                          <w:rFonts w:ascii="Proxima Nova" w:eastAsia="Proxima Nova" w:hAnsi="Proxima Nova" w:cs="Proxima Nova"/>
                          <w:color w:val="000000"/>
                        </w:rPr>
                        <w:t>XXX</w:t>
                      </w:r>
                    </w:p>
                    <w:p w14:paraId="3801EF43" w14:textId="77777777" w:rsidR="003660DE" w:rsidRPr="00363472" w:rsidRDefault="003660DE">
                      <w:pPr>
                        <w:textDirection w:val="btLr"/>
                      </w:pPr>
                    </w:p>
                    <w:p w14:paraId="3D44AAE4" w14:textId="77777777" w:rsidR="003660DE" w:rsidRPr="00363472" w:rsidRDefault="00387C0E">
                      <w:pPr>
                        <w:textDirection w:val="btLr"/>
                      </w:pPr>
                      <w:r w:rsidRPr="00363472">
                        <w:rPr>
                          <w:rFonts w:ascii="Proxima Nova" w:eastAsia="Proxima Nova" w:hAnsi="Proxima Nova" w:cs="Proxima Nova"/>
                          <w:color w:val="000000"/>
                        </w:rPr>
                        <w:t>Emerging in this action plan:</w:t>
                      </w:r>
                    </w:p>
                    <w:p w14:paraId="0E5CC698" w14:textId="77777777" w:rsidR="003660DE" w:rsidRPr="00363472" w:rsidRDefault="00387C0E" w:rsidP="00363472">
                      <w:pPr>
                        <w:textDirection w:val="btLr"/>
                      </w:pPr>
                      <w:r w:rsidRPr="00363472">
                        <w:rPr>
                          <w:rFonts w:ascii="Proxima Nova" w:eastAsia="Proxima Nova" w:hAnsi="Proxima Nova" w:cs="Proxima Nova"/>
                          <w:color w:val="000000"/>
                        </w:rPr>
                        <w:t>Policy area #1</w:t>
                      </w:r>
                    </w:p>
                    <w:p w14:paraId="183B7FED" w14:textId="77777777" w:rsidR="003660DE" w:rsidRPr="00363472" w:rsidRDefault="00387C0E" w:rsidP="00363472">
                      <w:pPr>
                        <w:textDirection w:val="btLr"/>
                      </w:pPr>
                      <w:r w:rsidRPr="00363472">
                        <w:rPr>
                          <w:rFonts w:ascii="Proxima Nova" w:eastAsia="Proxima Nova" w:hAnsi="Proxima Nova" w:cs="Proxima Nova"/>
                          <w:color w:val="000000"/>
                        </w:rPr>
                        <w:t>Policy area #2</w:t>
                      </w:r>
                    </w:p>
                    <w:p w14:paraId="3DA75E3F" w14:textId="77777777" w:rsidR="003660DE" w:rsidRPr="00363472" w:rsidRDefault="00387C0E" w:rsidP="00363472">
                      <w:pPr>
                        <w:textDirection w:val="btLr"/>
                      </w:pPr>
                      <w:r w:rsidRPr="00363472">
                        <w:rPr>
                          <w:rFonts w:ascii="Proxima Nova" w:eastAsia="Proxima Nova" w:hAnsi="Proxima Nova" w:cs="Proxima Nova"/>
                          <w:color w:val="000000"/>
                        </w:rPr>
                        <w:t>XXX</w:t>
                      </w:r>
                    </w:p>
                    <w:p w14:paraId="58D764BC" w14:textId="77777777" w:rsidR="003660DE" w:rsidRPr="00363472" w:rsidRDefault="003660DE">
                      <w:pPr>
                        <w:ind w:left="720" w:firstLine="720"/>
                        <w:textDirection w:val="btLr"/>
                      </w:pPr>
                    </w:p>
                    <w:p w14:paraId="5A4075EF" w14:textId="51B8C334" w:rsidR="003660DE" w:rsidRPr="00363472" w:rsidRDefault="00387C0E">
                      <w:pPr>
                        <w:textDirection w:val="btLr"/>
                      </w:pPr>
                      <w:r w:rsidRPr="00363472">
                        <w:rPr>
                          <w:rFonts w:ascii="Proxima Nova" w:eastAsia="Proxima Nova" w:hAnsi="Proxima Nova" w:cs="Proxima Nova"/>
                          <w:b/>
                          <w:color w:val="0099FF"/>
                        </w:rPr>
                        <w:t xml:space="preserve">Compliance with OGP minimum requirements for </w:t>
                      </w:r>
                      <w:r w:rsidR="00125DF5">
                        <w:rPr>
                          <w:rFonts w:ascii="Proxima Nova" w:eastAsia="Proxima Nova" w:hAnsi="Proxima Nova" w:cs="Proxima Nova"/>
                          <w:b/>
                          <w:color w:val="0099FF"/>
                        </w:rPr>
                        <w:t>c</w:t>
                      </w:r>
                      <w:r w:rsidR="00125DF5" w:rsidRPr="00363472">
                        <w:rPr>
                          <w:rFonts w:ascii="Proxima Nova" w:eastAsia="Proxima Nova" w:hAnsi="Proxima Nova" w:cs="Proxima Nova"/>
                          <w:b/>
                          <w:color w:val="0099FF"/>
                        </w:rPr>
                        <w:t>o</w:t>
                      </w:r>
                      <w:r w:rsidRPr="00363472">
                        <w:rPr>
                          <w:rFonts w:ascii="Proxima Nova" w:eastAsia="Proxima Nova" w:hAnsi="Proxima Nova" w:cs="Proxima Nova"/>
                          <w:b/>
                          <w:color w:val="0099FF"/>
                        </w:rPr>
                        <w:t>-creation:</w:t>
                      </w:r>
                    </w:p>
                    <w:p w14:paraId="740F9ECA" w14:textId="0449E093" w:rsidR="003660DE" w:rsidRPr="00363472" w:rsidRDefault="00387C0E">
                      <w:pPr>
                        <w:textDirection w:val="btLr"/>
                      </w:pPr>
                      <w:r w:rsidRPr="00363472">
                        <w:rPr>
                          <w:rFonts w:ascii="Proxima Nova" w:eastAsia="Proxima Nova" w:hAnsi="Proxima Nova" w:cs="Proxima Nova"/>
                          <w:color w:val="000000"/>
                        </w:rPr>
                        <w:t>Acted according to OGP process: [yes/no]</w:t>
                      </w:r>
                    </w:p>
                  </w:txbxContent>
                </v:textbox>
                <w10:wrap type="square"/>
              </v:rect>
            </w:pict>
          </mc:Fallback>
        </mc:AlternateContent>
      </w:r>
    </w:p>
    <w:p w14:paraId="0000001D" w14:textId="41F4DE87" w:rsidR="003660DE" w:rsidRPr="005D007C" w:rsidRDefault="00387C0E">
      <w:pPr>
        <w:rPr>
          <w:rFonts w:ascii="Proxima Nova" w:eastAsia="Proxima Nova" w:hAnsi="Proxima Nova" w:cs="Proxima Nova"/>
          <w:i/>
          <w:color w:val="538135"/>
          <w:sz w:val="22"/>
          <w:szCs w:val="22"/>
        </w:rPr>
      </w:pPr>
      <w:r w:rsidRPr="005D007C">
        <w:rPr>
          <w:rFonts w:ascii="Proxima Nova" w:eastAsia="Proxima Nova" w:hAnsi="Proxima Nova" w:cs="Proxima Nova"/>
          <w:b/>
          <w:i/>
          <w:color w:val="538135" w:themeColor="accent6" w:themeShade="BF"/>
          <w:sz w:val="22"/>
          <w:szCs w:val="22"/>
        </w:rPr>
        <w:t>[IRM Guiding Text]</w:t>
      </w:r>
      <w:r w:rsidRPr="005D007C">
        <w:rPr>
          <w:rFonts w:ascii="Proxima Nova" w:eastAsia="Proxima Nova" w:hAnsi="Proxima Nova" w:cs="Proxima Nova"/>
          <w:i/>
          <w:color w:val="538135" w:themeColor="accent6" w:themeShade="BF"/>
          <w:sz w:val="22"/>
          <w:szCs w:val="22"/>
        </w:rPr>
        <w:t xml:space="preserve"> This </w:t>
      </w:r>
      <w:r w:rsidRPr="005D007C">
        <w:rPr>
          <w:rFonts w:ascii="Proxima Nova" w:eastAsia="Proxima Nova" w:hAnsi="Proxima Nova" w:cs="Proxima Nova"/>
          <w:i/>
          <w:color w:val="538135"/>
          <w:sz w:val="22"/>
          <w:szCs w:val="22"/>
        </w:rPr>
        <w:t xml:space="preserve">overview section </w:t>
      </w:r>
      <w:r w:rsidRPr="005D007C">
        <w:rPr>
          <w:rFonts w:ascii="Proxima Nova" w:eastAsia="Proxima Nova" w:hAnsi="Proxima Nova" w:cs="Proxima Nova"/>
          <w:b/>
          <w:i/>
          <w:color w:val="538135"/>
          <w:sz w:val="22"/>
          <w:szCs w:val="22"/>
        </w:rPr>
        <w:t>does not need to be more than two pages.</w:t>
      </w:r>
      <w:r w:rsidRPr="005D007C">
        <w:rPr>
          <w:rFonts w:ascii="Proxima Nova" w:eastAsia="Proxima Nova" w:hAnsi="Proxima Nova" w:cs="Proxima Nova"/>
          <w:i/>
          <w:color w:val="538135"/>
          <w:sz w:val="22"/>
          <w:szCs w:val="22"/>
        </w:rPr>
        <w:t xml:space="preserve"> First, provide an overall view of the action plan. Describe the characteristics of the action plan, total number of commitments, policy areas covered by </w:t>
      </w:r>
      <w:r w:rsidR="00E02076">
        <w:rPr>
          <w:rFonts w:ascii="Proxima Nova" w:eastAsia="Proxima Nova" w:hAnsi="Proxima Nova" w:cs="Proxima Nova"/>
          <w:i/>
          <w:color w:val="538135"/>
          <w:sz w:val="22"/>
          <w:szCs w:val="22"/>
        </w:rPr>
        <w:t xml:space="preserve">the </w:t>
      </w:r>
      <w:r w:rsidRPr="005D007C">
        <w:rPr>
          <w:rFonts w:ascii="Proxima Nova" w:eastAsia="Proxima Nova" w:hAnsi="Proxima Nova" w:cs="Proxima Nova"/>
          <w:i/>
          <w:color w:val="538135"/>
          <w:sz w:val="22"/>
          <w:szCs w:val="22"/>
        </w:rPr>
        <w:t>commitments</w:t>
      </w:r>
      <w:r w:rsidR="00E02076">
        <w:rPr>
          <w:rFonts w:ascii="Proxima Nova" w:eastAsia="Proxima Nova" w:hAnsi="Proxima Nova" w:cs="Proxima Nova"/>
          <w:i/>
          <w:color w:val="538135"/>
          <w:sz w:val="22"/>
          <w:szCs w:val="22"/>
        </w:rPr>
        <w:t>,</w:t>
      </w:r>
      <w:r w:rsidRPr="005D007C">
        <w:rPr>
          <w:rFonts w:ascii="Proxima Nova" w:eastAsia="Proxima Nova" w:hAnsi="Proxima Nova" w:cs="Proxima Nova"/>
          <w:i/>
          <w:color w:val="538135"/>
          <w:sz w:val="22"/>
          <w:szCs w:val="22"/>
        </w:rPr>
        <w:t xml:space="preserve"> and how IRM organized the commitments for the purpose of this review. For example, if the plan is structured per themes, other broader national/subnational policies, national development plans</w:t>
      </w:r>
      <w:r w:rsidR="009A3B73">
        <w:rPr>
          <w:rFonts w:ascii="Proxima Nova" w:eastAsia="Proxima Nova" w:hAnsi="Proxima Nova" w:cs="Proxima Nova"/>
          <w:i/>
          <w:color w:val="538135"/>
          <w:sz w:val="22"/>
          <w:szCs w:val="22"/>
        </w:rPr>
        <w:t>,</w:t>
      </w:r>
      <w:r w:rsidRPr="005D007C">
        <w:rPr>
          <w:rFonts w:ascii="Proxima Nova" w:eastAsia="Proxima Nova" w:hAnsi="Proxima Nova" w:cs="Proxima Nova"/>
          <w:i/>
          <w:color w:val="538135"/>
          <w:sz w:val="22"/>
          <w:szCs w:val="22"/>
        </w:rPr>
        <w:t xml:space="preserve"> or Sustainable Development Goals</w:t>
      </w:r>
      <w:r w:rsidR="00F61B4D">
        <w:rPr>
          <w:rFonts w:ascii="Proxima Nova" w:eastAsia="Proxima Nova" w:hAnsi="Proxima Nova" w:cs="Proxima Nova"/>
          <w:i/>
          <w:color w:val="538135"/>
          <w:sz w:val="22"/>
          <w:szCs w:val="22"/>
        </w:rPr>
        <w:t>,</w:t>
      </w:r>
      <w:r w:rsidRPr="005D007C">
        <w:rPr>
          <w:rFonts w:ascii="Proxima Nova" w:eastAsia="Proxima Nova" w:hAnsi="Proxima Nova" w:cs="Proxima Nova"/>
          <w:i/>
          <w:color w:val="538135"/>
          <w:sz w:val="22"/>
          <w:szCs w:val="22"/>
        </w:rPr>
        <w:t xml:space="preserve"> note </w:t>
      </w:r>
      <w:r w:rsidR="00F61B4D">
        <w:rPr>
          <w:rFonts w:ascii="Proxima Nova" w:eastAsia="Proxima Nova" w:hAnsi="Proxima Nova" w:cs="Proxima Nova"/>
          <w:i/>
          <w:color w:val="538135"/>
          <w:sz w:val="22"/>
          <w:szCs w:val="22"/>
        </w:rPr>
        <w:t>that</w:t>
      </w:r>
      <w:r w:rsidR="00F61B4D" w:rsidRPr="005D007C">
        <w:rPr>
          <w:rFonts w:ascii="Proxima Nova" w:eastAsia="Proxima Nova" w:hAnsi="Proxima Nova" w:cs="Proxima Nova"/>
          <w:i/>
          <w:color w:val="538135"/>
          <w:sz w:val="22"/>
          <w:szCs w:val="22"/>
        </w:rPr>
        <w:t xml:space="preserve"> </w:t>
      </w:r>
      <w:r w:rsidRPr="005D007C">
        <w:rPr>
          <w:rFonts w:ascii="Proxima Nova" w:eastAsia="Proxima Nova" w:hAnsi="Proxima Nova" w:cs="Proxima Nova"/>
          <w:i/>
          <w:color w:val="538135"/>
          <w:sz w:val="22"/>
          <w:szCs w:val="22"/>
        </w:rPr>
        <w:t xml:space="preserve">here. </w:t>
      </w:r>
    </w:p>
    <w:p w14:paraId="0000001F" w14:textId="77777777" w:rsidR="003660DE" w:rsidRPr="005D007C" w:rsidRDefault="003660DE">
      <w:pPr>
        <w:rPr>
          <w:rFonts w:ascii="Proxima Nova" w:eastAsia="Proxima Nova" w:hAnsi="Proxima Nova" w:cs="Proxima Nova"/>
          <w:sz w:val="22"/>
          <w:szCs w:val="22"/>
        </w:rPr>
      </w:pPr>
    </w:p>
    <w:p w14:paraId="00000020" w14:textId="77777777" w:rsidR="003660DE" w:rsidRPr="005D007C" w:rsidRDefault="00387C0E">
      <w:pPr>
        <w:rPr>
          <w:rFonts w:ascii="Proxima Nova" w:eastAsia="Proxima Nova" w:hAnsi="Proxima Nova" w:cs="Proxima Nova"/>
          <w:i/>
          <w:color w:val="538135"/>
          <w:sz w:val="22"/>
          <w:szCs w:val="22"/>
        </w:rPr>
      </w:pPr>
      <w:r w:rsidRPr="005D007C">
        <w:rPr>
          <w:rFonts w:ascii="Proxima Nova" w:eastAsia="Proxima Nova" w:hAnsi="Proxima Nova" w:cs="Proxima Nova"/>
          <w:i/>
          <w:color w:val="538135"/>
          <w:sz w:val="22"/>
          <w:szCs w:val="22"/>
        </w:rPr>
        <w:t>Then cover the following:</w:t>
      </w:r>
    </w:p>
    <w:p w14:paraId="00000021" w14:textId="6A09C598" w:rsidR="003660DE" w:rsidRPr="005D007C" w:rsidRDefault="00387C0E">
      <w:pPr>
        <w:numPr>
          <w:ilvl w:val="0"/>
          <w:numId w:val="7"/>
        </w:numPr>
        <w:pBdr>
          <w:top w:val="nil"/>
          <w:left w:val="nil"/>
          <w:bottom w:val="nil"/>
          <w:right w:val="nil"/>
          <w:between w:val="nil"/>
        </w:pBdr>
        <w:rPr>
          <w:rFonts w:ascii="Proxima Nova" w:eastAsia="Proxima Nova" w:hAnsi="Proxima Nova" w:cs="Proxima Nova"/>
          <w:i/>
          <w:color w:val="538135"/>
          <w:sz w:val="22"/>
          <w:szCs w:val="22"/>
        </w:rPr>
      </w:pPr>
      <w:r w:rsidRPr="005D007C">
        <w:rPr>
          <w:rFonts w:ascii="Proxima Nova" w:eastAsia="Proxima Nova" w:hAnsi="Proxima Nova" w:cs="Proxima Nova"/>
          <w:i/>
          <w:color w:val="538135"/>
          <w:sz w:val="22"/>
          <w:szCs w:val="22"/>
        </w:rPr>
        <w:t>How does the action plan respond to stakeholder priorities</w:t>
      </w:r>
      <w:r w:rsidR="00F61B4D">
        <w:rPr>
          <w:rFonts w:ascii="Proxima Nova" w:eastAsia="Proxima Nova" w:hAnsi="Proxima Nova" w:cs="Proxima Nova"/>
          <w:i/>
          <w:color w:val="538135"/>
          <w:sz w:val="22"/>
          <w:szCs w:val="22"/>
        </w:rPr>
        <w:t>,</w:t>
      </w:r>
      <w:r w:rsidRPr="005D007C">
        <w:rPr>
          <w:rFonts w:ascii="Proxima Nova" w:eastAsia="Proxima Nova" w:hAnsi="Proxima Nova" w:cs="Proxima Nova"/>
          <w:i/>
          <w:color w:val="538135"/>
          <w:sz w:val="22"/>
          <w:szCs w:val="22"/>
        </w:rPr>
        <w:t xml:space="preserve"> feedback from consultations</w:t>
      </w:r>
      <w:r w:rsidR="00F61B4D">
        <w:rPr>
          <w:rFonts w:ascii="Proxima Nova" w:eastAsia="Proxima Nova" w:hAnsi="Proxima Nova" w:cs="Proxima Nova"/>
          <w:i/>
          <w:color w:val="538135"/>
          <w:sz w:val="22"/>
          <w:szCs w:val="22"/>
        </w:rPr>
        <w:t>,</w:t>
      </w:r>
      <w:r w:rsidRPr="005D007C">
        <w:rPr>
          <w:rFonts w:ascii="Proxima Nova" w:eastAsia="Proxima Nova" w:hAnsi="Proxima Nova" w:cs="Proxima Nova"/>
          <w:i/>
          <w:color w:val="538135"/>
          <w:sz w:val="22"/>
          <w:szCs w:val="22"/>
        </w:rPr>
        <w:t xml:space="preserve"> or recommendations in previous IRM reports?</w:t>
      </w:r>
    </w:p>
    <w:p w14:paraId="00000022" w14:textId="13EE4F48" w:rsidR="003660DE" w:rsidRPr="005D007C" w:rsidRDefault="00387C0E">
      <w:pPr>
        <w:numPr>
          <w:ilvl w:val="0"/>
          <w:numId w:val="7"/>
        </w:numPr>
        <w:pBdr>
          <w:top w:val="nil"/>
          <w:left w:val="nil"/>
          <w:bottom w:val="nil"/>
          <w:right w:val="nil"/>
          <w:between w:val="nil"/>
        </w:pBdr>
        <w:rPr>
          <w:rFonts w:ascii="Proxima Nova" w:eastAsia="Proxima Nova" w:hAnsi="Proxima Nova" w:cs="Proxima Nova"/>
          <w:i/>
          <w:color w:val="538135"/>
          <w:sz w:val="22"/>
          <w:szCs w:val="22"/>
        </w:rPr>
      </w:pPr>
      <w:r w:rsidRPr="005D007C">
        <w:rPr>
          <w:rFonts w:ascii="Proxima Nova" w:eastAsia="Proxima Nova" w:hAnsi="Proxima Nova" w:cs="Proxima Nova"/>
          <w:i/>
          <w:color w:val="538135"/>
          <w:sz w:val="22"/>
          <w:szCs w:val="22"/>
        </w:rPr>
        <w:t>Does the plan carry over policy areas or initiatives from the previous plan</w:t>
      </w:r>
      <w:r w:rsidR="00F61B4D">
        <w:rPr>
          <w:rFonts w:ascii="Proxima Nova" w:eastAsia="Proxima Nova" w:hAnsi="Proxima Nova" w:cs="Proxima Nova"/>
          <w:i/>
          <w:color w:val="538135"/>
          <w:sz w:val="22"/>
          <w:szCs w:val="22"/>
        </w:rPr>
        <w:t>? I</w:t>
      </w:r>
      <w:r w:rsidRPr="005D007C">
        <w:rPr>
          <w:rFonts w:ascii="Proxima Nova" w:eastAsia="Proxima Nova" w:hAnsi="Proxima Nova" w:cs="Proxima Nova"/>
          <w:i/>
          <w:color w:val="538135"/>
          <w:sz w:val="22"/>
          <w:szCs w:val="22"/>
        </w:rPr>
        <w:t>f so, what is the main difference or added value?</w:t>
      </w:r>
    </w:p>
    <w:p w14:paraId="00000023" w14:textId="77777777" w:rsidR="003660DE" w:rsidRPr="005D007C" w:rsidRDefault="00387C0E">
      <w:pPr>
        <w:numPr>
          <w:ilvl w:val="0"/>
          <w:numId w:val="7"/>
        </w:numPr>
        <w:pBdr>
          <w:top w:val="nil"/>
          <w:left w:val="nil"/>
          <w:bottom w:val="nil"/>
          <w:right w:val="nil"/>
          <w:between w:val="nil"/>
        </w:pBdr>
        <w:rPr>
          <w:rFonts w:ascii="Proxima Nova" w:eastAsia="Proxima Nova" w:hAnsi="Proxima Nova" w:cs="Proxima Nova"/>
          <w:i/>
          <w:color w:val="538135"/>
          <w:sz w:val="22"/>
          <w:szCs w:val="22"/>
        </w:rPr>
      </w:pPr>
      <w:r w:rsidRPr="005D007C">
        <w:rPr>
          <w:rFonts w:ascii="Proxima Nova" w:eastAsia="Proxima Nova" w:hAnsi="Proxima Nova" w:cs="Proxima Nova"/>
          <w:i/>
          <w:color w:val="538135"/>
          <w:sz w:val="22"/>
          <w:szCs w:val="22"/>
        </w:rPr>
        <w:t xml:space="preserve">Does the plan include commitments in policy areas for the first time? Which ones? Is this a positive development? </w:t>
      </w:r>
    </w:p>
    <w:p w14:paraId="00000024" w14:textId="77777777" w:rsidR="003660DE" w:rsidRPr="005D007C" w:rsidRDefault="00387C0E">
      <w:pPr>
        <w:numPr>
          <w:ilvl w:val="0"/>
          <w:numId w:val="7"/>
        </w:numPr>
        <w:pBdr>
          <w:top w:val="nil"/>
          <w:left w:val="nil"/>
          <w:bottom w:val="nil"/>
          <w:right w:val="nil"/>
          <w:between w:val="nil"/>
        </w:pBdr>
        <w:rPr>
          <w:rFonts w:ascii="Proxima Nova" w:eastAsia="Proxima Nova" w:hAnsi="Proxima Nova" w:cs="Proxima Nova"/>
          <w:i/>
          <w:color w:val="538135"/>
          <w:sz w:val="22"/>
          <w:szCs w:val="22"/>
        </w:rPr>
      </w:pPr>
      <w:r w:rsidRPr="005D007C">
        <w:rPr>
          <w:rFonts w:ascii="Proxima Nova" w:eastAsia="Proxima Nova" w:hAnsi="Proxima Nova" w:cs="Proxima Nova"/>
          <w:i/>
          <w:color w:val="538135"/>
          <w:sz w:val="22"/>
          <w:szCs w:val="22"/>
        </w:rPr>
        <w:t xml:space="preserve">Has the ambition or quality of the action plan improved compared to previous action plans? </w:t>
      </w:r>
    </w:p>
    <w:p w14:paraId="00000025" w14:textId="7A453F02" w:rsidR="003660DE" w:rsidRPr="005D007C" w:rsidRDefault="00387C0E">
      <w:pPr>
        <w:numPr>
          <w:ilvl w:val="0"/>
          <w:numId w:val="7"/>
        </w:numPr>
        <w:pBdr>
          <w:top w:val="nil"/>
          <w:left w:val="nil"/>
          <w:bottom w:val="nil"/>
          <w:right w:val="nil"/>
          <w:between w:val="nil"/>
        </w:pBdr>
        <w:rPr>
          <w:rFonts w:ascii="Proxima Nova" w:eastAsia="Proxima Nova" w:hAnsi="Proxima Nova" w:cs="Proxima Nova"/>
          <w:i/>
          <w:color w:val="538135"/>
          <w:sz w:val="22"/>
          <w:szCs w:val="22"/>
        </w:rPr>
      </w:pPr>
      <w:r w:rsidRPr="005D007C">
        <w:rPr>
          <w:rFonts w:ascii="Proxima Nova" w:eastAsia="Proxima Nova" w:hAnsi="Proxima Nova" w:cs="Proxima Nova"/>
          <w:i/>
          <w:color w:val="538135"/>
          <w:sz w:val="22"/>
          <w:szCs w:val="22"/>
        </w:rPr>
        <w:t xml:space="preserve">What was the </w:t>
      </w:r>
      <w:r w:rsidR="00E92539">
        <w:rPr>
          <w:rFonts w:ascii="Proxima Nova" w:eastAsia="Proxima Nova" w:hAnsi="Proxima Nova" w:cs="Proxima Nova"/>
          <w:i/>
          <w:color w:val="538135"/>
          <w:sz w:val="22"/>
          <w:szCs w:val="22"/>
        </w:rPr>
        <w:t>civil society organization’s (</w:t>
      </w:r>
      <w:r w:rsidRPr="005D007C">
        <w:rPr>
          <w:rFonts w:ascii="Proxima Nova" w:eastAsia="Proxima Nova" w:hAnsi="Proxima Nova" w:cs="Proxima Nova"/>
          <w:i/>
          <w:color w:val="538135"/>
          <w:sz w:val="22"/>
          <w:szCs w:val="22"/>
        </w:rPr>
        <w:t>CSO</w:t>
      </w:r>
      <w:r w:rsidR="00E92539">
        <w:rPr>
          <w:rFonts w:ascii="Proxima Nova" w:eastAsia="Proxima Nova" w:hAnsi="Proxima Nova" w:cs="Proxima Nova"/>
          <w:i/>
          <w:color w:val="538135"/>
          <w:sz w:val="22"/>
          <w:szCs w:val="22"/>
        </w:rPr>
        <w:t>’</w:t>
      </w:r>
      <w:r w:rsidRPr="005D007C">
        <w:rPr>
          <w:rFonts w:ascii="Proxima Nova" w:eastAsia="Proxima Nova" w:hAnsi="Proxima Nova" w:cs="Proxima Nova"/>
          <w:i/>
          <w:color w:val="538135"/>
          <w:sz w:val="22"/>
          <w:szCs w:val="22"/>
        </w:rPr>
        <w:t>s</w:t>
      </w:r>
      <w:r w:rsidR="00E92539">
        <w:rPr>
          <w:rFonts w:ascii="Proxima Nova" w:eastAsia="Proxima Nova" w:hAnsi="Proxima Nova" w:cs="Proxima Nova"/>
          <w:i/>
          <w:color w:val="538135"/>
          <w:sz w:val="22"/>
          <w:szCs w:val="22"/>
        </w:rPr>
        <w:t>)</w:t>
      </w:r>
      <w:r w:rsidRPr="005D007C">
        <w:rPr>
          <w:rFonts w:ascii="Proxima Nova" w:eastAsia="Proxima Nova" w:hAnsi="Proxima Nova" w:cs="Proxima Nova"/>
          <w:i/>
          <w:color w:val="538135"/>
          <w:sz w:val="22"/>
          <w:szCs w:val="22"/>
        </w:rPr>
        <w:t>/</w:t>
      </w:r>
      <w:r w:rsidR="00B754F2">
        <w:rPr>
          <w:rFonts w:ascii="Proxima Nova" w:eastAsia="Proxima Nova" w:hAnsi="Proxima Nova" w:cs="Proxima Nova"/>
          <w:i/>
          <w:color w:val="538135"/>
          <w:sz w:val="22"/>
          <w:szCs w:val="22"/>
        </w:rPr>
        <w:t>government’s</w:t>
      </w:r>
      <w:r w:rsidRPr="005D007C">
        <w:rPr>
          <w:rFonts w:ascii="Proxima Nova" w:eastAsia="Proxima Nova" w:hAnsi="Proxima Nova" w:cs="Proxima Nova"/>
          <w:i/>
          <w:color w:val="538135"/>
          <w:sz w:val="22"/>
          <w:szCs w:val="22"/>
        </w:rPr>
        <w:t xml:space="preserve"> perspective on strengths and weaknesses of this action plan development process?</w:t>
      </w:r>
    </w:p>
    <w:p w14:paraId="00000026" w14:textId="11B0B53A" w:rsidR="003660DE" w:rsidRPr="005D007C" w:rsidRDefault="00387C0E">
      <w:pPr>
        <w:numPr>
          <w:ilvl w:val="0"/>
          <w:numId w:val="7"/>
        </w:numPr>
        <w:pBdr>
          <w:top w:val="nil"/>
          <w:left w:val="nil"/>
          <w:bottom w:val="nil"/>
          <w:right w:val="nil"/>
          <w:between w:val="nil"/>
        </w:pBdr>
        <w:rPr>
          <w:rFonts w:ascii="Proxima Nova" w:eastAsia="Proxima Nova" w:hAnsi="Proxima Nova" w:cs="Proxima Nova"/>
          <w:i/>
          <w:color w:val="538135"/>
          <w:sz w:val="22"/>
          <w:szCs w:val="22"/>
        </w:rPr>
      </w:pPr>
      <w:r w:rsidRPr="005D007C">
        <w:rPr>
          <w:rFonts w:ascii="Proxima Nova" w:eastAsia="Proxima Nova" w:hAnsi="Proxima Nova" w:cs="Proxima Nova"/>
          <w:i/>
          <w:color w:val="538135"/>
          <w:sz w:val="22"/>
          <w:szCs w:val="22"/>
        </w:rPr>
        <w:t xml:space="preserve">What are the overall shortcomings or weaknesses in the </w:t>
      </w:r>
      <w:r w:rsidR="00B754F2">
        <w:rPr>
          <w:rFonts w:ascii="Proxima Nova" w:eastAsia="Proxima Nova" w:hAnsi="Proxima Nova" w:cs="Proxima Nova"/>
          <w:i/>
          <w:color w:val="538135"/>
          <w:sz w:val="22"/>
          <w:szCs w:val="22"/>
        </w:rPr>
        <w:t>a</w:t>
      </w:r>
      <w:r w:rsidR="00B754F2" w:rsidRPr="005D007C">
        <w:rPr>
          <w:rFonts w:ascii="Proxima Nova" w:eastAsia="Proxima Nova" w:hAnsi="Proxima Nova" w:cs="Proxima Nova"/>
          <w:i/>
          <w:color w:val="538135"/>
          <w:sz w:val="22"/>
          <w:szCs w:val="22"/>
        </w:rPr>
        <w:t xml:space="preserve">ction </w:t>
      </w:r>
      <w:r w:rsidR="00B754F2">
        <w:rPr>
          <w:rFonts w:ascii="Proxima Nova" w:eastAsia="Proxima Nova" w:hAnsi="Proxima Nova" w:cs="Proxima Nova"/>
          <w:i/>
          <w:color w:val="538135"/>
          <w:sz w:val="22"/>
          <w:szCs w:val="22"/>
        </w:rPr>
        <w:t>p</w:t>
      </w:r>
      <w:r w:rsidR="00B754F2" w:rsidRPr="005D007C">
        <w:rPr>
          <w:rFonts w:ascii="Proxima Nova" w:eastAsia="Proxima Nova" w:hAnsi="Proxima Nova" w:cs="Proxima Nova"/>
          <w:i/>
          <w:color w:val="538135"/>
          <w:sz w:val="22"/>
          <w:szCs w:val="22"/>
        </w:rPr>
        <w:t>lan</w:t>
      </w:r>
      <w:r w:rsidRPr="005D007C">
        <w:rPr>
          <w:rFonts w:ascii="Proxima Nova" w:eastAsia="Proxima Nova" w:hAnsi="Proxima Nova" w:cs="Proxima Nova"/>
          <w:i/>
          <w:color w:val="538135"/>
          <w:sz w:val="22"/>
          <w:szCs w:val="22"/>
        </w:rPr>
        <w:t xml:space="preserve">? </w:t>
      </w:r>
      <w:r w:rsidR="005A1EB9" w:rsidRPr="005D007C">
        <w:rPr>
          <w:rFonts w:ascii="Proxima Nova" w:eastAsia="Proxima Nova" w:hAnsi="Proxima Nova" w:cs="Proxima Nova"/>
          <w:i/>
          <w:color w:val="538135"/>
          <w:sz w:val="22"/>
          <w:szCs w:val="22"/>
        </w:rPr>
        <w:t>Th</w:t>
      </w:r>
      <w:r w:rsidR="005A1EB9">
        <w:rPr>
          <w:rFonts w:ascii="Proxima Nova" w:eastAsia="Proxima Nova" w:hAnsi="Proxima Nova" w:cs="Proxima Nova"/>
          <w:i/>
          <w:color w:val="538135"/>
          <w:sz w:val="22"/>
          <w:szCs w:val="22"/>
        </w:rPr>
        <w:t>ese</w:t>
      </w:r>
      <w:r w:rsidR="005A1EB9" w:rsidRPr="005D007C">
        <w:rPr>
          <w:rFonts w:ascii="Proxima Nova" w:eastAsia="Proxima Nova" w:hAnsi="Proxima Nova" w:cs="Proxima Nova"/>
          <w:i/>
          <w:color w:val="538135"/>
          <w:sz w:val="22"/>
          <w:szCs w:val="22"/>
        </w:rPr>
        <w:t xml:space="preserve"> </w:t>
      </w:r>
      <w:r w:rsidRPr="005D007C">
        <w:rPr>
          <w:rFonts w:ascii="Proxima Nova" w:eastAsia="Proxima Nova" w:hAnsi="Proxima Nova" w:cs="Proxima Nova"/>
          <w:i/>
          <w:color w:val="538135"/>
          <w:sz w:val="22"/>
          <w:szCs w:val="22"/>
        </w:rPr>
        <w:t>may be contributing factors or barriers that limit ambition, diversity, policy objectives</w:t>
      </w:r>
      <w:r w:rsidR="005D3581">
        <w:rPr>
          <w:rFonts w:ascii="Proxima Nova" w:eastAsia="Proxima Nova" w:hAnsi="Proxima Nova" w:cs="Proxima Nova"/>
          <w:i/>
          <w:color w:val="538135"/>
          <w:sz w:val="22"/>
          <w:szCs w:val="22"/>
        </w:rPr>
        <w:t>,</w:t>
      </w:r>
      <w:r w:rsidRPr="005D007C">
        <w:rPr>
          <w:rFonts w:ascii="Proxima Nova" w:eastAsia="Proxima Nova" w:hAnsi="Proxima Nova" w:cs="Proxima Nova"/>
          <w:i/>
          <w:color w:val="538135"/>
          <w:sz w:val="22"/>
          <w:szCs w:val="22"/>
        </w:rPr>
        <w:t xml:space="preserve"> or design quality of commitments. Provide examples of commitments that were not identified as having high potential for change or did not make it through the filtering process and explain the main constraints in that subset of commitments. </w:t>
      </w:r>
    </w:p>
    <w:p w14:paraId="00000027" w14:textId="77777777" w:rsidR="003660DE" w:rsidRPr="005D007C" w:rsidRDefault="003660DE">
      <w:pPr>
        <w:rPr>
          <w:rFonts w:ascii="Proxima Nova" w:eastAsia="Proxima Nova" w:hAnsi="Proxima Nova" w:cs="Proxima Nova"/>
          <w:i/>
          <w:sz w:val="22"/>
          <w:szCs w:val="22"/>
        </w:rPr>
      </w:pPr>
    </w:p>
    <w:p w14:paraId="00000028" w14:textId="48C28476" w:rsidR="003660DE" w:rsidRPr="005D007C" w:rsidRDefault="00387C0E">
      <w:pPr>
        <w:rPr>
          <w:rFonts w:ascii="Proxima Nova" w:eastAsia="Proxima Nova" w:hAnsi="Proxima Nova" w:cs="Proxima Nova"/>
          <w:i/>
          <w:color w:val="538135"/>
          <w:sz w:val="22"/>
          <w:szCs w:val="22"/>
        </w:rPr>
      </w:pPr>
      <w:r w:rsidRPr="005D007C">
        <w:rPr>
          <w:rFonts w:ascii="Proxima Nova" w:eastAsia="Proxima Nova" w:hAnsi="Proxima Nova" w:cs="Proxima Nova"/>
          <w:i/>
          <w:color w:val="538135"/>
          <w:sz w:val="22"/>
          <w:szCs w:val="22"/>
        </w:rPr>
        <w:t xml:space="preserve">Finally, describe the strengths of the action plan and indicate which commitments were selected as promising and </w:t>
      </w:r>
      <w:r w:rsidR="00E54706">
        <w:rPr>
          <w:rFonts w:ascii="Proxima Nova" w:eastAsia="Proxima Nova" w:hAnsi="Proxima Nova" w:cs="Proxima Nova"/>
          <w:i/>
          <w:color w:val="538135"/>
          <w:sz w:val="22"/>
          <w:szCs w:val="22"/>
        </w:rPr>
        <w:t xml:space="preserve">the </w:t>
      </w:r>
      <w:r w:rsidRPr="005D007C">
        <w:rPr>
          <w:rFonts w:ascii="Proxima Nova" w:eastAsia="Proxima Nova" w:hAnsi="Proxima Nova" w:cs="Proxima Nova"/>
          <w:i/>
          <w:color w:val="538135"/>
          <w:sz w:val="22"/>
          <w:szCs w:val="22"/>
        </w:rPr>
        <w:t xml:space="preserve">key reasons why. </w:t>
      </w:r>
    </w:p>
    <w:p w14:paraId="00000029" w14:textId="77777777" w:rsidR="003660DE" w:rsidRPr="005D007C" w:rsidRDefault="003660DE">
      <w:pPr>
        <w:rPr>
          <w:rFonts w:ascii="Proxima Nova" w:eastAsia="Proxima Nova" w:hAnsi="Proxima Nova" w:cs="Proxima Nova"/>
          <w:sz w:val="22"/>
          <w:szCs w:val="22"/>
        </w:rPr>
      </w:pPr>
    </w:p>
    <w:p w14:paraId="022FD41E" w14:textId="77777777" w:rsidR="00BB14C2" w:rsidRPr="005D007C" w:rsidRDefault="00BB14C2">
      <w:pPr>
        <w:rPr>
          <w:rFonts w:ascii="Proxima Nova" w:eastAsia="Proxima Nova" w:hAnsi="Proxima Nova" w:cs="Proxima Nova"/>
          <w:sz w:val="22"/>
          <w:szCs w:val="22"/>
        </w:rPr>
        <w:sectPr w:rsidR="00BB14C2" w:rsidRPr="005D007C">
          <w:pgSz w:w="12240" w:h="15840"/>
          <w:pgMar w:top="1440" w:right="1440" w:bottom="1440" w:left="1440" w:header="720" w:footer="720" w:gutter="0"/>
          <w:cols w:space="720"/>
        </w:sectPr>
      </w:pPr>
    </w:p>
    <w:p w14:paraId="0000002B" w14:textId="15062DEC" w:rsidR="003660DE" w:rsidRPr="005D007C" w:rsidRDefault="00387C0E">
      <w:pPr>
        <w:pStyle w:val="Heading1"/>
        <w:shd w:val="clear" w:color="auto" w:fill="056699"/>
      </w:pPr>
      <w:bookmarkStart w:id="1" w:name="_Toc112251185"/>
      <w:r w:rsidRPr="005D007C">
        <w:lastRenderedPageBreak/>
        <w:t>Section II: Promising Commitments in [</w:t>
      </w:r>
      <w:r w:rsidRPr="005D007C">
        <w:rPr>
          <w:highlight w:val="yellow"/>
        </w:rPr>
        <w:t>Country</w:t>
      </w:r>
      <w:r w:rsidRPr="005D007C">
        <w:t>] [</w:t>
      </w:r>
      <w:r w:rsidRPr="005D007C">
        <w:rPr>
          <w:highlight w:val="yellow"/>
        </w:rPr>
        <w:t>2021</w:t>
      </w:r>
      <w:r w:rsidR="0089514E">
        <w:rPr>
          <w:highlight w:val="yellow"/>
        </w:rPr>
        <w:t>–</w:t>
      </w:r>
      <w:r w:rsidRPr="005D007C">
        <w:rPr>
          <w:highlight w:val="yellow"/>
        </w:rPr>
        <w:t>2023</w:t>
      </w:r>
      <w:r w:rsidRPr="005D007C">
        <w:t>] Action Plan</w:t>
      </w:r>
      <w:bookmarkEnd w:id="1"/>
    </w:p>
    <w:p w14:paraId="0000002C" w14:textId="77777777" w:rsidR="003660DE" w:rsidRPr="005D007C" w:rsidRDefault="003660DE">
      <w:pPr>
        <w:rPr>
          <w:rFonts w:ascii="Proxima Nova" w:eastAsia="Proxima Nova" w:hAnsi="Proxima Nova" w:cs="Proxima Nova"/>
          <w:b/>
          <w:color w:val="056699"/>
          <w:sz w:val="32"/>
          <w:szCs w:val="32"/>
        </w:rPr>
      </w:pPr>
    </w:p>
    <w:p w14:paraId="4B869122" w14:textId="58901455" w:rsidR="0082671C" w:rsidRPr="005D007C" w:rsidRDefault="0082671C" w:rsidP="0082671C">
      <w:pPr>
        <w:rPr>
          <w:rFonts w:ascii="Proxima Nova" w:eastAsia="Proxima Nova" w:hAnsi="Proxima Nova" w:cs="Proxima Nova"/>
          <w:color w:val="000000"/>
          <w:sz w:val="22"/>
          <w:szCs w:val="22"/>
        </w:rPr>
      </w:pPr>
      <w:r w:rsidRPr="005D007C">
        <w:rPr>
          <w:rFonts w:ascii="Proxima Nova" w:eastAsia="Proxima Nova" w:hAnsi="Proxima Nova" w:cs="Proxima Nova"/>
          <w:color w:val="000000"/>
          <w:sz w:val="22"/>
          <w:szCs w:val="22"/>
        </w:rPr>
        <w:t xml:space="preserve">The following review looks at the </w:t>
      </w:r>
      <w:r w:rsidRPr="005D007C">
        <w:rPr>
          <w:rFonts w:ascii="Proxima Nova" w:eastAsia="Proxima Nova" w:hAnsi="Proxima Nova" w:cs="Proxima Nova"/>
          <w:color w:val="000000"/>
          <w:sz w:val="22"/>
          <w:szCs w:val="22"/>
          <w:highlight w:val="yellow"/>
        </w:rPr>
        <w:t>(n=number)</w:t>
      </w:r>
      <w:r w:rsidRPr="005D007C">
        <w:rPr>
          <w:rFonts w:ascii="Proxima Nova" w:eastAsia="Proxima Nova" w:hAnsi="Proxima Nova" w:cs="Proxima Nova"/>
          <w:color w:val="000000"/>
          <w:sz w:val="22"/>
          <w:szCs w:val="22"/>
        </w:rPr>
        <w:t xml:space="preserve"> commitments that the IRM identified as having the potential to realize the most promising results. Promising commitments address a policy area that is important to stakeholders or the national context. They must be verifiable, have a relevant open government lens, and have modest or substantial potential for results. This review also provides an analysis of challenges, opportunities, and recommendations to contribute to the learning and implementation process of this action plan.</w:t>
      </w:r>
    </w:p>
    <w:p w14:paraId="00000030" w14:textId="77777777" w:rsidR="003660DE" w:rsidRPr="005D007C" w:rsidRDefault="003660DE">
      <w:pPr>
        <w:rPr>
          <w:rFonts w:ascii="Proxima Nova" w:eastAsia="Proxima Nova" w:hAnsi="Proxima Nova" w:cs="Proxima Nova"/>
          <w:i/>
          <w:color w:val="000000"/>
          <w:sz w:val="22"/>
          <w:szCs w:val="22"/>
        </w:rPr>
      </w:pPr>
    </w:p>
    <w:p w14:paraId="00000031" w14:textId="77777777" w:rsidR="003660DE" w:rsidRPr="005D007C" w:rsidRDefault="00387C0E">
      <w:pPr>
        <w:rPr>
          <w:rFonts w:ascii="Proxima Nova" w:eastAsia="Proxima Nova" w:hAnsi="Proxima Nova" w:cs="Proxima Nova"/>
          <w:b/>
          <w:color w:val="4472C4"/>
          <w:sz w:val="22"/>
          <w:szCs w:val="22"/>
        </w:rPr>
      </w:pPr>
      <w:r w:rsidRPr="005D007C">
        <w:rPr>
          <w:rFonts w:ascii="Proxima Nova" w:eastAsia="Proxima Nova" w:hAnsi="Proxima Nova" w:cs="Proxima Nova"/>
          <w:b/>
          <w:color w:val="4472C4"/>
          <w:sz w:val="22"/>
          <w:szCs w:val="22"/>
        </w:rPr>
        <w:t>Table 1. Promising commitments</w:t>
      </w:r>
    </w:p>
    <w:tbl>
      <w:tblPr>
        <w:tblStyle w:val="a5"/>
        <w:tblW w:w="9340" w:type="dxa"/>
        <w:tblBorders>
          <w:top w:val="single" w:sz="8" w:space="0" w:color="D2D2D4"/>
          <w:left w:val="single" w:sz="8" w:space="0" w:color="D2D2D4"/>
          <w:bottom w:val="single" w:sz="8" w:space="0" w:color="D2D2D4"/>
          <w:right w:val="single" w:sz="8" w:space="0" w:color="D2D2D4"/>
          <w:insideH w:val="single" w:sz="8" w:space="0" w:color="D2D2D4"/>
          <w:insideV w:val="single" w:sz="8" w:space="0" w:color="D2D2D4"/>
        </w:tblBorders>
        <w:tblLayout w:type="fixed"/>
        <w:tblLook w:val="0400" w:firstRow="0" w:lastRow="0" w:firstColumn="0" w:lastColumn="0" w:noHBand="0" w:noVBand="1"/>
      </w:tblPr>
      <w:tblGrid>
        <w:gridCol w:w="9340"/>
      </w:tblGrid>
      <w:tr w:rsidR="003660DE" w:rsidRPr="005D007C" w14:paraId="164B9183" w14:textId="77777777">
        <w:tc>
          <w:tcPr>
            <w:tcW w:w="9340" w:type="dxa"/>
            <w:shd w:val="clear" w:color="auto" w:fill="auto"/>
          </w:tcPr>
          <w:p w14:paraId="00000032" w14:textId="77777777" w:rsidR="003660DE" w:rsidRPr="005D007C" w:rsidRDefault="00387C0E">
            <w:pPr>
              <w:jc w:val="center"/>
              <w:rPr>
                <w:rFonts w:ascii="Proxima Nova" w:eastAsia="Proxima Nova" w:hAnsi="Proxima Nova" w:cs="Proxima Nova"/>
                <w:b/>
                <w:color w:val="0099FF"/>
                <w:sz w:val="22"/>
                <w:szCs w:val="22"/>
              </w:rPr>
            </w:pPr>
            <w:r w:rsidRPr="005D007C">
              <w:rPr>
                <w:rFonts w:ascii="Proxima Nova" w:eastAsia="Proxima Nova" w:hAnsi="Proxima Nova" w:cs="Proxima Nova"/>
                <w:b/>
                <w:color w:val="0099FF"/>
                <w:sz w:val="22"/>
                <w:szCs w:val="22"/>
              </w:rPr>
              <w:t>Promising Commitments</w:t>
            </w:r>
          </w:p>
        </w:tc>
      </w:tr>
      <w:tr w:rsidR="003660DE" w:rsidRPr="005D007C" w14:paraId="6C1A183E" w14:textId="77777777">
        <w:tc>
          <w:tcPr>
            <w:tcW w:w="9340" w:type="dxa"/>
          </w:tcPr>
          <w:p w14:paraId="00000033" w14:textId="7CA96B9D" w:rsidR="003660DE" w:rsidRPr="005D007C" w:rsidRDefault="00387C0E">
            <w:pPr>
              <w:rPr>
                <w:rFonts w:ascii="Proxima Nova" w:eastAsia="Proxima Nova" w:hAnsi="Proxima Nova" w:cs="Proxima Nova"/>
                <w:sz w:val="22"/>
                <w:szCs w:val="22"/>
              </w:rPr>
            </w:pPr>
            <w:r w:rsidRPr="005D007C">
              <w:rPr>
                <w:rFonts w:ascii="Proxima Nova" w:eastAsia="Proxima Nova" w:hAnsi="Proxima Nova" w:cs="Proxima Nova"/>
                <w:sz w:val="22"/>
                <w:szCs w:val="22"/>
              </w:rPr>
              <w:t>1.</w:t>
            </w:r>
            <w:r w:rsidRPr="005D007C">
              <w:rPr>
                <w:rFonts w:ascii="Proxima Nova" w:eastAsia="Proxima Nova" w:hAnsi="Proxima Nova" w:cs="Proxima Nova"/>
                <w:i/>
                <w:sz w:val="22"/>
                <w:szCs w:val="22"/>
              </w:rPr>
              <w:t xml:space="preserve"> </w:t>
            </w:r>
            <w:r w:rsidRPr="005D007C">
              <w:rPr>
                <w:rFonts w:ascii="Proxima Nova" w:eastAsia="Proxima Nova" w:hAnsi="Proxima Nova" w:cs="Proxima Nova"/>
                <w:i/>
                <w:color w:val="538135"/>
                <w:sz w:val="22"/>
                <w:szCs w:val="22"/>
              </w:rPr>
              <w:t>List the commitments or cluster of commitments that the IRM found to be promising. Five is an ideal number</w:t>
            </w:r>
            <w:r w:rsidR="00D35A2D">
              <w:rPr>
                <w:rFonts w:ascii="Proxima Nova" w:eastAsia="Proxima Nova" w:hAnsi="Proxima Nova" w:cs="Proxima Nova"/>
                <w:i/>
                <w:color w:val="538135"/>
                <w:sz w:val="22"/>
                <w:szCs w:val="22"/>
              </w:rPr>
              <w:t>. However,</w:t>
            </w:r>
            <w:r w:rsidRPr="005D007C">
              <w:rPr>
                <w:rFonts w:ascii="Proxima Nova" w:eastAsia="Proxima Nova" w:hAnsi="Proxima Nova" w:cs="Proxima Nova"/>
                <w:i/>
                <w:color w:val="538135"/>
                <w:sz w:val="22"/>
                <w:szCs w:val="22"/>
              </w:rPr>
              <w:t xml:space="preserve"> </w:t>
            </w:r>
            <w:r w:rsidR="001A201A">
              <w:rPr>
                <w:rFonts w:ascii="Proxima Nova" w:eastAsia="Proxima Nova" w:hAnsi="Proxima Nova" w:cs="Proxima Nova"/>
                <w:i/>
                <w:color w:val="538135"/>
                <w:sz w:val="22"/>
                <w:szCs w:val="22"/>
              </w:rPr>
              <w:t xml:space="preserve">if not enough commitments fit the criteria, </w:t>
            </w:r>
            <w:r w:rsidR="00A9463A">
              <w:rPr>
                <w:rFonts w:ascii="Proxima Nova" w:eastAsia="Proxima Nova" w:hAnsi="Proxima Nova" w:cs="Proxima Nova"/>
                <w:i/>
                <w:color w:val="538135"/>
                <w:sz w:val="22"/>
                <w:szCs w:val="22"/>
              </w:rPr>
              <w:t xml:space="preserve">you </w:t>
            </w:r>
            <w:r w:rsidR="00F3087C">
              <w:rPr>
                <w:rFonts w:ascii="Proxima Nova" w:eastAsia="Proxima Nova" w:hAnsi="Proxima Nova" w:cs="Proxima Nova"/>
                <w:i/>
                <w:color w:val="538135"/>
                <w:sz w:val="22"/>
                <w:szCs w:val="22"/>
              </w:rPr>
              <w:t>can</w:t>
            </w:r>
            <w:r w:rsidRPr="005D007C">
              <w:rPr>
                <w:rFonts w:ascii="Proxima Nova" w:eastAsia="Proxima Nova" w:hAnsi="Proxima Nova" w:cs="Proxima Nova"/>
                <w:i/>
                <w:color w:val="538135"/>
                <w:sz w:val="22"/>
                <w:szCs w:val="22"/>
              </w:rPr>
              <w:t xml:space="preserve"> have </w:t>
            </w:r>
            <w:r w:rsidR="00F3087C">
              <w:rPr>
                <w:rFonts w:ascii="Proxima Nova" w:eastAsia="Proxima Nova" w:hAnsi="Proxima Nova" w:cs="Proxima Nova"/>
                <w:i/>
                <w:color w:val="538135"/>
                <w:sz w:val="22"/>
                <w:szCs w:val="22"/>
              </w:rPr>
              <w:t xml:space="preserve">less than </w:t>
            </w:r>
            <w:r w:rsidR="00A9463A">
              <w:rPr>
                <w:rFonts w:ascii="Proxima Nova" w:eastAsia="Proxima Nova" w:hAnsi="Proxima Nova" w:cs="Proxima Nova"/>
                <w:i/>
                <w:color w:val="538135"/>
                <w:sz w:val="22"/>
                <w:szCs w:val="22"/>
              </w:rPr>
              <w:t>five</w:t>
            </w:r>
            <w:r w:rsidR="00315552">
              <w:rPr>
                <w:rFonts w:ascii="Proxima Nova" w:eastAsia="Proxima Nova" w:hAnsi="Proxima Nova" w:cs="Proxima Nova"/>
                <w:i/>
                <w:color w:val="538135"/>
                <w:sz w:val="22"/>
                <w:szCs w:val="22"/>
              </w:rPr>
              <w:t xml:space="preserve">. </w:t>
            </w:r>
            <w:r w:rsidR="00EF201A">
              <w:rPr>
                <w:rFonts w:ascii="Proxima Nova" w:eastAsia="Proxima Nova" w:hAnsi="Proxima Nova" w:cs="Proxima Nova"/>
                <w:i/>
                <w:color w:val="538135"/>
                <w:sz w:val="22"/>
                <w:szCs w:val="22"/>
              </w:rPr>
              <w:t xml:space="preserve">If </w:t>
            </w:r>
            <w:r w:rsidR="004744B8">
              <w:rPr>
                <w:rFonts w:ascii="Proxima Nova" w:eastAsia="Proxima Nova" w:hAnsi="Proxima Nova" w:cs="Proxima Nova"/>
                <w:i/>
                <w:color w:val="538135"/>
                <w:sz w:val="22"/>
                <w:szCs w:val="22"/>
              </w:rPr>
              <w:t xml:space="preserve">more </w:t>
            </w:r>
            <w:r w:rsidR="00EF201A">
              <w:rPr>
                <w:rFonts w:ascii="Proxima Nova" w:eastAsia="Proxima Nova" w:hAnsi="Proxima Nova" w:cs="Proxima Nova"/>
                <w:i/>
                <w:color w:val="538135"/>
                <w:sz w:val="22"/>
                <w:szCs w:val="22"/>
              </w:rPr>
              <w:t xml:space="preserve">commitments meet the criteria, you can have more </w:t>
            </w:r>
            <w:r w:rsidR="004744B8">
              <w:rPr>
                <w:rFonts w:ascii="Proxima Nova" w:eastAsia="Proxima Nova" w:hAnsi="Proxima Nova" w:cs="Proxima Nova"/>
                <w:i/>
                <w:color w:val="538135"/>
                <w:sz w:val="22"/>
                <w:szCs w:val="22"/>
              </w:rPr>
              <w:t>than</w:t>
            </w:r>
            <w:r w:rsidRPr="005D007C">
              <w:rPr>
                <w:rFonts w:ascii="Proxima Nova" w:eastAsia="Proxima Nova" w:hAnsi="Proxima Nova" w:cs="Proxima Nova"/>
                <w:i/>
                <w:color w:val="538135"/>
                <w:sz w:val="22"/>
                <w:szCs w:val="22"/>
              </w:rPr>
              <w:t xml:space="preserve"> five.</w:t>
            </w:r>
          </w:p>
        </w:tc>
      </w:tr>
      <w:tr w:rsidR="003660DE" w:rsidRPr="005D007C" w14:paraId="4020F191" w14:textId="77777777">
        <w:tc>
          <w:tcPr>
            <w:tcW w:w="9340" w:type="dxa"/>
          </w:tcPr>
          <w:p w14:paraId="00000034" w14:textId="77777777" w:rsidR="003660DE" w:rsidRPr="005D007C" w:rsidRDefault="00387C0E">
            <w:pPr>
              <w:rPr>
                <w:rFonts w:ascii="Proxima Nova" w:eastAsia="Proxima Nova" w:hAnsi="Proxima Nova" w:cs="Proxima Nova"/>
                <w:sz w:val="22"/>
                <w:szCs w:val="22"/>
              </w:rPr>
            </w:pPr>
            <w:r w:rsidRPr="005D007C">
              <w:rPr>
                <w:rFonts w:ascii="Proxima Nova" w:eastAsia="Proxima Nova" w:hAnsi="Proxima Nova" w:cs="Proxima Nova"/>
                <w:sz w:val="22"/>
                <w:szCs w:val="22"/>
              </w:rPr>
              <w:t xml:space="preserve">2. </w:t>
            </w:r>
          </w:p>
        </w:tc>
      </w:tr>
      <w:tr w:rsidR="003660DE" w:rsidRPr="005D007C" w14:paraId="4AE02902" w14:textId="77777777">
        <w:tc>
          <w:tcPr>
            <w:tcW w:w="9340" w:type="dxa"/>
          </w:tcPr>
          <w:p w14:paraId="00000035" w14:textId="77777777" w:rsidR="003660DE" w:rsidRPr="005D007C" w:rsidRDefault="00387C0E">
            <w:pPr>
              <w:rPr>
                <w:rFonts w:ascii="Proxima Nova" w:eastAsia="Proxima Nova" w:hAnsi="Proxima Nova" w:cs="Proxima Nova"/>
                <w:sz w:val="22"/>
                <w:szCs w:val="22"/>
              </w:rPr>
            </w:pPr>
            <w:r w:rsidRPr="005D007C">
              <w:rPr>
                <w:rFonts w:ascii="Proxima Nova" w:eastAsia="Proxima Nova" w:hAnsi="Proxima Nova" w:cs="Proxima Nova"/>
                <w:sz w:val="22"/>
                <w:szCs w:val="22"/>
              </w:rPr>
              <w:t xml:space="preserve">3. </w:t>
            </w:r>
          </w:p>
        </w:tc>
      </w:tr>
      <w:tr w:rsidR="003660DE" w:rsidRPr="005D007C" w14:paraId="149209B2" w14:textId="77777777">
        <w:tc>
          <w:tcPr>
            <w:tcW w:w="9340" w:type="dxa"/>
          </w:tcPr>
          <w:p w14:paraId="00000036" w14:textId="77777777" w:rsidR="003660DE" w:rsidRPr="005D007C" w:rsidRDefault="00387C0E">
            <w:pPr>
              <w:rPr>
                <w:rFonts w:ascii="Proxima Nova" w:eastAsia="Proxima Nova" w:hAnsi="Proxima Nova" w:cs="Proxima Nova"/>
                <w:sz w:val="22"/>
                <w:szCs w:val="22"/>
              </w:rPr>
            </w:pPr>
            <w:r w:rsidRPr="005D007C">
              <w:rPr>
                <w:rFonts w:ascii="Proxima Nova" w:eastAsia="Proxima Nova" w:hAnsi="Proxima Nova" w:cs="Proxima Nova"/>
                <w:sz w:val="22"/>
                <w:szCs w:val="22"/>
              </w:rPr>
              <w:t>4.</w:t>
            </w:r>
          </w:p>
        </w:tc>
      </w:tr>
      <w:tr w:rsidR="003660DE" w:rsidRPr="005D007C" w14:paraId="418AAE95" w14:textId="77777777">
        <w:tc>
          <w:tcPr>
            <w:tcW w:w="9340" w:type="dxa"/>
          </w:tcPr>
          <w:p w14:paraId="00000037" w14:textId="77777777" w:rsidR="003660DE" w:rsidRPr="005D007C" w:rsidRDefault="00387C0E">
            <w:pPr>
              <w:rPr>
                <w:rFonts w:ascii="Proxima Nova" w:eastAsia="Proxima Nova" w:hAnsi="Proxima Nova" w:cs="Proxima Nova"/>
                <w:sz w:val="22"/>
                <w:szCs w:val="22"/>
              </w:rPr>
            </w:pPr>
            <w:r w:rsidRPr="005D007C">
              <w:rPr>
                <w:rFonts w:ascii="Proxima Nova" w:eastAsia="Proxima Nova" w:hAnsi="Proxima Nova" w:cs="Proxima Nova"/>
                <w:sz w:val="22"/>
                <w:szCs w:val="22"/>
              </w:rPr>
              <w:t>5.</w:t>
            </w:r>
          </w:p>
        </w:tc>
      </w:tr>
    </w:tbl>
    <w:p w14:paraId="00000038" w14:textId="77777777" w:rsidR="003660DE" w:rsidRPr="005D007C" w:rsidRDefault="003660DE">
      <w:pPr>
        <w:rPr>
          <w:rFonts w:ascii="Proxima Nova" w:eastAsia="Proxima Nova" w:hAnsi="Proxima Nova" w:cs="Proxima Nova"/>
          <w:i/>
          <w:color w:val="000000"/>
          <w:sz w:val="22"/>
          <w:szCs w:val="22"/>
        </w:rPr>
      </w:pPr>
    </w:p>
    <w:p w14:paraId="00000039" w14:textId="77777777" w:rsidR="003660DE" w:rsidRPr="005D007C" w:rsidRDefault="003660DE">
      <w:pPr>
        <w:rPr>
          <w:rFonts w:ascii="Proxima Nova" w:eastAsia="Proxima Nova" w:hAnsi="Proxima Nova" w:cs="Proxima Nova"/>
          <w:color w:val="000000"/>
          <w:sz w:val="22"/>
          <w:szCs w:val="22"/>
        </w:rPr>
      </w:pPr>
    </w:p>
    <w:p w14:paraId="0000003A" w14:textId="4F91971D" w:rsidR="003660DE" w:rsidRPr="00DB257E" w:rsidRDefault="00DB257E">
      <w:pPr>
        <w:rPr>
          <w:rFonts w:ascii="Proxima Nova" w:eastAsia="Proxima Nova" w:hAnsi="Proxima Nova" w:cs="Proxima Nova"/>
          <w:i/>
          <w:iCs/>
          <w:color w:val="538135" w:themeColor="accent6" w:themeShade="BF"/>
          <w:sz w:val="22"/>
          <w:szCs w:val="22"/>
        </w:rPr>
      </w:pPr>
      <w:r>
        <w:rPr>
          <w:rFonts w:ascii="Proxima Nova" w:eastAsia="Arial" w:hAnsi="Proxima Nova" w:cs="Arial"/>
          <w:i/>
          <w:iCs/>
          <w:color w:val="538135" w:themeColor="accent6" w:themeShade="BF"/>
          <w:sz w:val="22"/>
          <w:szCs w:val="22"/>
        </w:rPr>
        <w:t>Guidance: u</w:t>
      </w:r>
      <w:r w:rsidRPr="00DB257E">
        <w:rPr>
          <w:rFonts w:ascii="Proxima Nova" w:eastAsia="Arial" w:hAnsi="Proxima Nova" w:cs="Arial"/>
          <w:i/>
          <w:iCs/>
          <w:color w:val="538135" w:themeColor="accent6" w:themeShade="BF"/>
          <w:sz w:val="22"/>
          <w:szCs w:val="22"/>
        </w:rPr>
        <w:t>se this format for standalone commitments. Use the number per the action plan and in Arabic numbering.</w:t>
      </w:r>
    </w:p>
    <w:p w14:paraId="0000003B" w14:textId="77777777" w:rsidR="003660DE" w:rsidRPr="005D007C" w:rsidRDefault="00CA7428">
      <w:pPr>
        <w:pBdr>
          <w:top w:val="nil"/>
          <w:left w:val="nil"/>
          <w:bottom w:val="nil"/>
          <w:right w:val="nil"/>
          <w:between w:val="nil"/>
        </w:pBdr>
        <w:rPr>
          <w:rFonts w:ascii="Proxima Nova" w:eastAsia="Proxima Nova" w:hAnsi="Proxima Nova" w:cs="Proxima Nova"/>
          <w:b/>
          <w:color w:val="000000"/>
          <w:sz w:val="22"/>
          <w:szCs w:val="22"/>
        </w:rPr>
      </w:pPr>
      <w:sdt>
        <w:sdtPr>
          <w:tag w:val="goog_rdk_1"/>
          <w:id w:val="11579455"/>
        </w:sdtPr>
        <w:sdtEndPr/>
        <w:sdtContent/>
      </w:sdt>
      <w:r w:rsidR="00387C0E" w:rsidRPr="005D007C">
        <w:rPr>
          <w:rFonts w:ascii="Proxima Nova" w:eastAsia="Proxima Nova" w:hAnsi="Proxima Nova" w:cs="Proxima Nova"/>
          <w:b/>
          <w:color w:val="000000"/>
          <w:sz w:val="22"/>
          <w:szCs w:val="22"/>
        </w:rPr>
        <w:t>[</w:t>
      </w:r>
      <w:r w:rsidR="00387C0E" w:rsidRPr="005D007C">
        <w:rPr>
          <w:rFonts w:ascii="Proxima Nova" w:eastAsia="Proxima Nova" w:hAnsi="Proxima Nova" w:cs="Proxima Nova"/>
          <w:b/>
          <w:color w:val="000000"/>
          <w:sz w:val="22"/>
          <w:szCs w:val="22"/>
          <w:highlight w:val="yellow"/>
        </w:rPr>
        <w:t xml:space="preserve">Commitment # and </w:t>
      </w:r>
      <w:proofErr w:type="gramStart"/>
      <w:r w:rsidR="00387C0E" w:rsidRPr="005D007C">
        <w:rPr>
          <w:rFonts w:ascii="Proxima Nova" w:eastAsia="Proxima Nova" w:hAnsi="Proxima Nova" w:cs="Proxima Nova"/>
          <w:b/>
          <w:color w:val="000000"/>
          <w:sz w:val="22"/>
          <w:szCs w:val="22"/>
          <w:highlight w:val="yellow"/>
        </w:rPr>
        <w:t>Short</w:t>
      </w:r>
      <w:proofErr w:type="gramEnd"/>
      <w:r w:rsidR="00387C0E" w:rsidRPr="005D007C">
        <w:rPr>
          <w:rFonts w:ascii="Proxima Nova" w:eastAsia="Proxima Nova" w:hAnsi="Proxima Nova" w:cs="Proxima Nova"/>
          <w:b/>
          <w:color w:val="000000"/>
          <w:sz w:val="22"/>
          <w:szCs w:val="22"/>
          <w:highlight w:val="yellow"/>
        </w:rPr>
        <w:t xml:space="preserve"> title</w:t>
      </w:r>
      <w:r w:rsidR="00387C0E" w:rsidRPr="005D007C">
        <w:rPr>
          <w:rFonts w:ascii="Proxima Nova" w:eastAsia="Proxima Nova" w:hAnsi="Proxima Nova" w:cs="Proxima Nova"/>
          <w:b/>
          <w:color w:val="000000"/>
          <w:sz w:val="22"/>
          <w:szCs w:val="22"/>
        </w:rPr>
        <w:t>] [</w:t>
      </w:r>
      <w:r w:rsidR="00387C0E" w:rsidRPr="005D007C">
        <w:rPr>
          <w:rFonts w:ascii="Proxima Nova" w:eastAsia="Proxima Nova" w:hAnsi="Proxima Nova" w:cs="Proxima Nova"/>
          <w:b/>
          <w:color w:val="000000"/>
          <w:sz w:val="22"/>
          <w:szCs w:val="22"/>
          <w:highlight w:val="yellow"/>
        </w:rPr>
        <w:t>Implementing agency and CSO collaborators</w:t>
      </w:r>
      <w:r w:rsidR="00387C0E" w:rsidRPr="005D007C">
        <w:rPr>
          <w:rFonts w:ascii="Proxima Nova" w:eastAsia="Proxima Nova" w:hAnsi="Proxima Nova" w:cs="Proxima Nova"/>
          <w:b/>
          <w:color w:val="000000"/>
          <w:sz w:val="22"/>
          <w:szCs w:val="22"/>
        </w:rPr>
        <w:t>]</w:t>
      </w:r>
    </w:p>
    <w:p w14:paraId="0000003C" w14:textId="364502EB" w:rsidR="003660DE" w:rsidRPr="005D007C" w:rsidRDefault="00387C0E">
      <w:pPr>
        <w:rPr>
          <w:rFonts w:ascii="Proxima Nova" w:eastAsia="Proxima Nova" w:hAnsi="Proxima Nova" w:cs="Proxima Nova"/>
          <w:color w:val="000000"/>
          <w:sz w:val="22"/>
          <w:szCs w:val="22"/>
        </w:rPr>
      </w:pPr>
      <w:r w:rsidRPr="005D007C">
        <w:rPr>
          <w:rFonts w:ascii="Proxima Nova" w:eastAsia="Proxima Nova" w:hAnsi="Proxima Nova" w:cs="Proxima Nova"/>
          <w:color w:val="000000"/>
          <w:sz w:val="22"/>
          <w:szCs w:val="22"/>
        </w:rPr>
        <w:t>For a complete description of the commitment</w:t>
      </w:r>
      <w:r w:rsidR="00243AB7">
        <w:rPr>
          <w:rFonts w:ascii="Proxima Nova" w:eastAsia="Proxima Nova" w:hAnsi="Proxima Nova" w:cs="Proxima Nova"/>
          <w:color w:val="000000"/>
          <w:sz w:val="22"/>
          <w:szCs w:val="22"/>
        </w:rPr>
        <w:t>,</w:t>
      </w:r>
      <w:r w:rsidRPr="005D007C">
        <w:rPr>
          <w:rFonts w:ascii="Proxima Nova" w:eastAsia="Proxima Nova" w:hAnsi="Proxima Nova" w:cs="Proxima Nova"/>
          <w:color w:val="000000"/>
          <w:sz w:val="22"/>
          <w:szCs w:val="22"/>
        </w:rPr>
        <w:t xml:space="preserve"> see commitment </w:t>
      </w:r>
      <w:r w:rsidRPr="005D007C">
        <w:rPr>
          <w:rFonts w:ascii="Proxima Nova" w:eastAsia="Proxima Nova" w:hAnsi="Proxima Nova" w:cs="Proxima Nova"/>
          <w:color w:val="000000"/>
          <w:sz w:val="22"/>
          <w:szCs w:val="22"/>
          <w:highlight w:val="yellow"/>
        </w:rPr>
        <w:t>#</w:t>
      </w:r>
      <w:r w:rsidRPr="005D007C">
        <w:rPr>
          <w:rFonts w:ascii="Proxima Nova" w:eastAsia="Proxima Nova" w:hAnsi="Proxima Nova" w:cs="Proxima Nova"/>
          <w:color w:val="000000"/>
          <w:sz w:val="22"/>
          <w:szCs w:val="22"/>
        </w:rPr>
        <w:t xml:space="preserve"> in [</w:t>
      </w:r>
      <w:r w:rsidRPr="005D007C">
        <w:rPr>
          <w:rFonts w:ascii="Proxima Nova" w:eastAsia="Proxima Nova" w:hAnsi="Proxima Nova" w:cs="Proxima Nova"/>
          <w:color w:val="000000"/>
          <w:sz w:val="22"/>
          <w:szCs w:val="22"/>
          <w:highlight w:val="yellow"/>
        </w:rPr>
        <w:t>action plan link</w:t>
      </w:r>
      <w:r w:rsidRPr="005D007C">
        <w:rPr>
          <w:rFonts w:ascii="Proxima Nova" w:eastAsia="Proxima Nova" w:hAnsi="Proxima Nova" w:cs="Proxima Nova"/>
          <w:color w:val="000000"/>
          <w:sz w:val="22"/>
          <w:szCs w:val="22"/>
        </w:rPr>
        <w:t>]</w:t>
      </w:r>
    </w:p>
    <w:p w14:paraId="0000003D" w14:textId="725A812A" w:rsidR="003660DE" w:rsidRDefault="003660DE">
      <w:pPr>
        <w:rPr>
          <w:rFonts w:ascii="Proxima Nova" w:eastAsia="Proxima Nova" w:hAnsi="Proxima Nova" w:cs="Proxima Nova"/>
          <w:color w:val="000000"/>
          <w:sz w:val="22"/>
          <w:szCs w:val="22"/>
        </w:rPr>
      </w:pPr>
    </w:p>
    <w:p w14:paraId="151A168E" w14:textId="6EB0309B" w:rsidR="00FF7738" w:rsidRPr="00FF7738" w:rsidRDefault="00FF7738">
      <w:pPr>
        <w:rPr>
          <w:rFonts w:ascii="Proxima Nova" w:eastAsia="Proxima Nova" w:hAnsi="Proxima Nova" w:cs="Proxima Nova"/>
          <w:i/>
          <w:iCs/>
          <w:color w:val="538135" w:themeColor="accent6" w:themeShade="BF"/>
          <w:sz w:val="22"/>
          <w:szCs w:val="22"/>
        </w:rPr>
      </w:pPr>
      <w:r>
        <w:rPr>
          <w:rFonts w:ascii="Proxima Nova" w:eastAsia="Arial" w:hAnsi="Proxima Nova" w:cs="Arial"/>
          <w:i/>
          <w:iCs/>
          <w:color w:val="538135" w:themeColor="accent6" w:themeShade="BF"/>
          <w:sz w:val="22"/>
          <w:szCs w:val="22"/>
        </w:rPr>
        <w:t>Guidance: u</w:t>
      </w:r>
      <w:r w:rsidRPr="00FF7738">
        <w:rPr>
          <w:rFonts w:ascii="Proxima Nova" w:eastAsia="Arial" w:hAnsi="Proxima Nova" w:cs="Arial"/>
          <w:i/>
          <w:iCs/>
          <w:color w:val="538135" w:themeColor="accent6" w:themeShade="BF"/>
          <w:sz w:val="22"/>
          <w:szCs w:val="22"/>
        </w:rPr>
        <w:t>se this format for commitment clusters</w:t>
      </w:r>
    </w:p>
    <w:p w14:paraId="0000003E" w14:textId="77777777" w:rsidR="003660DE" w:rsidRPr="005D007C" w:rsidRDefault="00CA7428">
      <w:pPr>
        <w:pBdr>
          <w:top w:val="nil"/>
          <w:left w:val="nil"/>
          <w:bottom w:val="nil"/>
          <w:right w:val="nil"/>
          <w:between w:val="nil"/>
        </w:pBdr>
        <w:rPr>
          <w:rFonts w:ascii="Proxima Nova" w:eastAsia="Proxima Nova" w:hAnsi="Proxima Nova" w:cs="Proxima Nova"/>
          <w:b/>
          <w:color w:val="000000"/>
          <w:sz w:val="22"/>
          <w:szCs w:val="22"/>
        </w:rPr>
      </w:pPr>
      <w:sdt>
        <w:sdtPr>
          <w:tag w:val="goog_rdk_2"/>
          <w:id w:val="-1992243741"/>
        </w:sdtPr>
        <w:sdtEndPr/>
        <w:sdtContent/>
      </w:sdt>
      <w:r w:rsidR="00387C0E" w:rsidRPr="005D007C">
        <w:rPr>
          <w:rFonts w:ascii="Proxima Nova" w:eastAsia="Proxima Nova" w:hAnsi="Proxima Nova" w:cs="Proxima Nova"/>
          <w:b/>
          <w:color w:val="000000"/>
          <w:sz w:val="22"/>
          <w:szCs w:val="22"/>
        </w:rPr>
        <w:t xml:space="preserve">Commitment cluster </w:t>
      </w:r>
      <w:r w:rsidR="00387C0E" w:rsidRPr="005D007C">
        <w:rPr>
          <w:rFonts w:ascii="Proxima Nova" w:eastAsia="Proxima Nova" w:hAnsi="Proxima Nova" w:cs="Proxima Nova"/>
          <w:b/>
          <w:color w:val="000000"/>
          <w:sz w:val="22"/>
          <w:szCs w:val="22"/>
          <w:highlight w:val="yellow"/>
        </w:rPr>
        <w:t>[#</w:t>
      </w:r>
      <w:r w:rsidR="00387C0E" w:rsidRPr="005D007C">
        <w:rPr>
          <w:rFonts w:ascii="Proxima Nova" w:eastAsia="Proxima Nova" w:hAnsi="Proxima Nova" w:cs="Proxima Nova"/>
          <w:b/>
          <w:color w:val="000000"/>
          <w:sz w:val="22"/>
          <w:szCs w:val="22"/>
        </w:rPr>
        <w:t>]: [</w:t>
      </w:r>
      <w:r w:rsidR="00387C0E" w:rsidRPr="005D007C">
        <w:rPr>
          <w:rFonts w:ascii="Proxima Nova" w:eastAsia="Proxima Nova" w:hAnsi="Proxima Nova" w:cs="Proxima Nova"/>
          <w:b/>
          <w:color w:val="000000"/>
          <w:sz w:val="22"/>
          <w:szCs w:val="22"/>
          <w:highlight w:val="yellow"/>
        </w:rPr>
        <w:t>Short title</w:t>
      </w:r>
      <w:r w:rsidR="00387C0E" w:rsidRPr="005D007C">
        <w:rPr>
          <w:rFonts w:ascii="Proxima Nova" w:eastAsia="Proxima Nova" w:hAnsi="Proxima Nova" w:cs="Proxima Nova"/>
          <w:b/>
          <w:color w:val="000000"/>
          <w:sz w:val="22"/>
          <w:szCs w:val="22"/>
        </w:rPr>
        <w:t xml:space="preserve">] </w:t>
      </w:r>
    </w:p>
    <w:p w14:paraId="0000003F" w14:textId="77777777" w:rsidR="003660DE" w:rsidRPr="005D007C" w:rsidRDefault="00387C0E">
      <w:pPr>
        <w:rPr>
          <w:rFonts w:ascii="Proxima Nova" w:eastAsia="Proxima Nova" w:hAnsi="Proxima Nova" w:cs="Proxima Nova"/>
          <w:color w:val="000000"/>
          <w:sz w:val="22"/>
          <w:szCs w:val="22"/>
        </w:rPr>
      </w:pPr>
      <w:r w:rsidRPr="005D007C">
        <w:rPr>
          <w:rFonts w:ascii="Proxima Nova" w:eastAsia="Proxima Nova" w:hAnsi="Proxima Nova" w:cs="Proxima Nova"/>
          <w:color w:val="000000"/>
          <w:sz w:val="22"/>
          <w:szCs w:val="22"/>
        </w:rPr>
        <w:t>(Implementing agencies and CSO collaborators)</w:t>
      </w:r>
    </w:p>
    <w:p w14:paraId="00000040" w14:textId="475E284A" w:rsidR="003660DE" w:rsidRPr="005D007C" w:rsidRDefault="00387C0E">
      <w:pPr>
        <w:rPr>
          <w:rFonts w:ascii="Proxima Nova" w:eastAsia="Proxima Nova" w:hAnsi="Proxima Nova" w:cs="Proxima Nova"/>
          <w:color w:val="000000"/>
          <w:sz w:val="22"/>
          <w:szCs w:val="22"/>
        </w:rPr>
      </w:pPr>
      <w:r w:rsidRPr="005D007C">
        <w:rPr>
          <w:rFonts w:ascii="Proxima Nova" w:eastAsia="Proxima Nova" w:hAnsi="Proxima Nova" w:cs="Proxima Nova"/>
          <w:color w:val="000000"/>
          <w:sz w:val="22"/>
          <w:szCs w:val="22"/>
        </w:rPr>
        <w:t>For a complete description of the commitments included in this cluster</w:t>
      </w:r>
      <w:r w:rsidR="00243AB7">
        <w:rPr>
          <w:rFonts w:ascii="Proxima Nova" w:eastAsia="Proxima Nova" w:hAnsi="Proxima Nova" w:cs="Proxima Nova"/>
          <w:color w:val="000000"/>
          <w:sz w:val="22"/>
          <w:szCs w:val="22"/>
        </w:rPr>
        <w:t>,</w:t>
      </w:r>
      <w:r w:rsidRPr="005D007C">
        <w:rPr>
          <w:rFonts w:ascii="Proxima Nova" w:eastAsia="Proxima Nova" w:hAnsi="Proxima Nova" w:cs="Proxima Nova"/>
          <w:color w:val="000000"/>
          <w:sz w:val="22"/>
          <w:szCs w:val="22"/>
        </w:rPr>
        <w:t xml:space="preserve"> see commitments </w:t>
      </w:r>
      <w:r w:rsidRPr="005D007C">
        <w:rPr>
          <w:rFonts w:ascii="Proxima Nova" w:eastAsia="Proxima Nova" w:hAnsi="Proxima Nova" w:cs="Proxima Nova"/>
          <w:color w:val="000000"/>
          <w:sz w:val="22"/>
          <w:szCs w:val="22"/>
          <w:highlight w:val="yellow"/>
        </w:rPr>
        <w:t>#</w:t>
      </w:r>
      <w:r w:rsidRPr="005D007C">
        <w:rPr>
          <w:rFonts w:ascii="Proxima Nova" w:eastAsia="Proxima Nova" w:hAnsi="Proxima Nova" w:cs="Proxima Nova"/>
          <w:color w:val="000000"/>
          <w:sz w:val="22"/>
          <w:szCs w:val="22"/>
        </w:rPr>
        <w:t xml:space="preserve">, </w:t>
      </w:r>
      <w:r w:rsidRPr="005D007C">
        <w:rPr>
          <w:rFonts w:ascii="Proxima Nova" w:eastAsia="Proxima Nova" w:hAnsi="Proxima Nova" w:cs="Proxima Nova"/>
          <w:color w:val="000000"/>
          <w:sz w:val="22"/>
          <w:szCs w:val="22"/>
          <w:highlight w:val="yellow"/>
        </w:rPr>
        <w:t>#</w:t>
      </w:r>
      <w:r w:rsidR="00243AB7">
        <w:rPr>
          <w:rFonts w:ascii="Proxima Nova" w:eastAsia="Proxima Nova" w:hAnsi="Proxima Nova" w:cs="Proxima Nova"/>
          <w:color w:val="000000"/>
          <w:sz w:val="22"/>
          <w:szCs w:val="22"/>
        </w:rPr>
        <w:t>,</w:t>
      </w:r>
      <w:r w:rsidRPr="005D007C">
        <w:rPr>
          <w:rFonts w:ascii="Proxima Nova" w:eastAsia="Proxima Nova" w:hAnsi="Proxima Nova" w:cs="Proxima Nova"/>
          <w:color w:val="000000"/>
          <w:sz w:val="22"/>
          <w:szCs w:val="22"/>
        </w:rPr>
        <w:t xml:space="preserve"> and </w:t>
      </w:r>
      <w:r w:rsidRPr="005D007C">
        <w:rPr>
          <w:rFonts w:ascii="Proxima Nova" w:eastAsia="Proxima Nova" w:hAnsi="Proxima Nova" w:cs="Proxima Nova"/>
          <w:color w:val="000000"/>
          <w:sz w:val="22"/>
          <w:szCs w:val="22"/>
          <w:highlight w:val="yellow"/>
        </w:rPr>
        <w:t>#</w:t>
      </w:r>
      <w:r w:rsidRPr="005D007C">
        <w:rPr>
          <w:rFonts w:ascii="Proxima Nova" w:eastAsia="Proxima Nova" w:hAnsi="Proxima Nova" w:cs="Proxima Nova"/>
          <w:color w:val="000000"/>
          <w:sz w:val="22"/>
          <w:szCs w:val="22"/>
        </w:rPr>
        <w:t xml:space="preserve"> in the [</w:t>
      </w:r>
      <w:r w:rsidRPr="005D007C">
        <w:rPr>
          <w:rFonts w:ascii="Proxima Nova" w:eastAsia="Proxima Nova" w:hAnsi="Proxima Nova" w:cs="Proxima Nova"/>
          <w:color w:val="000000"/>
          <w:sz w:val="22"/>
          <w:szCs w:val="22"/>
          <w:highlight w:val="yellow"/>
        </w:rPr>
        <w:t>action plan link</w:t>
      </w:r>
      <w:r w:rsidRPr="005D007C">
        <w:rPr>
          <w:rFonts w:ascii="Proxima Nova" w:eastAsia="Proxima Nova" w:hAnsi="Proxima Nova" w:cs="Proxima Nova"/>
          <w:color w:val="000000"/>
          <w:sz w:val="22"/>
          <w:szCs w:val="22"/>
        </w:rPr>
        <w:t>]</w:t>
      </w:r>
    </w:p>
    <w:p w14:paraId="00000042" w14:textId="77777777" w:rsidR="003660DE" w:rsidRPr="005D007C" w:rsidRDefault="003660DE">
      <w:pPr>
        <w:rPr>
          <w:rFonts w:ascii="Proxima Nova" w:eastAsia="Proxima Nova" w:hAnsi="Proxima Nova" w:cs="Proxima Nova"/>
          <w:b/>
          <w:color w:val="000000"/>
          <w:sz w:val="22"/>
          <w:szCs w:val="22"/>
        </w:rPr>
      </w:pPr>
    </w:p>
    <w:p w14:paraId="00000043" w14:textId="77777777" w:rsidR="003660DE" w:rsidRPr="005D007C" w:rsidRDefault="00387C0E">
      <w:pPr>
        <w:rPr>
          <w:rFonts w:ascii="Proxima Nova" w:eastAsia="Proxima Nova" w:hAnsi="Proxima Nova" w:cs="Proxima Nova"/>
          <w:b/>
          <w:color w:val="000000"/>
          <w:sz w:val="22"/>
          <w:szCs w:val="22"/>
        </w:rPr>
      </w:pPr>
      <w:r w:rsidRPr="005D007C">
        <w:rPr>
          <w:rFonts w:ascii="Proxima Nova" w:eastAsia="Proxima Nova" w:hAnsi="Proxima Nova" w:cs="Proxima Nova"/>
          <w:b/>
          <w:color w:val="000000"/>
          <w:sz w:val="22"/>
          <w:szCs w:val="22"/>
        </w:rPr>
        <w:t xml:space="preserve">Context and objectives: </w:t>
      </w:r>
    </w:p>
    <w:p w14:paraId="00000044" w14:textId="2EC681E8" w:rsidR="003660DE" w:rsidRPr="005D007C" w:rsidRDefault="00387C0E">
      <w:pPr>
        <w:numPr>
          <w:ilvl w:val="0"/>
          <w:numId w:val="4"/>
        </w:numPr>
        <w:pBdr>
          <w:top w:val="nil"/>
          <w:left w:val="nil"/>
          <w:bottom w:val="nil"/>
          <w:right w:val="nil"/>
          <w:between w:val="nil"/>
        </w:pBdr>
        <w:rPr>
          <w:rFonts w:ascii="Proxima Nova" w:eastAsia="Proxima Nova" w:hAnsi="Proxima Nova" w:cs="Proxima Nova"/>
          <w:i/>
          <w:color w:val="538135"/>
          <w:sz w:val="22"/>
          <w:szCs w:val="22"/>
        </w:rPr>
      </w:pPr>
      <w:r w:rsidRPr="005D007C">
        <w:rPr>
          <w:rFonts w:ascii="Proxima Nova" w:eastAsia="Proxima Nova" w:hAnsi="Proxima Nova" w:cs="Proxima Nova"/>
          <w:i/>
          <w:color w:val="538135"/>
          <w:sz w:val="22"/>
          <w:szCs w:val="22"/>
        </w:rPr>
        <w:t>4</w:t>
      </w:r>
      <w:r w:rsidR="002D05CF">
        <w:rPr>
          <w:rFonts w:ascii="Proxima Nova" w:eastAsia="Proxima Nova" w:hAnsi="Proxima Nova" w:cs="Proxima Nova"/>
          <w:i/>
          <w:color w:val="538135"/>
          <w:sz w:val="22"/>
          <w:szCs w:val="22"/>
        </w:rPr>
        <w:t>–</w:t>
      </w:r>
      <w:r w:rsidRPr="005D007C">
        <w:rPr>
          <w:rFonts w:ascii="Proxima Nova" w:eastAsia="Proxima Nova" w:hAnsi="Proxima Nova" w:cs="Proxima Nova"/>
          <w:i/>
          <w:color w:val="538135"/>
          <w:sz w:val="22"/>
          <w:szCs w:val="22"/>
        </w:rPr>
        <w:t>5 sentences that cover (a) the origins of the commitment or cluster</w:t>
      </w:r>
      <w:r w:rsidR="00AD1BA7">
        <w:rPr>
          <w:rFonts w:ascii="Proxima Nova" w:eastAsia="Proxima Nova" w:hAnsi="Proxima Nova" w:cs="Proxima Nova"/>
          <w:i/>
          <w:color w:val="538135"/>
          <w:sz w:val="22"/>
          <w:szCs w:val="22"/>
        </w:rPr>
        <w:t xml:space="preserve"> of commitments</w:t>
      </w:r>
      <w:r w:rsidR="00644604" w:rsidRPr="005D007C">
        <w:rPr>
          <w:rFonts w:ascii="Proxima Nova" w:eastAsia="Proxima Nova" w:hAnsi="Proxima Nova" w:cs="Proxima Nova"/>
          <w:i/>
          <w:color w:val="538135"/>
          <w:sz w:val="22"/>
          <w:szCs w:val="22"/>
        </w:rPr>
        <w:t xml:space="preserve"> </w:t>
      </w:r>
      <w:r w:rsidR="00AD1BA7">
        <w:rPr>
          <w:rFonts w:ascii="Proxima Nova" w:eastAsia="Proxima Nova" w:hAnsi="Proxima Nova" w:cs="Proxima Nova"/>
          <w:i/>
          <w:color w:val="538135"/>
          <w:sz w:val="22"/>
          <w:szCs w:val="22"/>
        </w:rPr>
        <w:t>(</w:t>
      </w:r>
      <w:r w:rsidR="00644604">
        <w:rPr>
          <w:rFonts w:ascii="Proxima Nova" w:eastAsia="Proxima Nova" w:hAnsi="Proxima Nova" w:cs="Proxima Nova"/>
          <w:i/>
          <w:color w:val="538135"/>
          <w:sz w:val="22"/>
          <w:szCs w:val="22"/>
        </w:rPr>
        <w:t>W</w:t>
      </w:r>
      <w:r w:rsidR="00644604" w:rsidRPr="005D007C">
        <w:rPr>
          <w:rFonts w:ascii="Proxima Nova" w:eastAsia="Proxima Nova" w:hAnsi="Proxima Nova" w:cs="Proxima Nova"/>
          <w:i/>
          <w:color w:val="538135"/>
          <w:sz w:val="22"/>
          <w:szCs w:val="22"/>
        </w:rPr>
        <w:t xml:space="preserve">ho </w:t>
      </w:r>
      <w:r w:rsidRPr="005D007C">
        <w:rPr>
          <w:rFonts w:ascii="Proxima Nova" w:eastAsia="Proxima Nova" w:hAnsi="Proxima Nova" w:cs="Proxima Nova"/>
          <w:i/>
          <w:color w:val="538135"/>
          <w:sz w:val="22"/>
          <w:szCs w:val="22"/>
        </w:rPr>
        <w:t>proposed it or influenced it? Was this a priority for civil society</w:t>
      </w:r>
      <w:r w:rsidR="00AC7670">
        <w:rPr>
          <w:rFonts w:ascii="Proxima Nova" w:eastAsia="Proxima Nova" w:hAnsi="Proxima Nova" w:cs="Proxima Nova"/>
          <w:i/>
          <w:color w:val="538135"/>
          <w:sz w:val="22"/>
          <w:szCs w:val="22"/>
        </w:rPr>
        <w:t xml:space="preserve"> or</w:t>
      </w:r>
      <w:r w:rsidR="00AC7670" w:rsidRPr="005D007C">
        <w:rPr>
          <w:rFonts w:ascii="Proxima Nova" w:eastAsia="Proxima Nova" w:hAnsi="Proxima Nova" w:cs="Proxima Nova"/>
          <w:i/>
          <w:color w:val="538135"/>
          <w:sz w:val="22"/>
          <w:szCs w:val="22"/>
        </w:rPr>
        <w:t xml:space="preserve"> </w:t>
      </w:r>
      <w:r w:rsidRPr="005D007C">
        <w:rPr>
          <w:rFonts w:ascii="Proxima Nova" w:eastAsia="Proxima Nova" w:hAnsi="Proxima Nova" w:cs="Proxima Nova"/>
          <w:i/>
          <w:color w:val="538135"/>
          <w:sz w:val="22"/>
          <w:szCs w:val="22"/>
        </w:rPr>
        <w:t>government, or did it come directly from proposals in broader consultations</w:t>
      </w:r>
      <w:r w:rsidR="00AD1BA7">
        <w:rPr>
          <w:rFonts w:ascii="Proxima Nova" w:eastAsia="Proxima Nova" w:hAnsi="Proxima Nova" w:cs="Proxima Nova"/>
          <w:i/>
          <w:color w:val="538135"/>
          <w:sz w:val="22"/>
          <w:szCs w:val="22"/>
        </w:rPr>
        <w:t>?)</w:t>
      </w:r>
      <w:r w:rsidR="00D46F8B">
        <w:rPr>
          <w:rFonts w:ascii="Proxima Nova" w:eastAsia="Proxima Nova" w:hAnsi="Proxima Nova" w:cs="Proxima Nova"/>
          <w:i/>
          <w:color w:val="538135"/>
          <w:sz w:val="22"/>
          <w:szCs w:val="22"/>
        </w:rPr>
        <w:t>,</w:t>
      </w:r>
      <w:r w:rsidR="00AC7670" w:rsidRPr="005D007C">
        <w:rPr>
          <w:rFonts w:ascii="Proxima Nova" w:eastAsia="Proxima Nova" w:hAnsi="Proxima Nova" w:cs="Proxima Nova"/>
          <w:i/>
          <w:color w:val="538135"/>
          <w:sz w:val="22"/>
          <w:szCs w:val="22"/>
        </w:rPr>
        <w:t xml:space="preserve"> </w:t>
      </w:r>
      <w:r w:rsidRPr="005D007C">
        <w:rPr>
          <w:rFonts w:ascii="Proxima Nova" w:eastAsia="Proxima Nova" w:hAnsi="Proxima Nova" w:cs="Proxima Nova"/>
          <w:i/>
          <w:color w:val="538135"/>
          <w:sz w:val="22"/>
          <w:szCs w:val="22"/>
        </w:rPr>
        <w:t>(b) how the commitment compare</w:t>
      </w:r>
      <w:r w:rsidR="00D46F8B">
        <w:rPr>
          <w:rFonts w:ascii="Proxima Nova" w:eastAsia="Proxima Nova" w:hAnsi="Proxima Nova" w:cs="Proxima Nova"/>
          <w:i/>
          <w:color w:val="538135"/>
          <w:sz w:val="22"/>
          <w:szCs w:val="22"/>
        </w:rPr>
        <w:t>s</w:t>
      </w:r>
      <w:r w:rsidRPr="005D007C">
        <w:rPr>
          <w:rFonts w:ascii="Proxima Nova" w:eastAsia="Proxima Nova" w:hAnsi="Proxima Nova" w:cs="Proxima Nova"/>
          <w:i/>
          <w:color w:val="538135"/>
          <w:sz w:val="22"/>
          <w:szCs w:val="22"/>
        </w:rPr>
        <w:t xml:space="preserve"> to past OGP commitments or efforts</w:t>
      </w:r>
      <w:r w:rsidR="005D007C" w:rsidRPr="005D007C">
        <w:rPr>
          <w:rFonts w:ascii="Proxima Nova" w:eastAsia="Proxima Nova" w:hAnsi="Proxima Nova" w:cs="Proxima Nova"/>
          <w:i/>
          <w:color w:val="538135"/>
          <w:sz w:val="22"/>
          <w:szCs w:val="22"/>
        </w:rPr>
        <w:t>—</w:t>
      </w:r>
      <w:r w:rsidRPr="005D007C">
        <w:rPr>
          <w:rFonts w:ascii="Proxima Nova" w:eastAsia="Proxima Nova" w:hAnsi="Proxima Nova" w:cs="Proxima Nova"/>
          <w:i/>
          <w:color w:val="538135"/>
          <w:sz w:val="22"/>
          <w:szCs w:val="22"/>
        </w:rPr>
        <w:t>in or outside of OGP action plans</w:t>
      </w:r>
      <w:r w:rsidR="00DD2689">
        <w:rPr>
          <w:rFonts w:ascii="Proxima Nova" w:eastAsia="Proxima Nova" w:hAnsi="Proxima Nova" w:cs="Proxima Nova"/>
          <w:i/>
          <w:color w:val="538135"/>
          <w:sz w:val="22"/>
          <w:szCs w:val="22"/>
        </w:rPr>
        <w:t>—</w:t>
      </w:r>
      <w:r w:rsidRPr="005D007C">
        <w:rPr>
          <w:rFonts w:ascii="Proxima Nova" w:eastAsia="Proxima Nova" w:hAnsi="Proxima Nova" w:cs="Proxima Nova"/>
          <w:i/>
          <w:color w:val="538135"/>
          <w:sz w:val="22"/>
          <w:szCs w:val="22"/>
        </w:rPr>
        <w:t xml:space="preserve">to address the public problem, </w:t>
      </w:r>
      <w:r w:rsidR="00D46F8B">
        <w:rPr>
          <w:rFonts w:ascii="Proxima Nova" w:eastAsia="Proxima Nova" w:hAnsi="Proxima Nova" w:cs="Proxima Nova"/>
          <w:i/>
          <w:color w:val="538135"/>
          <w:sz w:val="22"/>
          <w:szCs w:val="22"/>
        </w:rPr>
        <w:t xml:space="preserve">and </w:t>
      </w:r>
      <w:r w:rsidRPr="005D007C">
        <w:rPr>
          <w:rFonts w:ascii="Proxima Nova" w:eastAsia="Proxima Nova" w:hAnsi="Proxima Nova" w:cs="Proxima Nova"/>
          <w:i/>
          <w:color w:val="538135"/>
          <w:sz w:val="22"/>
          <w:szCs w:val="22"/>
        </w:rPr>
        <w:t xml:space="preserve">(c) the policy problem. </w:t>
      </w:r>
    </w:p>
    <w:p w14:paraId="00000045" w14:textId="2FAB0433" w:rsidR="003660DE" w:rsidRPr="005D007C" w:rsidRDefault="00387C0E">
      <w:pPr>
        <w:numPr>
          <w:ilvl w:val="0"/>
          <w:numId w:val="4"/>
        </w:numPr>
        <w:pBdr>
          <w:top w:val="nil"/>
          <w:left w:val="nil"/>
          <w:bottom w:val="nil"/>
          <w:right w:val="nil"/>
          <w:between w:val="nil"/>
        </w:pBdr>
        <w:rPr>
          <w:rFonts w:ascii="Proxima Nova" w:eastAsia="Proxima Nova" w:hAnsi="Proxima Nova" w:cs="Proxima Nova"/>
          <w:i/>
          <w:color w:val="538135"/>
          <w:sz w:val="22"/>
          <w:szCs w:val="22"/>
        </w:rPr>
      </w:pPr>
      <w:r w:rsidRPr="005D007C">
        <w:rPr>
          <w:rFonts w:ascii="Proxima Nova" w:eastAsia="Proxima Nova" w:hAnsi="Proxima Nova" w:cs="Proxima Nova"/>
          <w:i/>
          <w:color w:val="538135"/>
          <w:sz w:val="22"/>
          <w:szCs w:val="22"/>
        </w:rPr>
        <w:t>2</w:t>
      </w:r>
      <w:r w:rsidR="002D05CF">
        <w:rPr>
          <w:rFonts w:ascii="Proxima Nova" w:eastAsia="Proxima Nova" w:hAnsi="Proxima Nova" w:cs="Proxima Nova"/>
          <w:i/>
          <w:color w:val="538135"/>
          <w:sz w:val="22"/>
          <w:szCs w:val="22"/>
        </w:rPr>
        <w:t>–</w:t>
      </w:r>
      <w:r w:rsidRPr="005D007C">
        <w:rPr>
          <w:rFonts w:ascii="Proxima Nova" w:eastAsia="Proxima Nova" w:hAnsi="Proxima Nova" w:cs="Proxima Nova"/>
          <w:i/>
          <w:color w:val="538135"/>
          <w:sz w:val="22"/>
          <w:szCs w:val="22"/>
        </w:rPr>
        <w:t xml:space="preserve">3 sentences with IRM analysis on </w:t>
      </w:r>
      <w:r w:rsidR="00083B85" w:rsidRPr="00083B85">
        <w:rPr>
          <w:rFonts w:ascii="Proxima Nova" w:eastAsia="Proxima Nova" w:hAnsi="Proxima Nova" w:cs="Proxima Nova"/>
          <w:i/>
          <w:color w:val="538135"/>
          <w:sz w:val="22"/>
          <w:szCs w:val="22"/>
        </w:rPr>
        <w:t xml:space="preserve">(a) </w:t>
      </w:r>
      <w:r w:rsidRPr="005D007C">
        <w:rPr>
          <w:rFonts w:ascii="Proxima Nova" w:eastAsia="Proxima Nova" w:hAnsi="Proxima Nova" w:cs="Proxima Nova"/>
          <w:i/>
          <w:color w:val="538135"/>
          <w:sz w:val="22"/>
          <w:szCs w:val="22"/>
        </w:rPr>
        <w:t>what the commitment will undertake</w:t>
      </w:r>
      <w:r w:rsidR="00083B85">
        <w:rPr>
          <w:rFonts w:ascii="Proxima Nova" w:eastAsia="Proxima Nova" w:hAnsi="Proxima Nova" w:cs="Proxima Nova"/>
          <w:i/>
          <w:color w:val="538135"/>
          <w:sz w:val="22"/>
          <w:szCs w:val="22"/>
        </w:rPr>
        <w:t>;</w:t>
      </w:r>
      <w:r w:rsidR="00083B85" w:rsidRPr="005D007C">
        <w:rPr>
          <w:rFonts w:ascii="Proxima Nova" w:eastAsia="Proxima Nova" w:hAnsi="Proxima Nova" w:cs="Proxima Nova"/>
          <w:i/>
          <w:color w:val="538135"/>
          <w:sz w:val="22"/>
          <w:szCs w:val="22"/>
        </w:rPr>
        <w:t xml:space="preserve"> </w:t>
      </w:r>
      <w:r w:rsidRPr="005D007C">
        <w:rPr>
          <w:rFonts w:ascii="Proxima Nova" w:eastAsia="Proxima Nova" w:hAnsi="Proxima Nova" w:cs="Proxima Nova"/>
          <w:i/>
          <w:color w:val="538135"/>
          <w:sz w:val="22"/>
          <w:szCs w:val="22"/>
        </w:rPr>
        <w:t xml:space="preserve">(b) what the open government lens is, making sure </w:t>
      </w:r>
      <w:r w:rsidR="000510FE">
        <w:rPr>
          <w:rFonts w:ascii="Proxima Nova" w:eastAsia="Proxima Nova" w:hAnsi="Proxima Nova" w:cs="Proxima Nova"/>
          <w:i/>
          <w:color w:val="538135"/>
          <w:sz w:val="22"/>
          <w:szCs w:val="22"/>
        </w:rPr>
        <w:t>the</w:t>
      </w:r>
      <w:r w:rsidRPr="005D007C">
        <w:rPr>
          <w:rFonts w:ascii="Proxima Nova" w:eastAsia="Proxima Nova" w:hAnsi="Proxima Nova" w:cs="Proxima Nova"/>
          <w:i/>
          <w:color w:val="538135"/>
          <w:sz w:val="22"/>
          <w:szCs w:val="22"/>
        </w:rPr>
        <w:t xml:space="preserve"> OGP value (transparency, civic participation, public accountability) used</w:t>
      </w:r>
      <w:r w:rsidR="000510FE">
        <w:rPr>
          <w:rFonts w:ascii="Proxima Nova" w:eastAsia="Proxima Nova" w:hAnsi="Proxima Nova" w:cs="Proxima Nova"/>
          <w:i/>
          <w:color w:val="538135"/>
          <w:sz w:val="22"/>
          <w:szCs w:val="22"/>
        </w:rPr>
        <w:t xml:space="preserve"> is clear;</w:t>
      </w:r>
      <w:r w:rsidR="000510FE" w:rsidRPr="005D007C">
        <w:rPr>
          <w:rFonts w:ascii="Proxima Nova" w:eastAsia="Proxima Nova" w:hAnsi="Proxima Nova" w:cs="Proxima Nova"/>
          <w:i/>
          <w:color w:val="538135"/>
          <w:sz w:val="22"/>
          <w:szCs w:val="22"/>
        </w:rPr>
        <w:t xml:space="preserve"> </w:t>
      </w:r>
      <w:r w:rsidRPr="005D007C">
        <w:rPr>
          <w:rFonts w:ascii="Proxima Nova" w:eastAsia="Proxima Nova" w:hAnsi="Proxima Nova" w:cs="Proxima Nova"/>
          <w:i/>
          <w:color w:val="538135"/>
          <w:sz w:val="22"/>
          <w:szCs w:val="22"/>
        </w:rPr>
        <w:t xml:space="preserve">and (c) why this commitment is important in the country context or how it fits in the context of ongoing open government efforts in the government. </w:t>
      </w:r>
    </w:p>
    <w:p w14:paraId="00000046" w14:textId="77777777" w:rsidR="003660DE" w:rsidRPr="005D007C" w:rsidRDefault="003660DE">
      <w:pPr>
        <w:rPr>
          <w:rFonts w:ascii="Proxima Nova" w:eastAsia="Proxima Nova" w:hAnsi="Proxima Nova" w:cs="Proxima Nova"/>
          <w:color w:val="000000"/>
          <w:sz w:val="22"/>
          <w:szCs w:val="22"/>
        </w:rPr>
      </w:pPr>
    </w:p>
    <w:p w14:paraId="00000047" w14:textId="44264864" w:rsidR="003660DE" w:rsidRPr="005D007C" w:rsidRDefault="00387C0E">
      <w:pPr>
        <w:rPr>
          <w:rFonts w:ascii="Proxima Nova" w:eastAsia="Proxima Nova" w:hAnsi="Proxima Nova" w:cs="Proxima Nova"/>
          <w:color w:val="000000"/>
          <w:sz w:val="22"/>
          <w:szCs w:val="22"/>
        </w:rPr>
      </w:pPr>
      <w:r w:rsidRPr="005D007C">
        <w:rPr>
          <w:rFonts w:ascii="Proxima Nova" w:eastAsia="Proxima Nova" w:hAnsi="Proxima Nova" w:cs="Proxima Nova"/>
          <w:b/>
          <w:color w:val="000000"/>
          <w:sz w:val="22"/>
          <w:szCs w:val="22"/>
        </w:rPr>
        <w:t>Potential for results</w:t>
      </w:r>
      <w:r w:rsidRPr="005D007C">
        <w:rPr>
          <w:rFonts w:ascii="Proxima Nova" w:eastAsia="Proxima Nova" w:hAnsi="Proxima Nova" w:cs="Proxima Nova"/>
          <w:color w:val="000000"/>
          <w:sz w:val="22"/>
          <w:szCs w:val="22"/>
        </w:rPr>
        <w:t xml:space="preserve"> (add coding</w:t>
      </w:r>
      <w:r w:rsidR="005D007C">
        <w:rPr>
          <w:rFonts w:ascii="Proxima Nova" w:eastAsia="Proxima Nova" w:hAnsi="Proxima Nova" w:cs="Proxima Nova"/>
          <w:color w:val="000000"/>
          <w:sz w:val="22"/>
          <w:szCs w:val="22"/>
        </w:rPr>
        <w:t>,</w:t>
      </w:r>
      <w:r w:rsidRPr="005D007C">
        <w:rPr>
          <w:rFonts w:ascii="Proxima Nova" w:eastAsia="Proxima Nova" w:hAnsi="Proxima Nova" w:cs="Proxima Nova"/>
          <w:color w:val="000000"/>
          <w:sz w:val="22"/>
          <w:szCs w:val="22"/>
        </w:rPr>
        <w:t xml:space="preserve"> </w:t>
      </w:r>
      <w:r w:rsidR="005D007C">
        <w:rPr>
          <w:rFonts w:ascii="Proxima Nova" w:eastAsia="Proxima Nova" w:hAnsi="Proxima Nova" w:cs="Proxima Nova"/>
          <w:color w:val="000000"/>
          <w:sz w:val="22"/>
          <w:szCs w:val="22"/>
        </w:rPr>
        <w:t>for example</w:t>
      </w:r>
      <w:r w:rsidRPr="005D007C">
        <w:rPr>
          <w:rFonts w:ascii="Proxima Nova" w:eastAsia="Proxima Nova" w:hAnsi="Proxima Nova" w:cs="Proxima Nova"/>
          <w:color w:val="000000"/>
          <w:sz w:val="22"/>
          <w:szCs w:val="22"/>
        </w:rPr>
        <w:t xml:space="preserve"> </w:t>
      </w:r>
      <w:r w:rsidR="005D007C" w:rsidRPr="005D007C">
        <w:rPr>
          <w:rFonts w:ascii="Proxima Nova" w:eastAsia="Proxima Nova" w:hAnsi="Proxima Nova" w:cs="Proxima Nova"/>
          <w:color w:val="000000"/>
          <w:sz w:val="22"/>
          <w:szCs w:val="22"/>
        </w:rPr>
        <w:t>“</w:t>
      </w:r>
      <w:r w:rsidRPr="005D007C">
        <w:rPr>
          <w:rFonts w:ascii="Proxima Nova" w:eastAsia="Proxima Nova" w:hAnsi="Proxima Nova" w:cs="Proxima Nova"/>
          <w:color w:val="000000"/>
          <w:sz w:val="22"/>
          <w:szCs w:val="22"/>
        </w:rPr>
        <w:t>Substantial</w:t>
      </w:r>
      <w:r w:rsidR="005D007C" w:rsidRPr="005D007C">
        <w:rPr>
          <w:rFonts w:ascii="Proxima Nova" w:eastAsia="Proxima Nova" w:hAnsi="Proxima Nova" w:cs="Proxima Nova"/>
          <w:color w:val="000000"/>
          <w:sz w:val="22"/>
          <w:szCs w:val="22"/>
        </w:rPr>
        <w:t>”</w:t>
      </w:r>
      <w:r w:rsidRPr="005D007C">
        <w:rPr>
          <w:rFonts w:ascii="Proxima Nova" w:eastAsia="Proxima Nova" w:hAnsi="Proxima Nova" w:cs="Proxima Nova"/>
          <w:color w:val="000000"/>
          <w:sz w:val="22"/>
          <w:szCs w:val="22"/>
        </w:rPr>
        <w:t>)</w:t>
      </w:r>
    </w:p>
    <w:p w14:paraId="00000048" w14:textId="52F6414F" w:rsidR="003660DE" w:rsidRPr="005D007C" w:rsidRDefault="00387C0E">
      <w:pPr>
        <w:numPr>
          <w:ilvl w:val="0"/>
          <w:numId w:val="8"/>
        </w:numPr>
        <w:pBdr>
          <w:top w:val="nil"/>
          <w:left w:val="nil"/>
          <w:bottom w:val="nil"/>
          <w:right w:val="nil"/>
          <w:between w:val="nil"/>
        </w:pBdr>
        <w:rPr>
          <w:rFonts w:ascii="Proxima Nova" w:eastAsia="Proxima Nova" w:hAnsi="Proxima Nova" w:cs="Proxima Nova"/>
          <w:i/>
          <w:color w:val="538135"/>
          <w:sz w:val="22"/>
          <w:szCs w:val="22"/>
        </w:rPr>
      </w:pPr>
      <w:r w:rsidRPr="005D007C">
        <w:rPr>
          <w:rFonts w:ascii="Proxima Nova" w:eastAsia="Proxima Nova" w:hAnsi="Proxima Nova" w:cs="Proxima Nova"/>
          <w:i/>
          <w:color w:val="538135"/>
          <w:sz w:val="22"/>
          <w:szCs w:val="22"/>
        </w:rPr>
        <w:lastRenderedPageBreak/>
        <w:t>2</w:t>
      </w:r>
      <w:r w:rsidR="002D05CF">
        <w:rPr>
          <w:rFonts w:ascii="Proxima Nova" w:eastAsia="Proxima Nova" w:hAnsi="Proxima Nova" w:cs="Proxima Nova"/>
          <w:i/>
          <w:color w:val="538135"/>
          <w:sz w:val="22"/>
          <w:szCs w:val="22"/>
        </w:rPr>
        <w:t>–</w:t>
      </w:r>
      <w:r w:rsidRPr="005D007C">
        <w:rPr>
          <w:rFonts w:ascii="Proxima Nova" w:eastAsia="Proxima Nova" w:hAnsi="Proxima Nova" w:cs="Proxima Nova"/>
          <w:i/>
          <w:color w:val="538135"/>
          <w:sz w:val="22"/>
          <w:szCs w:val="22"/>
        </w:rPr>
        <w:t>3 paragraphs that lay out the starting point and foreseeable changes that the implementation of this commitment/reform may yield to open government or for open government to address economic, social, political</w:t>
      </w:r>
      <w:r w:rsidR="007D1EFC">
        <w:rPr>
          <w:rFonts w:ascii="Proxima Nova" w:eastAsia="Proxima Nova" w:hAnsi="Proxima Nova" w:cs="Proxima Nova"/>
          <w:i/>
          <w:color w:val="538135"/>
          <w:sz w:val="22"/>
          <w:szCs w:val="22"/>
        </w:rPr>
        <w:t>,</w:t>
      </w:r>
      <w:r w:rsidRPr="005D007C">
        <w:rPr>
          <w:rFonts w:ascii="Proxima Nova" w:eastAsia="Proxima Nova" w:hAnsi="Proxima Nova" w:cs="Proxima Nova"/>
          <w:i/>
          <w:color w:val="538135"/>
          <w:sz w:val="22"/>
          <w:szCs w:val="22"/>
        </w:rPr>
        <w:t xml:space="preserve"> or environmental issues</w:t>
      </w:r>
      <w:r w:rsidR="007D1EFC">
        <w:rPr>
          <w:rFonts w:ascii="Proxima Nova" w:eastAsia="Proxima Nova" w:hAnsi="Proxima Nova" w:cs="Proxima Nova"/>
          <w:i/>
          <w:color w:val="538135"/>
          <w:sz w:val="22"/>
          <w:szCs w:val="22"/>
        </w:rPr>
        <w:t>; a</w:t>
      </w:r>
      <w:r w:rsidRPr="005D007C">
        <w:rPr>
          <w:rFonts w:ascii="Proxima Nova" w:eastAsia="Proxima Nova" w:hAnsi="Proxima Nova" w:cs="Proxima Nova"/>
          <w:i/>
          <w:color w:val="538135"/>
          <w:sz w:val="22"/>
          <w:szCs w:val="22"/>
        </w:rPr>
        <w:t>n analysis of how those changes will contribute to advancing the policy areas</w:t>
      </w:r>
      <w:r w:rsidR="007D1EFC">
        <w:rPr>
          <w:rFonts w:ascii="Proxima Nova" w:eastAsia="Proxima Nova" w:hAnsi="Proxima Nova" w:cs="Proxima Nova"/>
          <w:i/>
          <w:color w:val="538135"/>
          <w:sz w:val="22"/>
          <w:szCs w:val="22"/>
        </w:rPr>
        <w:t>;</w:t>
      </w:r>
      <w:r w:rsidRPr="005D007C">
        <w:rPr>
          <w:rFonts w:ascii="Proxima Nova" w:eastAsia="Proxima Nova" w:hAnsi="Proxima Nova" w:cs="Proxima Nova"/>
          <w:i/>
          <w:color w:val="538135"/>
          <w:sz w:val="22"/>
          <w:szCs w:val="22"/>
        </w:rPr>
        <w:t xml:space="preserve"> and the potential outcomes. This needs to reflect the justification for the commitment or cluster of commitments identified as promising. Where possible, </w:t>
      </w:r>
      <w:r w:rsidR="002253C8">
        <w:rPr>
          <w:rFonts w:ascii="Proxima Nova" w:eastAsia="Proxima Nova" w:hAnsi="Proxima Nova" w:cs="Proxima Nova"/>
          <w:i/>
          <w:color w:val="538135"/>
          <w:sz w:val="22"/>
          <w:szCs w:val="22"/>
        </w:rPr>
        <w:t xml:space="preserve">provide </w:t>
      </w:r>
      <w:r w:rsidRPr="005D007C">
        <w:rPr>
          <w:rFonts w:ascii="Proxima Nova" w:eastAsia="Proxima Nova" w:hAnsi="Proxima Nova" w:cs="Proxima Nova"/>
          <w:i/>
          <w:color w:val="538135"/>
          <w:sz w:val="22"/>
          <w:szCs w:val="22"/>
        </w:rPr>
        <w:t xml:space="preserve">baselines and indicators for transformative results. </w:t>
      </w:r>
    </w:p>
    <w:p w14:paraId="00000049" w14:textId="77777777" w:rsidR="003660DE" w:rsidRPr="005D007C" w:rsidRDefault="003660DE">
      <w:pPr>
        <w:rPr>
          <w:rFonts w:ascii="Proxima Nova" w:eastAsia="Proxima Nova" w:hAnsi="Proxima Nova" w:cs="Proxima Nova"/>
          <w:color w:val="000000"/>
          <w:sz w:val="22"/>
          <w:szCs w:val="22"/>
        </w:rPr>
      </w:pPr>
    </w:p>
    <w:p w14:paraId="0000004A" w14:textId="40EBC9C8" w:rsidR="003660DE" w:rsidRPr="005D007C" w:rsidRDefault="00387C0E">
      <w:pPr>
        <w:rPr>
          <w:rFonts w:ascii="Proxima Nova" w:eastAsia="Proxima Nova" w:hAnsi="Proxima Nova" w:cs="Proxima Nova"/>
          <w:b/>
          <w:color w:val="000000"/>
          <w:sz w:val="22"/>
          <w:szCs w:val="22"/>
        </w:rPr>
      </w:pPr>
      <w:r w:rsidRPr="005D007C">
        <w:rPr>
          <w:rFonts w:ascii="Proxima Nova" w:eastAsia="Proxima Nova" w:hAnsi="Proxima Nova" w:cs="Proxima Nova"/>
          <w:b/>
          <w:color w:val="000000"/>
          <w:sz w:val="22"/>
          <w:szCs w:val="22"/>
        </w:rPr>
        <w:t>Opportunities, challenges</w:t>
      </w:r>
      <w:r w:rsidR="00B03D77">
        <w:rPr>
          <w:rFonts w:ascii="Proxima Nova" w:eastAsia="Proxima Nova" w:hAnsi="Proxima Nova" w:cs="Proxima Nova"/>
          <w:b/>
          <w:color w:val="000000"/>
          <w:sz w:val="22"/>
          <w:szCs w:val="22"/>
        </w:rPr>
        <w:t>,</w:t>
      </w:r>
      <w:r w:rsidRPr="005D007C">
        <w:rPr>
          <w:rFonts w:ascii="Proxima Nova" w:eastAsia="Proxima Nova" w:hAnsi="Proxima Nova" w:cs="Proxima Nova"/>
          <w:b/>
          <w:color w:val="000000"/>
          <w:sz w:val="22"/>
          <w:szCs w:val="22"/>
        </w:rPr>
        <w:t xml:space="preserve"> and recommendations during implementation</w:t>
      </w:r>
    </w:p>
    <w:p w14:paraId="0000004B" w14:textId="77777777" w:rsidR="003660DE" w:rsidRPr="005D007C" w:rsidRDefault="003660DE">
      <w:pPr>
        <w:rPr>
          <w:rFonts w:ascii="Proxima Nova" w:eastAsia="Proxima Nova" w:hAnsi="Proxima Nova" w:cs="Proxima Nova"/>
          <w:color w:val="000000"/>
          <w:sz w:val="22"/>
          <w:szCs w:val="22"/>
        </w:rPr>
      </w:pPr>
    </w:p>
    <w:p w14:paraId="0000004C" w14:textId="10DEE7DB" w:rsidR="003660DE" w:rsidRPr="005D007C" w:rsidRDefault="00387C0E">
      <w:pPr>
        <w:numPr>
          <w:ilvl w:val="0"/>
          <w:numId w:val="8"/>
        </w:numPr>
        <w:pBdr>
          <w:top w:val="nil"/>
          <w:left w:val="nil"/>
          <w:bottom w:val="nil"/>
          <w:right w:val="nil"/>
          <w:between w:val="nil"/>
        </w:pBdr>
        <w:rPr>
          <w:rFonts w:ascii="Proxima Nova" w:eastAsia="Proxima Nova" w:hAnsi="Proxima Nova" w:cs="Proxima Nova"/>
          <w:i/>
          <w:color w:val="538135"/>
          <w:sz w:val="22"/>
          <w:szCs w:val="22"/>
        </w:rPr>
      </w:pPr>
      <w:r w:rsidRPr="005D007C">
        <w:rPr>
          <w:rFonts w:ascii="Proxima Nova" w:eastAsia="Proxima Nova" w:hAnsi="Proxima Nova" w:cs="Proxima Nova"/>
          <w:i/>
          <w:color w:val="538135"/>
          <w:sz w:val="22"/>
          <w:szCs w:val="22"/>
        </w:rPr>
        <w:t>2</w:t>
      </w:r>
      <w:r w:rsidR="002D05CF">
        <w:rPr>
          <w:rFonts w:ascii="Proxima Nova" w:eastAsia="Proxima Nova" w:hAnsi="Proxima Nova" w:cs="Proxima Nova"/>
          <w:i/>
          <w:color w:val="538135"/>
          <w:sz w:val="22"/>
          <w:szCs w:val="22"/>
        </w:rPr>
        <w:t>–</w:t>
      </w:r>
      <w:r w:rsidRPr="005D007C">
        <w:rPr>
          <w:rFonts w:ascii="Proxima Nova" w:eastAsia="Proxima Nova" w:hAnsi="Proxima Nova" w:cs="Proxima Nova"/>
          <w:i/>
          <w:color w:val="538135"/>
          <w:sz w:val="22"/>
          <w:szCs w:val="22"/>
        </w:rPr>
        <w:t>3 sentences about the critical or key aspects of the commitment that need to be</w:t>
      </w:r>
      <w:r w:rsidRPr="005D007C">
        <w:rPr>
          <w:rFonts w:ascii="Proxima Nova" w:eastAsia="Proxima Nova" w:hAnsi="Proxima Nova" w:cs="Proxima Nova"/>
          <w:color w:val="538135"/>
          <w:sz w:val="22"/>
          <w:szCs w:val="22"/>
        </w:rPr>
        <w:t xml:space="preserve"> </w:t>
      </w:r>
      <w:r w:rsidRPr="005D007C">
        <w:rPr>
          <w:rFonts w:ascii="Proxima Nova" w:eastAsia="Proxima Nova" w:hAnsi="Proxima Nova" w:cs="Proxima Nova"/>
          <w:i/>
          <w:color w:val="538135"/>
          <w:sz w:val="22"/>
          <w:szCs w:val="22"/>
        </w:rPr>
        <w:t>achieved to fulfill the potential of the commitment. This may include opportunities to increase the ambition or meaningfulness of results.</w:t>
      </w:r>
    </w:p>
    <w:p w14:paraId="0000004D" w14:textId="19E7F5AC" w:rsidR="003660DE" w:rsidRPr="005D007C" w:rsidRDefault="00387C0E">
      <w:pPr>
        <w:numPr>
          <w:ilvl w:val="0"/>
          <w:numId w:val="8"/>
        </w:numPr>
        <w:pBdr>
          <w:top w:val="nil"/>
          <w:left w:val="nil"/>
          <w:bottom w:val="nil"/>
          <w:right w:val="nil"/>
          <w:between w:val="nil"/>
        </w:pBdr>
        <w:rPr>
          <w:rFonts w:ascii="Proxima Nova" w:eastAsia="Proxima Nova" w:hAnsi="Proxima Nova" w:cs="Proxima Nova"/>
          <w:i/>
          <w:color w:val="538135"/>
          <w:sz w:val="22"/>
          <w:szCs w:val="22"/>
        </w:rPr>
      </w:pPr>
      <w:r w:rsidRPr="005D007C">
        <w:rPr>
          <w:rFonts w:ascii="Proxima Nova" w:eastAsia="Proxima Nova" w:hAnsi="Proxima Nova" w:cs="Proxima Nova"/>
          <w:i/>
          <w:color w:val="538135"/>
          <w:sz w:val="22"/>
          <w:szCs w:val="22"/>
        </w:rPr>
        <w:t>4</w:t>
      </w:r>
      <w:r w:rsidR="002D05CF">
        <w:rPr>
          <w:rFonts w:ascii="Proxima Nova" w:eastAsia="Proxima Nova" w:hAnsi="Proxima Nova" w:cs="Proxima Nova"/>
          <w:i/>
          <w:color w:val="538135"/>
          <w:sz w:val="22"/>
          <w:szCs w:val="22"/>
        </w:rPr>
        <w:t>–</w:t>
      </w:r>
      <w:r w:rsidRPr="005D007C">
        <w:rPr>
          <w:rFonts w:ascii="Proxima Nova" w:eastAsia="Proxima Nova" w:hAnsi="Proxima Nova" w:cs="Proxima Nova"/>
          <w:i/>
          <w:color w:val="538135"/>
          <w:sz w:val="22"/>
          <w:szCs w:val="22"/>
        </w:rPr>
        <w:t xml:space="preserve">5 sentences to highlight challenges that may derail or risk implementation or curtail the ambition of the commitment. Also include recommendations on how to overcome or mitigate the challenges. If needed, use concrete examples or reference good practices in the recommendations. </w:t>
      </w:r>
    </w:p>
    <w:p w14:paraId="0000004E" w14:textId="13AAAE23" w:rsidR="003660DE" w:rsidRPr="005D007C" w:rsidRDefault="00387C0E">
      <w:pPr>
        <w:numPr>
          <w:ilvl w:val="0"/>
          <w:numId w:val="8"/>
        </w:numPr>
        <w:pBdr>
          <w:top w:val="nil"/>
          <w:left w:val="nil"/>
          <w:bottom w:val="nil"/>
          <w:right w:val="nil"/>
          <w:between w:val="nil"/>
        </w:pBdr>
        <w:rPr>
          <w:rFonts w:ascii="Proxima Nova" w:eastAsia="Proxima Nova" w:hAnsi="Proxima Nova" w:cs="Proxima Nova"/>
          <w:i/>
          <w:color w:val="538135"/>
          <w:sz w:val="22"/>
          <w:szCs w:val="22"/>
        </w:rPr>
      </w:pPr>
      <w:r w:rsidRPr="005D007C">
        <w:rPr>
          <w:rFonts w:ascii="Proxima Nova" w:eastAsia="Proxima Nova" w:hAnsi="Proxima Nova" w:cs="Proxima Nova"/>
          <w:i/>
          <w:color w:val="538135"/>
          <w:sz w:val="22"/>
          <w:szCs w:val="22"/>
        </w:rPr>
        <w:t xml:space="preserve">Additional guidance for staff/researcher: </w:t>
      </w:r>
      <w:r w:rsidR="002253C8">
        <w:rPr>
          <w:rFonts w:ascii="Proxima Nova" w:eastAsia="Proxima Nova" w:hAnsi="Proxima Nova" w:cs="Proxima Nova"/>
          <w:i/>
          <w:color w:val="538135"/>
          <w:sz w:val="22"/>
          <w:szCs w:val="22"/>
        </w:rPr>
        <w:t>K</w:t>
      </w:r>
      <w:r w:rsidR="002253C8" w:rsidRPr="005D007C">
        <w:rPr>
          <w:rFonts w:ascii="Proxima Nova" w:eastAsia="Proxima Nova" w:hAnsi="Proxima Nova" w:cs="Proxima Nova"/>
          <w:i/>
          <w:color w:val="538135"/>
          <w:sz w:val="22"/>
          <w:szCs w:val="22"/>
        </w:rPr>
        <w:t xml:space="preserve">eep </w:t>
      </w:r>
      <w:r w:rsidRPr="005D007C">
        <w:rPr>
          <w:rFonts w:ascii="Proxima Nova" w:eastAsia="Proxima Nova" w:hAnsi="Proxima Nova" w:cs="Proxima Nova"/>
          <w:i/>
          <w:color w:val="538135"/>
          <w:sz w:val="22"/>
          <w:szCs w:val="22"/>
        </w:rPr>
        <w:t>the narrative fluid</w:t>
      </w:r>
      <w:r w:rsidR="00FE0730">
        <w:rPr>
          <w:rFonts w:ascii="Proxima Nova" w:eastAsia="Proxima Nova" w:hAnsi="Proxima Nova" w:cs="Proxima Nova"/>
          <w:i/>
          <w:color w:val="538135"/>
          <w:sz w:val="22"/>
          <w:szCs w:val="22"/>
        </w:rPr>
        <w:t xml:space="preserve"> and</w:t>
      </w:r>
      <w:r w:rsidRPr="005D007C">
        <w:rPr>
          <w:rFonts w:ascii="Proxima Nova" w:eastAsia="Proxima Nova" w:hAnsi="Proxima Nova" w:cs="Proxima Nova"/>
          <w:i/>
          <w:color w:val="538135"/>
          <w:sz w:val="22"/>
          <w:szCs w:val="22"/>
        </w:rPr>
        <w:t xml:space="preserve"> use bold or bullet points to draw the reader</w:t>
      </w:r>
      <w:r w:rsidR="005D007C" w:rsidRPr="005D007C">
        <w:rPr>
          <w:rFonts w:ascii="Proxima Nova" w:eastAsia="Proxima Nova" w:hAnsi="Proxima Nova" w:cs="Proxima Nova"/>
          <w:i/>
          <w:color w:val="538135"/>
          <w:sz w:val="22"/>
          <w:szCs w:val="22"/>
        </w:rPr>
        <w:t>’</w:t>
      </w:r>
      <w:r w:rsidRPr="005D007C">
        <w:rPr>
          <w:rFonts w:ascii="Proxima Nova" w:eastAsia="Proxima Nova" w:hAnsi="Proxima Nova" w:cs="Proxima Nova"/>
          <w:i/>
          <w:color w:val="538135"/>
          <w:sz w:val="22"/>
          <w:szCs w:val="22"/>
        </w:rPr>
        <w:t>s attention to the recommendations.</w:t>
      </w:r>
    </w:p>
    <w:p w14:paraId="0000004F" w14:textId="77777777" w:rsidR="003660DE" w:rsidRPr="005D007C" w:rsidRDefault="003660DE">
      <w:pPr>
        <w:rPr>
          <w:rFonts w:ascii="Proxima Nova" w:eastAsia="Proxima Nova" w:hAnsi="Proxima Nova" w:cs="Proxima Nova"/>
          <w:color w:val="000000"/>
          <w:sz w:val="22"/>
          <w:szCs w:val="22"/>
        </w:rPr>
      </w:pPr>
    </w:p>
    <w:p w14:paraId="00000050" w14:textId="77777777" w:rsidR="003660DE" w:rsidRPr="005D007C" w:rsidRDefault="003660DE">
      <w:pPr>
        <w:rPr>
          <w:rFonts w:ascii="Proxima Nova" w:eastAsia="Proxima Nova" w:hAnsi="Proxima Nova" w:cs="Proxima Nova"/>
          <w:color w:val="000000"/>
          <w:sz w:val="22"/>
          <w:szCs w:val="22"/>
        </w:rPr>
      </w:pPr>
    </w:p>
    <w:p w14:paraId="1DF60419" w14:textId="5485C4F6" w:rsidR="00363472" w:rsidRPr="005D007C" w:rsidRDefault="00363472" w:rsidP="00363472">
      <w:pPr>
        <w:rPr>
          <w:rFonts w:ascii="Proxima Nova" w:eastAsia="Proxima Nova" w:hAnsi="Proxima Nova" w:cs="Proxima Nova"/>
          <w:color w:val="000000"/>
          <w:sz w:val="22"/>
          <w:szCs w:val="22"/>
        </w:rPr>
      </w:pPr>
    </w:p>
    <w:p w14:paraId="020807FB" w14:textId="77777777" w:rsidR="00363472" w:rsidRPr="005D007C" w:rsidRDefault="00363472" w:rsidP="00363472">
      <w:pPr>
        <w:rPr>
          <w:rFonts w:ascii="Proxima Nova" w:eastAsia="Proxima Nova" w:hAnsi="Proxima Nova" w:cs="Proxima Nova"/>
          <w:b/>
          <w:bCs/>
          <w:color w:val="000000"/>
          <w:sz w:val="22"/>
          <w:szCs w:val="22"/>
        </w:rPr>
      </w:pPr>
      <w:r w:rsidRPr="005D007C">
        <w:rPr>
          <w:rFonts w:ascii="Proxima Nova" w:eastAsia="Proxima Nova" w:hAnsi="Proxima Nova" w:cs="Proxima Nova"/>
          <w:b/>
          <w:bCs/>
          <w:color w:val="000000"/>
          <w:sz w:val="22"/>
          <w:szCs w:val="22"/>
        </w:rPr>
        <w:t>Other commitments</w:t>
      </w:r>
    </w:p>
    <w:p w14:paraId="0926D3F2" w14:textId="2AE1E13E" w:rsidR="00363472" w:rsidRPr="005D007C" w:rsidRDefault="00363472" w:rsidP="00363472">
      <w:pPr>
        <w:rPr>
          <w:rFonts w:ascii="Proxima Nova" w:eastAsia="Proxima Nova" w:hAnsi="Proxima Nova" w:cs="Proxima Nova"/>
          <w:color w:val="000000"/>
          <w:sz w:val="22"/>
          <w:szCs w:val="22"/>
        </w:rPr>
      </w:pPr>
    </w:p>
    <w:p w14:paraId="319DA164" w14:textId="3B73DF91" w:rsidR="00363472" w:rsidRPr="005D007C" w:rsidRDefault="00363472" w:rsidP="00363472">
      <w:pPr>
        <w:rPr>
          <w:rFonts w:ascii="Proxima Nova" w:eastAsia="Proxima Nova" w:hAnsi="Proxima Nova" w:cs="Proxima Nova"/>
          <w:color w:val="000000"/>
          <w:sz w:val="22"/>
          <w:szCs w:val="22"/>
        </w:rPr>
      </w:pPr>
      <w:r w:rsidRPr="005D007C">
        <w:rPr>
          <w:rFonts w:ascii="Proxima Nova" w:eastAsia="Proxima Nova" w:hAnsi="Proxima Nova" w:cs="Proxima Nova"/>
          <w:color w:val="000000"/>
          <w:sz w:val="22"/>
          <w:szCs w:val="22"/>
        </w:rPr>
        <w:t xml:space="preserve">Other commitments that </w:t>
      </w:r>
      <w:r w:rsidR="00C852FC">
        <w:rPr>
          <w:rFonts w:ascii="Proxima Nova" w:eastAsia="Proxima Nova" w:hAnsi="Proxima Nova" w:cs="Proxima Nova"/>
          <w:color w:val="000000"/>
          <w:sz w:val="22"/>
          <w:szCs w:val="22"/>
        </w:rPr>
        <w:t xml:space="preserve">the </w:t>
      </w:r>
      <w:r w:rsidRPr="005D007C">
        <w:rPr>
          <w:rFonts w:ascii="Proxima Nova" w:eastAsia="Proxima Nova" w:hAnsi="Proxima Nova" w:cs="Proxima Nova"/>
          <w:color w:val="000000"/>
          <w:sz w:val="22"/>
          <w:szCs w:val="22"/>
        </w:rPr>
        <w:t>IRM did not identify as promising commitments are discussed below. This review provides recommendations to contribute to the learning and implementation of these</w:t>
      </w:r>
      <w:r w:rsidR="003242F0" w:rsidRPr="005D007C">
        <w:rPr>
          <w:rFonts w:ascii="Proxima Nova" w:eastAsia="Proxima Nova" w:hAnsi="Proxima Nova" w:cs="Proxima Nova"/>
          <w:color w:val="000000"/>
          <w:sz w:val="22"/>
          <w:szCs w:val="22"/>
        </w:rPr>
        <w:t xml:space="preserve"> </w:t>
      </w:r>
      <w:r w:rsidRPr="005D007C">
        <w:rPr>
          <w:rFonts w:ascii="Proxima Nova" w:eastAsia="Proxima Nova" w:hAnsi="Proxima Nova" w:cs="Proxima Nova"/>
          <w:color w:val="000000"/>
          <w:sz w:val="22"/>
          <w:szCs w:val="22"/>
        </w:rPr>
        <w:t>commitments.</w:t>
      </w:r>
    </w:p>
    <w:p w14:paraId="2F22DE84" w14:textId="77777777" w:rsidR="00363472" w:rsidRPr="005D007C" w:rsidRDefault="00363472" w:rsidP="00363472">
      <w:pPr>
        <w:rPr>
          <w:rFonts w:ascii="Proxima Nova" w:eastAsia="Proxima Nova" w:hAnsi="Proxima Nova" w:cs="Proxima Nova"/>
          <w:color w:val="000000"/>
          <w:sz w:val="22"/>
          <w:szCs w:val="22"/>
        </w:rPr>
      </w:pPr>
    </w:p>
    <w:p w14:paraId="630086D8" w14:textId="639FBAF8" w:rsidR="00363472" w:rsidRPr="005D007C" w:rsidRDefault="00363472" w:rsidP="00363472">
      <w:pPr>
        <w:rPr>
          <w:rFonts w:ascii="Proxima Nova" w:eastAsia="Proxima Nova" w:hAnsi="Proxima Nova" w:cs="Proxima Nova"/>
          <w:i/>
          <w:iCs/>
          <w:color w:val="538135"/>
          <w:sz w:val="22"/>
          <w:szCs w:val="22"/>
        </w:rPr>
      </w:pPr>
      <w:r w:rsidRPr="005D007C">
        <w:rPr>
          <w:rFonts w:ascii="Proxima Nova" w:eastAsia="Proxima Nova" w:hAnsi="Proxima Nova" w:cs="Proxima Nova"/>
          <w:i/>
          <w:iCs/>
          <w:color w:val="538135"/>
          <w:sz w:val="22"/>
          <w:szCs w:val="22"/>
        </w:rPr>
        <w:t>Use this space to briefly summarize overarching characteristics of commitments</w:t>
      </w:r>
      <w:r w:rsidR="00D810F8">
        <w:rPr>
          <w:rFonts w:ascii="Proxima Nova" w:eastAsia="Proxima Nova" w:hAnsi="Proxima Nova" w:cs="Proxima Nova"/>
          <w:i/>
          <w:iCs/>
          <w:color w:val="538135"/>
          <w:sz w:val="22"/>
          <w:szCs w:val="22"/>
        </w:rPr>
        <w:t xml:space="preserve">’ </w:t>
      </w:r>
      <w:r w:rsidRPr="005D007C">
        <w:rPr>
          <w:rFonts w:ascii="Proxima Nova" w:eastAsia="Proxima Nova" w:hAnsi="Proxima Nova" w:cs="Proxima Nova"/>
          <w:i/>
          <w:iCs/>
          <w:color w:val="538135"/>
          <w:sz w:val="22"/>
          <w:szCs w:val="22"/>
        </w:rPr>
        <w:t>design that limit their potential for results. For example, if the action plan lacks detail and specificity that will limit commitments</w:t>
      </w:r>
      <w:r w:rsidR="005D007C" w:rsidRPr="005D007C">
        <w:rPr>
          <w:rFonts w:ascii="Proxima Nova" w:eastAsia="Proxima Nova" w:hAnsi="Proxima Nova" w:cs="Proxima Nova"/>
          <w:i/>
          <w:iCs/>
          <w:color w:val="538135"/>
          <w:sz w:val="22"/>
          <w:szCs w:val="22"/>
        </w:rPr>
        <w:t>’</w:t>
      </w:r>
      <w:r w:rsidRPr="005D007C">
        <w:rPr>
          <w:rFonts w:ascii="Proxima Nova" w:eastAsia="Proxima Nova" w:hAnsi="Proxima Nova" w:cs="Proxima Nova"/>
          <w:i/>
          <w:iCs/>
          <w:color w:val="538135"/>
          <w:sz w:val="22"/>
          <w:szCs w:val="22"/>
        </w:rPr>
        <w:t xml:space="preserve"> verifiability, note that here with specific examples and recommendations. Similarly, </w:t>
      </w:r>
      <w:r w:rsidR="00681AB5">
        <w:rPr>
          <w:rFonts w:ascii="Proxima Nova" w:eastAsia="Proxima Nova" w:hAnsi="Proxima Nova" w:cs="Proxima Nova"/>
          <w:i/>
          <w:iCs/>
          <w:color w:val="538135"/>
          <w:sz w:val="22"/>
          <w:szCs w:val="22"/>
        </w:rPr>
        <w:t xml:space="preserve">you can use </w:t>
      </w:r>
      <w:r w:rsidRPr="005D007C">
        <w:rPr>
          <w:rFonts w:ascii="Proxima Nova" w:eastAsia="Proxima Nova" w:hAnsi="Proxima Nova" w:cs="Proxima Nova"/>
          <w:i/>
          <w:iCs/>
          <w:color w:val="538135"/>
          <w:sz w:val="22"/>
          <w:szCs w:val="22"/>
        </w:rPr>
        <w:t xml:space="preserve">this space to explain why commitments </w:t>
      </w:r>
      <w:r w:rsidR="0057344D">
        <w:rPr>
          <w:rFonts w:ascii="Proxima Nova" w:eastAsia="Proxima Nova" w:hAnsi="Proxima Nova" w:cs="Proxima Nova"/>
          <w:i/>
          <w:iCs/>
          <w:color w:val="538135"/>
          <w:sz w:val="22"/>
          <w:szCs w:val="22"/>
        </w:rPr>
        <w:t>do not</w:t>
      </w:r>
      <w:r w:rsidRPr="005D007C">
        <w:rPr>
          <w:rFonts w:ascii="Proxima Nova" w:eastAsia="Proxima Nova" w:hAnsi="Proxima Nova" w:cs="Proxima Nova"/>
          <w:i/>
          <w:iCs/>
          <w:color w:val="538135"/>
          <w:sz w:val="22"/>
          <w:szCs w:val="22"/>
        </w:rPr>
        <w:t xml:space="preserve"> have an open government lens and </w:t>
      </w:r>
      <w:r w:rsidR="00681AB5">
        <w:rPr>
          <w:rFonts w:ascii="Proxima Nova" w:eastAsia="Proxima Nova" w:hAnsi="Proxima Nova" w:cs="Proxima Nova"/>
          <w:i/>
          <w:iCs/>
          <w:color w:val="538135"/>
          <w:sz w:val="22"/>
          <w:szCs w:val="22"/>
        </w:rPr>
        <w:t xml:space="preserve">provide </w:t>
      </w:r>
      <w:r w:rsidRPr="005D007C">
        <w:rPr>
          <w:rFonts w:ascii="Proxima Nova" w:eastAsia="Proxima Nova" w:hAnsi="Proxima Nova" w:cs="Proxima Nova"/>
          <w:i/>
          <w:iCs/>
          <w:color w:val="538135"/>
          <w:sz w:val="22"/>
          <w:szCs w:val="22"/>
        </w:rPr>
        <w:t>recommendations to strengthen their relevance during implementation.</w:t>
      </w:r>
    </w:p>
    <w:p w14:paraId="2641F28F" w14:textId="77777777" w:rsidR="00363472" w:rsidRPr="005D007C" w:rsidRDefault="00363472" w:rsidP="00363472">
      <w:pPr>
        <w:rPr>
          <w:rFonts w:ascii="Proxima Nova" w:eastAsia="Proxima Nova" w:hAnsi="Proxima Nova" w:cs="Proxima Nova"/>
          <w:i/>
          <w:iCs/>
          <w:color w:val="538135"/>
          <w:sz w:val="22"/>
          <w:szCs w:val="22"/>
        </w:rPr>
      </w:pPr>
    </w:p>
    <w:p w14:paraId="00000054" w14:textId="37C5DA0F" w:rsidR="003660DE" w:rsidRPr="005D007C" w:rsidRDefault="001D0954" w:rsidP="00363472">
      <w:pPr>
        <w:rPr>
          <w:rFonts w:ascii="Proxima Nova" w:eastAsia="Proxima Nova" w:hAnsi="Proxima Nova" w:cs="Proxima Nova"/>
          <w:i/>
          <w:iCs/>
          <w:color w:val="538135"/>
          <w:sz w:val="22"/>
          <w:szCs w:val="22"/>
        </w:rPr>
      </w:pPr>
      <w:r>
        <w:rPr>
          <w:rFonts w:ascii="Proxima Nova" w:eastAsia="Proxima Nova" w:hAnsi="Proxima Nova" w:cs="Proxima Nova"/>
          <w:i/>
          <w:iCs/>
          <w:color w:val="538135"/>
          <w:sz w:val="22"/>
          <w:szCs w:val="22"/>
        </w:rPr>
        <w:t>Consider t</w:t>
      </w:r>
      <w:r w:rsidRPr="005D007C">
        <w:rPr>
          <w:rFonts w:ascii="Proxima Nova" w:eastAsia="Proxima Nova" w:hAnsi="Proxima Nova" w:cs="Proxima Nova"/>
          <w:i/>
          <w:iCs/>
          <w:color w:val="538135"/>
          <w:sz w:val="22"/>
          <w:szCs w:val="22"/>
        </w:rPr>
        <w:t xml:space="preserve">his </w:t>
      </w:r>
      <w:r w:rsidR="00363472" w:rsidRPr="005D007C">
        <w:rPr>
          <w:rFonts w:ascii="Proxima Nova" w:eastAsia="Proxima Nova" w:hAnsi="Proxima Nova" w:cs="Proxima Nova"/>
          <w:i/>
          <w:iCs/>
          <w:color w:val="538135"/>
          <w:sz w:val="22"/>
          <w:szCs w:val="22"/>
        </w:rPr>
        <w:t xml:space="preserve">subsection a summary, rather than </w:t>
      </w:r>
      <w:r w:rsidR="00A822C3">
        <w:rPr>
          <w:rFonts w:ascii="Proxima Nova" w:eastAsia="Proxima Nova" w:hAnsi="Proxima Nova" w:cs="Proxima Nova"/>
          <w:i/>
          <w:iCs/>
          <w:color w:val="538135"/>
          <w:sz w:val="22"/>
          <w:szCs w:val="22"/>
        </w:rPr>
        <w:t xml:space="preserve">an </w:t>
      </w:r>
      <w:r w:rsidR="00681AB5" w:rsidRPr="005D007C">
        <w:rPr>
          <w:rFonts w:ascii="Proxima Nova" w:eastAsia="Proxima Nova" w:hAnsi="Proxima Nova" w:cs="Proxima Nova"/>
          <w:i/>
          <w:iCs/>
          <w:color w:val="538135"/>
          <w:sz w:val="22"/>
          <w:szCs w:val="22"/>
        </w:rPr>
        <w:t>in</w:t>
      </w:r>
      <w:r w:rsidR="00681AB5">
        <w:rPr>
          <w:rFonts w:ascii="Proxima Nova" w:eastAsia="Proxima Nova" w:hAnsi="Proxima Nova" w:cs="Proxima Nova"/>
          <w:i/>
          <w:iCs/>
          <w:color w:val="538135"/>
          <w:sz w:val="22"/>
          <w:szCs w:val="22"/>
        </w:rPr>
        <w:t>-</w:t>
      </w:r>
      <w:r w:rsidR="00363472" w:rsidRPr="005D007C">
        <w:rPr>
          <w:rFonts w:ascii="Proxima Nova" w:eastAsia="Proxima Nova" w:hAnsi="Proxima Nova" w:cs="Proxima Nova"/>
          <w:i/>
          <w:iCs/>
          <w:color w:val="538135"/>
          <w:sz w:val="22"/>
          <w:szCs w:val="22"/>
        </w:rPr>
        <w:t xml:space="preserve">depth analysis of each commitment. However, depending on the context, you may find it necessary to identify specific commitments that are not promising. </w:t>
      </w:r>
      <w:r w:rsidR="00627DFE">
        <w:rPr>
          <w:rFonts w:ascii="Proxima Nova" w:eastAsia="Proxima Nova" w:hAnsi="Proxima Nova" w:cs="Proxima Nova"/>
          <w:i/>
          <w:iCs/>
          <w:color w:val="538135"/>
          <w:sz w:val="22"/>
          <w:szCs w:val="22"/>
        </w:rPr>
        <w:t xml:space="preserve">If so, </w:t>
      </w:r>
      <w:r w:rsidR="004C6E19">
        <w:rPr>
          <w:rFonts w:ascii="Proxima Nova" w:eastAsia="Proxima Nova" w:hAnsi="Proxima Nova" w:cs="Proxima Nova"/>
          <w:i/>
          <w:iCs/>
          <w:color w:val="538135"/>
          <w:sz w:val="22"/>
          <w:szCs w:val="22"/>
        </w:rPr>
        <w:t>clarify</w:t>
      </w:r>
      <w:r w:rsidR="00363472" w:rsidRPr="005D007C">
        <w:rPr>
          <w:rFonts w:ascii="Proxima Nova" w:eastAsia="Proxima Nova" w:hAnsi="Proxima Nova" w:cs="Proxima Nova"/>
          <w:i/>
          <w:iCs/>
          <w:color w:val="538135"/>
          <w:sz w:val="22"/>
          <w:szCs w:val="22"/>
        </w:rPr>
        <w:t xml:space="preserve"> why </w:t>
      </w:r>
      <w:r w:rsidR="00C9034C">
        <w:rPr>
          <w:rFonts w:ascii="Proxima Nova" w:eastAsia="Proxima Nova" w:hAnsi="Proxima Nova" w:cs="Proxima Nova"/>
          <w:i/>
          <w:iCs/>
          <w:color w:val="538135"/>
          <w:sz w:val="22"/>
          <w:szCs w:val="22"/>
        </w:rPr>
        <w:t>a commitment</w:t>
      </w:r>
      <w:r w:rsidR="00C9034C" w:rsidRPr="005D007C">
        <w:rPr>
          <w:rFonts w:ascii="Proxima Nova" w:eastAsia="Proxima Nova" w:hAnsi="Proxima Nova" w:cs="Proxima Nova"/>
          <w:i/>
          <w:iCs/>
          <w:color w:val="538135"/>
          <w:sz w:val="22"/>
          <w:szCs w:val="22"/>
        </w:rPr>
        <w:t xml:space="preserve"> </w:t>
      </w:r>
      <w:r w:rsidR="00363472" w:rsidRPr="005D007C">
        <w:rPr>
          <w:rFonts w:ascii="Proxima Nova" w:eastAsia="Proxima Nova" w:hAnsi="Proxima Nova" w:cs="Proxima Nova"/>
          <w:i/>
          <w:iCs/>
          <w:color w:val="538135"/>
          <w:sz w:val="22"/>
          <w:szCs w:val="22"/>
        </w:rPr>
        <w:t>is not promising and provide recommendations that contribute to future design or stronger implementation. The text should be concise (2</w:t>
      </w:r>
      <w:r w:rsidR="002D05CF">
        <w:rPr>
          <w:rFonts w:ascii="Proxima Nova" w:eastAsia="Proxima Nova" w:hAnsi="Proxima Nova" w:cs="Proxima Nova"/>
          <w:i/>
          <w:iCs/>
          <w:color w:val="538135"/>
          <w:sz w:val="22"/>
          <w:szCs w:val="22"/>
        </w:rPr>
        <w:t>–</w:t>
      </w:r>
      <w:r w:rsidR="00363472" w:rsidRPr="005D007C">
        <w:rPr>
          <w:rFonts w:ascii="Proxima Nova" w:eastAsia="Proxima Nova" w:hAnsi="Proxima Nova" w:cs="Proxima Nova"/>
          <w:i/>
          <w:iCs/>
          <w:color w:val="538135"/>
          <w:sz w:val="22"/>
          <w:szCs w:val="22"/>
        </w:rPr>
        <w:t xml:space="preserve">4 lines </w:t>
      </w:r>
      <w:r w:rsidR="00C9034C">
        <w:rPr>
          <w:rFonts w:ascii="Proxima Nova" w:eastAsia="Proxima Nova" w:hAnsi="Proxima Nova" w:cs="Proxima Nova"/>
          <w:i/>
          <w:iCs/>
          <w:color w:val="538135"/>
          <w:sz w:val="22"/>
          <w:szCs w:val="22"/>
        </w:rPr>
        <w:t>per</w:t>
      </w:r>
      <w:r w:rsidR="00363472" w:rsidRPr="005D007C">
        <w:rPr>
          <w:rFonts w:ascii="Proxima Nova" w:eastAsia="Proxima Nova" w:hAnsi="Proxima Nova" w:cs="Proxima Nova"/>
          <w:i/>
          <w:iCs/>
          <w:color w:val="538135"/>
          <w:sz w:val="22"/>
          <w:szCs w:val="22"/>
        </w:rPr>
        <w:t xml:space="preserve"> commitment)</w:t>
      </w:r>
      <w:r w:rsidR="00293EFF">
        <w:rPr>
          <w:rFonts w:ascii="Proxima Nova" w:eastAsia="Proxima Nova" w:hAnsi="Proxima Nova" w:cs="Proxima Nova"/>
          <w:i/>
          <w:iCs/>
          <w:color w:val="538135"/>
          <w:sz w:val="22"/>
          <w:szCs w:val="22"/>
        </w:rPr>
        <w:t>.</w:t>
      </w:r>
      <w:r w:rsidR="00363472" w:rsidRPr="005D007C">
        <w:rPr>
          <w:rFonts w:ascii="Proxima Nova" w:eastAsia="Proxima Nova" w:hAnsi="Proxima Nova" w:cs="Proxima Nova"/>
          <w:i/>
          <w:iCs/>
          <w:color w:val="538135"/>
          <w:sz w:val="22"/>
          <w:szCs w:val="22"/>
        </w:rPr>
        <w:t xml:space="preserve"> </w:t>
      </w:r>
      <w:r w:rsidR="00A612EE">
        <w:rPr>
          <w:rFonts w:ascii="Proxima Nova" w:eastAsia="Proxima Nova" w:hAnsi="Proxima Nova" w:cs="Proxima Nova"/>
          <w:i/>
          <w:iCs/>
          <w:color w:val="538135"/>
          <w:sz w:val="22"/>
          <w:szCs w:val="22"/>
        </w:rPr>
        <w:t>C</w:t>
      </w:r>
      <w:r w:rsidR="00A612EE" w:rsidRPr="005D007C">
        <w:rPr>
          <w:rFonts w:ascii="Proxima Nova" w:eastAsia="Proxima Nova" w:hAnsi="Proxima Nova" w:cs="Proxima Nova"/>
          <w:i/>
          <w:iCs/>
          <w:color w:val="538135"/>
          <w:sz w:val="22"/>
          <w:szCs w:val="22"/>
        </w:rPr>
        <w:t xml:space="preserve">luster </w:t>
      </w:r>
      <w:r w:rsidR="00363472" w:rsidRPr="005D007C">
        <w:rPr>
          <w:rFonts w:ascii="Proxima Nova" w:eastAsia="Proxima Nova" w:hAnsi="Proxima Nova" w:cs="Proxima Nova"/>
          <w:i/>
          <w:iCs/>
          <w:color w:val="538135"/>
          <w:sz w:val="22"/>
          <w:szCs w:val="22"/>
        </w:rPr>
        <w:t>commitments where useful</w:t>
      </w:r>
      <w:r w:rsidR="003977E0">
        <w:rPr>
          <w:rFonts w:ascii="Proxima Nova" w:eastAsia="Proxima Nova" w:hAnsi="Proxima Nova" w:cs="Proxima Nova"/>
          <w:i/>
          <w:iCs/>
          <w:color w:val="538135"/>
          <w:sz w:val="22"/>
          <w:szCs w:val="22"/>
        </w:rPr>
        <w:t xml:space="preserve">, </w:t>
      </w:r>
      <w:r w:rsidR="00363472" w:rsidRPr="005D007C">
        <w:rPr>
          <w:rFonts w:ascii="Proxima Nova" w:eastAsia="Proxima Nova" w:hAnsi="Proxima Nova" w:cs="Proxima Nova"/>
          <w:i/>
          <w:iCs/>
          <w:color w:val="538135"/>
          <w:sz w:val="22"/>
          <w:szCs w:val="22"/>
        </w:rPr>
        <w:t xml:space="preserve">such as </w:t>
      </w:r>
      <w:r w:rsidR="00652C10">
        <w:rPr>
          <w:rFonts w:ascii="Proxima Nova" w:eastAsia="Proxima Nova" w:hAnsi="Proxima Nova" w:cs="Proxima Nova"/>
          <w:i/>
          <w:iCs/>
          <w:color w:val="538135"/>
          <w:sz w:val="22"/>
          <w:szCs w:val="22"/>
        </w:rPr>
        <w:t xml:space="preserve">those for which you have identical </w:t>
      </w:r>
      <w:r w:rsidR="00363472" w:rsidRPr="005D007C">
        <w:rPr>
          <w:rFonts w:ascii="Proxima Nova" w:eastAsia="Proxima Nova" w:hAnsi="Proxima Nova" w:cs="Proxima Nova"/>
          <w:i/>
          <w:iCs/>
          <w:color w:val="538135"/>
          <w:sz w:val="22"/>
          <w:szCs w:val="22"/>
        </w:rPr>
        <w:t>recommendations.</w:t>
      </w:r>
    </w:p>
    <w:p w14:paraId="00000055" w14:textId="77777777" w:rsidR="003660DE" w:rsidRPr="005D007C" w:rsidRDefault="003660DE">
      <w:pPr>
        <w:rPr>
          <w:rFonts w:ascii="Proxima Nova" w:eastAsia="Proxima Nova" w:hAnsi="Proxima Nova" w:cs="Proxima Nova"/>
          <w:i/>
          <w:iCs/>
          <w:color w:val="000000"/>
          <w:sz w:val="22"/>
          <w:szCs w:val="22"/>
        </w:rPr>
      </w:pPr>
    </w:p>
    <w:p w14:paraId="00000056" w14:textId="77777777" w:rsidR="003660DE" w:rsidRPr="005D007C" w:rsidRDefault="003660DE">
      <w:pPr>
        <w:rPr>
          <w:rFonts w:ascii="Proxima Nova" w:eastAsia="Proxima Nova" w:hAnsi="Proxima Nova" w:cs="Proxima Nova"/>
          <w:color w:val="000000"/>
          <w:sz w:val="22"/>
          <w:szCs w:val="22"/>
        </w:rPr>
      </w:pPr>
    </w:p>
    <w:p w14:paraId="00000064" w14:textId="77777777" w:rsidR="003660DE" w:rsidRPr="005D007C" w:rsidRDefault="003660DE">
      <w:pPr>
        <w:rPr>
          <w:rFonts w:ascii="Proxima Nova" w:eastAsia="Proxima Nova" w:hAnsi="Proxima Nova" w:cs="Proxima Nova"/>
          <w:color w:val="000000"/>
          <w:sz w:val="22"/>
          <w:szCs w:val="22"/>
        </w:rPr>
      </w:pPr>
    </w:p>
    <w:p w14:paraId="00000065" w14:textId="77777777" w:rsidR="003660DE" w:rsidRPr="005D007C" w:rsidRDefault="003660DE">
      <w:pPr>
        <w:rPr>
          <w:rFonts w:ascii="Proxima Nova" w:eastAsia="Proxima Nova" w:hAnsi="Proxima Nova" w:cs="Proxima Nova"/>
          <w:color w:val="000000"/>
          <w:sz w:val="22"/>
          <w:szCs w:val="22"/>
        </w:rPr>
      </w:pPr>
    </w:p>
    <w:p w14:paraId="5CCE48E5" w14:textId="77777777" w:rsidR="00BB14C2" w:rsidRPr="005D007C" w:rsidRDefault="00BB14C2">
      <w:pPr>
        <w:rPr>
          <w:rFonts w:ascii="Proxima Nova" w:eastAsia="Proxima Nova" w:hAnsi="Proxima Nova" w:cs="Proxima Nova"/>
          <w:color w:val="000000"/>
          <w:sz w:val="22"/>
          <w:szCs w:val="22"/>
        </w:rPr>
        <w:sectPr w:rsidR="00BB14C2" w:rsidRPr="005D007C">
          <w:pgSz w:w="12240" w:h="15840"/>
          <w:pgMar w:top="1440" w:right="1440" w:bottom="1440" w:left="1440" w:header="720" w:footer="720" w:gutter="0"/>
          <w:cols w:space="720"/>
        </w:sectPr>
      </w:pPr>
    </w:p>
    <w:p w14:paraId="00000067" w14:textId="77777777" w:rsidR="003660DE" w:rsidRPr="005D007C" w:rsidRDefault="00387C0E">
      <w:pPr>
        <w:pStyle w:val="Heading1"/>
        <w:shd w:val="clear" w:color="auto" w:fill="056699"/>
      </w:pPr>
      <w:bookmarkStart w:id="2" w:name="_Toc112251186"/>
      <w:r w:rsidRPr="005D007C">
        <w:lastRenderedPageBreak/>
        <w:t>Section III. Methodology and IRM Indicators</w:t>
      </w:r>
      <w:bookmarkEnd w:id="2"/>
    </w:p>
    <w:p w14:paraId="00000068" w14:textId="77777777" w:rsidR="003660DE" w:rsidRPr="005D007C" w:rsidRDefault="003660DE">
      <w:pPr>
        <w:rPr>
          <w:rFonts w:ascii="Proxima Nova" w:eastAsia="Proxima Nova" w:hAnsi="Proxima Nova" w:cs="Proxima Nova"/>
          <w:color w:val="000000"/>
          <w:sz w:val="22"/>
          <w:szCs w:val="22"/>
        </w:rPr>
      </w:pPr>
    </w:p>
    <w:p w14:paraId="00000069" w14:textId="550FBBC0" w:rsidR="003660DE" w:rsidRPr="005D007C" w:rsidRDefault="00387C0E">
      <w:pPr>
        <w:rPr>
          <w:rFonts w:ascii="Proxima Nova" w:eastAsia="Proxima Nova" w:hAnsi="Proxima Nova" w:cs="Proxima Nova"/>
          <w:sz w:val="22"/>
          <w:szCs w:val="22"/>
        </w:rPr>
      </w:pPr>
      <w:r w:rsidRPr="005D007C">
        <w:rPr>
          <w:rFonts w:ascii="Proxima Nova" w:eastAsia="Proxima Nova" w:hAnsi="Proxima Nova" w:cs="Proxima Nova"/>
          <w:color w:val="1D1C1D"/>
          <w:sz w:val="22"/>
          <w:szCs w:val="22"/>
        </w:rPr>
        <w:t xml:space="preserve">The purpose of this review is not an evaluation. It is intended as a </w:t>
      </w:r>
      <w:r w:rsidR="00803D34">
        <w:rPr>
          <w:rFonts w:ascii="Proxima Nova" w:eastAsia="Proxima Nova" w:hAnsi="Proxima Nova" w:cs="Proxima Nova"/>
          <w:color w:val="1D1C1D"/>
          <w:sz w:val="22"/>
          <w:szCs w:val="22"/>
        </w:rPr>
        <w:t xml:space="preserve">quick, </w:t>
      </w:r>
      <w:r w:rsidRPr="005D007C">
        <w:rPr>
          <w:rFonts w:ascii="Proxima Nova" w:eastAsia="Proxima Nova" w:hAnsi="Proxima Nova" w:cs="Proxima Nova"/>
          <w:color w:val="1D1C1D"/>
          <w:sz w:val="22"/>
          <w:szCs w:val="22"/>
        </w:rPr>
        <w:t>independent</w:t>
      </w:r>
      <w:r w:rsidR="00D810F8">
        <w:rPr>
          <w:rFonts w:ascii="Proxima Nova" w:eastAsia="Proxima Nova" w:hAnsi="Proxima Nova" w:cs="Proxima Nova"/>
          <w:color w:val="1D1C1D"/>
          <w:sz w:val="22"/>
          <w:szCs w:val="22"/>
        </w:rPr>
        <w:t>,</w:t>
      </w:r>
      <w:r w:rsidRPr="005D007C">
        <w:rPr>
          <w:rFonts w:ascii="Proxima Nova" w:eastAsia="Proxima Nova" w:hAnsi="Proxima Nova" w:cs="Proxima Nova"/>
          <w:color w:val="1D1C1D"/>
          <w:sz w:val="22"/>
          <w:szCs w:val="22"/>
        </w:rPr>
        <w:t xml:space="preserve"> technical review of the characteristics of the action plan and the strengths and challenges</w:t>
      </w:r>
      <w:r w:rsidR="00D810F8">
        <w:rPr>
          <w:rFonts w:ascii="Proxima Nova" w:eastAsia="Proxima Nova" w:hAnsi="Proxima Nova" w:cs="Proxima Nova"/>
          <w:color w:val="1D1C1D"/>
          <w:sz w:val="22"/>
          <w:szCs w:val="22"/>
        </w:rPr>
        <w:t xml:space="preserve"> the </w:t>
      </w:r>
      <w:r w:rsidRPr="005D007C">
        <w:rPr>
          <w:rFonts w:ascii="Proxima Nova" w:eastAsia="Proxima Nova" w:hAnsi="Proxima Nova" w:cs="Proxima Nova"/>
          <w:color w:val="1D1C1D"/>
          <w:sz w:val="22"/>
          <w:szCs w:val="22"/>
        </w:rPr>
        <w:t>IRM</w:t>
      </w:r>
      <w:r w:rsidR="00D810F8">
        <w:rPr>
          <w:rFonts w:ascii="Proxima Nova" w:eastAsia="Proxima Nova" w:hAnsi="Proxima Nova" w:cs="Proxima Nova"/>
          <w:color w:val="1D1C1D"/>
          <w:sz w:val="22"/>
          <w:szCs w:val="22"/>
        </w:rPr>
        <w:t xml:space="preserve"> </w:t>
      </w:r>
      <w:r w:rsidRPr="005D007C">
        <w:rPr>
          <w:rFonts w:ascii="Proxima Nova" w:eastAsia="Proxima Nova" w:hAnsi="Proxima Nova" w:cs="Proxima Nova"/>
          <w:color w:val="1D1C1D"/>
          <w:sz w:val="22"/>
          <w:szCs w:val="22"/>
        </w:rPr>
        <w:t xml:space="preserve">identifies to inform a stronger implementation process. </w:t>
      </w:r>
      <w:r w:rsidR="00D810F8">
        <w:rPr>
          <w:rFonts w:ascii="Proxima Nova" w:eastAsia="Proxima Nova" w:hAnsi="Proxima Nova" w:cs="Proxima Nova"/>
          <w:color w:val="1D1C1D"/>
          <w:sz w:val="22"/>
          <w:szCs w:val="22"/>
        </w:rPr>
        <w:t xml:space="preserve">The </w:t>
      </w:r>
      <w:r w:rsidRPr="005D007C">
        <w:rPr>
          <w:rFonts w:ascii="Proxima Nova" w:eastAsia="Proxima Nova" w:hAnsi="Proxima Nova" w:cs="Proxima Nova"/>
          <w:color w:val="1D1C1D"/>
          <w:sz w:val="22"/>
          <w:szCs w:val="22"/>
        </w:rPr>
        <w:t>IRM highlights commitments that have the highest potential for results, a high priority for country stakeholders, a priority in the national open government context</w:t>
      </w:r>
      <w:r w:rsidR="009A74E3">
        <w:rPr>
          <w:rFonts w:ascii="Proxima Nova" w:eastAsia="Proxima Nova" w:hAnsi="Proxima Nova" w:cs="Proxima Nova"/>
          <w:color w:val="1D1C1D"/>
          <w:sz w:val="22"/>
          <w:szCs w:val="22"/>
        </w:rPr>
        <w:t>,</w:t>
      </w:r>
      <w:r w:rsidRPr="005D007C">
        <w:rPr>
          <w:rFonts w:ascii="Proxima Nova" w:eastAsia="Proxima Nova" w:hAnsi="Proxima Nova" w:cs="Proxima Nova"/>
          <w:color w:val="1D1C1D"/>
          <w:sz w:val="22"/>
          <w:szCs w:val="22"/>
        </w:rPr>
        <w:t xml:space="preserve"> or a combination of these factors.</w:t>
      </w:r>
    </w:p>
    <w:p w14:paraId="0000006A" w14:textId="77777777" w:rsidR="003660DE" w:rsidRPr="005D007C" w:rsidRDefault="003660DE">
      <w:pPr>
        <w:rPr>
          <w:rFonts w:ascii="Proxima Nova" w:eastAsia="Proxima Nova" w:hAnsi="Proxima Nova" w:cs="Proxima Nova"/>
          <w:color w:val="000000"/>
          <w:sz w:val="22"/>
          <w:szCs w:val="22"/>
        </w:rPr>
      </w:pPr>
    </w:p>
    <w:p w14:paraId="0000006B" w14:textId="280350A9" w:rsidR="003660DE" w:rsidRPr="005D007C" w:rsidRDefault="00387C0E">
      <w:pPr>
        <w:rPr>
          <w:rFonts w:ascii="Proxima Nova" w:eastAsia="Proxima Nova" w:hAnsi="Proxima Nova" w:cs="Proxima Nova"/>
          <w:sz w:val="22"/>
          <w:szCs w:val="22"/>
        </w:rPr>
      </w:pPr>
      <w:r w:rsidRPr="005D007C">
        <w:rPr>
          <w:rFonts w:ascii="Proxima Nova" w:eastAsia="Proxima Nova" w:hAnsi="Proxima Nova" w:cs="Proxima Nova"/>
          <w:sz w:val="22"/>
          <w:szCs w:val="22"/>
        </w:rPr>
        <w:t>The IRM follows a filtering and clustering process to identify promising reforms or commitments:</w:t>
      </w:r>
    </w:p>
    <w:p w14:paraId="0000006C" w14:textId="77777777" w:rsidR="003660DE" w:rsidRPr="005D007C" w:rsidRDefault="003660DE">
      <w:pPr>
        <w:rPr>
          <w:rFonts w:ascii="Proxima Nova" w:eastAsia="Proxima Nova" w:hAnsi="Proxima Nova" w:cs="Proxima Nova"/>
          <w:color w:val="000000"/>
          <w:sz w:val="22"/>
          <w:szCs w:val="22"/>
        </w:rPr>
      </w:pPr>
    </w:p>
    <w:p w14:paraId="0000006D" w14:textId="1EAC9D7F" w:rsidR="003660DE" w:rsidRPr="005D007C" w:rsidRDefault="00387C0E">
      <w:pPr>
        <w:ind w:left="720"/>
        <w:rPr>
          <w:rFonts w:ascii="Proxima Nova" w:eastAsia="Proxima Nova" w:hAnsi="Proxima Nova" w:cs="Proxima Nova"/>
          <w:color w:val="000000"/>
          <w:sz w:val="22"/>
          <w:szCs w:val="22"/>
        </w:rPr>
      </w:pPr>
      <w:r w:rsidRPr="005D007C">
        <w:rPr>
          <w:rFonts w:ascii="Proxima Nova" w:eastAsia="Proxima Nova" w:hAnsi="Proxima Nova" w:cs="Proxima Nova"/>
          <w:b/>
          <w:color w:val="000000"/>
          <w:sz w:val="22"/>
          <w:szCs w:val="22"/>
        </w:rPr>
        <w:t>Step 1:</w:t>
      </w:r>
      <w:r w:rsidRPr="005D007C">
        <w:rPr>
          <w:rFonts w:ascii="Proxima Nova" w:eastAsia="Proxima Nova" w:hAnsi="Proxima Nova" w:cs="Proxima Nova"/>
          <w:color w:val="000000"/>
          <w:sz w:val="22"/>
          <w:szCs w:val="22"/>
        </w:rPr>
        <w:t xml:space="preserve"> </w:t>
      </w:r>
      <w:r w:rsidR="00052FB4">
        <w:rPr>
          <w:rFonts w:ascii="Proxima Nova" w:eastAsia="Proxima Nova" w:hAnsi="Proxima Nova" w:cs="Proxima Nova"/>
          <w:color w:val="000000"/>
          <w:sz w:val="22"/>
          <w:szCs w:val="22"/>
        </w:rPr>
        <w:t>D</w:t>
      </w:r>
      <w:r w:rsidR="00052FB4" w:rsidRPr="005D007C">
        <w:rPr>
          <w:rFonts w:ascii="Proxima Nova" w:eastAsia="Proxima Nova" w:hAnsi="Proxima Nova" w:cs="Proxima Nova"/>
          <w:color w:val="000000"/>
          <w:sz w:val="22"/>
          <w:szCs w:val="22"/>
        </w:rPr>
        <w:t xml:space="preserve">etermine </w:t>
      </w:r>
      <w:r w:rsidRPr="005D007C">
        <w:rPr>
          <w:rFonts w:ascii="Proxima Nova" w:eastAsia="Proxima Nova" w:hAnsi="Proxima Nova" w:cs="Proxima Nova"/>
          <w:color w:val="000000"/>
          <w:sz w:val="22"/>
          <w:szCs w:val="22"/>
        </w:rPr>
        <w:t xml:space="preserve">what is reviewable based on the </w:t>
      </w:r>
      <w:r w:rsidRPr="005D007C">
        <w:rPr>
          <w:rFonts w:ascii="Proxima Nova" w:eastAsia="Proxima Nova" w:hAnsi="Proxima Nova" w:cs="Proxima Nova"/>
          <w:color w:val="000000"/>
          <w:sz w:val="22"/>
          <w:szCs w:val="22"/>
          <w:u w:val="single"/>
        </w:rPr>
        <w:t>verifiability</w:t>
      </w:r>
      <w:r w:rsidRPr="005D007C">
        <w:rPr>
          <w:rFonts w:ascii="Proxima Nova" w:eastAsia="Proxima Nova" w:hAnsi="Proxima Nova" w:cs="Proxima Nova"/>
          <w:color w:val="000000"/>
          <w:sz w:val="22"/>
          <w:szCs w:val="22"/>
        </w:rPr>
        <w:t xml:space="preserve"> of the commitment as written in the action plan. </w:t>
      </w:r>
    </w:p>
    <w:p w14:paraId="0000006E" w14:textId="207AFDD0" w:rsidR="003660DE" w:rsidRPr="005D007C" w:rsidRDefault="00387C0E">
      <w:pPr>
        <w:ind w:left="720"/>
        <w:rPr>
          <w:rFonts w:ascii="Proxima Nova" w:eastAsia="Proxima Nova" w:hAnsi="Proxima Nova" w:cs="Proxima Nova"/>
          <w:color w:val="000000"/>
          <w:sz w:val="22"/>
          <w:szCs w:val="22"/>
        </w:rPr>
      </w:pPr>
      <w:r w:rsidRPr="005D007C">
        <w:rPr>
          <w:rFonts w:ascii="Proxima Nova" w:eastAsia="Proxima Nova" w:hAnsi="Proxima Nova" w:cs="Proxima Nova"/>
          <w:b/>
          <w:color w:val="000000"/>
          <w:sz w:val="22"/>
          <w:szCs w:val="22"/>
        </w:rPr>
        <w:t>Step 2:</w:t>
      </w:r>
      <w:r w:rsidRPr="005D007C">
        <w:rPr>
          <w:rFonts w:ascii="Proxima Nova" w:eastAsia="Proxima Nova" w:hAnsi="Proxima Nova" w:cs="Proxima Nova"/>
          <w:color w:val="000000"/>
          <w:sz w:val="22"/>
          <w:szCs w:val="22"/>
        </w:rPr>
        <w:t xml:space="preserve"> </w:t>
      </w:r>
      <w:r w:rsidR="00F65F41">
        <w:rPr>
          <w:rFonts w:ascii="Proxima Nova" w:eastAsia="Proxima Nova" w:hAnsi="Proxima Nova" w:cs="Proxima Nova"/>
          <w:color w:val="000000"/>
          <w:sz w:val="22"/>
          <w:szCs w:val="22"/>
        </w:rPr>
        <w:t>D</w:t>
      </w:r>
      <w:r w:rsidR="00F65F41" w:rsidRPr="005D007C">
        <w:rPr>
          <w:rFonts w:ascii="Proxima Nova" w:eastAsia="Proxima Nova" w:hAnsi="Proxima Nova" w:cs="Proxima Nova"/>
          <w:color w:val="000000"/>
          <w:sz w:val="22"/>
          <w:szCs w:val="22"/>
        </w:rPr>
        <w:t xml:space="preserve">etermine </w:t>
      </w:r>
      <w:r w:rsidRPr="005D007C">
        <w:rPr>
          <w:rFonts w:ascii="Proxima Nova" w:eastAsia="Proxima Nova" w:hAnsi="Proxima Nova" w:cs="Proxima Nova"/>
          <w:color w:val="000000"/>
          <w:sz w:val="22"/>
          <w:szCs w:val="22"/>
        </w:rPr>
        <w:t xml:space="preserve">if the commitment has an </w:t>
      </w:r>
      <w:r w:rsidRPr="005D007C">
        <w:rPr>
          <w:rFonts w:ascii="Proxima Nova" w:eastAsia="Proxima Nova" w:hAnsi="Proxima Nova" w:cs="Proxima Nova"/>
          <w:color w:val="000000"/>
          <w:sz w:val="22"/>
          <w:szCs w:val="22"/>
          <w:u w:val="single"/>
        </w:rPr>
        <w:t>open government lens</w:t>
      </w:r>
      <w:r w:rsidRPr="005D007C">
        <w:rPr>
          <w:rFonts w:ascii="Proxima Nova" w:eastAsia="Proxima Nova" w:hAnsi="Proxima Nova" w:cs="Proxima Nova"/>
          <w:color w:val="000000"/>
          <w:sz w:val="22"/>
          <w:szCs w:val="22"/>
        </w:rPr>
        <w:t>. Is it relevant to OGP values?</w:t>
      </w:r>
    </w:p>
    <w:p w14:paraId="0000006F" w14:textId="5487D703" w:rsidR="003660DE" w:rsidRPr="005D007C" w:rsidRDefault="00387C0E">
      <w:pPr>
        <w:ind w:left="720"/>
        <w:rPr>
          <w:rFonts w:ascii="Proxima Nova" w:eastAsia="Proxima Nova" w:hAnsi="Proxima Nova" w:cs="Proxima Nova"/>
          <w:color w:val="000000"/>
          <w:sz w:val="22"/>
          <w:szCs w:val="22"/>
        </w:rPr>
      </w:pPr>
      <w:r w:rsidRPr="005D007C">
        <w:rPr>
          <w:rFonts w:ascii="Proxima Nova" w:eastAsia="Proxima Nova" w:hAnsi="Proxima Nova" w:cs="Proxima Nova"/>
          <w:b/>
          <w:color w:val="000000"/>
          <w:sz w:val="22"/>
          <w:szCs w:val="22"/>
        </w:rPr>
        <w:t>Step 3:</w:t>
      </w:r>
      <w:r w:rsidRPr="005D007C">
        <w:rPr>
          <w:rFonts w:ascii="Proxima Nova" w:eastAsia="Proxima Nova" w:hAnsi="Proxima Nova" w:cs="Proxima Nova"/>
          <w:color w:val="000000"/>
          <w:sz w:val="22"/>
          <w:szCs w:val="22"/>
        </w:rPr>
        <w:t xml:space="preserve"> </w:t>
      </w:r>
      <w:r w:rsidR="00D126D9">
        <w:rPr>
          <w:rFonts w:ascii="Proxima Nova" w:eastAsia="Proxima Nova" w:hAnsi="Proxima Nova" w:cs="Proxima Nova"/>
          <w:color w:val="000000"/>
          <w:sz w:val="22"/>
          <w:szCs w:val="22"/>
        </w:rPr>
        <w:t>Review c</w:t>
      </w:r>
      <w:r w:rsidR="00D126D9" w:rsidRPr="005D007C">
        <w:rPr>
          <w:rFonts w:ascii="Proxima Nova" w:eastAsia="Proxima Nova" w:hAnsi="Proxima Nova" w:cs="Proxima Nova"/>
          <w:color w:val="000000"/>
          <w:sz w:val="22"/>
          <w:szCs w:val="22"/>
        </w:rPr>
        <w:t xml:space="preserve">ommitments </w:t>
      </w:r>
      <w:r w:rsidRPr="005D007C">
        <w:rPr>
          <w:rFonts w:ascii="Proxima Nova" w:eastAsia="Proxima Nova" w:hAnsi="Proxima Nova" w:cs="Proxima Nova"/>
          <w:color w:val="000000"/>
          <w:sz w:val="22"/>
          <w:szCs w:val="22"/>
        </w:rPr>
        <w:t>that are verifiable and have an open government lens to identify if certain commitments need to be clustered. Commitments that have a common policy objective or contribute to the same reform or policy issue should be clustered</w:t>
      </w:r>
      <w:r w:rsidR="00DC31B0">
        <w:rPr>
          <w:rFonts w:ascii="Proxima Nova" w:eastAsia="Proxima Nova" w:hAnsi="Proxima Nova" w:cs="Proxima Nova"/>
          <w:color w:val="000000"/>
          <w:sz w:val="22"/>
          <w:szCs w:val="22"/>
        </w:rPr>
        <w:t>. The</w:t>
      </w:r>
      <w:r w:rsidR="004B7088">
        <w:rPr>
          <w:rFonts w:ascii="Proxima Nova" w:eastAsia="Proxima Nova" w:hAnsi="Proxima Nova" w:cs="Proxima Nova"/>
          <w:color w:val="000000"/>
          <w:sz w:val="22"/>
          <w:szCs w:val="22"/>
        </w:rPr>
        <w:t xml:space="preserve"> </w:t>
      </w:r>
      <w:r w:rsidRPr="005D007C">
        <w:rPr>
          <w:rFonts w:ascii="Proxima Nova" w:eastAsia="Proxima Nova" w:hAnsi="Proxima Nova" w:cs="Proxima Nova"/>
          <w:color w:val="000000"/>
          <w:sz w:val="22"/>
          <w:szCs w:val="22"/>
        </w:rPr>
        <w:t>potential for results</w:t>
      </w:r>
      <w:r w:rsidR="00DC31B0">
        <w:rPr>
          <w:rFonts w:ascii="Proxima Nova" w:eastAsia="Proxima Nova" w:hAnsi="Proxima Nova" w:cs="Proxima Nova"/>
          <w:color w:val="000000"/>
          <w:sz w:val="22"/>
          <w:szCs w:val="22"/>
        </w:rPr>
        <w:t xml:space="preserve"> of clustered commitments</w:t>
      </w:r>
      <w:r w:rsidRPr="005D007C">
        <w:rPr>
          <w:rFonts w:ascii="Proxima Nova" w:eastAsia="Proxima Nova" w:hAnsi="Proxima Nova" w:cs="Proxima Nova"/>
          <w:color w:val="000000"/>
          <w:sz w:val="22"/>
          <w:szCs w:val="22"/>
        </w:rPr>
        <w:t xml:space="preserve"> should be </w:t>
      </w:r>
      <w:proofErr w:type="gramStart"/>
      <w:r w:rsidRPr="005D007C">
        <w:rPr>
          <w:rFonts w:ascii="Proxima Nova" w:eastAsia="Proxima Nova" w:hAnsi="Proxima Nova" w:cs="Proxima Nova"/>
          <w:color w:val="000000"/>
          <w:sz w:val="22"/>
          <w:szCs w:val="22"/>
        </w:rPr>
        <w:t>reviewed as a whole</w:t>
      </w:r>
      <w:proofErr w:type="gramEnd"/>
      <w:r w:rsidRPr="005D007C">
        <w:rPr>
          <w:rFonts w:ascii="Proxima Nova" w:eastAsia="Proxima Nova" w:hAnsi="Proxima Nova" w:cs="Proxima Nova"/>
          <w:color w:val="000000"/>
          <w:sz w:val="22"/>
          <w:szCs w:val="22"/>
        </w:rPr>
        <w:t xml:space="preserve">. </w:t>
      </w:r>
      <w:r w:rsidR="005C3BDF">
        <w:rPr>
          <w:rFonts w:ascii="Proxima Nova" w:eastAsia="Proxima Nova" w:hAnsi="Proxima Nova" w:cs="Proxima Nova"/>
          <w:color w:val="000000"/>
          <w:sz w:val="22"/>
          <w:szCs w:val="22"/>
        </w:rPr>
        <w:t xml:space="preserve">IRM staff </w:t>
      </w:r>
      <w:r w:rsidR="00670848">
        <w:rPr>
          <w:rFonts w:ascii="Proxima Nova" w:eastAsia="Proxima Nova" w:hAnsi="Proxima Nova" w:cs="Proxima Nova"/>
          <w:color w:val="000000"/>
          <w:sz w:val="22"/>
          <w:szCs w:val="22"/>
        </w:rPr>
        <w:t xml:space="preserve">follow these steps to </w:t>
      </w:r>
      <w:r w:rsidRPr="005D007C">
        <w:rPr>
          <w:rFonts w:ascii="Proxima Nova" w:eastAsia="Proxima Nova" w:hAnsi="Proxima Nova" w:cs="Proxima Nova"/>
          <w:color w:val="000000"/>
          <w:sz w:val="22"/>
          <w:szCs w:val="22"/>
        </w:rPr>
        <w:t>cluster</w:t>
      </w:r>
      <w:r w:rsidR="00342EA2">
        <w:rPr>
          <w:rFonts w:ascii="Proxima Nova" w:eastAsia="Proxima Nova" w:hAnsi="Proxima Nova" w:cs="Proxima Nova"/>
          <w:color w:val="000000"/>
          <w:sz w:val="22"/>
          <w:szCs w:val="22"/>
        </w:rPr>
        <w:t xml:space="preserve"> commitments</w:t>
      </w:r>
      <w:r w:rsidRPr="005D007C">
        <w:rPr>
          <w:rFonts w:ascii="Proxima Nova" w:eastAsia="Proxima Nova" w:hAnsi="Proxima Nova" w:cs="Proxima Nova"/>
          <w:color w:val="000000"/>
          <w:sz w:val="22"/>
          <w:szCs w:val="22"/>
        </w:rPr>
        <w:t>:</w:t>
      </w:r>
    </w:p>
    <w:p w14:paraId="00000070" w14:textId="73D19CA6" w:rsidR="003660DE" w:rsidRPr="005D007C" w:rsidRDefault="00387C0E">
      <w:pPr>
        <w:numPr>
          <w:ilvl w:val="1"/>
          <w:numId w:val="9"/>
        </w:numPr>
        <w:pBdr>
          <w:top w:val="nil"/>
          <w:left w:val="nil"/>
          <w:bottom w:val="nil"/>
          <w:right w:val="nil"/>
          <w:between w:val="nil"/>
        </w:pBdr>
        <w:rPr>
          <w:rFonts w:ascii="Proxima Nova" w:eastAsia="Proxima Nova" w:hAnsi="Proxima Nova" w:cs="Proxima Nova"/>
          <w:color w:val="000000"/>
          <w:sz w:val="22"/>
          <w:szCs w:val="22"/>
        </w:rPr>
      </w:pPr>
      <w:r w:rsidRPr="005D007C">
        <w:rPr>
          <w:rFonts w:ascii="Proxima Nova" w:eastAsia="Proxima Nova" w:hAnsi="Proxima Nova" w:cs="Proxima Nova"/>
          <w:color w:val="000000"/>
          <w:sz w:val="22"/>
          <w:szCs w:val="22"/>
        </w:rPr>
        <w:t xml:space="preserve">Determine overarching themes. </w:t>
      </w:r>
      <w:r w:rsidR="00ED4675">
        <w:rPr>
          <w:rFonts w:ascii="Proxima Nova" w:eastAsia="Proxima Nova" w:hAnsi="Proxima Nova" w:cs="Proxima Nova"/>
          <w:color w:val="000000"/>
          <w:sz w:val="22"/>
          <w:szCs w:val="22"/>
        </w:rPr>
        <w:t>I</w:t>
      </w:r>
      <w:r w:rsidRPr="005D007C">
        <w:rPr>
          <w:rFonts w:ascii="Proxima Nova" w:eastAsia="Proxima Nova" w:hAnsi="Proxima Nova" w:cs="Proxima Nova"/>
          <w:color w:val="000000"/>
          <w:sz w:val="22"/>
          <w:szCs w:val="22"/>
        </w:rPr>
        <w:t xml:space="preserve">f the action plan is not already grouped by themes, IRM staff may use </w:t>
      </w:r>
      <w:r w:rsidR="00C2502E">
        <w:rPr>
          <w:rFonts w:ascii="Proxima Nova" w:eastAsia="Proxima Nova" w:hAnsi="Proxima Nova" w:cs="Proxima Nova"/>
          <w:color w:val="000000"/>
          <w:sz w:val="22"/>
          <w:szCs w:val="22"/>
        </w:rPr>
        <w:t>OGP’s</w:t>
      </w:r>
      <w:r w:rsidRPr="005D007C">
        <w:rPr>
          <w:rFonts w:ascii="Proxima Nova" w:eastAsia="Proxima Nova" w:hAnsi="Proxima Nova" w:cs="Proxima Nova"/>
          <w:color w:val="000000"/>
          <w:sz w:val="22"/>
          <w:szCs w:val="22"/>
        </w:rPr>
        <w:t xml:space="preserve"> thematic tagging</w:t>
      </w:r>
      <w:r w:rsidR="00ED4675" w:rsidRPr="00ED4675">
        <w:t xml:space="preserve"> </w:t>
      </w:r>
      <w:r w:rsidR="00ED4675" w:rsidRPr="00ED4675">
        <w:rPr>
          <w:rFonts w:ascii="Proxima Nova" w:eastAsia="Proxima Nova" w:hAnsi="Proxima Nova" w:cs="Proxima Nova"/>
          <w:color w:val="000000"/>
          <w:sz w:val="22"/>
          <w:szCs w:val="22"/>
        </w:rPr>
        <w:t>as reference</w:t>
      </w:r>
      <w:r w:rsidRPr="005D007C">
        <w:rPr>
          <w:rFonts w:ascii="Proxima Nova" w:eastAsia="Proxima Nova" w:hAnsi="Proxima Nova" w:cs="Proxima Nova"/>
          <w:color w:val="000000"/>
          <w:sz w:val="22"/>
          <w:szCs w:val="22"/>
        </w:rPr>
        <w:t>.</w:t>
      </w:r>
    </w:p>
    <w:p w14:paraId="00000071" w14:textId="4B737CD9" w:rsidR="003660DE" w:rsidRPr="005D007C" w:rsidRDefault="00387C0E">
      <w:pPr>
        <w:numPr>
          <w:ilvl w:val="1"/>
          <w:numId w:val="9"/>
        </w:numPr>
        <w:pBdr>
          <w:top w:val="nil"/>
          <w:left w:val="nil"/>
          <w:bottom w:val="nil"/>
          <w:right w:val="nil"/>
          <w:between w:val="nil"/>
        </w:pBdr>
        <w:rPr>
          <w:rFonts w:ascii="Proxima Nova" w:eastAsia="Proxima Nova" w:hAnsi="Proxima Nova" w:cs="Proxima Nova"/>
          <w:color w:val="000000"/>
          <w:sz w:val="22"/>
          <w:szCs w:val="22"/>
        </w:rPr>
      </w:pPr>
      <w:r w:rsidRPr="005D007C">
        <w:rPr>
          <w:rFonts w:ascii="Proxima Nova" w:eastAsia="Proxima Nova" w:hAnsi="Proxima Nova" w:cs="Proxima Nova"/>
          <w:color w:val="000000"/>
          <w:sz w:val="22"/>
          <w:szCs w:val="22"/>
        </w:rPr>
        <w:t xml:space="preserve">Review </w:t>
      </w:r>
      <w:r w:rsidR="00874264">
        <w:rPr>
          <w:rFonts w:ascii="Proxima Nova" w:eastAsia="Proxima Nova" w:hAnsi="Proxima Nova" w:cs="Proxima Nova"/>
          <w:color w:val="000000"/>
          <w:sz w:val="22"/>
          <w:szCs w:val="22"/>
        </w:rPr>
        <w:t xml:space="preserve">commitment </w:t>
      </w:r>
      <w:r w:rsidRPr="005D007C">
        <w:rPr>
          <w:rFonts w:ascii="Proxima Nova" w:eastAsia="Proxima Nova" w:hAnsi="Proxima Nova" w:cs="Proxima Nova"/>
          <w:color w:val="000000"/>
          <w:sz w:val="22"/>
          <w:szCs w:val="22"/>
        </w:rPr>
        <w:t>objectives to identify commitments that address the same policy issue or contribute to the same broader policy or government reform.</w:t>
      </w:r>
    </w:p>
    <w:p w14:paraId="00000073" w14:textId="6211F071" w:rsidR="003660DE" w:rsidRPr="00893519" w:rsidRDefault="00387C0E" w:rsidP="00893519">
      <w:pPr>
        <w:numPr>
          <w:ilvl w:val="1"/>
          <w:numId w:val="9"/>
        </w:numPr>
        <w:pBdr>
          <w:top w:val="nil"/>
          <w:left w:val="nil"/>
          <w:bottom w:val="nil"/>
          <w:right w:val="nil"/>
          <w:between w:val="nil"/>
        </w:pBdr>
        <w:rPr>
          <w:rFonts w:ascii="Proxima Nova" w:eastAsia="Proxima Nova" w:hAnsi="Proxima Nova" w:cs="Proxima Nova"/>
          <w:color w:val="000000"/>
          <w:sz w:val="22"/>
          <w:szCs w:val="22"/>
        </w:rPr>
      </w:pPr>
      <w:r w:rsidRPr="005D007C">
        <w:rPr>
          <w:rFonts w:ascii="Proxima Nova" w:eastAsia="Proxima Nova" w:hAnsi="Proxima Nova" w:cs="Proxima Nova"/>
          <w:color w:val="000000"/>
          <w:sz w:val="22"/>
          <w:szCs w:val="22"/>
        </w:rPr>
        <w:t xml:space="preserve">Organize commitments </w:t>
      </w:r>
      <w:r w:rsidR="004F03D8">
        <w:rPr>
          <w:rFonts w:ascii="Proxima Nova" w:eastAsia="Proxima Nova" w:hAnsi="Proxima Nova" w:cs="Proxima Nova"/>
          <w:color w:val="000000"/>
          <w:sz w:val="22"/>
          <w:szCs w:val="22"/>
        </w:rPr>
        <w:t>into</w:t>
      </w:r>
      <w:r w:rsidR="004F03D8" w:rsidRPr="005D007C">
        <w:rPr>
          <w:rFonts w:ascii="Proxima Nova" w:eastAsia="Proxima Nova" w:hAnsi="Proxima Nova" w:cs="Proxima Nova"/>
          <w:color w:val="000000"/>
          <w:sz w:val="22"/>
          <w:szCs w:val="22"/>
        </w:rPr>
        <w:t xml:space="preserve"> </w:t>
      </w:r>
      <w:r w:rsidRPr="005D007C">
        <w:rPr>
          <w:rFonts w:ascii="Proxima Nova" w:eastAsia="Proxima Nova" w:hAnsi="Proxima Nova" w:cs="Proxima Nova"/>
          <w:color w:val="000000"/>
          <w:sz w:val="22"/>
          <w:szCs w:val="22"/>
        </w:rPr>
        <w:t xml:space="preserve">clusters as needed. Commitments may already be organized in the </w:t>
      </w:r>
      <w:r w:rsidR="008C1921">
        <w:rPr>
          <w:rFonts w:ascii="Proxima Nova" w:eastAsia="Proxima Nova" w:hAnsi="Proxima Nova" w:cs="Proxima Nova"/>
          <w:color w:val="000000"/>
          <w:sz w:val="22"/>
          <w:szCs w:val="22"/>
        </w:rPr>
        <w:t>a</w:t>
      </w:r>
      <w:r w:rsidR="008C1921" w:rsidRPr="005D007C">
        <w:rPr>
          <w:rFonts w:ascii="Proxima Nova" w:eastAsia="Proxima Nova" w:hAnsi="Proxima Nova" w:cs="Proxima Nova"/>
          <w:color w:val="000000"/>
          <w:sz w:val="22"/>
          <w:szCs w:val="22"/>
        </w:rPr>
        <w:t xml:space="preserve">ction </w:t>
      </w:r>
      <w:r w:rsidR="008C1921">
        <w:rPr>
          <w:rFonts w:ascii="Proxima Nova" w:eastAsia="Proxima Nova" w:hAnsi="Proxima Nova" w:cs="Proxima Nova"/>
          <w:color w:val="000000"/>
          <w:sz w:val="22"/>
          <w:szCs w:val="22"/>
        </w:rPr>
        <w:t>p</w:t>
      </w:r>
      <w:r w:rsidR="008C1921" w:rsidRPr="005D007C">
        <w:rPr>
          <w:rFonts w:ascii="Proxima Nova" w:eastAsia="Proxima Nova" w:hAnsi="Proxima Nova" w:cs="Proxima Nova"/>
          <w:color w:val="000000"/>
          <w:sz w:val="22"/>
          <w:szCs w:val="22"/>
        </w:rPr>
        <w:t xml:space="preserve">lan </w:t>
      </w:r>
      <w:r w:rsidRPr="005D007C">
        <w:rPr>
          <w:rFonts w:ascii="Proxima Nova" w:eastAsia="Proxima Nova" w:hAnsi="Proxima Nova" w:cs="Proxima Nova"/>
          <w:color w:val="000000"/>
          <w:sz w:val="22"/>
          <w:szCs w:val="22"/>
        </w:rPr>
        <w:t xml:space="preserve">under specific policy or government reforms. </w:t>
      </w:r>
    </w:p>
    <w:p w14:paraId="00000074" w14:textId="49995435" w:rsidR="003660DE" w:rsidRPr="005D007C" w:rsidRDefault="00387C0E">
      <w:pPr>
        <w:ind w:left="720"/>
        <w:rPr>
          <w:rFonts w:ascii="Proxima Nova" w:eastAsia="Proxima Nova" w:hAnsi="Proxima Nova" w:cs="Proxima Nova"/>
          <w:color w:val="000000"/>
          <w:sz w:val="22"/>
          <w:szCs w:val="22"/>
        </w:rPr>
      </w:pPr>
      <w:r w:rsidRPr="005D007C">
        <w:rPr>
          <w:rFonts w:ascii="Proxima Nova" w:eastAsia="Proxima Nova" w:hAnsi="Proxima Nova" w:cs="Proxima Nova"/>
          <w:b/>
          <w:color w:val="000000"/>
          <w:sz w:val="22"/>
          <w:szCs w:val="22"/>
        </w:rPr>
        <w:t>Step 4:</w:t>
      </w:r>
      <w:r w:rsidRPr="005D007C">
        <w:rPr>
          <w:rFonts w:ascii="Proxima Nova" w:eastAsia="Proxima Nova" w:hAnsi="Proxima Nova" w:cs="Proxima Nova"/>
          <w:color w:val="000000"/>
          <w:sz w:val="22"/>
          <w:szCs w:val="22"/>
        </w:rPr>
        <w:t xml:space="preserve"> </w:t>
      </w:r>
      <w:r w:rsidR="000639F4">
        <w:rPr>
          <w:rFonts w:ascii="Proxima Nova" w:eastAsia="Proxima Nova" w:hAnsi="Proxima Nova" w:cs="Proxima Nova"/>
          <w:color w:val="000000"/>
          <w:sz w:val="22"/>
          <w:szCs w:val="22"/>
        </w:rPr>
        <w:t>A</w:t>
      </w:r>
      <w:r w:rsidR="000639F4" w:rsidRPr="005D007C">
        <w:rPr>
          <w:rFonts w:ascii="Proxima Nova" w:eastAsia="Proxima Nova" w:hAnsi="Proxima Nova" w:cs="Proxima Nova"/>
          <w:color w:val="000000"/>
          <w:sz w:val="22"/>
          <w:szCs w:val="22"/>
        </w:rPr>
        <w:t xml:space="preserve">ssess </w:t>
      </w:r>
      <w:r w:rsidRPr="005D007C">
        <w:rPr>
          <w:rFonts w:ascii="Proxima Nova" w:eastAsia="Proxima Nova" w:hAnsi="Proxima Nova" w:cs="Proxima Nova"/>
          <w:color w:val="000000"/>
          <w:sz w:val="22"/>
          <w:szCs w:val="22"/>
        </w:rPr>
        <w:t xml:space="preserve">the </w:t>
      </w:r>
      <w:r w:rsidRPr="005D007C">
        <w:rPr>
          <w:rFonts w:ascii="Proxima Nova" w:eastAsia="Proxima Nova" w:hAnsi="Proxima Nova" w:cs="Proxima Nova"/>
          <w:color w:val="000000"/>
          <w:sz w:val="22"/>
          <w:szCs w:val="22"/>
          <w:u w:val="single"/>
        </w:rPr>
        <w:t>potential for results</w:t>
      </w:r>
      <w:r w:rsidRPr="005D007C">
        <w:rPr>
          <w:rFonts w:ascii="Proxima Nova" w:eastAsia="Proxima Nova" w:hAnsi="Proxima Nova" w:cs="Proxima Nova"/>
          <w:color w:val="000000"/>
          <w:sz w:val="22"/>
          <w:szCs w:val="22"/>
        </w:rPr>
        <w:t xml:space="preserve"> of the cluster</w:t>
      </w:r>
      <w:r w:rsidR="0026606E">
        <w:rPr>
          <w:rFonts w:ascii="Proxima Nova" w:eastAsia="Proxima Nova" w:hAnsi="Proxima Nova" w:cs="Proxima Nova"/>
          <w:color w:val="000000"/>
          <w:sz w:val="22"/>
          <w:szCs w:val="22"/>
        </w:rPr>
        <w:t>ed</w:t>
      </w:r>
      <w:r w:rsidRPr="005D007C">
        <w:rPr>
          <w:rFonts w:ascii="Proxima Nova" w:eastAsia="Proxima Nova" w:hAnsi="Proxima Nova" w:cs="Proxima Nova"/>
          <w:color w:val="000000"/>
          <w:sz w:val="22"/>
          <w:szCs w:val="22"/>
        </w:rPr>
        <w:t xml:space="preserve"> or standalone commitment. </w:t>
      </w:r>
    </w:p>
    <w:p w14:paraId="00000075" w14:textId="77777777" w:rsidR="003660DE" w:rsidRPr="005D007C" w:rsidRDefault="003660DE">
      <w:pPr>
        <w:rPr>
          <w:rFonts w:ascii="Proxima Nova" w:eastAsia="Proxima Nova" w:hAnsi="Proxima Nova" w:cs="Proxima Nova"/>
          <w:color w:val="000000"/>
          <w:sz w:val="22"/>
          <w:szCs w:val="22"/>
        </w:rPr>
      </w:pPr>
    </w:p>
    <w:p w14:paraId="00000076" w14:textId="5BF127EC" w:rsidR="003660DE" w:rsidRPr="005D007C" w:rsidRDefault="00883B11">
      <w:pP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F</w:t>
      </w:r>
      <w:r w:rsidR="00387C0E" w:rsidRPr="005D007C">
        <w:rPr>
          <w:rFonts w:ascii="Proxima Nova" w:eastAsia="Proxima Nova" w:hAnsi="Proxima Nova" w:cs="Proxima Nova"/>
          <w:color w:val="000000"/>
          <w:sz w:val="22"/>
          <w:szCs w:val="22"/>
        </w:rPr>
        <w:t>iltering is an internal process</w:t>
      </w:r>
      <w:r>
        <w:rPr>
          <w:rFonts w:ascii="Proxima Nova" w:eastAsia="Proxima Nova" w:hAnsi="Proxima Nova" w:cs="Proxima Nova"/>
          <w:color w:val="000000"/>
          <w:sz w:val="22"/>
          <w:szCs w:val="22"/>
        </w:rPr>
        <w:t>.</w:t>
      </w:r>
      <w:r w:rsidR="00387C0E" w:rsidRPr="005D007C">
        <w:rPr>
          <w:rFonts w:ascii="Proxima Nova" w:eastAsia="Proxima Nova" w:hAnsi="Proxima Nova" w:cs="Proxima Nova"/>
          <w:color w:val="000000"/>
          <w:sz w:val="22"/>
          <w:szCs w:val="22"/>
        </w:rPr>
        <w:t xml:space="preserve"> </w:t>
      </w:r>
      <w:r>
        <w:rPr>
          <w:rFonts w:ascii="Proxima Nova" w:eastAsia="Proxima Nova" w:hAnsi="Proxima Nova" w:cs="Proxima Nova"/>
          <w:color w:val="000000"/>
          <w:sz w:val="22"/>
          <w:szCs w:val="22"/>
        </w:rPr>
        <w:t>D</w:t>
      </w:r>
      <w:r w:rsidR="00387C0E" w:rsidRPr="005D007C">
        <w:rPr>
          <w:rFonts w:ascii="Proxima Nova" w:eastAsia="Proxima Nova" w:hAnsi="Proxima Nova" w:cs="Proxima Nova"/>
          <w:color w:val="000000"/>
          <w:sz w:val="22"/>
          <w:szCs w:val="22"/>
        </w:rPr>
        <w:t xml:space="preserve">ata for individual commitments is available in Annex </w:t>
      </w:r>
      <w:r w:rsidR="00C3544E">
        <w:rPr>
          <w:rFonts w:ascii="Proxima Nova" w:eastAsia="Proxima Nova" w:hAnsi="Proxima Nova" w:cs="Proxima Nova"/>
          <w:color w:val="000000"/>
          <w:sz w:val="22"/>
          <w:szCs w:val="22"/>
        </w:rPr>
        <w:t>1</w:t>
      </w:r>
      <w:r w:rsidR="00387C0E" w:rsidRPr="005D007C">
        <w:rPr>
          <w:rFonts w:ascii="Proxima Nova" w:eastAsia="Proxima Nova" w:hAnsi="Proxima Nova" w:cs="Proxima Nova"/>
          <w:color w:val="000000"/>
          <w:sz w:val="22"/>
          <w:szCs w:val="22"/>
        </w:rPr>
        <w:t>. In addition, during the internal review process of this product</w:t>
      </w:r>
      <w:r w:rsidR="006C2BAE">
        <w:rPr>
          <w:rFonts w:ascii="Proxima Nova" w:eastAsia="Proxima Nova" w:hAnsi="Proxima Nova" w:cs="Proxima Nova"/>
          <w:color w:val="000000"/>
          <w:sz w:val="22"/>
          <w:szCs w:val="22"/>
        </w:rPr>
        <w:t>,</w:t>
      </w:r>
      <w:r w:rsidR="00387C0E" w:rsidRPr="005D007C">
        <w:rPr>
          <w:rFonts w:ascii="Proxima Nova" w:eastAsia="Proxima Nova" w:hAnsi="Proxima Nova" w:cs="Proxima Nova"/>
          <w:color w:val="000000"/>
          <w:sz w:val="22"/>
          <w:szCs w:val="22"/>
        </w:rPr>
        <w:t xml:space="preserve"> </w:t>
      </w:r>
      <w:r w:rsidR="00893519">
        <w:rPr>
          <w:rFonts w:ascii="Proxima Nova" w:eastAsia="Proxima Nova" w:hAnsi="Proxima Nova" w:cs="Proxima Nova"/>
          <w:color w:val="000000"/>
          <w:sz w:val="22"/>
          <w:szCs w:val="22"/>
        </w:rPr>
        <w:t xml:space="preserve">the </w:t>
      </w:r>
      <w:r w:rsidR="00387C0E" w:rsidRPr="005D007C">
        <w:rPr>
          <w:rFonts w:ascii="Proxima Nova" w:eastAsia="Proxima Nova" w:hAnsi="Proxima Nova" w:cs="Proxima Nova"/>
          <w:color w:val="000000"/>
          <w:sz w:val="22"/>
          <w:szCs w:val="22"/>
        </w:rPr>
        <w:t>IRM verifies the accuracy of findings and collects further input through peer review, OGP Support Unit feedback as needed, interviews and validation with country</w:t>
      </w:r>
      <w:r w:rsidR="00583054">
        <w:rPr>
          <w:rFonts w:ascii="Proxima Nova" w:eastAsia="Proxima Nova" w:hAnsi="Proxima Nova" w:cs="Proxima Nova"/>
          <w:color w:val="000000"/>
          <w:sz w:val="22"/>
          <w:szCs w:val="22"/>
        </w:rPr>
        <w:t xml:space="preserve"> </w:t>
      </w:r>
      <w:r w:rsidR="00387C0E" w:rsidRPr="005D007C">
        <w:rPr>
          <w:rFonts w:ascii="Proxima Nova" w:eastAsia="Proxima Nova" w:hAnsi="Proxima Nova" w:cs="Proxima Nova"/>
          <w:color w:val="000000"/>
          <w:sz w:val="22"/>
          <w:szCs w:val="22"/>
        </w:rPr>
        <w:t>stakeholders, an external expert review</w:t>
      </w:r>
      <w:r w:rsidR="00583054">
        <w:rPr>
          <w:rFonts w:ascii="Proxima Nova" w:eastAsia="Proxima Nova" w:hAnsi="Proxima Nova" w:cs="Proxima Nova"/>
          <w:color w:val="000000"/>
          <w:sz w:val="22"/>
          <w:szCs w:val="22"/>
        </w:rPr>
        <w:t>,</w:t>
      </w:r>
      <w:r w:rsidR="00387C0E" w:rsidRPr="005D007C">
        <w:rPr>
          <w:rFonts w:ascii="Proxima Nova" w:eastAsia="Proxima Nova" w:hAnsi="Proxima Nova" w:cs="Proxima Nova"/>
          <w:color w:val="000000"/>
          <w:sz w:val="22"/>
          <w:szCs w:val="22"/>
        </w:rPr>
        <w:t xml:space="preserve"> and oversight by IRM</w:t>
      </w:r>
      <w:r w:rsidR="005D007C" w:rsidRPr="005D007C">
        <w:rPr>
          <w:rFonts w:ascii="Proxima Nova" w:eastAsia="Proxima Nova" w:hAnsi="Proxima Nova" w:cs="Proxima Nova"/>
          <w:color w:val="000000"/>
          <w:sz w:val="22"/>
          <w:szCs w:val="22"/>
        </w:rPr>
        <w:t>’</w:t>
      </w:r>
      <w:r w:rsidR="00387C0E" w:rsidRPr="005D007C">
        <w:rPr>
          <w:rFonts w:ascii="Proxima Nova" w:eastAsia="Proxima Nova" w:hAnsi="Proxima Nova" w:cs="Proxima Nova"/>
          <w:color w:val="000000"/>
          <w:sz w:val="22"/>
          <w:szCs w:val="22"/>
        </w:rPr>
        <w:t>s International Experts Panel (IEP).</w:t>
      </w:r>
    </w:p>
    <w:p w14:paraId="00000077" w14:textId="77777777" w:rsidR="003660DE" w:rsidRPr="005D007C" w:rsidRDefault="003660DE">
      <w:pPr>
        <w:rPr>
          <w:rFonts w:ascii="Proxima Nova" w:eastAsia="Proxima Nova" w:hAnsi="Proxima Nova" w:cs="Proxima Nova"/>
          <w:sz w:val="22"/>
          <w:szCs w:val="22"/>
        </w:rPr>
      </w:pPr>
    </w:p>
    <w:p w14:paraId="00000078" w14:textId="4B5BA337" w:rsidR="003660DE" w:rsidRPr="005D007C" w:rsidRDefault="00387C0E">
      <w:pPr>
        <w:rPr>
          <w:rFonts w:ascii="Proxima Nova" w:eastAsia="Proxima Nova" w:hAnsi="Proxima Nova" w:cs="Proxima Nova"/>
          <w:color w:val="000000"/>
          <w:sz w:val="22"/>
          <w:szCs w:val="22"/>
        </w:rPr>
      </w:pPr>
      <w:r w:rsidRPr="005D007C">
        <w:rPr>
          <w:rFonts w:ascii="Proxima Nova" w:eastAsia="Proxima Nova" w:hAnsi="Proxima Nova" w:cs="Proxima Nova"/>
          <w:color w:val="000000"/>
          <w:sz w:val="22"/>
          <w:szCs w:val="22"/>
        </w:rPr>
        <w:t xml:space="preserve">As described </w:t>
      </w:r>
      <w:r w:rsidR="00C26BC7">
        <w:rPr>
          <w:rFonts w:ascii="Proxima Nova" w:eastAsia="Proxima Nova" w:hAnsi="Proxima Nova" w:cs="Proxima Nova"/>
          <w:color w:val="000000"/>
          <w:sz w:val="22"/>
          <w:szCs w:val="22"/>
        </w:rPr>
        <w:t>earlier</w:t>
      </w:r>
      <w:r w:rsidRPr="005D007C">
        <w:rPr>
          <w:rFonts w:ascii="Proxima Nova" w:eastAsia="Proxima Nova" w:hAnsi="Proxima Nova" w:cs="Proxima Nova"/>
          <w:color w:val="000000"/>
          <w:sz w:val="22"/>
          <w:szCs w:val="22"/>
        </w:rPr>
        <w:t xml:space="preserve">, IRM relies on </w:t>
      </w:r>
      <w:r w:rsidRPr="005D007C">
        <w:rPr>
          <w:rFonts w:ascii="Proxima Nova" w:eastAsia="Proxima Nova" w:hAnsi="Proxima Nova" w:cs="Proxima Nova"/>
          <w:b/>
          <w:color w:val="000000"/>
          <w:sz w:val="22"/>
          <w:szCs w:val="22"/>
        </w:rPr>
        <w:t>three key indicators</w:t>
      </w:r>
      <w:r w:rsidRPr="005D007C">
        <w:rPr>
          <w:rFonts w:ascii="Proxima Nova" w:eastAsia="Proxima Nova" w:hAnsi="Proxima Nova" w:cs="Proxima Nova"/>
          <w:color w:val="000000"/>
          <w:sz w:val="22"/>
          <w:szCs w:val="22"/>
        </w:rPr>
        <w:t xml:space="preserve"> for this review:</w:t>
      </w:r>
    </w:p>
    <w:p w14:paraId="00000079" w14:textId="77777777" w:rsidR="003660DE" w:rsidRPr="005D007C" w:rsidRDefault="003660DE">
      <w:pPr>
        <w:rPr>
          <w:rFonts w:ascii="Proxima Nova" w:eastAsia="Proxima Nova" w:hAnsi="Proxima Nova" w:cs="Proxima Nova"/>
          <w:color w:val="000000"/>
          <w:sz w:val="22"/>
          <w:szCs w:val="22"/>
        </w:rPr>
      </w:pPr>
    </w:p>
    <w:p w14:paraId="0000007A" w14:textId="31200ABC" w:rsidR="003660DE" w:rsidRPr="005D007C" w:rsidRDefault="00387C0E">
      <w:pPr>
        <w:rPr>
          <w:rFonts w:ascii="Proxima Nova" w:eastAsia="Proxima Nova" w:hAnsi="Proxima Nova" w:cs="Proxima Nova"/>
          <w:b/>
          <w:color w:val="000000"/>
          <w:sz w:val="22"/>
          <w:szCs w:val="22"/>
        </w:rPr>
      </w:pPr>
      <w:r w:rsidRPr="005D007C">
        <w:rPr>
          <w:rFonts w:ascii="Proxima Nova" w:eastAsia="Proxima Nova" w:hAnsi="Proxima Nova" w:cs="Proxima Nova"/>
          <w:b/>
          <w:color w:val="000000"/>
          <w:sz w:val="22"/>
          <w:szCs w:val="22"/>
        </w:rPr>
        <w:t>I.</w:t>
      </w:r>
      <w:r w:rsidR="005D007C" w:rsidRPr="005D007C">
        <w:rPr>
          <w:rFonts w:ascii="Proxima Nova" w:eastAsia="Proxima Nova" w:hAnsi="Proxima Nova" w:cs="Proxima Nova"/>
          <w:b/>
          <w:color w:val="000000"/>
          <w:sz w:val="22"/>
          <w:szCs w:val="22"/>
        </w:rPr>
        <w:t xml:space="preserve"> </w:t>
      </w:r>
      <w:r w:rsidRPr="005D007C">
        <w:rPr>
          <w:rFonts w:ascii="Proxima Nova" w:eastAsia="Proxima Nova" w:hAnsi="Proxima Nova" w:cs="Proxima Nova"/>
          <w:b/>
          <w:color w:val="000000"/>
          <w:sz w:val="22"/>
          <w:szCs w:val="22"/>
        </w:rPr>
        <w:t>Verifiability</w:t>
      </w:r>
    </w:p>
    <w:p w14:paraId="0000007C" w14:textId="367535A0" w:rsidR="003660DE" w:rsidRPr="006432C7" w:rsidRDefault="00387C0E" w:rsidP="006432C7">
      <w:pPr>
        <w:numPr>
          <w:ilvl w:val="0"/>
          <w:numId w:val="10"/>
        </w:numPr>
        <w:pBdr>
          <w:top w:val="nil"/>
          <w:left w:val="nil"/>
          <w:bottom w:val="nil"/>
          <w:right w:val="nil"/>
          <w:between w:val="nil"/>
        </w:pBdr>
        <w:rPr>
          <w:rFonts w:ascii="Proxima Nova" w:eastAsia="Proxima Nova" w:hAnsi="Proxima Nova" w:cs="Proxima Nova"/>
          <w:color w:val="000000"/>
          <w:sz w:val="22"/>
          <w:szCs w:val="22"/>
        </w:rPr>
      </w:pPr>
      <w:r w:rsidRPr="006432C7">
        <w:rPr>
          <w:rFonts w:ascii="Proxima Nova" w:eastAsia="Proxima Nova" w:hAnsi="Proxima Nova" w:cs="Proxima Nova"/>
          <w:b/>
          <w:bCs/>
          <w:color w:val="000000"/>
          <w:sz w:val="22"/>
          <w:szCs w:val="22"/>
        </w:rPr>
        <w:t>Yes</w:t>
      </w:r>
      <w:r w:rsidR="00E73109" w:rsidRPr="006432C7">
        <w:rPr>
          <w:rFonts w:ascii="Proxima Nova" w:eastAsia="Proxima Nova" w:hAnsi="Proxima Nova" w:cs="Proxima Nova"/>
          <w:b/>
          <w:bCs/>
          <w:color w:val="000000"/>
          <w:sz w:val="22"/>
          <w:szCs w:val="22"/>
        </w:rPr>
        <w:t>, s</w:t>
      </w:r>
      <w:r w:rsidRPr="006432C7">
        <w:rPr>
          <w:rFonts w:ascii="Proxima Nova" w:eastAsia="Proxima Nova" w:hAnsi="Proxima Nova" w:cs="Proxima Nova"/>
          <w:b/>
          <w:bCs/>
          <w:color w:val="000000"/>
          <w:sz w:val="22"/>
          <w:szCs w:val="22"/>
        </w:rPr>
        <w:t>pecific enough to review</w:t>
      </w:r>
      <w:r w:rsidR="003E0A35" w:rsidRPr="006432C7">
        <w:rPr>
          <w:rFonts w:ascii="Proxima Nova" w:eastAsia="Proxima Nova" w:hAnsi="Proxima Nova" w:cs="Proxima Nova"/>
          <w:b/>
          <w:bCs/>
          <w:color w:val="000000"/>
          <w:sz w:val="22"/>
          <w:szCs w:val="22"/>
        </w:rPr>
        <w:t>:</w:t>
      </w:r>
      <w:r w:rsidR="003E0A35" w:rsidRPr="005D007C">
        <w:rPr>
          <w:rFonts w:ascii="Proxima Nova" w:eastAsia="Proxima Nova" w:hAnsi="Proxima Nova" w:cs="Proxima Nova"/>
          <w:color w:val="000000"/>
          <w:sz w:val="22"/>
          <w:szCs w:val="22"/>
        </w:rPr>
        <w:t xml:space="preserve"> </w:t>
      </w:r>
      <w:r w:rsidRPr="005D007C">
        <w:rPr>
          <w:rFonts w:ascii="Proxima Nova" w:eastAsia="Proxima Nova" w:hAnsi="Proxima Nova" w:cs="Proxima Nova"/>
          <w:color w:val="000000"/>
          <w:sz w:val="22"/>
          <w:szCs w:val="22"/>
        </w:rPr>
        <w:t>As written in the action plan</w:t>
      </w:r>
      <w:r w:rsidR="003E0A35">
        <w:rPr>
          <w:rFonts w:ascii="Proxima Nova" w:eastAsia="Proxima Nova" w:hAnsi="Proxima Nova" w:cs="Proxima Nova"/>
          <w:color w:val="000000"/>
          <w:sz w:val="22"/>
          <w:szCs w:val="22"/>
        </w:rPr>
        <w:t>,</w:t>
      </w:r>
      <w:r w:rsidRPr="005D007C">
        <w:rPr>
          <w:rFonts w:ascii="Proxima Nova" w:eastAsia="Proxima Nova" w:hAnsi="Proxima Nova" w:cs="Proxima Nova"/>
          <w:color w:val="000000"/>
          <w:sz w:val="22"/>
          <w:szCs w:val="22"/>
        </w:rPr>
        <w:t xml:space="preserve"> the </w:t>
      </w:r>
      <w:r w:rsidR="00A74F27">
        <w:rPr>
          <w:rFonts w:ascii="Proxima Nova" w:eastAsia="Proxima Nova" w:hAnsi="Proxima Nova" w:cs="Proxima Nova"/>
          <w:color w:val="000000"/>
          <w:sz w:val="22"/>
          <w:szCs w:val="22"/>
        </w:rPr>
        <w:t xml:space="preserve">stated </w:t>
      </w:r>
      <w:r w:rsidRPr="005D007C">
        <w:rPr>
          <w:rFonts w:ascii="Proxima Nova" w:eastAsia="Proxima Nova" w:hAnsi="Proxima Nova" w:cs="Proxima Nova"/>
          <w:color w:val="000000"/>
          <w:sz w:val="22"/>
          <w:szCs w:val="22"/>
        </w:rPr>
        <w:t xml:space="preserve">objectives and </w:t>
      </w:r>
      <w:r w:rsidR="00A74F27">
        <w:rPr>
          <w:rFonts w:ascii="Proxima Nova" w:eastAsia="Proxima Nova" w:hAnsi="Proxima Nova" w:cs="Proxima Nova"/>
          <w:color w:val="000000"/>
          <w:sz w:val="22"/>
          <w:szCs w:val="22"/>
        </w:rPr>
        <w:t xml:space="preserve">proposed </w:t>
      </w:r>
      <w:r w:rsidRPr="005D007C">
        <w:rPr>
          <w:rFonts w:ascii="Proxima Nova" w:eastAsia="Proxima Nova" w:hAnsi="Proxima Nova" w:cs="Proxima Nova"/>
          <w:color w:val="000000"/>
          <w:sz w:val="22"/>
          <w:szCs w:val="22"/>
        </w:rPr>
        <w:t>actions are sufficiently clear and include objectively verifiable activities to assess implementation.</w:t>
      </w:r>
    </w:p>
    <w:p w14:paraId="49A6447D" w14:textId="77777777" w:rsidR="006432C7" w:rsidRDefault="00387C0E" w:rsidP="006432C7">
      <w:pPr>
        <w:numPr>
          <w:ilvl w:val="0"/>
          <w:numId w:val="10"/>
        </w:numPr>
        <w:pBdr>
          <w:top w:val="nil"/>
          <w:left w:val="nil"/>
          <w:bottom w:val="nil"/>
          <w:right w:val="nil"/>
          <w:between w:val="nil"/>
        </w:pBdr>
        <w:rPr>
          <w:rFonts w:ascii="Proxima Nova" w:eastAsia="Proxima Nova" w:hAnsi="Proxima Nova" w:cs="Proxima Nova"/>
          <w:color w:val="000000"/>
          <w:sz w:val="22"/>
          <w:szCs w:val="22"/>
        </w:rPr>
      </w:pPr>
      <w:r w:rsidRPr="006432C7">
        <w:rPr>
          <w:rFonts w:ascii="Proxima Nova" w:eastAsia="Proxima Nova" w:hAnsi="Proxima Nova" w:cs="Proxima Nova"/>
          <w:b/>
          <w:bCs/>
          <w:color w:val="000000"/>
          <w:sz w:val="22"/>
          <w:szCs w:val="22"/>
        </w:rPr>
        <w:t>No</w:t>
      </w:r>
      <w:r w:rsidR="003E0A35" w:rsidRPr="006432C7">
        <w:rPr>
          <w:rFonts w:ascii="Proxima Nova" w:eastAsia="Proxima Nova" w:hAnsi="Proxima Nova" w:cs="Proxima Nova"/>
          <w:b/>
          <w:bCs/>
          <w:color w:val="000000"/>
          <w:sz w:val="22"/>
          <w:szCs w:val="22"/>
        </w:rPr>
        <w:t>, n</w:t>
      </w:r>
      <w:r w:rsidRPr="006432C7">
        <w:rPr>
          <w:rFonts w:ascii="Proxima Nova" w:eastAsia="Proxima Nova" w:hAnsi="Proxima Nova" w:cs="Proxima Nova"/>
          <w:b/>
          <w:bCs/>
          <w:color w:val="000000"/>
          <w:sz w:val="22"/>
          <w:szCs w:val="22"/>
        </w:rPr>
        <w:t>ot specific enough to review</w:t>
      </w:r>
      <w:r w:rsidR="003E0A35" w:rsidRPr="006432C7">
        <w:rPr>
          <w:rFonts w:ascii="Proxima Nova" w:eastAsia="Proxima Nova" w:hAnsi="Proxima Nova" w:cs="Proxima Nova"/>
          <w:b/>
          <w:bCs/>
          <w:color w:val="000000"/>
          <w:sz w:val="22"/>
          <w:szCs w:val="22"/>
        </w:rPr>
        <w:t>:</w:t>
      </w:r>
      <w:r w:rsidR="003E0A35" w:rsidRPr="005D007C">
        <w:rPr>
          <w:rFonts w:ascii="Proxima Nova" w:eastAsia="Proxima Nova" w:hAnsi="Proxima Nova" w:cs="Proxima Nova"/>
          <w:color w:val="000000"/>
          <w:sz w:val="22"/>
          <w:szCs w:val="22"/>
        </w:rPr>
        <w:t xml:space="preserve"> </w:t>
      </w:r>
      <w:r w:rsidRPr="005D007C">
        <w:rPr>
          <w:rFonts w:ascii="Proxima Nova" w:eastAsia="Proxima Nova" w:hAnsi="Proxima Nova" w:cs="Proxima Nova"/>
          <w:color w:val="000000"/>
          <w:sz w:val="22"/>
          <w:szCs w:val="22"/>
        </w:rPr>
        <w:t>As written in the action plan</w:t>
      </w:r>
      <w:r w:rsidR="003E0A35">
        <w:rPr>
          <w:rFonts w:ascii="Proxima Nova" w:eastAsia="Proxima Nova" w:hAnsi="Proxima Nova" w:cs="Proxima Nova"/>
          <w:color w:val="000000"/>
          <w:sz w:val="22"/>
          <w:szCs w:val="22"/>
        </w:rPr>
        <w:t>,</w:t>
      </w:r>
      <w:r w:rsidRPr="005D007C">
        <w:rPr>
          <w:rFonts w:ascii="Proxima Nova" w:eastAsia="Proxima Nova" w:hAnsi="Proxima Nova" w:cs="Proxima Nova"/>
          <w:color w:val="000000"/>
          <w:sz w:val="22"/>
          <w:szCs w:val="22"/>
        </w:rPr>
        <w:t xml:space="preserve"> the </w:t>
      </w:r>
      <w:r w:rsidR="00A74F27">
        <w:rPr>
          <w:rFonts w:ascii="Proxima Nova" w:eastAsia="Proxima Nova" w:hAnsi="Proxima Nova" w:cs="Proxima Nova"/>
          <w:color w:val="000000"/>
          <w:sz w:val="22"/>
          <w:szCs w:val="22"/>
        </w:rPr>
        <w:t xml:space="preserve">stated </w:t>
      </w:r>
      <w:r w:rsidRPr="005D007C">
        <w:rPr>
          <w:rFonts w:ascii="Proxima Nova" w:eastAsia="Proxima Nova" w:hAnsi="Proxima Nova" w:cs="Proxima Nova"/>
          <w:color w:val="000000"/>
          <w:sz w:val="22"/>
          <w:szCs w:val="22"/>
        </w:rPr>
        <w:t>objectives and proposed actions lack clarity and do not include explicit</w:t>
      </w:r>
      <w:r w:rsidR="003E0A35">
        <w:rPr>
          <w:rFonts w:ascii="Proxima Nova" w:eastAsia="Proxima Nova" w:hAnsi="Proxima Nova" w:cs="Proxima Nova"/>
          <w:color w:val="000000"/>
          <w:sz w:val="22"/>
          <w:szCs w:val="22"/>
        </w:rPr>
        <w:t>ly</w:t>
      </w:r>
      <w:r w:rsidRPr="005D007C">
        <w:rPr>
          <w:rFonts w:ascii="Proxima Nova" w:eastAsia="Proxima Nova" w:hAnsi="Proxima Nova" w:cs="Proxima Nova"/>
          <w:color w:val="000000"/>
          <w:sz w:val="22"/>
          <w:szCs w:val="22"/>
        </w:rPr>
        <w:t xml:space="preserve"> verifiable activities to assess implementation. </w:t>
      </w:r>
    </w:p>
    <w:p w14:paraId="0000007F" w14:textId="535C0126" w:rsidR="003660DE" w:rsidRPr="006432C7" w:rsidRDefault="00387C0E" w:rsidP="006432C7">
      <w:pPr>
        <w:numPr>
          <w:ilvl w:val="0"/>
          <w:numId w:val="10"/>
        </w:numPr>
        <w:pBdr>
          <w:top w:val="nil"/>
          <w:left w:val="nil"/>
          <w:bottom w:val="nil"/>
          <w:right w:val="nil"/>
          <w:between w:val="nil"/>
        </w:pBdr>
        <w:rPr>
          <w:rFonts w:ascii="Proxima Nova" w:eastAsia="Proxima Nova" w:hAnsi="Proxima Nova" w:cs="Proxima Nova"/>
          <w:color w:val="000000"/>
          <w:sz w:val="22"/>
          <w:szCs w:val="22"/>
        </w:rPr>
      </w:pPr>
      <w:r w:rsidRPr="006432C7">
        <w:rPr>
          <w:rFonts w:ascii="Proxima Nova" w:eastAsia="Proxima Nova" w:hAnsi="Proxima Nova" w:cs="Proxima Nova"/>
          <w:color w:val="000000"/>
          <w:sz w:val="22"/>
          <w:szCs w:val="22"/>
        </w:rPr>
        <w:t>Commitments that are not verifiable will be considered not reviewable</w:t>
      </w:r>
      <w:r w:rsidR="005D007C" w:rsidRPr="006432C7">
        <w:rPr>
          <w:rFonts w:ascii="Proxima Nova" w:eastAsia="Proxima Nova" w:hAnsi="Proxima Nova" w:cs="Proxima Nova"/>
          <w:color w:val="000000"/>
          <w:sz w:val="22"/>
          <w:szCs w:val="22"/>
        </w:rPr>
        <w:t>,</w:t>
      </w:r>
      <w:r w:rsidRPr="006432C7">
        <w:rPr>
          <w:rFonts w:ascii="Proxima Nova" w:eastAsia="Proxima Nova" w:hAnsi="Proxima Nova" w:cs="Proxima Nova"/>
          <w:color w:val="000000"/>
          <w:sz w:val="22"/>
          <w:szCs w:val="22"/>
        </w:rPr>
        <w:t xml:space="preserve"> and further assessment will not be carried out. </w:t>
      </w:r>
    </w:p>
    <w:p w14:paraId="4E48D1AC" w14:textId="5AA08D2C" w:rsidR="00E6764A" w:rsidRDefault="00E6764A">
      <w:pPr>
        <w:rPr>
          <w:rFonts w:ascii="Proxima Nova" w:eastAsia="Proxima Nova" w:hAnsi="Proxima Nova" w:cs="Proxima Nova"/>
          <w:color w:val="000000"/>
          <w:sz w:val="22"/>
          <w:szCs w:val="22"/>
        </w:rPr>
      </w:pPr>
    </w:p>
    <w:p w14:paraId="5C54BB15" w14:textId="77777777" w:rsidR="00E6764A" w:rsidRPr="005D007C" w:rsidRDefault="00E6764A">
      <w:pPr>
        <w:rPr>
          <w:rFonts w:ascii="Proxima Nova" w:eastAsia="Proxima Nova" w:hAnsi="Proxima Nova" w:cs="Proxima Nova"/>
          <w:color w:val="000000"/>
          <w:sz w:val="22"/>
          <w:szCs w:val="22"/>
        </w:rPr>
      </w:pPr>
    </w:p>
    <w:p w14:paraId="00000081" w14:textId="67EE0DEE" w:rsidR="003660DE" w:rsidRPr="005D007C" w:rsidRDefault="00387C0E">
      <w:pPr>
        <w:rPr>
          <w:rFonts w:ascii="Proxima Nova" w:eastAsia="Proxima Nova" w:hAnsi="Proxima Nova" w:cs="Proxima Nova"/>
          <w:b/>
          <w:color w:val="000000"/>
          <w:sz w:val="22"/>
          <w:szCs w:val="22"/>
        </w:rPr>
      </w:pPr>
      <w:r w:rsidRPr="005D007C">
        <w:rPr>
          <w:rFonts w:ascii="Proxima Nova" w:eastAsia="Proxima Nova" w:hAnsi="Proxima Nova" w:cs="Proxima Nova"/>
          <w:b/>
          <w:color w:val="000000"/>
          <w:sz w:val="22"/>
          <w:szCs w:val="22"/>
        </w:rPr>
        <w:lastRenderedPageBreak/>
        <w:t>II.</w:t>
      </w:r>
      <w:r w:rsidRPr="005D007C">
        <w:rPr>
          <w:rFonts w:ascii="Proxima Nova" w:eastAsia="Proxima Nova" w:hAnsi="Proxima Nova" w:cs="Proxima Nova"/>
          <w:b/>
          <w:color w:val="000000"/>
          <w:sz w:val="22"/>
          <w:szCs w:val="22"/>
        </w:rPr>
        <w:tab/>
      </w:r>
      <w:r w:rsidR="006A7EF5">
        <w:rPr>
          <w:rFonts w:ascii="Proxima Nova" w:eastAsia="Proxima Nova" w:hAnsi="Proxima Nova" w:cs="Proxima Nova"/>
          <w:b/>
          <w:color w:val="000000"/>
          <w:sz w:val="22"/>
          <w:szCs w:val="22"/>
        </w:rPr>
        <w:t>O</w:t>
      </w:r>
      <w:r w:rsidRPr="005D007C">
        <w:rPr>
          <w:rFonts w:ascii="Proxima Nova" w:eastAsia="Proxima Nova" w:hAnsi="Proxima Nova" w:cs="Proxima Nova"/>
          <w:b/>
          <w:color w:val="000000"/>
          <w:sz w:val="22"/>
          <w:szCs w:val="22"/>
        </w:rPr>
        <w:t>pen government lens</w:t>
      </w:r>
    </w:p>
    <w:p w14:paraId="00000082" w14:textId="77777777" w:rsidR="003660DE" w:rsidRPr="005D007C" w:rsidRDefault="003660DE">
      <w:pPr>
        <w:rPr>
          <w:rFonts w:ascii="Proxima Nova" w:eastAsia="Proxima Nova" w:hAnsi="Proxima Nova" w:cs="Proxima Nova"/>
          <w:color w:val="000000"/>
          <w:sz w:val="22"/>
          <w:szCs w:val="22"/>
        </w:rPr>
      </w:pPr>
    </w:p>
    <w:p w14:paraId="00000084" w14:textId="1280D84E" w:rsidR="003660DE" w:rsidRPr="005D007C" w:rsidRDefault="00387C0E">
      <w:pPr>
        <w:rPr>
          <w:rFonts w:ascii="Proxima Nova" w:eastAsia="Proxima Nova" w:hAnsi="Proxima Nova" w:cs="Proxima Nova"/>
          <w:color w:val="000000"/>
          <w:sz w:val="22"/>
          <w:szCs w:val="22"/>
        </w:rPr>
      </w:pPr>
      <w:r w:rsidRPr="005D007C">
        <w:rPr>
          <w:rFonts w:ascii="Proxima Nova" w:eastAsia="Proxima Nova" w:hAnsi="Proxima Nova" w:cs="Proxima Nova"/>
          <w:color w:val="000000"/>
          <w:sz w:val="22"/>
          <w:szCs w:val="22"/>
        </w:rPr>
        <w:t xml:space="preserve">This indicator determines if the commitment relates to </w:t>
      </w:r>
      <w:r w:rsidR="00FC158A">
        <w:rPr>
          <w:rFonts w:ascii="Proxima Nova" w:eastAsia="Proxima Nova" w:hAnsi="Proxima Nova" w:cs="Proxima Nova"/>
          <w:color w:val="000000"/>
          <w:sz w:val="22"/>
          <w:szCs w:val="22"/>
        </w:rPr>
        <w:t xml:space="preserve">the </w:t>
      </w:r>
      <w:r w:rsidRPr="005D007C">
        <w:rPr>
          <w:rFonts w:ascii="Proxima Nova" w:eastAsia="Proxima Nova" w:hAnsi="Proxima Nova" w:cs="Proxima Nova"/>
          <w:color w:val="000000"/>
          <w:sz w:val="22"/>
          <w:szCs w:val="22"/>
        </w:rPr>
        <w:t>open government values of transparency, civic participation</w:t>
      </w:r>
      <w:r w:rsidR="00FC158A">
        <w:rPr>
          <w:rFonts w:ascii="Proxima Nova" w:eastAsia="Proxima Nova" w:hAnsi="Proxima Nova" w:cs="Proxima Nova"/>
          <w:color w:val="000000"/>
          <w:sz w:val="22"/>
          <w:szCs w:val="22"/>
        </w:rPr>
        <w:t>,</w:t>
      </w:r>
      <w:r w:rsidRPr="005D007C">
        <w:rPr>
          <w:rFonts w:ascii="Proxima Nova" w:eastAsia="Proxima Nova" w:hAnsi="Proxima Nova" w:cs="Proxima Nova"/>
          <w:color w:val="000000"/>
          <w:sz w:val="22"/>
          <w:szCs w:val="22"/>
        </w:rPr>
        <w:t xml:space="preserve"> or public accountability as defined by the Open Government Declaration</w:t>
      </w:r>
      <w:r w:rsidR="00FC158A">
        <w:rPr>
          <w:rFonts w:ascii="Proxima Nova" w:eastAsia="Proxima Nova" w:hAnsi="Proxima Nova" w:cs="Proxima Nova"/>
          <w:color w:val="000000"/>
          <w:sz w:val="22"/>
          <w:szCs w:val="22"/>
        </w:rPr>
        <w:t xml:space="preserve"> and</w:t>
      </w:r>
      <w:r w:rsidR="00FC158A" w:rsidRPr="005D007C">
        <w:rPr>
          <w:rFonts w:ascii="Proxima Nova" w:eastAsia="Proxima Nova" w:hAnsi="Proxima Nova" w:cs="Proxima Nova"/>
          <w:color w:val="000000"/>
          <w:sz w:val="22"/>
          <w:szCs w:val="22"/>
        </w:rPr>
        <w:t xml:space="preserve"> </w:t>
      </w:r>
      <w:r w:rsidRPr="005D007C">
        <w:rPr>
          <w:rFonts w:ascii="Proxima Nova" w:eastAsia="Proxima Nova" w:hAnsi="Proxima Nova" w:cs="Proxima Nova"/>
          <w:color w:val="000000"/>
          <w:sz w:val="22"/>
          <w:szCs w:val="22"/>
        </w:rPr>
        <w:t xml:space="preserve">the OGP Articles of Governance by responding to the </w:t>
      </w:r>
      <w:r w:rsidR="00A302AD">
        <w:rPr>
          <w:rFonts w:ascii="Proxima Nova" w:eastAsia="Proxima Nova" w:hAnsi="Proxima Nova" w:cs="Proxima Nova"/>
          <w:color w:val="000000"/>
          <w:sz w:val="22"/>
          <w:szCs w:val="22"/>
        </w:rPr>
        <w:t xml:space="preserve">following </w:t>
      </w:r>
      <w:r w:rsidRPr="005D007C">
        <w:rPr>
          <w:rFonts w:ascii="Proxima Nova" w:eastAsia="Proxima Nova" w:hAnsi="Proxima Nova" w:cs="Proxima Nova"/>
          <w:color w:val="000000"/>
          <w:sz w:val="22"/>
          <w:szCs w:val="22"/>
        </w:rPr>
        <w:t xml:space="preserve">guiding questions. Based on a close reading of the commitment text, </w:t>
      </w:r>
      <w:r w:rsidR="006432C7">
        <w:rPr>
          <w:rFonts w:ascii="Proxima Nova" w:eastAsia="Proxima Nova" w:hAnsi="Proxima Nova" w:cs="Proxima Nova"/>
          <w:color w:val="000000"/>
          <w:sz w:val="22"/>
          <w:szCs w:val="22"/>
        </w:rPr>
        <w:t xml:space="preserve">the </w:t>
      </w:r>
      <w:r w:rsidRPr="005D007C">
        <w:rPr>
          <w:rFonts w:ascii="Proxima Nova" w:eastAsia="Proxima Nova" w:hAnsi="Proxima Nova" w:cs="Proxima Nova"/>
          <w:color w:val="000000"/>
          <w:sz w:val="22"/>
          <w:szCs w:val="22"/>
        </w:rPr>
        <w:t>IRM first determines whether the commitment has an open government lens:</w:t>
      </w:r>
    </w:p>
    <w:p w14:paraId="00000085" w14:textId="10AE4C58" w:rsidR="003660DE" w:rsidRPr="005D007C" w:rsidRDefault="00387C0E">
      <w:pPr>
        <w:numPr>
          <w:ilvl w:val="0"/>
          <w:numId w:val="1"/>
        </w:numPr>
        <w:pBdr>
          <w:top w:val="nil"/>
          <w:left w:val="nil"/>
          <w:bottom w:val="nil"/>
          <w:right w:val="nil"/>
          <w:between w:val="nil"/>
        </w:pBdr>
        <w:rPr>
          <w:rFonts w:ascii="Proxima Nova" w:eastAsia="Proxima Nova" w:hAnsi="Proxima Nova" w:cs="Proxima Nova"/>
          <w:color w:val="000000"/>
          <w:sz w:val="22"/>
          <w:szCs w:val="22"/>
        </w:rPr>
      </w:pPr>
      <w:r w:rsidRPr="005D007C">
        <w:rPr>
          <w:rFonts w:ascii="Proxima Nova" w:eastAsia="Proxima Nova" w:hAnsi="Proxima Nova" w:cs="Proxima Nova"/>
          <w:b/>
          <w:color w:val="000000"/>
          <w:sz w:val="22"/>
          <w:szCs w:val="22"/>
        </w:rPr>
        <w:t>Yes/No:</w:t>
      </w:r>
      <w:r w:rsidRPr="005D007C">
        <w:rPr>
          <w:rFonts w:ascii="Proxima Nova" w:eastAsia="Proxima Nova" w:hAnsi="Proxima Nova" w:cs="Proxima Nova"/>
          <w:color w:val="000000"/>
          <w:sz w:val="22"/>
          <w:szCs w:val="22"/>
        </w:rPr>
        <w:t xml:space="preserve"> Does the commitment set out to make a policy area, </w:t>
      </w:r>
      <w:r w:rsidR="006F2233" w:rsidRPr="005D007C">
        <w:rPr>
          <w:rFonts w:ascii="Proxima Nova" w:eastAsia="Proxima Nova" w:hAnsi="Proxima Nova" w:cs="Proxima Nova"/>
          <w:color w:val="000000"/>
          <w:sz w:val="22"/>
          <w:szCs w:val="22"/>
        </w:rPr>
        <w:t>institution</w:t>
      </w:r>
      <w:r w:rsidR="006F2233">
        <w:rPr>
          <w:rFonts w:ascii="Proxima Nova" w:eastAsia="Proxima Nova" w:hAnsi="Proxima Nova" w:cs="Proxima Nova"/>
          <w:color w:val="000000"/>
          <w:sz w:val="22"/>
          <w:szCs w:val="22"/>
        </w:rPr>
        <w:t>,</w:t>
      </w:r>
      <w:r w:rsidR="006F2233" w:rsidRPr="005D007C">
        <w:rPr>
          <w:rFonts w:ascii="Proxima Nova" w:eastAsia="Proxima Nova" w:hAnsi="Proxima Nova" w:cs="Proxima Nova"/>
          <w:color w:val="000000"/>
          <w:sz w:val="22"/>
          <w:szCs w:val="22"/>
        </w:rPr>
        <w:t xml:space="preserve"> </w:t>
      </w:r>
      <w:r w:rsidRPr="005D007C">
        <w:rPr>
          <w:rFonts w:ascii="Proxima Nova" w:eastAsia="Proxima Nova" w:hAnsi="Proxima Nova" w:cs="Proxima Nova"/>
          <w:color w:val="000000"/>
          <w:sz w:val="22"/>
          <w:szCs w:val="22"/>
        </w:rPr>
        <w:t>or decision-making process more transparent, participatory</w:t>
      </w:r>
      <w:r w:rsidR="00F61CAF">
        <w:rPr>
          <w:rFonts w:ascii="Proxima Nova" w:eastAsia="Proxima Nova" w:hAnsi="Proxima Nova" w:cs="Proxima Nova"/>
          <w:color w:val="000000"/>
          <w:sz w:val="22"/>
          <w:szCs w:val="22"/>
        </w:rPr>
        <w:t>,</w:t>
      </w:r>
      <w:r w:rsidRPr="005D007C">
        <w:rPr>
          <w:rFonts w:ascii="Proxima Nova" w:eastAsia="Proxima Nova" w:hAnsi="Proxima Nova" w:cs="Proxima Nova"/>
          <w:color w:val="000000"/>
          <w:sz w:val="22"/>
          <w:szCs w:val="22"/>
        </w:rPr>
        <w:t xml:space="preserve"> or accountable to the public? </w:t>
      </w:r>
    </w:p>
    <w:p w14:paraId="00000086" w14:textId="77777777" w:rsidR="003660DE" w:rsidRPr="005D007C" w:rsidRDefault="003660DE">
      <w:pPr>
        <w:rPr>
          <w:rFonts w:ascii="Proxima Nova" w:eastAsia="Proxima Nova" w:hAnsi="Proxima Nova" w:cs="Proxima Nova"/>
          <w:color w:val="000000"/>
          <w:sz w:val="22"/>
          <w:szCs w:val="22"/>
        </w:rPr>
      </w:pPr>
    </w:p>
    <w:p w14:paraId="00000087" w14:textId="3D301EA3" w:rsidR="003660DE" w:rsidRPr="005D007C" w:rsidRDefault="006432C7">
      <w:pP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 xml:space="preserve">The </w:t>
      </w:r>
      <w:r w:rsidR="00387C0E" w:rsidRPr="005D007C">
        <w:rPr>
          <w:rFonts w:ascii="Proxima Nova" w:eastAsia="Proxima Nova" w:hAnsi="Proxima Nova" w:cs="Proxima Nova"/>
          <w:color w:val="000000"/>
          <w:sz w:val="22"/>
          <w:szCs w:val="22"/>
        </w:rPr>
        <w:t xml:space="preserve">IRM uses the OGP </w:t>
      </w:r>
      <w:r w:rsidR="00387C0E" w:rsidRPr="005D007C">
        <w:rPr>
          <w:rFonts w:ascii="Proxima Nova" w:eastAsia="Proxima Nova" w:hAnsi="Proxima Nova" w:cs="Proxima Nova"/>
          <w:sz w:val="22"/>
          <w:szCs w:val="22"/>
        </w:rPr>
        <w:t>v</w:t>
      </w:r>
      <w:r w:rsidR="00387C0E" w:rsidRPr="005D007C">
        <w:rPr>
          <w:rFonts w:ascii="Proxima Nova" w:eastAsia="Proxima Nova" w:hAnsi="Proxima Nova" w:cs="Proxima Nova"/>
          <w:color w:val="000000"/>
          <w:sz w:val="22"/>
          <w:szCs w:val="22"/>
        </w:rPr>
        <w:t>alues as defined in the Articles of Governance. In addition, the following questions for each OGP value may be used as a reference to identify the specific open government lens in commitment analysis:</w:t>
      </w:r>
    </w:p>
    <w:p w14:paraId="00000088" w14:textId="7CB76485" w:rsidR="003660DE" w:rsidRPr="005D007C" w:rsidRDefault="00387C0E">
      <w:pPr>
        <w:numPr>
          <w:ilvl w:val="0"/>
          <w:numId w:val="1"/>
        </w:numPr>
        <w:pBdr>
          <w:top w:val="nil"/>
          <w:left w:val="nil"/>
          <w:bottom w:val="nil"/>
          <w:right w:val="nil"/>
          <w:between w:val="nil"/>
        </w:pBdr>
        <w:rPr>
          <w:rFonts w:ascii="Proxima Nova" w:eastAsia="Proxima Nova" w:hAnsi="Proxima Nova" w:cs="Proxima Nova"/>
          <w:color w:val="000000"/>
          <w:sz w:val="22"/>
          <w:szCs w:val="22"/>
        </w:rPr>
      </w:pPr>
      <w:r w:rsidRPr="005D007C">
        <w:rPr>
          <w:rFonts w:ascii="Proxima Nova" w:eastAsia="Proxima Nova" w:hAnsi="Proxima Nova" w:cs="Proxima Nova"/>
          <w:b/>
          <w:color w:val="000000"/>
          <w:sz w:val="22"/>
          <w:szCs w:val="22"/>
        </w:rPr>
        <w:t>Transparency:</w:t>
      </w:r>
      <w:r w:rsidRPr="005D007C">
        <w:rPr>
          <w:rFonts w:ascii="Proxima Nova" w:eastAsia="Proxima Nova" w:hAnsi="Proxima Nova" w:cs="Proxima Nova"/>
          <w:color w:val="000000"/>
          <w:sz w:val="22"/>
          <w:szCs w:val="22"/>
        </w:rPr>
        <w:t xml:space="preserve"> Will the government disclose more information, improve the legal or institutional frameworks to guarantee the right to information, improve the quality of the information disclosed to the public, or improve the transparency of government decision-making processes or institutions? </w:t>
      </w:r>
    </w:p>
    <w:p w14:paraId="00000089" w14:textId="0A1F7C81" w:rsidR="003660DE" w:rsidRPr="005D007C" w:rsidRDefault="00387C0E">
      <w:pPr>
        <w:numPr>
          <w:ilvl w:val="0"/>
          <w:numId w:val="1"/>
        </w:numPr>
        <w:pBdr>
          <w:top w:val="nil"/>
          <w:left w:val="nil"/>
          <w:bottom w:val="nil"/>
          <w:right w:val="nil"/>
          <w:between w:val="nil"/>
        </w:pBdr>
        <w:rPr>
          <w:rFonts w:ascii="Proxima Nova" w:eastAsia="Proxima Nova" w:hAnsi="Proxima Nova" w:cs="Proxima Nova"/>
          <w:color w:val="000000"/>
          <w:sz w:val="22"/>
          <w:szCs w:val="22"/>
        </w:rPr>
      </w:pPr>
      <w:r w:rsidRPr="005D007C">
        <w:rPr>
          <w:rFonts w:ascii="Proxima Nova" w:eastAsia="Proxima Nova" w:hAnsi="Proxima Nova" w:cs="Proxima Nova"/>
          <w:b/>
          <w:color w:val="000000"/>
          <w:sz w:val="22"/>
          <w:szCs w:val="22"/>
        </w:rPr>
        <w:t>Civic Participation</w:t>
      </w:r>
      <w:r w:rsidRPr="006432C7">
        <w:rPr>
          <w:rFonts w:ascii="Proxima Nova" w:eastAsia="Proxima Nova" w:hAnsi="Proxima Nova" w:cs="Proxima Nova"/>
          <w:b/>
          <w:bCs/>
          <w:color w:val="000000"/>
          <w:sz w:val="22"/>
          <w:szCs w:val="22"/>
        </w:rPr>
        <w:t>:</w:t>
      </w:r>
      <w:r w:rsidRPr="005D007C">
        <w:rPr>
          <w:rFonts w:ascii="Proxima Nova" w:eastAsia="Proxima Nova" w:hAnsi="Proxima Nova" w:cs="Proxima Nova"/>
          <w:color w:val="000000"/>
          <w:sz w:val="22"/>
          <w:szCs w:val="22"/>
        </w:rPr>
        <w:t xml:space="preserve"> Will </w:t>
      </w:r>
      <w:r w:rsidR="005829E3">
        <w:rPr>
          <w:rFonts w:ascii="Proxima Nova" w:eastAsia="Proxima Nova" w:hAnsi="Proxima Nova" w:cs="Proxima Nova"/>
          <w:color w:val="000000"/>
          <w:sz w:val="22"/>
          <w:szCs w:val="22"/>
        </w:rPr>
        <w:t xml:space="preserve">the </w:t>
      </w:r>
      <w:r w:rsidRPr="005D007C">
        <w:rPr>
          <w:rFonts w:ascii="Proxima Nova" w:eastAsia="Proxima Nova" w:hAnsi="Proxima Nova" w:cs="Proxima Nova"/>
          <w:color w:val="000000"/>
          <w:sz w:val="22"/>
          <w:szCs w:val="22"/>
        </w:rPr>
        <w:t>government create or improve opportunities, processes</w:t>
      </w:r>
      <w:r w:rsidR="005829E3">
        <w:rPr>
          <w:rFonts w:ascii="Proxima Nova" w:eastAsia="Proxima Nova" w:hAnsi="Proxima Nova" w:cs="Proxima Nova"/>
          <w:color w:val="000000"/>
          <w:sz w:val="22"/>
          <w:szCs w:val="22"/>
        </w:rPr>
        <w:t>,</w:t>
      </w:r>
      <w:r w:rsidRPr="005D007C">
        <w:rPr>
          <w:rFonts w:ascii="Proxima Nova" w:eastAsia="Proxima Nova" w:hAnsi="Proxima Nova" w:cs="Proxima Nova"/>
          <w:color w:val="000000"/>
          <w:sz w:val="22"/>
          <w:szCs w:val="22"/>
        </w:rPr>
        <w:t xml:space="preserve"> or mechanisms for the public to inform or influence decisions? Will the government create, enable</w:t>
      </w:r>
      <w:r w:rsidR="005829E3">
        <w:rPr>
          <w:rFonts w:ascii="Proxima Nova" w:eastAsia="Proxima Nova" w:hAnsi="Proxima Nova" w:cs="Proxima Nova"/>
          <w:color w:val="000000"/>
          <w:sz w:val="22"/>
          <w:szCs w:val="22"/>
        </w:rPr>
        <w:t>,</w:t>
      </w:r>
      <w:r w:rsidRPr="005D007C">
        <w:rPr>
          <w:rFonts w:ascii="Proxima Nova" w:eastAsia="Proxima Nova" w:hAnsi="Proxima Nova" w:cs="Proxima Nova"/>
          <w:color w:val="000000"/>
          <w:sz w:val="22"/>
          <w:szCs w:val="22"/>
        </w:rPr>
        <w:t xml:space="preserve"> or improve participatory mechanisms for minorities or underrepresented groups? Will the government enable a legal environment to guarantee freedoms of assembly, association</w:t>
      </w:r>
      <w:r w:rsidR="00835F8A">
        <w:rPr>
          <w:rFonts w:ascii="Proxima Nova" w:eastAsia="Proxima Nova" w:hAnsi="Proxima Nova" w:cs="Proxima Nova"/>
          <w:color w:val="000000"/>
          <w:sz w:val="22"/>
          <w:szCs w:val="22"/>
        </w:rPr>
        <w:t>,</w:t>
      </w:r>
      <w:r w:rsidRPr="005D007C">
        <w:rPr>
          <w:rFonts w:ascii="Proxima Nova" w:eastAsia="Proxima Nova" w:hAnsi="Proxima Nova" w:cs="Proxima Nova"/>
          <w:color w:val="000000"/>
          <w:sz w:val="22"/>
          <w:szCs w:val="22"/>
        </w:rPr>
        <w:t xml:space="preserve"> and peaceful protest? </w:t>
      </w:r>
    </w:p>
    <w:p w14:paraId="0000008A" w14:textId="7A14294E" w:rsidR="003660DE" w:rsidRPr="005D007C" w:rsidRDefault="00387C0E">
      <w:pPr>
        <w:numPr>
          <w:ilvl w:val="0"/>
          <w:numId w:val="1"/>
        </w:numPr>
        <w:pBdr>
          <w:top w:val="nil"/>
          <w:left w:val="nil"/>
          <w:bottom w:val="nil"/>
          <w:right w:val="nil"/>
          <w:between w:val="nil"/>
        </w:pBdr>
        <w:rPr>
          <w:rFonts w:ascii="Proxima Nova" w:eastAsia="Proxima Nova" w:hAnsi="Proxima Nova" w:cs="Proxima Nova"/>
          <w:color w:val="000000"/>
          <w:sz w:val="22"/>
          <w:szCs w:val="22"/>
        </w:rPr>
      </w:pPr>
      <w:r w:rsidRPr="005D007C">
        <w:rPr>
          <w:rFonts w:ascii="Proxima Nova" w:eastAsia="Proxima Nova" w:hAnsi="Proxima Nova" w:cs="Proxima Nova"/>
          <w:b/>
          <w:color w:val="000000"/>
          <w:sz w:val="22"/>
          <w:szCs w:val="22"/>
        </w:rPr>
        <w:t>Public Accountability</w:t>
      </w:r>
      <w:r w:rsidRPr="006432C7">
        <w:rPr>
          <w:rFonts w:ascii="Proxima Nova" w:eastAsia="Proxima Nova" w:hAnsi="Proxima Nova" w:cs="Proxima Nova"/>
          <w:b/>
          <w:bCs/>
          <w:color w:val="000000"/>
          <w:sz w:val="22"/>
          <w:szCs w:val="22"/>
        </w:rPr>
        <w:t>:</w:t>
      </w:r>
      <w:r w:rsidRPr="005D007C">
        <w:rPr>
          <w:rFonts w:ascii="Proxima Nova" w:eastAsia="Proxima Nova" w:hAnsi="Proxima Nova" w:cs="Proxima Nova"/>
          <w:color w:val="000000"/>
          <w:sz w:val="22"/>
          <w:szCs w:val="22"/>
        </w:rPr>
        <w:t xml:space="preserve"> Will the government create or improve opportunities to hold officials answerable for their actions? Will the government enable legal, policy</w:t>
      </w:r>
      <w:r w:rsidR="00835F8A">
        <w:rPr>
          <w:rFonts w:ascii="Proxima Nova" w:eastAsia="Proxima Nova" w:hAnsi="Proxima Nova" w:cs="Proxima Nova"/>
          <w:color w:val="000000"/>
          <w:sz w:val="22"/>
          <w:szCs w:val="22"/>
        </w:rPr>
        <w:t>,</w:t>
      </w:r>
      <w:r w:rsidRPr="005D007C">
        <w:rPr>
          <w:rFonts w:ascii="Proxima Nova" w:eastAsia="Proxima Nova" w:hAnsi="Proxima Nova" w:cs="Proxima Nova"/>
          <w:color w:val="000000"/>
          <w:sz w:val="22"/>
          <w:szCs w:val="22"/>
        </w:rPr>
        <w:t xml:space="preserve"> or institutional frameworks to foster accountability of public officials?</w:t>
      </w:r>
    </w:p>
    <w:p w14:paraId="0000008B" w14:textId="77777777" w:rsidR="003660DE" w:rsidRPr="005D007C" w:rsidRDefault="003660DE">
      <w:pPr>
        <w:rPr>
          <w:rFonts w:ascii="Proxima Nova" w:eastAsia="Proxima Nova" w:hAnsi="Proxima Nova" w:cs="Proxima Nova"/>
          <w:color w:val="000000"/>
          <w:sz w:val="22"/>
          <w:szCs w:val="22"/>
        </w:rPr>
      </w:pPr>
    </w:p>
    <w:p w14:paraId="0000008C" w14:textId="167BF67D" w:rsidR="003660DE" w:rsidRPr="005D007C" w:rsidRDefault="00387C0E">
      <w:pPr>
        <w:rPr>
          <w:rFonts w:ascii="Proxima Nova" w:eastAsia="Proxima Nova" w:hAnsi="Proxima Nova" w:cs="Proxima Nova"/>
          <w:b/>
          <w:color w:val="000000"/>
          <w:sz w:val="22"/>
          <w:szCs w:val="22"/>
        </w:rPr>
      </w:pPr>
      <w:r w:rsidRPr="005D007C">
        <w:rPr>
          <w:rFonts w:ascii="Proxima Nova" w:eastAsia="Proxima Nova" w:hAnsi="Proxima Nova" w:cs="Proxima Nova"/>
          <w:b/>
          <w:color w:val="000000"/>
          <w:sz w:val="22"/>
          <w:szCs w:val="22"/>
        </w:rPr>
        <w:t>III.</w:t>
      </w:r>
      <w:r w:rsidRPr="005D007C">
        <w:rPr>
          <w:rFonts w:ascii="Proxima Nova" w:eastAsia="Proxima Nova" w:hAnsi="Proxima Nova" w:cs="Proxima Nova"/>
          <w:b/>
          <w:color w:val="000000"/>
          <w:sz w:val="22"/>
          <w:szCs w:val="22"/>
        </w:rPr>
        <w:tab/>
        <w:t>Potential for results</w:t>
      </w:r>
    </w:p>
    <w:p w14:paraId="2CABCAA4" w14:textId="77777777" w:rsidR="003242F0" w:rsidRPr="005D007C" w:rsidRDefault="003242F0">
      <w:pPr>
        <w:rPr>
          <w:rFonts w:ascii="Proxima Nova" w:eastAsia="Proxima Nova" w:hAnsi="Proxima Nova" w:cs="Proxima Nova"/>
          <w:b/>
          <w:color w:val="000000"/>
          <w:sz w:val="22"/>
          <w:szCs w:val="22"/>
        </w:rPr>
      </w:pPr>
    </w:p>
    <w:p w14:paraId="0000008D" w14:textId="0036D00E" w:rsidR="003660DE" w:rsidRPr="005D007C" w:rsidRDefault="00DC2DEE">
      <w:pP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 xml:space="preserve">The </w:t>
      </w:r>
      <w:r w:rsidR="00387C0E" w:rsidRPr="005D007C">
        <w:rPr>
          <w:rFonts w:ascii="Proxima Nova" w:eastAsia="Proxima Nova" w:hAnsi="Proxima Nova" w:cs="Proxima Nova"/>
          <w:sz w:val="22"/>
          <w:szCs w:val="22"/>
        </w:rPr>
        <w:t xml:space="preserve">IRM adjusted this </w:t>
      </w:r>
      <w:r w:rsidR="00FB39EE" w:rsidRPr="005D007C">
        <w:rPr>
          <w:rFonts w:ascii="Proxima Nova" w:eastAsia="Proxima Nova" w:hAnsi="Proxima Nova" w:cs="Proxima Nova"/>
          <w:sz w:val="22"/>
          <w:szCs w:val="22"/>
        </w:rPr>
        <w:t>indicator</w:t>
      </w:r>
      <w:r w:rsidR="00FB39EE">
        <w:rPr>
          <w:rFonts w:ascii="Proxima Nova" w:eastAsia="Proxima Nova" w:hAnsi="Proxima Nova" w:cs="Proxima Nova"/>
          <w:sz w:val="22"/>
          <w:szCs w:val="22"/>
        </w:rPr>
        <w:t>—f</w:t>
      </w:r>
      <w:r w:rsidR="00FB39EE" w:rsidRPr="00FB39EE">
        <w:rPr>
          <w:rFonts w:ascii="Proxima Nova" w:eastAsia="Proxima Nova" w:hAnsi="Proxima Nova" w:cs="Proxima Nova"/>
          <w:sz w:val="22"/>
          <w:szCs w:val="22"/>
        </w:rPr>
        <w:t>ormerly known as the “potential impact” indicator</w:t>
      </w:r>
      <w:r w:rsidR="00FB39EE">
        <w:rPr>
          <w:rFonts w:ascii="Proxima Nova" w:eastAsia="Proxima Nova" w:hAnsi="Proxima Nova" w:cs="Proxima Nova"/>
          <w:sz w:val="22"/>
          <w:szCs w:val="22"/>
        </w:rPr>
        <w:t>—</w:t>
      </w:r>
      <w:r w:rsidR="00387C0E" w:rsidRPr="005D007C">
        <w:rPr>
          <w:rFonts w:ascii="Proxima Nova" w:eastAsia="Proxima Nova" w:hAnsi="Proxima Nova" w:cs="Proxima Nova"/>
          <w:sz w:val="22"/>
          <w:szCs w:val="22"/>
        </w:rPr>
        <w:t xml:space="preserve">to </w:t>
      </w:r>
      <w:proofErr w:type="gramStart"/>
      <w:r w:rsidR="00387C0E" w:rsidRPr="005D007C">
        <w:rPr>
          <w:rFonts w:ascii="Proxima Nova" w:eastAsia="Proxima Nova" w:hAnsi="Proxima Nova" w:cs="Proxima Nova"/>
          <w:sz w:val="22"/>
          <w:szCs w:val="22"/>
        </w:rPr>
        <w:t>take</w:t>
      </w:r>
      <w:r w:rsidR="00387C0E" w:rsidRPr="005D007C">
        <w:rPr>
          <w:rFonts w:ascii="Proxima Nova" w:eastAsia="Proxima Nova" w:hAnsi="Proxima Nova" w:cs="Proxima Nova"/>
          <w:color w:val="000000"/>
          <w:sz w:val="22"/>
          <w:szCs w:val="22"/>
        </w:rPr>
        <w:t xml:space="preserve"> into account</w:t>
      </w:r>
      <w:proofErr w:type="gramEnd"/>
      <w:r w:rsidR="00387C0E" w:rsidRPr="005D007C">
        <w:rPr>
          <w:rFonts w:ascii="Proxima Nova" w:eastAsia="Proxima Nova" w:hAnsi="Proxima Nova" w:cs="Proxima Nova"/>
          <w:color w:val="000000"/>
          <w:sz w:val="22"/>
          <w:szCs w:val="22"/>
        </w:rPr>
        <w:t xml:space="preserve"> the feedback from the IRM Refresh consultation process with the OGP community. With the new results-oriented strategic focus of IRM products,</w:t>
      </w:r>
      <w:r w:rsidR="00B1430F">
        <w:rPr>
          <w:rFonts w:ascii="Proxima Nova" w:eastAsia="Proxima Nova" w:hAnsi="Proxima Nova" w:cs="Proxima Nova"/>
          <w:color w:val="000000"/>
          <w:sz w:val="22"/>
          <w:szCs w:val="22"/>
        </w:rPr>
        <w:t xml:space="preserve"> the</w:t>
      </w:r>
      <w:r w:rsidR="00387C0E" w:rsidRPr="005D007C">
        <w:rPr>
          <w:rFonts w:ascii="Proxima Nova" w:eastAsia="Proxima Nova" w:hAnsi="Proxima Nova" w:cs="Proxima Nova"/>
          <w:color w:val="000000"/>
          <w:sz w:val="22"/>
          <w:szCs w:val="22"/>
        </w:rPr>
        <w:t xml:space="preserve"> </w:t>
      </w:r>
      <w:r w:rsidR="00DA23E8">
        <w:rPr>
          <w:rFonts w:ascii="Proxima Nova" w:eastAsia="Proxima Nova" w:hAnsi="Proxima Nova" w:cs="Proxima Nova"/>
          <w:color w:val="000000"/>
          <w:sz w:val="22"/>
          <w:szCs w:val="22"/>
        </w:rPr>
        <w:t xml:space="preserve">IRM modified </w:t>
      </w:r>
      <w:r w:rsidR="00387C0E" w:rsidRPr="005D007C">
        <w:rPr>
          <w:rFonts w:ascii="Proxima Nova" w:eastAsia="Proxima Nova" w:hAnsi="Proxima Nova" w:cs="Proxima Nova"/>
          <w:color w:val="000000"/>
          <w:sz w:val="22"/>
          <w:szCs w:val="22"/>
        </w:rPr>
        <w:t xml:space="preserve">this indicator </w:t>
      </w:r>
      <w:r w:rsidR="00BE71EC">
        <w:rPr>
          <w:rFonts w:ascii="Proxima Nova" w:eastAsia="Proxima Nova" w:hAnsi="Proxima Nova" w:cs="Proxima Nova"/>
          <w:color w:val="000000"/>
          <w:sz w:val="22"/>
          <w:szCs w:val="22"/>
        </w:rPr>
        <w:t>to lay</w:t>
      </w:r>
      <w:r w:rsidR="00387C0E" w:rsidRPr="005D007C">
        <w:rPr>
          <w:rFonts w:ascii="Proxima Nova" w:eastAsia="Proxima Nova" w:hAnsi="Proxima Nova" w:cs="Proxima Nova"/>
          <w:color w:val="000000"/>
          <w:sz w:val="22"/>
          <w:szCs w:val="22"/>
        </w:rPr>
        <w:t xml:space="preserve"> out the expected results and potential that would be verified in the IRM Results Report after implementation. Given the purpose of this Action Plan Review, the assessment of potential for results is only an early indication of the possibility the commitment </w:t>
      </w:r>
      <w:proofErr w:type="gramStart"/>
      <w:r w:rsidR="00387C0E" w:rsidRPr="005D007C">
        <w:rPr>
          <w:rFonts w:ascii="Proxima Nova" w:eastAsia="Proxima Nova" w:hAnsi="Proxima Nova" w:cs="Proxima Nova"/>
          <w:color w:val="000000"/>
          <w:sz w:val="22"/>
          <w:szCs w:val="22"/>
        </w:rPr>
        <w:t>has to</w:t>
      </w:r>
      <w:proofErr w:type="gramEnd"/>
      <w:r w:rsidR="00387C0E" w:rsidRPr="005D007C">
        <w:rPr>
          <w:rFonts w:ascii="Proxima Nova" w:eastAsia="Proxima Nova" w:hAnsi="Proxima Nova" w:cs="Proxima Nova"/>
          <w:color w:val="000000"/>
          <w:sz w:val="22"/>
          <w:szCs w:val="22"/>
        </w:rPr>
        <w:t xml:space="preserve"> yield meaningful results based on its articulation in the action plan in contrast with the state of play in the respective policy area. </w:t>
      </w:r>
    </w:p>
    <w:p w14:paraId="0000008E" w14:textId="77777777" w:rsidR="003660DE" w:rsidRPr="005D007C" w:rsidRDefault="003660DE">
      <w:pPr>
        <w:rPr>
          <w:rFonts w:ascii="Proxima Nova" w:eastAsia="Proxima Nova" w:hAnsi="Proxima Nova" w:cs="Proxima Nova"/>
          <w:color w:val="000000"/>
          <w:sz w:val="22"/>
          <w:szCs w:val="22"/>
        </w:rPr>
      </w:pPr>
    </w:p>
    <w:p w14:paraId="0000008F" w14:textId="77777777" w:rsidR="003660DE" w:rsidRPr="005D007C" w:rsidRDefault="00387C0E">
      <w:pPr>
        <w:rPr>
          <w:rFonts w:ascii="Proxima Nova" w:eastAsia="Proxima Nova" w:hAnsi="Proxima Nova" w:cs="Proxima Nova"/>
          <w:color w:val="000000"/>
          <w:sz w:val="22"/>
          <w:szCs w:val="22"/>
        </w:rPr>
      </w:pPr>
      <w:r w:rsidRPr="005D007C">
        <w:rPr>
          <w:rFonts w:ascii="Proxima Nova" w:eastAsia="Proxima Nova" w:hAnsi="Proxima Nova" w:cs="Proxima Nova"/>
          <w:color w:val="000000"/>
          <w:sz w:val="22"/>
          <w:szCs w:val="22"/>
        </w:rPr>
        <w:t>The scale of the indicator is defined as:</w:t>
      </w:r>
    </w:p>
    <w:p w14:paraId="00000090" w14:textId="51D85EA9" w:rsidR="003660DE" w:rsidRPr="005D007C" w:rsidRDefault="00387C0E">
      <w:pPr>
        <w:numPr>
          <w:ilvl w:val="0"/>
          <w:numId w:val="5"/>
        </w:numPr>
        <w:pBdr>
          <w:top w:val="nil"/>
          <w:left w:val="nil"/>
          <w:bottom w:val="nil"/>
          <w:right w:val="nil"/>
          <w:between w:val="nil"/>
        </w:pBdr>
        <w:rPr>
          <w:rFonts w:ascii="Proxima Nova" w:eastAsia="Proxima Nova" w:hAnsi="Proxima Nova" w:cs="Proxima Nova"/>
          <w:color w:val="000000"/>
          <w:sz w:val="22"/>
          <w:szCs w:val="22"/>
        </w:rPr>
      </w:pPr>
      <w:r w:rsidRPr="005D007C">
        <w:rPr>
          <w:rFonts w:ascii="Proxima Nova" w:eastAsia="Proxima Nova" w:hAnsi="Proxima Nova" w:cs="Proxima Nova"/>
          <w:b/>
          <w:color w:val="000000"/>
          <w:sz w:val="22"/>
          <w:szCs w:val="22"/>
        </w:rPr>
        <w:t>Unclear:</w:t>
      </w:r>
      <w:r w:rsidRPr="005D007C">
        <w:rPr>
          <w:rFonts w:ascii="Proxima Nova" w:eastAsia="Proxima Nova" w:hAnsi="Proxima Nova" w:cs="Proxima Nova"/>
          <w:color w:val="000000"/>
          <w:sz w:val="22"/>
          <w:szCs w:val="22"/>
        </w:rPr>
        <w:t xml:space="preserve"> </w:t>
      </w:r>
      <w:r w:rsidR="00EA4AE7">
        <w:rPr>
          <w:rFonts w:ascii="Proxima Nova" w:eastAsia="Proxima Nova" w:hAnsi="Proxima Nova" w:cs="Proxima Nova"/>
          <w:color w:val="000000"/>
          <w:sz w:val="22"/>
          <w:szCs w:val="22"/>
        </w:rPr>
        <w:t>T</w:t>
      </w:r>
      <w:r w:rsidR="00EA4AE7" w:rsidRPr="005D007C">
        <w:rPr>
          <w:rFonts w:ascii="Proxima Nova" w:eastAsia="Proxima Nova" w:hAnsi="Proxima Nova" w:cs="Proxima Nova"/>
          <w:color w:val="000000"/>
          <w:sz w:val="22"/>
          <w:szCs w:val="22"/>
        </w:rPr>
        <w:t xml:space="preserve">he </w:t>
      </w:r>
      <w:r w:rsidRPr="005D007C">
        <w:rPr>
          <w:rFonts w:ascii="Proxima Nova" w:eastAsia="Proxima Nova" w:hAnsi="Proxima Nova" w:cs="Proxima Nova"/>
          <w:color w:val="000000"/>
          <w:sz w:val="22"/>
          <w:szCs w:val="22"/>
        </w:rPr>
        <w:t>commitment is aimed at continuing ongoing practices in line with existing legislation, requirements</w:t>
      </w:r>
      <w:r w:rsidR="00EA4AE7">
        <w:rPr>
          <w:rFonts w:ascii="Proxima Nova" w:eastAsia="Proxima Nova" w:hAnsi="Proxima Nova" w:cs="Proxima Nova"/>
          <w:color w:val="000000"/>
          <w:sz w:val="22"/>
          <w:szCs w:val="22"/>
        </w:rPr>
        <w:t>,</w:t>
      </w:r>
      <w:r w:rsidRPr="005D007C">
        <w:rPr>
          <w:rFonts w:ascii="Proxima Nova" w:eastAsia="Proxima Nova" w:hAnsi="Proxima Nova" w:cs="Proxima Nova"/>
          <w:color w:val="000000"/>
          <w:sz w:val="22"/>
          <w:szCs w:val="22"/>
        </w:rPr>
        <w:t xml:space="preserve"> or policies without indication of the added value or enhanced open government approach in contrast with existing practice.</w:t>
      </w:r>
    </w:p>
    <w:p w14:paraId="00000091" w14:textId="4258CF69" w:rsidR="003660DE" w:rsidRPr="005D007C" w:rsidRDefault="00387C0E">
      <w:pPr>
        <w:numPr>
          <w:ilvl w:val="0"/>
          <w:numId w:val="5"/>
        </w:numPr>
        <w:pBdr>
          <w:top w:val="nil"/>
          <w:left w:val="nil"/>
          <w:bottom w:val="nil"/>
          <w:right w:val="nil"/>
          <w:between w:val="nil"/>
        </w:pBdr>
        <w:rPr>
          <w:rFonts w:ascii="Proxima Nova" w:eastAsia="Proxima Nova" w:hAnsi="Proxima Nova" w:cs="Proxima Nova"/>
          <w:color w:val="000000"/>
          <w:sz w:val="22"/>
          <w:szCs w:val="22"/>
        </w:rPr>
      </w:pPr>
      <w:r w:rsidRPr="005D007C">
        <w:rPr>
          <w:rFonts w:ascii="Proxima Nova" w:eastAsia="Proxima Nova" w:hAnsi="Proxima Nova" w:cs="Proxima Nova"/>
          <w:b/>
          <w:color w:val="000000"/>
          <w:sz w:val="22"/>
          <w:szCs w:val="22"/>
        </w:rPr>
        <w:t>Modest:</w:t>
      </w:r>
      <w:r w:rsidRPr="005D007C">
        <w:rPr>
          <w:rFonts w:ascii="Proxima Nova" w:eastAsia="Proxima Nova" w:hAnsi="Proxima Nova" w:cs="Proxima Nova"/>
          <w:color w:val="000000"/>
          <w:sz w:val="22"/>
          <w:szCs w:val="22"/>
        </w:rPr>
        <w:t xml:space="preserve"> </w:t>
      </w:r>
      <w:r w:rsidR="00EA4AE7">
        <w:rPr>
          <w:rFonts w:ascii="Proxima Nova" w:eastAsia="Proxima Nova" w:hAnsi="Proxima Nova" w:cs="Proxima Nova"/>
          <w:color w:val="000000"/>
          <w:sz w:val="22"/>
          <w:szCs w:val="22"/>
        </w:rPr>
        <w:t>A</w:t>
      </w:r>
      <w:r w:rsidR="00EA4AE7" w:rsidRPr="005D007C">
        <w:rPr>
          <w:rFonts w:ascii="Proxima Nova" w:eastAsia="Proxima Nova" w:hAnsi="Proxima Nova" w:cs="Proxima Nova"/>
          <w:color w:val="000000"/>
          <w:sz w:val="22"/>
          <w:szCs w:val="22"/>
        </w:rPr>
        <w:t xml:space="preserve"> </w:t>
      </w:r>
      <w:r w:rsidRPr="005D007C">
        <w:rPr>
          <w:rFonts w:ascii="Proxima Nova" w:eastAsia="Proxima Nova" w:hAnsi="Proxima Nova" w:cs="Proxima Nova"/>
          <w:color w:val="000000"/>
          <w:sz w:val="22"/>
          <w:szCs w:val="22"/>
        </w:rPr>
        <w:t>positive but standalone initiative or change to process</w:t>
      </w:r>
      <w:r w:rsidR="001E360D">
        <w:rPr>
          <w:rFonts w:ascii="Proxima Nova" w:eastAsia="Proxima Nova" w:hAnsi="Proxima Nova" w:cs="Proxima Nova"/>
          <w:color w:val="000000"/>
          <w:sz w:val="22"/>
          <w:szCs w:val="22"/>
        </w:rPr>
        <w:t>es</w:t>
      </w:r>
      <w:r w:rsidRPr="005D007C">
        <w:rPr>
          <w:rFonts w:ascii="Proxima Nova" w:eastAsia="Proxima Nova" w:hAnsi="Proxima Nova" w:cs="Proxima Nova"/>
          <w:color w:val="000000"/>
          <w:sz w:val="22"/>
          <w:szCs w:val="22"/>
        </w:rPr>
        <w:t>, practice</w:t>
      </w:r>
      <w:r w:rsidR="001E360D">
        <w:rPr>
          <w:rFonts w:ascii="Proxima Nova" w:eastAsia="Proxima Nova" w:hAnsi="Proxima Nova" w:cs="Proxima Nova"/>
          <w:color w:val="000000"/>
          <w:sz w:val="22"/>
          <w:szCs w:val="22"/>
        </w:rPr>
        <w:t>s</w:t>
      </w:r>
      <w:r w:rsidR="00EA4AE7">
        <w:rPr>
          <w:rFonts w:ascii="Proxima Nova" w:eastAsia="Proxima Nova" w:hAnsi="Proxima Nova" w:cs="Proxima Nova"/>
          <w:color w:val="000000"/>
          <w:sz w:val="22"/>
          <w:szCs w:val="22"/>
        </w:rPr>
        <w:t>,</w:t>
      </w:r>
      <w:r w:rsidRPr="005D007C">
        <w:rPr>
          <w:rFonts w:ascii="Proxima Nova" w:eastAsia="Proxima Nova" w:hAnsi="Proxima Nova" w:cs="Proxima Nova"/>
          <w:color w:val="000000"/>
          <w:sz w:val="22"/>
          <w:szCs w:val="22"/>
        </w:rPr>
        <w:t xml:space="preserve"> or policies. </w:t>
      </w:r>
      <w:r w:rsidR="00FF450C">
        <w:rPr>
          <w:rFonts w:ascii="Proxima Nova" w:eastAsia="Proxima Nova" w:hAnsi="Proxima Nova" w:cs="Proxima Nova"/>
          <w:color w:val="000000"/>
          <w:sz w:val="22"/>
          <w:szCs w:val="22"/>
        </w:rPr>
        <w:t>The c</w:t>
      </w:r>
      <w:r w:rsidR="00FF450C" w:rsidRPr="005D007C">
        <w:rPr>
          <w:rFonts w:ascii="Proxima Nova" w:eastAsia="Proxima Nova" w:hAnsi="Proxima Nova" w:cs="Proxima Nova"/>
          <w:color w:val="000000"/>
          <w:sz w:val="22"/>
          <w:szCs w:val="22"/>
        </w:rPr>
        <w:t xml:space="preserve">ommitment </w:t>
      </w:r>
      <w:r w:rsidRPr="005D007C">
        <w:rPr>
          <w:rFonts w:ascii="Proxima Nova" w:eastAsia="Proxima Nova" w:hAnsi="Proxima Nova" w:cs="Proxima Nova"/>
          <w:color w:val="000000"/>
          <w:sz w:val="22"/>
          <w:szCs w:val="22"/>
        </w:rPr>
        <w:t>do</w:t>
      </w:r>
      <w:r w:rsidR="00FF450C">
        <w:rPr>
          <w:rFonts w:ascii="Proxima Nova" w:eastAsia="Proxima Nova" w:hAnsi="Proxima Nova" w:cs="Proxima Nova"/>
          <w:color w:val="000000"/>
          <w:sz w:val="22"/>
          <w:szCs w:val="22"/>
        </w:rPr>
        <w:t>es</w:t>
      </w:r>
      <w:r w:rsidRPr="005D007C">
        <w:rPr>
          <w:rFonts w:ascii="Proxima Nova" w:eastAsia="Proxima Nova" w:hAnsi="Proxima Nova" w:cs="Proxima Nova"/>
          <w:color w:val="000000"/>
          <w:sz w:val="22"/>
          <w:szCs w:val="22"/>
        </w:rPr>
        <w:t xml:space="preserve"> not generate binding or institutionalized changes across government or institutions that govern a policy area. </w:t>
      </w:r>
      <w:r w:rsidR="00EF4652">
        <w:rPr>
          <w:rFonts w:ascii="Proxima Nova" w:eastAsia="Proxima Nova" w:hAnsi="Proxima Nova" w:cs="Proxima Nova"/>
          <w:color w:val="000000"/>
          <w:sz w:val="22"/>
          <w:szCs w:val="22"/>
        </w:rPr>
        <w:t>E</w:t>
      </w:r>
      <w:r w:rsidRPr="005D007C">
        <w:rPr>
          <w:rFonts w:ascii="Proxima Nova" w:eastAsia="Proxima Nova" w:hAnsi="Proxima Nova" w:cs="Proxima Nova"/>
          <w:color w:val="000000"/>
          <w:sz w:val="22"/>
          <w:szCs w:val="22"/>
        </w:rPr>
        <w:t>xample</w:t>
      </w:r>
      <w:r w:rsidR="00EF4652">
        <w:rPr>
          <w:rFonts w:ascii="Proxima Nova" w:eastAsia="Proxima Nova" w:hAnsi="Proxima Nova" w:cs="Proxima Nova"/>
          <w:color w:val="000000"/>
          <w:sz w:val="22"/>
          <w:szCs w:val="22"/>
        </w:rPr>
        <w:t>s are</w:t>
      </w:r>
      <w:r w:rsidRPr="005D007C">
        <w:rPr>
          <w:rFonts w:ascii="Proxima Nova" w:eastAsia="Proxima Nova" w:hAnsi="Proxima Nova" w:cs="Proxima Nova"/>
          <w:color w:val="000000"/>
          <w:sz w:val="22"/>
          <w:szCs w:val="22"/>
        </w:rPr>
        <w:t xml:space="preserve"> tools</w:t>
      </w:r>
      <w:r w:rsidR="00A44859">
        <w:rPr>
          <w:rFonts w:ascii="Proxima Nova" w:eastAsia="Proxima Nova" w:hAnsi="Proxima Nova" w:cs="Proxima Nova"/>
          <w:color w:val="000000"/>
          <w:sz w:val="22"/>
          <w:szCs w:val="22"/>
        </w:rPr>
        <w:t xml:space="preserve"> (e.g., </w:t>
      </w:r>
      <w:r w:rsidRPr="005D007C">
        <w:rPr>
          <w:rFonts w:ascii="Proxima Nova" w:eastAsia="Proxima Nova" w:hAnsi="Proxima Nova" w:cs="Proxima Nova"/>
          <w:color w:val="000000"/>
          <w:sz w:val="22"/>
          <w:szCs w:val="22"/>
        </w:rPr>
        <w:t>websites</w:t>
      </w:r>
      <w:r w:rsidR="00A44859">
        <w:rPr>
          <w:rFonts w:ascii="Proxima Nova" w:eastAsia="Proxima Nova" w:hAnsi="Proxima Nova" w:cs="Proxima Nova"/>
          <w:color w:val="000000"/>
          <w:sz w:val="22"/>
          <w:szCs w:val="22"/>
        </w:rPr>
        <w:t>)</w:t>
      </w:r>
      <w:r w:rsidRPr="005D007C">
        <w:rPr>
          <w:rFonts w:ascii="Proxima Nova" w:eastAsia="Proxima Nova" w:hAnsi="Proxima Nova" w:cs="Proxima Nova"/>
          <w:color w:val="000000"/>
          <w:sz w:val="22"/>
          <w:szCs w:val="22"/>
        </w:rPr>
        <w:t xml:space="preserve"> or data release, training, </w:t>
      </w:r>
      <w:r w:rsidR="00B46BC1">
        <w:rPr>
          <w:rFonts w:ascii="Proxima Nova" w:eastAsia="Proxima Nova" w:hAnsi="Proxima Nova" w:cs="Proxima Nova"/>
          <w:color w:val="000000"/>
          <w:sz w:val="22"/>
          <w:szCs w:val="22"/>
        </w:rPr>
        <w:t xml:space="preserve">or </w:t>
      </w:r>
      <w:r w:rsidRPr="005D007C">
        <w:rPr>
          <w:rFonts w:ascii="Proxima Nova" w:eastAsia="Proxima Nova" w:hAnsi="Proxima Nova" w:cs="Proxima Nova"/>
          <w:color w:val="000000"/>
          <w:sz w:val="22"/>
          <w:szCs w:val="22"/>
        </w:rPr>
        <w:t>pilot projects</w:t>
      </w:r>
      <w:r w:rsidR="00AD10AD">
        <w:rPr>
          <w:rFonts w:ascii="Proxima Nova" w:eastAsia="Proxima Nova" w:hAnsi="Proxima Nova" w:cs="Proxima Nova"/>
          <w:color w:val="000000"/>
          <w:sz w:val="22"/>
          <w:szCs w:val="22"/>
        </w:rPr>
        <w:t>.</w:t>
      </w:r>
    </w:p>
    <w:p w14:paraId="00000093" w14:textId="5A016967" w:rsidR="003660DE" w:rsidRDefault="00387C0E" w:rsidP="00E6764A">
      <w:pPr>
        <w:numPr>
          <w:ilvl w:val="0"/>
          <w:numId w:val="5"/>
        </w:numPr>
        <w:pBdr>
          <w:top w:val="nil"/>
          <w:left w:val="nil"/>
          <w:bottom w:val="nil"/>
          <w:right w:val="nil"/>
          <w:between w:val="nil"/>
        </w:pBdr>
        <w:rPr>
          <w:rFonts w:ascii="Proxima Nova" w:eastAsia="Proxima Nova" w:hAnsi="Proxima Nova" w:cs="Proxima Nova"/>
          <w:color w:val="000000"/>
          <w:sz w:val="22"/>
          <w:szCs w:val="22"/>
        </w:rPr>
      </w:pPr>
      <w:r w:rsidRPr="005D007C">
        <w:rPr>
          <w:rFonts w:ascii="Proxima Nova" w:eastAsia="Proxima Nova" w:hAnsi="Proxima Nova" w:cs="Proxima Nova"/>
          <w:b/>
          <w:color w:val="000000"/>
          <w:sz w:val="22"/>
          <w:szCs w:val="22"/>
        </w:rPr>
        <w:t>Substantial:</w:t>
      </w:r>
      <w:r w:rsidRPr="005D007C">
        <w:rPr>
          <w:rFonts w:ascii="Proxima Nova" w:eastAsia="Proxima Nova" w:hAnsi="Proxima Nova" w:cs="Proxima Nova"/>
          <w:color w:val="000000"/>
          <w:sz w:val="22"/>
          <w:szCs w:val="22"/>
        </w:rPr>
        <w:t xml:space="preserve"> </w:t>
      </w:r>
      <w:r w:rsidR="00AD10AD">
        <w:rPr>
          <w:rFonts w:ascii="Proxima Nova" w:eastAsia="Proxima Nova" w:hAnsi="Proxima Nova" w:cs="Proxima Nova"/>
          <w:color w:val="000000"/>
          <w:sz w:val="22"/>
          <w:szCs w:val="22"/>
        </w:rPr>
        <w:t>A</w:t>
      </w:r>
      <w:r w:rsidR="00AD10AD" w:rsidRPr="005D007C">
        <w:rPr>
          <w:rFonts w:ascii="Proxima Nova" w:eastAsia="Proxima Nova" w:hAnsi="Proxima Nova" w:cs="Proxima Nova"/>
          <w:color w:val="000000"/>
          <w:sz w:val="22"/>
          <w:szCs w:val="22"/>
        </w:rPr>
        <w:t xml:space="preserve"> </w:t>
      </w:r>
      <w:r w:rsidRPr="005D007C">
        <w:rPr>
          <w:rFonts w:ascii="Proxima Nova" w:eastAsia="Proxima Nova" w:hAnsi="Proxima Nova" w:cs="Proxima Nova"/>
          <w:color w:val="000000"/>
          <w:sz w:val="22"/>
          <w:szCs w:val="22"/>
        </w:rPr>
        <w:t xml:space="preserve">possible game changer </w:t>
      </w:r>
      <w:r w:rsidR="00805537">
        <w:rPr>
          <w:rFonts w:ascii="Proxima Nova" w:eastAsia="Proxima Nova" w:hAnsi="Proxima Nova" w:cs="Proxima Nova"/>
          <w:color w:val="000000"/>
          <w:sz w:val="22"/>
          <w:szCs w:val="22"/>
        </w:rPr>
        <w:t>for</w:t>
      </w:r>
      <w:r w:rsidRPr="005D007C">
        <w:rPr>
          <w:rFonts w:ascii="Proxima Nova" w:eastAsia="Proxima Nova" w:hAnsi="Proxima Nova" w:cs="Proxima Nova"/>
          <w:color w:val="000000"/>
          <w:sz w:val="22"/>
          <w:szCs w:val="22"/>
        </w:rPr>
        <w:t xml:space="preserve"> practices, policies</w:t>
      </w:r>
      <w:r w:rsidR="0025013F">
        <w:rPr>
          <w:rFonts w:ascii="Proxima Nova" w:eastAsia="Proxima Nova" w:hAnsi="Proxima Nova" w:cs="Proxima Nova"/>
          <w:color w:val="000000"/>
          <w:sz w:val="22"/>
          <w:szCs w:val="22"/>
        </w:rPr>
        <w:t>,</w:t>
      </w:r>
      <w:r w:rsidRPr="005D007C">
        <w:rPr>
          <w:rFonts w:ascii="Proxima Nova" w:eastAsia="Proxima Nova" w:hAnsi="Proxima Nova" w:cs="Proxima Nova"/>
          <w:color w:val="000000"/>
          <w:sz w:val="22"/>
          <w:szCs w:val="22"/>
        </w:rPr>
        <w:t xml:space="preserve"> or institutions that govern a policy area, public sector</w:t>
      </w:r>
      <w:r w:rsidR="00805537">
        <w:rPr>
          <w:rFonts w:ascii="Proxima Nova" w:eastAsia="Proxima Nova" w:hAnsi="Proxima Nova" w:cs="Proxima Nova"/>
          <w:color w:val="000000"/>
          <w:sz w:val="22"/>
          <w:szCs w:val="22"/>
        </w:rPr>
        <w:t>,</w:t>
      </w:r>
      <w:r w:rsidRPr="005D007C">
        <w:rPr>
          <w:rFonts w:ascii="Proxima Nova" w:eastAsia="Proxima Nova" w:hAnsi="Proxima Nova" w:cs="Proxima Nova"/>
          <w:color w:val="000000"/>
          <w:sz w:val="22"/>
          <w:szCs w:val="22"/>
        </w:rPr>
        <w:t xml:space="preserve"> or </w:t>
      </w:r>
      <w:r w:rsidR="00B46BC1">
        <w:rPr>
          <w:rFonts w:ascii="Proxima Nova" w:eastAsia="Proxima Nova" w:hAnsi="Proxima Nova" w:cs="Proxima Nova"/>
          <w:color w:val="000000"/>
          <w:sz w:val="22"/>
          <w:szCs w:val="22"/>
        </w:rPr>
        <w:t xml:space="preserve">the </w:t>
      </w:r>
      <w:r w:rsidRPr="005D007C">
        <w:rPr>
          <w:rFonts w:ascii="Proxima Nova" w:eastAsia="Proxima Nova" w:hAnsi="Proxima Nova" w:cs="Proxima Nova"/>
          <w:color w:val="000000"/>
          <w:sz w:val="22"/>
          <w:szCs w:val="22"/>
        </w:rPr>
        <w:t>relationship between citizens and state. The commitment generates binding and institutionalized changes across government</w:t>
      </w:r>
      <w:r w:rsidR="00EF4652">
        <w:rPr>
          <w:rFonts w:ascii="Proxima Nova" w:eastAsia="Proxima Nova" w:hAnsi="Proxima Nova" w:cs="Proxima Nova"/>
          <w:color w:val="000000"/>
          <w:sz w:val="22"/>
          <w:szCs w:val="22"/>
        </w:rPr>
        <w:t>.</w:t>
      </w:r>
    </w:p>
    <w:p w14:paraId="03357B4C" w14:textId="77777777" w:rsidR="00E6764A" w:rsidRPr="00E6764A" w:rsidRDefault="00E6764A" w:rsidP="00E6764A">
      <w:pPr>
        <w:pBdr>
          <w:top w:val="nil"/>
          <w:left w:val="nil"/>
          <w:bottom w:val="nil"/>
          <w:right w:val="nil"/>
          <w:between w:val="nil"/>
        </w:pBdr>
        <w:ind w:left="720"/>
        <w:rPr>
          <w:rFonts w:ascii="Proxima Nova" w:eastAsia="Proxima Nova" w:hAnsi="Proxima Nova" w:cs="Proxima Nova"/>
          <w:color w:val="000000"/>
          <w:sz w:val="22"/>
          <w:szCs w:val="22"/>
        </w:rPr>
      </w:pPr>
    </w:p>
    <w:p w14:paraId="00000094" w14:textId="4DD605B2" w:rsidR="003660DE" w:rsidRPr="005D007C" w:rsidRDefault="00387C0E">
      <w:pPr>
        <w:rPr>
          <w:rFonts w:ascii="Proxima Nova" w:eastAsia="Proxima Nova" w:hAnsi="Proxima Nova" w:cs="Proxima Nova"/>
          <w:color w:val="000000"/>
          <w:sz w:val="22"/>
          <w:szCs w:val="22"/>
        </w:rPr>
      </w:pPr>
      <w:r w:rsidRPr="005D007C">
        <w:rPr>
          <w:rFonts w:ascii="Proxima Nova" w:eastAsia="Proxima Nova" w:hAnsi="Proxima Nova" w:cs="Proxima Nova"/>
          <w:color w:val="000000"/>
          <w:sz w:val="22"/>
          <w:szCs w:val="22"/>
        </w:rPr>
        <w:t>This review was prepared by</w:t>
      </w:r>
      <w:r w:rsidR="00FD0FB3">
        <w:rPr>
          <w:rFonts w:ascii="Proxima Nova" w:eastAsia="Proxima Nova" w:hAnsi="Proxima Nova" w:cs="Proxima Nova"/>
          <w:color w:val="000000"/>
          <w:sz w:val="22"/>
          <w:szCs w:val="22"/>
        </w:rPr>
        <w:t xml:space="preserve"> the</w:t>
      </w:r>
      <w:r w:rsidRPr="005D007C">
        <w:rPr>
          <w:rFonts w:ascii="Proxima Nova" w:eastAsia="Proxima Nova" w:hAnsi="Proxima Nova" w:cs="Proxima Nova"/>
          <w:color w:val="000000"/>
          <w:sz w:val="22"/>
          <w:szCs w:val="22"/>
        </w:rPr>
        <w:t xml:space="preserve"> IRM in collaboration with </w:t>
      </w:r>
      <w:r w:rsidRPr="005D007C">
        <w:rPr>
          <w:rFonts w:ascii="Proxima Nova" w:eastAsia="Proxima Nova" w:hAnsi="Proxima Nova" w:cs="Proxima Nova"/>
          <w:color w:val="000000"/>
          <w:sz w:val="22"/>
          <w:szCs w:val="22"/>
          <w:highlight w:val="yellow"/>
        </w:rPr>
        <w:t>[researchers/consultants</w:t>
      </w:r>
      <w:r w:rsidRPr="005D007C">
        <w:rPr>
          <w:rFonts w:ascii="Proxima Nova" w:eastAsia="Proxima Nova" w:hAnsi="Proxima Nova" w:cs="Proxima Nova"/>
          <w:color w:val="000000"/>
          <w:sz w:val="22"/>
          <w:szCs w:val="22"/>
        </w:rPr>
        <w:t xml:space="preserve">] and was externally expert reviewed by </w:t>
      </w:r>
      <w:r w:rsidRPr="005D007C">
        <w:rPr>
          <w:rFonts w:ascii="Proxima Nova" w:eastAsia="Proxima Nova" w:hAnsi="Proxima Nova" w:cs="Proxima Nova"/>
          <w:color w:val="000000"/>
          <w:sz w:val="22"/>
          <w:szCs w:val="22"/>
          <w:highlight w:val="yellow"/>
        </w:rPr>
        <w:t xml:space="preserve">XXX. </w:t>
      </w:r>
      <w:r w:rsidRPr="005D007C">
        <w:rPr>
          <w:rFonts w:ascii="Proxima Nova" w:eastAsia="Proxima Nova" w:hAnsi="Proxima Nova" w:cs="Proxima Nova"/>
          <w:color w:val="000000"/>
          <w:sz w:val="22"/>
          <w:szCs w:val="22"/>
        </w:rPr>
        <w:t>The IRM methodology, quality of IRM products</w:t>
      </w:r>
      <w:r w:rsidR="003304EB">
        <w:rPr>
          <w:rFonts w:ascii="Proxima Nova" w:eastAsia="Proxima Nova" w:hAnsi="Proxima Nova" w:cs="Proxima Nova"/>
          <w:color w:val="000000"/>
          <w:sz w:val="22"/>
          <w:szCs w:val="22"/>
        </w:rPr>
        <w:t>,</w:t>
      </w:r>
      <w:r w:rsidRPr="005D007C">
        <w:rPr>
          <w:rFonts w:ascii="Proxima Nova" w:eastAsia="Proxima Nova" w:hAnsi="Proxima Nova" w:cs="Proxima Nova"/>
          <w:color w:val="000000"/>
          <w:sz w:val="22"/>
          <w:szCs w:val="22"/>
        </w:rPr>
        <w:t xml:space="preserve"> and review process </w:t>
      </w:r>
      <w:r w:rsidR="003304EB">
        <w:rPr>
          <w:rFonts w:ascii="Proxima Nova" w:eastAsia="Proxima Nova" w:hAnsi="Proxima Nova" w:cs="Proxima Nova"/>
          <w:color w:val="000000"/>
          <w:sz w:val="22"/>
          <w:szCs w:val="22"/>
        </w:rPr>
        <w:t>are</w:t>
      </w:r>
      <w:r w:rsidR="003304EB" w:rsidRPr="005D007C">
        <w:rPr>
          <w:rFonts w:ascii="Proxima Nova" w:eastAsia="Proxima Nova" w:hAnsi="Proxima Nova" w:cs="Proxima Nova"/>
          <w:color w:val="000000"/>
          <w:sz w:val="22"/>
          <w:szCs w:val="22"/>
        </w:rPr>
        <w:t xml:space="preserve"> </w:t>
      </w:r>
      <w:r w:rsidRPr="005D007C">
        <w:rPr>
          <w:rFonts w:ascii="Proxima Nova" w:eastAsia="Proxima Nova" w:hAnsi="Proxima Nova" w:cs="Proxima Nova"/>
          <w:color w:val="000000"/>
          <w:sz w:val="22"/>
          <w:szCs w:val="22"/>
        </w:rPr>
        <w:t>overseen by IRM</w:t>
      </w:r>
      <w:r w:rsidR="005D007C" w:rsidRPr="005D007C">
        <w:rPr>
          <w:rFonts w:ascii="Proxima Nova" w:eastAsia="Proxima Nova" w:hAnsi="Proxima Nova" w:cs="Proxima Nova"/>
          <w:color w:val="000000"/>
          <w:sz w:val="22"/>
          <w:szCs w:val="22"/>
        </w:rPr>
        <w:t>’</w:t>
      </w:r>
      <w:r w:rsidRPr="005D007C">
        <w:rPr>
          <w:rFonts w:ascii="Proxima Nova" w:eastAsia="Proxima Nova" w:hAnsi="Proxima Nova" w:cs="Proxima Nova"/>
          <w:color w:val="000000"/>
          <w:sz w:val="22"/>
          <w:szCs w:val="22"/>
        </w:rPr>
        <w:t xml:space="preserve">s IEP. For more information, </w:t>
      </w:r>
      <w:r w:rsidRPr="005D007C">
        <w:rPr>
          <w:rFonts w:ascii="Proxima Nova" w:eastAsia="Proxima Nova" w:hAnsi="Proxima Nova" w:cs="Proxima Nova"/>
          <w:sz w:val="22"/>
          <w:szCs w:val="22"/>
        </w:rPr>
        <w:t>see</w:t>
      </w:r>
      <w:r w:rsidRPr="005D007C">
        <w:rPr>
          <w:rFonts w:ascii="Proxima Nova" w:eastAsia="Proxima Nova" w:hAnsi="Proxima Nova" w:cs="Proxima Nova"/>
          <w:color w:val="000000"/>
          <w:sz w:val="22"/>
          <w:szCs w:val="22"/>
        </w:rPr>
        <w:t xml:space="preserve"> the IRM </w:t>
      </w:r>
      <w:r w:rsidRPr="005D007C">
        <w:rPr>
          <w:rFonts w:ascii="Proxima Nova" w:eastAsia="Proxima Nova" w:hAnsi="Proxima Nova" w:cs="Proxima Nova"/>
          <w:sz w:val="22"/>
          <w:szCs w:val="22"/>
        </w:rPr>
        <w:t xml:space="preserve">Overview </w:t>
      </w:r>
      <w:r w:rsidRPr="005D007C">
        <w:rPr>
          <w:rFonts w:ascii="Proxima Nova" w:eastAsia="Proxima Nova" w:hAnsi="Proxima Nova" w:cs="Proxima Nova"/>
          <w:color w:val="000000"/>
          <w:sz w:val="22"/>
          <w:szCs w:val="22"/>
        </w:rPr>
        <w:t>section of the OGP website</w:t>
      </w:r>
      <w:r w:rsidR="00BB14C2" w:rsidRPr="005D007C">
        <w:rPr>
          <w:rFonts w:ascii="Proxima Nova" w:eastAsia="Proxima Nova" w:hAnsi="Proxima Nova" w:cs="Proxima Nova"/>
          <w:color w:val="000000"/>
          <w:sz w:val="22"/>
          <w:szCs w:val="22"/>
        </w:rPr>
        <w:t>.</w:t>
      </w:r>
      <w:r w:rsidR="00FD0FB3">
        <w:rPr>
          <w:rStyle w:val="FootnoteReference"/>
          <w:rFonts w:ascii="Proxima Nova" w:eastAsia="Proxima Nova" w:hAnsi="Proxima Nova" w:cs="Proxima Nova"/>
          <w:color w:val="000000"/>
          <w:sz w:val="22"/>
          <w:szCs w:val="22"/>
        </w:rPr>
        <w:footnoteReference w:id="2"/>
      </w:r>
    </w:p>
    <w:p w14:paraId="00000095" w14:textId="77777777" w:rsidR="003660DE" w:rsidRPr="005D007C" w:rsidRDefault="003660DE">
      <w:pPr>
        <w:rPr>
          <w:rFonts w:ascii="Proxima Nova" w:eastAsia="Proxima Nova" w:hAnsi="Proxima Nova" w:cs="Proxima Nova"/>
          <w:color w:val="000000"/>
          <w:sz w:val="22"/>
          <w:szCs w:val="22"/>
        </w:rPr>
      </w:pPr>
    </w:p>
    <w:p w14:paraId="00000096" w14:textId="77777777" w:rsidR="003660DE" w:rsidRPr="005D007C" w:rsidRDefault="003660DE">
      <w:pPr>
        <w:rPr>
          <w:rFonts w:ascii="Proxima Nova" w:eastAsia="Proxima Nova" w:hAnsi="Proxima Nova" w:cs="Proxima Nova"/>
          <w:color w:val="000000"/>
          <w:sz w:val="22"/>
          <w:szCs w:val="22"/>
        </w:rPr>
      </w:pPr>
    </w:p>
    <w:p w14:paraId="00000097" w14:textId="77777777" w:rsidR="003660DE" w:rsidRPr="005D007C" w:rsidRDefault="003660DE">
      <w:pPr>
        <w:rPr>
          <w:rFonts w:ascii="Proxima Nova" w:eastAsia="Proxima Nova" w:hAnsi="Proxima Nova" w:cs="Proxima Nova"/>
          <w:color w:val="000000"/>
          <w:sz w:val="22"/>
          <w:szCs w:val="22"/>
        </w:rPr>
      </w:pPr>
    </w:p>
    <w:p w14:paraId="00000098" w14:textId="77777777" w:rsidR="003660DE" w:rsidRPr="005D007C" w:rsidRDefault="003660DE">
      <w:pPr>
        <w:rPr>
          <w:rFonts w:ascii="Proxima Nova" w:eastAsia="Proxima Nova" w:hAnsi="Proxima Nova" w:cs="Proxima Nova"/>
          <w:color w:val="000000"/>
          <w:sz w:val="22"/>
          <w:szCs w:val="22"/>
        </w:rPr>
        <w:sectPr w:rsidR="003660DE" w:rsidRPr="005D007C">
          <w:pgSz w:w="12240" w:h="15840"/>
          <w:pgMar w:top="1440" w:right="1440" w:bottom="1440" w:left="1440" w:header="720" w:footer="720" w:gutter="0"/>
          <w:cols w:space="720"/>
        </w:sectPr>
      </w:pPr>
    </w:p>
    <w:p w14:paraId="0000009A" w14:textId="77777777" w:rsidR="003660DE" w:rsidRPr="005D007C" w:rsidRDefault="00387C0E">
      <w:pPr>
        <w:pStyle w:val="Heading1"/>
        <w:shd w:val="clear" w:color="auto" w:fill="056699"/>
      </w:pPr>
      <w:bookmarkStart w:id="3" w:name="_Toc112251187"/>
      <w:r w:rsidRPr="005D007C">
        <w:lastRenderedPageBreak/>
        <w:t>Annex 1. Commitment by Commitment Data</w:t>
      </w:r>
      <w:r w:rsidRPr="005D007C">
        <w:rPr>
          <w:vertAlign w:val="superscript"/>
        </w:rPr>
        <w:footnoteReference w:id="3"/>
      </w:r>
      <w:bookmarkEnd w:id="3"/>
    </w:p>
    <w:p w14:paraId="0000009B" w14:textId="77777777" w:rsidR="003660DE" w:rsidRPr="005D007C" w:rsidRDefault="003660DE">
      <w:pPr>
        <w:rPr>
          <w:rFonts w:ascii="Proxima Nova" w:eastAsia="Proxima Nova" w:hAnsi="Proxima Nova" w:cs="Proxima Nova"/>
          <w:color w:val="000000"/>
          <w:sz w:val="22"/>
          <w:szCs w:val="22"/>
        </w:rPr>
      </w:pPr>
    </w:p>
    <w:tbl>
      <w:tblPr>
        <w:tblStyle w:val="a6"/>
        <w:tblW w:w="9340" w:type="dxa"/>
        <w:tblBorders>
          <w:top w:val="single" w:sz="8" w:space="0" w:color="D2D2D4"/>
          <w:left w:val="single" w:sz="8" w:space="0" w:color="D2D2D4"/>
          <w:bottom w:val="single" w:sz="8" w:space="0" w:color="D2D2D4"/>
          <w:right w:val="single" w:sz="8" w:space="0" w:color="D2D2D4"/>
          <w:insideH w:val="single" w:sz="8" w:space="0" w:color="D2D2D4"/>
          <w:insideV w:val="single" w:sz="8" w:space="0" w:color="D2D2D4"/>
        </w:tblBorders>
        <w:tblLayout w:type="fixed"/>
        <w:tblLook w:val="0400" w:firstRow="0" w:lastRow="0" w:firstColumn="0" w:lastColumn="0" w:noHBand="0" w:noVBand="1"/>
      </w:tblPr>
      <w:tblGrid>
        <w:gridCol w:w="9340"/>
      </w:tblGrid>
      <w:tr w:rsidR="003660DE" w:rsidRPr="005D007C" w14:paraId="5D71A196" w14:textId="77777777">
        <w:tc>
          <w:tcPr>
            <w:tcW w:w="9340" w:type="dxa"/>
            <w:shd w:val="clear" w:color="auto" w:fill="D2D2D4"/>
          </w:tcPr>
          <w:p w14:paraId="0000009C" w14:textId="0F107DEB" w:rsidR="003660DE" w:rsidRPr="005D007C" w:rsidRDefault="00387C0E">
            <w:pPr>
              <w:rPr>
                <w:rFonts w:ascii="Proxima Nova" w:eastAsia="Proxima Nova" w:hAnsi="Proxima Nova" w:cs="Proxima Nova"/>
                <w:b/>
                <w:color w:val="000000"/>
                <w:sz w:val="22"/>
                <w:szCs w:val="22"/>
                <w:highlight w:val="yellow"/>
              </w:rPr>
            </w:pPr>
            <w:r w:rsidRPr="005D007C">
              <w:rPr>
                <w:rFonts w:ascii="Proxima Nova" w:eastAsia="Proxima Nova" w:hAnsi="Proxima Nova" w:cs="Proxima Nova"/>
                <w:b/>
                <w:color w:val="000000"/>
                <w:sz w:val="22"/>
                <w:szCs w:val="22"/>
              </w:rPr>
              <w:t xml:space="preserve">Commitment </w:t>
            </w:r>
            <w:r w:rsidRPr="005D007C">
              <w:rPr>
                <w:rFonts w:ascii="Proxima Nova" w:eastAsia="Proxima Nova" w:hAnsi="Proxima Nova" w:cs="Proxima Nova"/>
                <w:b/>
                <w:color w:val="000000"/>
                <w:sz w:val="22"/>
                <w:szCs w:val="22"/>
                <w:highlight w:val="yellow"/>
              </w:rPr>
              <w:t>[#]: [Short Title</w:t>
            </w:r>
            <w:r w:rsidR="005D007C" w:rsidRPr="005D007C">
              <w:rPr>
                <w:rFonts w:ascii="Proxima Nova" w:eastAsia="Proxima Nova" w:hAnsi="Proxima Nova" w:cs="Proxima Nova"/>
                <w:b/>
                <w:color w:val="000000"/>
                <w:sz w:val="22"/>
                <w:szCs w:val="22"/>
                <w:highlight w:val="yellow"/>
              </w:rPr>
              <w:t>—</w:t>
            </w:r>
            <w:r w:rsidRPr="005D007C">
              <w:rPr>
                <w:rFonts w:ascii="Proxima Nova" w:eastAsia="Proxima Nova" w:hAnsi="Proxima Nova" w:cs="Proxima Nova"/>
                <w:b/>
                <w:color w:val="000000"/>
                <w:sz w:val="22"/>
                <w:szCs w:val="22"/>
                <w:highlight w:val="yellow"/>
              </w:rPr>
              <w:t>can be edited by staff to make it self-explanatory]</w:t>
            </w:r>
          </w:p>
        </w:tc>
      </w:tr>
      <w:tr w:rsidR="003660DE" w:rsidRPr="005D007C" w14:paraId="6B50E8EE" w14:textId="77777777">
        <w:tc>
          <w:tcPr>
            <w:tcW w:w="9340" w:type="dxa"/>
          </w:tcPr>
          <w:p w14:paraId="0000009D" w14:textId="77777777" w:rsidR="003660DE" w:rsidRPr="005D007C" w:rsidRDefault="00387C0E">
            <w:pPr>
              <w:numPr>
                <w:ilvl w:val="0"/>
                <w:numId w:val="2"/>
              </w:numPr>
              <w:pBdr>
                <w:top w:val="nil"/>
                <w:left w:val="nil"/>
                <w:bottom w:val="nil"/>
                <w:right w:val="nil"/>
                <w:between w:val="nil"/>
              </w:pBdr>
              <w:rPr>
                <w:rFonts w:ascii="Proxima Nova" w:eastAsia="Proxima Nova" w:hAnsi="Proxima Nova" w:cs="Proxima Nova"/>
                <w:color w:val="000000"/>
                <w:sz w:val="22"/>
                <w:szCs w:val="22"/>
              </w:rPr>
            </w:pPr>
            <w:r w:rsidRPr="005D007C">
              <w:rPr>
                <w:rFonts w:ascii="Proxima Nova" w:eastAsia="Proxima Nova" w:hAnsi="Proxima Nova" w:cs="Proxima Nova"/>
                <w:color w:val="000000"/>
                <w:sz w:val="22"/>
                <w:szCs w:val="22"/>
              </w:rPr>
              <w:t xml:space="preserve">Verifiable: </w:t>
            </w:r>
            <w:r w:rsidRPr="005D007C">
              <w:rPr>
                <w:rFonts w:ascii="Proxima Nova" w:eastAsia="Proxima Nova" w:hAnsi="Proxima Nova" w:cs="Proxima Nova"/>
                <w:color w:val="000000"/>
                <w:sz w:val="22"/>
                <w:szCs w:val="22"/>
                <w:highlight w:val="yellow"/>
              </w:rPr>
              <w:t>[Yes/No]</w:t>
            </w:r>
          </w:p>
          <w:p w14:paraId="0000009E" w14:textId="77777777" w:rsidR="003660DE" w:rsidRPr="005D007C" w:rsidRDefault="00387C0E">
            <w:pPr>
              <w:numPr>
                <w:ilvl w:val="0"/>
                <w:numId w:val="2"/>
              </w:numPr>
              <w:pBdr>
                <w:top w:val="nil"/>
                <w:left w:val="nil"/>
                <w:bottom w:val="nil"/>
                <w:right w:val="nil"/>
                <w:between w:val="nil"/>
              </w:pBdr>
              <w:rPr>
                <w:rFonts w:ascii="Proxima Nova" w:eastAsia="Proxima Nova" w:hAnsi="Proxima Nova" w:cs="Proxima Nova"/>
                <w:color w:val="000000"/>
                <w:sz w:val="22"/>
                <w:szCs w:val="22"/>
              </w:rPr>
            </w:pPr>
            <w:r w:rsidRPr="005D007C">
              <w:rPr>
                <w:rFonts w:ascii="Proxima Nova" w:eastAsia="Proxima Nova" w:hAnsi="Proxima Nova" w:cs="Proxima Nova"/>
                <w:color w:val="000000"/>
                <w:sz w:val="22"/>
                <w:szCs w:val="22"/>
              </w:rPr>
              <w:t xml:space="preserve">Does it have an open government lens? </w:t>
            </w:r>
            <w:r w:rsidRPr="005D007C">
              <w:rPr>
                <w:rFonts w:ascii="Proxima Nova" w:eastAsia="Proxima Nova" w:hAnsi="Proxima Nova" w:cs="Proxima Nova"/>
                <w:color w:val="000000"/>
                <w:sz w:val="22"/>
                <w:szCs w:val="22"/>
                <w:highlight w:val="yellow"/>
              </w:rPr>
              <w:t>[Yes/No]</w:t>
            </w:r>
          </w:p>
          <w:p w14:paraId="0000009F" w14:textId="06860542" w:rsidR="003660DE" w:rsidRPr="005D007C" w:rsidRDefault="00387C0E">
            <w:pPr>
              <w:numPr>
                <w:ilvl w:val="0"/>
                <w:numId w:val="2"/>
              </w:numPr>
              <w:pBdr>
                <w:top w:val="nil"/>
                <w:left w:val="nil"/>
                <w:bottom w:val="nil"/>
                <w:right w:val="nil"/>
                <w:between w:val="nil"/>
              </w:pBdr>
              <w:rPr>
                <w:rFonts w:ascii="Proxima Nova" w:eastAsia="Proxima Nova" w:hAnsi="Proxima Nova" w:cs="Proxima Nova"/>
                <w:color w:val="000000"/>
                <w:sz w:val="22"/>
                <w:szCs w:val="22"/>
              </w:rPr>
            </w:pPr>
            <w:r w:rsidRPr="005D007C">
              <w:rPr>
                <w:rFonts w:ascii="Proxima Nova" w:eastAsia="Proxima Nova" w:hAnsi="Proxima Nova" w:cs="Proxima Nova"/>
                <w:color w:val="000000"/>
                <w:sz w:val="22"/>
                <w:szCs w:val="22"/>
              </w:rPr>
              <w:t>Potential for results: [</w:t>
            </w:r>
            <w:r w:rsidRPr="005D007C">
              <w:rPr>
                <w:rFonts w:ascii="Proxima Nova" w:eastAsia="Proxima Nova" w:hAnsi="Proxima Nova" w:cs="Proxima Nova"/>
                <w:color w:val="000000"/>
                <w:sz w:val="22"/>
                <w:szCs w:val="22"/>
                <w:highlight w:val="yellow"/>
              </w:rPr>
              <w:t>Unclear/Modest/Substantial</w:t>
            </w:r>
            <w:r w:rsidRPr="005D007C">
              <w:rPr>
                <w:rFonts w:ascii="Proxima Nova" w:eastAsia="Proxima Nova" w:hAnsi="Proxima Nova" w:cs="Proxima Nova"/>
                <w:color w:val="000000"/>
                <w:sz w:val="22"/>
                <w:szCs w:val="22"/>
              </w:rPr>
              <w:t>]</w:t>
            </w:r>
          </w:p>
        </w:tc>
      </w:tr>
      <w:tr w:rsidR="003660DE" w:rsidRPr="005D007C" w14:paraId="1A04F2D1" w14:textId="77777777">
        <w:tc>
          <w:tcPr>
            <w:tcW w:w="9340" w:type="dxa"/>
            <w:shd w:val="clear" w:color="auto" w:fill="FFFFFF"/>
          </w:tcPr>
          <w:p w14:paraId="000000A0" w14:textId="77777777" w:rsidR="003660DE" w:rsidRPr="005D007C" w:rsidRDefault="003660DE">
            <w:pPr>
              <w:rPr>
                <w:rFonts w:ascii="Proxima Nova" w:eastAsia="Proxima Nova" w:hAnsi="Proxima Nova" w:cs="Proxima Nova"/>
                <w:b/>
                <w:color w:val="000000"/>
                <w:sz w:val="22"/>
                <w:szCs w:val="22"/>
              </w:rPr>
            </w:pPr>
          </w:p>
        </w:tc>
      </w:tr>
      <w:tr w:rsidR="003660DE" w:rsidRPr="005D007C" w14:paraId="4AE3F53F" w14:textId="77777777">
        <w:tc>
          <w:tcPr>
            <w:tcW w:w="9340" w:type="dxa"/>
            <w:shd w:val="clear" w:color="auto" w:fill="D2D2D4"/>
          </w:tcPr>
          <w:p w14:paraId="000000A1" w14:textId="77777777" w:rsidR="003660DE" w:rsidRPr="005D007C" w:rsidRDefault="00387C0E">
            <w:pPr>
              <w:rPr>
                <w:rFonts w:ascii="Proxima Nova" w:eastAsia="Proxima Nova" w:hAnsi="Proxima Nova" w:cs="Proxima Nova"/>
                <w:b/>
                <w:sz w:val="22"/>
                <w:szCs w:val="22"/>
              </w:rPr>
            </w:pPr>
            <w:r w:rsidRPr="005D007C">
              <w:rPr>
                <w:rFonts w:ascii="Proxima Nova" w:eastAsia="Proxima Nova" w:hAnsi="Proxima Nova" w:cs="Proxima Nova"/>
                <w:b/>
                <w:color w:val="000000"/>
                <w:sz w:val="22"/>
                <w:szCs w:val="22"/>
              </w:rPr>
              <w:t>Commitment [</w:t>
            </w:r>
            <w:r w:rsidRPr="005D007C">
              <w:rPr>
                <w:rFonts w:ascii="Proxima Nova" w:eastAsia="Proxima Nova" w:hAnsi="Proxima Nova" w:cs="Proxima Nova"/>
                <w:b/>
                <w:color w:val="000000"/>
                <w:sz w:val="22"/>
                <w:szCs w:val="22"/>
                <w:highlight w:val="yellow"/>
              </w:rPr>
              <w:t>#</w:t>
            </w:r>
            <w:r w:rsidRPr="005D007C">
              <w:rPr>
                <w:rFonts w:ascii="Proxima Nova" w:eastAsia="Proxima Nova" w:hAnsi="Proxima Nova" w:cs="Proxima Nova"/>
                <w:b/>
                <w:color w:val="000000"/>
                <w:sz w:val="22"/>
                <w:szCs w:val="22"/>
              </w:rPr>
              <w:t>]: [</w:t>
            </w:r>
            <w:r w:rsidRPr="005D007C">
              <w:rPr>
                <w:rFonts w:ascii="Proxima Nova" w:eastAsia="Proxima Nova" w:hAnsi="Proxima Nova" w:cs="Proxima Nova"/>
                <w:b/>
                <w:color w:val="000000"/>
                <w:sz w:val="22"/>
                <w:szCs w:val="22"/>
                <w:highlight w:val="yellow"/>
              </w:rPr>
              <w:t>Short Title</w:t>
            </w:r>
            <w:r w:rsidRPr="005D007C">
              <w:rPr>
                <w:rFonts w:ascii="Proxima Nova" w:eastAsia="Proxima Nova" w:hAnsi="Proxima Nova" w:cs="Proxima Nova"/>
                <w:b/>
                <w:color w:val="000000"/>
                <w:sz w:val="22"/>
                <w:szCs w:val="22"/>
              </w:rPr>
              <w:t>]</w:t>
            </w:r>
          </w:p>
        </w:tc>
      </w:tr>
      <w:tr w:rsidR="003660DE" w:rsidRPr="005D007C" w14:paraId="471ED192" w14:textId="77777777">
        <w:tc>
          <w:tcPr>
            <w:tcW w:w="9340" w:type="dxa"/>
          </w:tcPr>
          <w:p w14:paraId="000000A2" w14:textId="77777777" w:rsidR="003660DE" w:rsidRPr="005D007C" w:rsidRDefault="00387C0E">
            <w:pPr>
              <w:numPr>
                <w:ilvl w:val="0"/>
                <w:numId w:val="2"/>
              </w:numPr>
              <w:rPr>
                <w:rFonts w:ascii="Proxima Nova" w:eastAsia="Proxima Nova" w:hAnsi="Proxima Nova" w:cs="Proxima Nova"/>
                <w:sz w:val="22"/>
                <w:szCs w:val="22"/>
              </w:rPr>
            </w:pPr>
            <w:r w:rsidRPr="005D007C">
              <w:rPr>
                <w:rFonts w:ascii="Proxima Nova" w:eastAsia="Proxima Nova" w:hAnsi="Proxima Nova" w:cs="Proxima Nova"/>
                <w:sz w:val="22"/>
                <w:szCs w:val="22"/>
              </w:rPr>
              <w:t xml:space="preserve">Verifiable: </w:t>
            </w:r>
            <w:r w:rsidRPr="005D007C">
              <w:rPr>
                <w:rFonts w:ascii="Proxima Nova" w:eastAsia="Proxima Nova" w:hAnsi="Proxima Nova" w:cs="Proxima Nova"/>
                <w:sz w:val="22"/>
                <w:szCs w:val="22"/>
                <w:highlight w:val="yellow"/>
              </w:rPr>
              <w:t>[Yes/No]</w:t>
            </w:r>
          </w:p>
          <w:p w14:paraId="000000A3" w14:textId="77777777" w:rsidR="003660DE" w:rsidRPr="005D007C" w:rsidRDefault="00387C0E">
            <w:pPr>
              <w:numPr>
                <w:ilvl w:val="0"/>
                <w:numId w:val="2"/>
              </w:numPr>
              <w:rPr>
                <w:rFonts w:ascii="Proxima Nova" w:eastAsia="Proxima Nova" w:hAnsi="Proxima Nova" w:cs="Proxima Nova"/>
                <w:sz w:val="22"/>
                <w:szCs w:val="22"/>
              </w:rPr>
            </w:pPr>
            <w:r w:rsidRPr="005D007C">
              <w:rPr>
                <w:rFonts w:ascii="Proxima Nova" w:eastAsia="Proxima Nova" w:hAnsi="Proxima Nova" w:cs="Proxima Nova"/>
                <w:sz w:val="22"/>
                <w:szCs w:val="22"/>
              </w:rPr>
              <w:t xml:space="preserve">Does it have an open government lens? </w:t>
            </w:r>
            <w:r w:rsidRPr="005D007C">
              <w:rPr>
                <w:rFonts w:ascii="Proxima Nova" w:eastAsia="Proxima Nova" w:hAnsi="Proxima Nova" w:cs="Proxima Nova"/>
                <w:sz w:val="22"/>
                <w:szCs w:val="22"/>
                <w:highlight w:val="yellow"/>
              </w:rPr>
              <w:t>[Yes/No]</w:t>
            </w:r>
          </w:p>
          <w:p w14:paraId="000000A4" w14:textId="5FB4A2EE" w:rsidR="003660DE" w:rsidRPr="005D007C" w:rsidRDefault="00CA7428">
            <w:pPr>
              <w:numPr>
                <w:ilvl w:val="0"/>
                <w:numId w:val="2"/>
              </w:numPr>
              <w:rPr>
                <w:rFonts w:ascii="Proxima Nova" w:eastAsia="Proxima Nova" w:hAnsi="Proxima Nova" w:cs="Proxima Nova"/>
                <w:sz w:val="22"/>
                <w:szCs w:val="22"/>
              </w:rPr>
            </w:pPr>
            <w:sdt>
              <w:sdtPr>
                <w:tag w:val="goog_rdk_3"/>
                <w:id w:val="1284000175"/>
              </w:sdtPr>
              <w:sdtEndPr/>
              <w:sdtContent/>
            </w:sdt>
            <w:r w:rsidR="00387C0E" w:rsidRPr="005D007C">
              <w:rPr>
                <w:rFonts w:ascii="Proxima Nova" w:eastAsia="Proxima Nova" w:hAnsi="Proxima Nova" w:cs="Proxima Nova"/>
                <w:sz w:val="22"/>
                <w:szCs w:val="22"/>
              </w:rPr>
              <w:t xml:space="preserve">This commitment has been clustered as: </w:t>
            </w:r>
            <w:r w:rsidR="00387C0E" w:rsidRPr="005D007C">
              <w:rPr>
                <w:rFonts w:ascii="Proxima Nova" w:eastAsia="Proxima Nova" w:hAnsi="Proxima Nova" w:cs="Proxima Nova"/>
                <w:sz w:val="22"/>
                <w:szCs w:val="22"/>
                <w:highlight w:val="yellow"/>
              </w:rPr>
              <w:t xml:space="preserve">[name of cluster] </w:t>
            </w:r>
            <w:r w:rsidR="00387C0E" w:rsidRPr="005D007C">
              <w:rPr>
                <w:rFonts w:ascii="Proxima Nova" w:eastAsia="Proxima Nova" w:hAnsi="Proxima Nova" w:cs="Proxima Nova"/>
                <w:sz w:val="22"/>
                <w:szCs w:val="22"/>
              </w:rPr>
              <w:t xml:space="preserve">(commitments </w:t>
            </w:r>
            <w:r w:rsidR="00387C0E" w:rsidRPr="005D007C">
              <w:rPr>
                <w:rFonts w:ascii="Proxima Nova" w:eastAsia="Proxima Nova" w:hAnsi="Proxima Nova" w:cs="Proxima Nova"/>
                <w:sz w:val="22"/>
                <w:szCs w:val="22"/>
                <w:highlight w:val="yellow"/>
              </w:rPr>
              <w:t>X, X</w:t>
            </w:r>
            <w:r w:rsidR="00113797">
              <w:rPr>
                <w:rFonts w:ascii="Proxima Nova" w:eastAsia="Proxima Nova" w:hAnsi="Proxima Nova" w:cs="Proxima Nova"/>
                <w:sz w:val="22"/>
                <w:szCs w:val="22"/>
                <w:highlight w:val="yellow"/>
              </w:rPr>
              <w:t>,</w:t>
            </w:r>
            <w:r w:rsidR="00387C0E" w:rsidRPr="005D007C">
              <w:rPr>
                <w:rFonts w:ascii="Proxima Nova" w:eastAsia="Proxima Nova" w:hAnsi="Proxima Nova" w:cs="Proxima Nova"/>
                <w:sz w:val="22"/>
                <w:szCs w:val="22"/>
                <w:highlight w:val="yellow"/>
              </w:rPr>
              <w:t xml:space="preserve"> and X</w:t>
            </w:r>
            <w:r w:rsidR="00387C0E" w:rsidRPr="005D007C">
              <w:rPr>
                <w:rFonts w:ascii="Proxima Nova" w:eastAsia="Proxima Nova" w:hAnsi="Proxima Nova" w:cs="Proxima Nova"/>
                <w:sz w:val="22"/>
                <w:szCs w:val="22"/>
              </w:rPr>
              <w:t xml:space="preserve"> of the action plan)</w:t>
            </w:r>
            <w:r w:rsidR="006B0C7C">
              <w:rPr>
                <w:rFonts w:ascii="Proxima Nova" w:eastAsia="Proxima Nova" w:hAnsi="Proxima Nova" w:cs="Proxima Nova"/>
                <w:sz w:val="22"/>
                <w:szCs w:val="22"/>
              </w:rPr>
              <w:t xml:space="preserve"> </w:t>
            </w:r>
            <w:r w:rsidR="006B0C7C" w:rsidRPr="006B0C7C">
              <w:rPr>
                <w:rFonts w:ascii="Proxima Nova" w:eastAsia="Proxima Nova" w:hAnsi="Proxima Nova" w:cs="Proxima Nova"/>
                <w:i/>
                <w:iCs/>
                <w:color w:val="538135" w:themeColor="accent6" w:themeShade="BF"/>
                <w:sz w:val="22"/>
                <w:szCs w:val="22"/>
              </w:rPr>
              <w:t xml:space="preserve">[Guidance: </w:t>
            </w:r>
            <w:r w:rsidR="006B0C7C" w:rsidRPr="006B0C7C">
              <w:rPr>
                <w:rFonts w:ascii="Proxima Nova" w:eastAsia="Arial" w:hAnsi="Proxima Nova" w:cs="Arial"/>
                <w:i/>
                <w:iCs/>
                <w:color w:val="538135" w:themeColor="accent6" w:themeShade="BF"/>
                <w:sz w:val="22"/>
                <w:szCs w:val="22"/>
              </w:rPr>
              <w:t>use this format as needed for clusters.]</w:t>
            </w:r>
          </w:p>
          <w:p w14:paraId="000000A5" w14:textId="1692BCE5" w:rsidR="003660DE" w:rsidRPr="005D007C" w:rsidRDefault="00387C0E">
            <w:pPr>
              <w:numPr>
                <w:ilvl w:val="0"/>
                <w:numId w:val="2"/>
              </w:numPr>
              <w:rPr>
                <w:rFonts w:ascii="Proxima Nova" w:eastAsia="Proxima Nova" w:hAnsi="Proxima Nova" w:cs="Proxima Nova"/>
                <w:sz w:val="22"/>
                <w:szCs w:val="22"/>
              </w:rPr>
            </w:pPr>
            <w:r w:rsidRPr="005D007C">
              <w:rPr>
                <w:rFonts w:ascii="Proxima Nova" w:eastAsia="Proxima Nova" w:hAnsi="Proxima Nova" w:cs="Proxima Nova"/>
                <w:sz w:val="22"/>
                <w:szCs w:val="22"/>
              </w:rPr>
              <w:t>Potential for results: [</w:t>
            </w:r>
            <w:r w:rsidRPr="005D007C">
              <w:rPr>
                <w:rFonts w:ascii="Proxima Nova" w:eastAsia="Proxima Nova" w:hAnsi="Proxima Nova" w:cs="Proxima Nova"/>
                <w:sz w:val="22"/>
                <w:szCs w:val="22"/>
                <w:highlight w:val="yellow"/>
              </w:rPr>
              <w:t>Unclear/Modest/Substantial]</w:t>
            </w:r>
          </w:p>
        </w:tc>
      </w:tr>
      <w:tr w:rsidR="003660DE" w:rsidRPr="005D007C" w14:paraId="045A9E11" w14:textId="77777777">
        <w:tc>
          <w:tcPr>
            <w:tcW w:w="9340" w:type="dxa"/>
          </w:tcPr>
          <w:p w14:paraId="000000A6" w14:textId="77777777" w:rsidR="003660DE" w:rsidRPr="005D007C" w:rsidRDefault="003660DE">
            <w:pPr>
              <w:rPr>
                <w:rFonts w:ascii="Proxima Nova" w:eastAsia="Proxima Nova" w:hAnsi="Proxima Nova" w:cs="Proxima Nova"/>
                <w:sz w:val="22"/>
                <w:szCs w:val="22"/>
              </w:rPr>
            </w:pPr>
          </w:p>
        </w:tc>
      </w:tr>
    </w:tbl>
    <w:p w14:paraId="5C6C2EAE" w14:textId="77777777" w:rsidR="003660DE" w:rsidRPr="005D007C" w:rsidRDefault="003660DE">
      <w:pPr>
        <w:rPr>
          <w:rFonts w:ascii="Proxima Nova" w:eastAsia="Proxima Nova" w:hAnsi="Proxima Nova" w:cs="Proxima Nova"/>
          <w:i/>
          <w:sz w:val="22"/>
          <w:szCs w:val="22"/>
        </w:rPr>
      </w:pPr>
    </w:p>
    <w:p w14:paraId="038E55A3" w14:textId="77777777" w:rsidR="00BB14C2" w:rsidRPr="005D007C" w:rsidRDefault="00BB14C2">
      <w:pPr>
        <w:rPr>
          <w:rFonts w:ascii="Proxima Nova" w:eastAsia="Proxima Nova" w:hAnsi="Proxima Nova" w:cs="Proxima Nova"/>
          <w:i/>
          <w:sz w:val="22"/>
          <w:szCs w:val="22"/>
        </w:rPr>
      </w:pPr>
    </w:p>
    <w:p w14:paraId="000000A7" w14:textId="3D47B8EE" w:rsidR="00BB14C2" w:rsidRPr="005D007C" w:rsidRDefault="00BB14C2">
      <w:pPr>
        <w:rPr>
          <w:rFonts w:ascii="Proxima Nova" w:eastAsia="Proxima Nova" w:hAnsi="Proxima Nova" w:cs="Proxima Nova"/>
          <w:i/>
          <w:sz w:val="18"/>
          <w:szCs w:val="18"/>
        </w:rPr>
        <w:sectPr w:rsidR="00BB14C2" w:rsidRPr="005D007C">
          <w:pgSz w:w="12240" w:h="15840"/>
          <w:pgMar w:top="1440" w:right="1440" w:bottom="1440" w:left="1440" w:header="720" w:footer="720" w:gutter="0"/>
          <w:cols w:space="720"/>
        </w:sectPr>
      </w:pPr>
    </w:p>
    <w:p w14:paraId="000000A8" w14:textId="77777777" w:rsidR="003660DE" w:rsidRPr="005D007C" w:rsidRDefault="00387C0E">
      <w:pPr>
        <w:pStyle w:val="Heading1"/>
        <w:shd w:val="clear" w:color="auto" w:fill="056699"/>
      </w:pPr>
      <w:bookmarkStart w:id="4" w:name="_Toc112251188"/>
      <w:r w:rsidRPr="005D007C">
        <w:lastRenderedPageBreak/>
        <w:t>Annex 2: Action Plan Co-Creation</w:t>
      </w:r>
      <w:bookmarkEnd w:id="4"/>
    </w:p>
    <w:p w14:paraId="000000A9" w14:textId="77777777" w:rsidR="003660DE" w:rsidRPr="005D007C" w:rsidRDefault="003660DE">
      <w:pPr>
        <w:rPr>
          <w:rFonts w:ascii="Proxima Nova" w:eastAsia="Proxima Nova" w:hAnsi="Proxima Nova" w:cs="Proxima Nova"/>
          <w:color w:val="000000"/>
          <w:sz w:val="22"/>
          <w:szCs w:val="22"/>
        </w:rPr>
      </w:pPr>
    </w:p>
    <w:p w14:paraId="000000AA" w14:textId="2D6DB18E" w:rsidR="003660DE" w:rsidRPr="005D007C" w:rsidRDefault="00387C0E">
      <w:pPr>
        <w:rPr>
          <w:rFonts w:ascii="Proxima Nova" w:eastAsia="Proxima Nova" w:hAnsi="Proxima Nova" w:cs="Proxima Nova"/>
          <w:color w:val="000000"/>
          <w:sz w:val="22"/>
          <w:szCs w:val="22"/>
        </w:rPr>
      </w:pPr>
      <w:r w:rsidRPr="005D007C">
        <w:rPr>
          <w:rFonts w:ascii="Proxima Nova" w:eastAsia="Proxima Nova" w:hAnsi="Proxima Nova" w:cs="Proxima Nova"/>
          <w:color w:val="000000"/>
          <w:sz w:val="22"/>
          <w:szCs w:val="22"/>
        </w:rPr>
        <w:t xml:space="preserve">OGP member countries are encouraged to aim for the full ambition of the updated </w:t>
      </w:r>
      <w:r w:rsidRPr="005D007C">
        <w:rPr>
          <w:rFonts w:ascii="Proxima Nova" w:eastAsia="Proxima Nova" w:hAnsi="Proxima Nova" w:cs="Proxima Nova"/>
          <w:sz w:val="22"/>
          <w:szCs w:val="22"/>
        </w:rPr>
        <w:t xml:space="preserve">OGP Participation </w:t>
      </w:r>
      <w:r w:rsidR="00767639">
        <w:rPr>
          <w:rFonts w:ascii="Proxima Nova" w:eastAsia="Proxima Nova" w:hAnsi="Proxima Nova" w:cs="Proxima Nova"/>
          <w:sz w:val="22"/>
          <w:szCs w:val="22"/>
        </w:rPr>
        <w:t>and</w:t>
      </w:r>
      <w:r w:rsidR="00767639" w:rsidRPr="005D007C">
        <w:rPr>
          <w:rFonts w:ascii="Proxima Nova" w:eastAsia="Proxima Nova" w:hAnsi="Proxima Nova" w:cs="Proxima Nova"/>
          <w:sz w:val="22"/>
          <w:szCs w:val="22"/>
        </w:rPr>
        <w:t xml:space="preserve"> </w:t>
      </w:r>
      <w:r w:rsidRPr="005D007C">
        <w:rPr>
          <w:rFonts w:ascii="Proxima Nova" w:eastAsia="Proxima Nova" w:hAnsi="Proxima Nova" w:cs="Proxima Nova"/>
          <w:sz w:val="22"/>
          <w:szCs w:val="22"/>
        </w:rPr>
        <w:t>Co-Creation Standards</w:t>
      </w:r>
      <w:r w:rsidRPr="005D007C">
        <w:rPr>
          <w:rFonts w:ascii="Proxima Nova" w:eastAsia="Proxima Nova" w:hAnsi="Proxima Nova" w:cs="Proxima Nova"/>
          <w:color w:val="000000"/>
          <w:sz w:val="22"/>
          <w:szCs w:val="22"/>
        </w:rPr>
        <w:t xml:space="preserve"> that came into force on 1 January 2022.</w:t>
      </w:r>
      <w:r w:rsidRPr="005D007C">
        <w:rPr>
          <w:rFonts w:ascii="Proxima Nova" w:eastAsia="Proxima Nova" w:hAnsi="Proxima Nova" w:cs="Proxima Nova"/>
          <w:color w:val="000000"/>
          <w:sz w:val="22"/>
          <w:szCs w:val="22"/>
          <w:vertAlign w:val="superscript"/>
        </w:rPr>
        <w:footnoteReference w:id="4"/>
      </w:r>
      <w:r w:rsidRPr="005D007C">
        <w:rPr>
          <w:rFonts w:ascii="Proxima Nova" w:eastAsia="Proxima Nova" w:hAnsi="Proxima Nova" w:cs="Proxima Nova"/>
          <w:color w:val="000000"/>
          <w:sz w:val="22"/>
          <w:szCs w:val="22"/>
        </w:rPr>
        <w:t xml:space="preserve"> IRM assesses all countries that submitted action plans from 2022 onward under the updated </w:t>
      </w:r>
      <w:r w:rsidR="00D3180F">
        <w:rPr>
          <w:rFonts w:ascii="Proxima Nova" w:eastAsia="Proxima Nova" w:hAnsi="Proxima Nova" w:cs="Proxima Nova"/>
          <w:color w:val="000000"/>
          <w:sz w:val="22"/>
          <w:szCs w:val="22"/>
        </w:rPr>
        <w:t>s</w:t>
      </w:r>
      <w:r w:rsidR="00D3180F" w:rsidRPr="005D007C">
        <w:rPr>
          <w:rFonts w:ascii="Proxima Nova" w:eastAsia="Proxima Nova" w:hAnsi="Proxima Nova" w:cs="Proxima Nova"/>
          <w:color w:val="000000"/>
          <w:sz w:val="22"/>
          <w:szCs w:val="22"/>
        </w:rPr>
        <w:t>tandards</w:t>
      </w:r>
      <w:r w:rsidRPr="005D007C">
        <w:rPr>
          <w:rFonts w:ascii="Proxima Nova" w:eastAsia="Proxima Nova" w:hAnsi="Proxima Nova" w:cs="Proxima Nova"/>
          <w:color w:val="000000"/>
          <w:sz w:val="22"/>
          <w:szCs w:val="22"/>
        </w:rPr>
        <w:t xml:space="preserve">. OGP instituted a 24-month grace period to ensure a fair and transparent transition to the </w:t>
      </w:r>
      <w:r w:rsidRPr="005D007C">
        <w:rPr>
          <w:rFonts w:ascii="Proxima Nova" w:eastAsia="Proxima Nova" w:hAnsi="Proxima Nova" w:cs="Proxima Nova"/>
          <w:sz w:val="22"/>
          <w:szCs w:val="22"/>
        </w:rPr>
        <w:t xml:space="preserve">updated </w:t>
      </w:r>
      <w:r w:rsidR="00D3180F">
        <w:rPr>
          <w:rFonts w:ascii="Proxima Nova" w:eastAsia="Proxima Nova" w:hAnsi="Proxima Nova" w:cs="Proxima Nova"/>
          <w:sz w:val="22"/>
          <w:szCs w:val="22"/>
        </w:rPr>
        <w:t>s</w:t>
      </w:r>
      <w:r w:rsidR="00D3180F" w:rsidRPr="005D007C">
        <w:rPr>
          <w:rFonts w:ascii="Proxima Nova" w:eastAsia="Proxima Nova" w:hAnsi="Proxima Nova" w:cs="Proxima Nova"/>
          <w:sz w:val="22"/>
          <w:szCs w:val="22"/>
        </w:rPr>
        <w:t>tandards</w:t>
      </w:r>
      <w:r w:rsidRPr="005D007C">
        <w:rPr>
          <w:rFonts w:ascii="Proxima Nova" w:eastAsia="Proxima Nova" w:hAnsi="Proxima Nova" w:cs="Proxima Nova"/>
          <w:color w:val="000000"/>
          <w:sz w:val="22"/>
          <w:szCs w:val="22"/>
        </w:rPr>
        <w:t>. During this time, IRM will assess countries</w:t>
      </w:r>
      <w:r w:rsidR="005D007C" w:rsidRPr="005D007C">
        <w:rPr>
          <w:rFonts w:ascii="Proxima Nova" w:eastAsia="Proxima Nova" w:hAnsi="Proxima Nova" w:cs="Proxima Nova"/>
          <w:color w:val="000000"/>
          <w:sz w:val="22"/>
          <w:szCs w:val="22"/>
        </w:rPr>
        <w:t>’</w:t>
      </w:r>
      <w:r w:rsidRPr="005D007C">
        <w:rPr>
          <w:rFonts w:ascii="Proxima Nova" w:eastAsia="Proxima Nova" w:hAnsi="Proxima Nova" w:cs="Proxima Nova"/>
          <w:color w:val="000000"/>
          <w:sz w:val="22"/>
          <w:szCs w:val="22"/>
        </w:rPr>
        <w:t xml:space="preserve"> alignment with the </w:t>
      </w:r>
      <w:r w:rsidR="00D3180F">
        <w:rPr>
          <w:rFonts w:ascii="Proxima Nova" w:eastAsia="Proxima Nova" w:hAnsi="Proxima Nova" w:cs="Proxima Nova"/>
          <w:color w:val="000000"/>
          <w:sz w:val="22"/>
          <w:szCs w:val="22"/>
        </w:rPr>
        <w:t>s</w:t>
      </w:r>
      <w:r w:rsidR="00D3180F" w:rsidRPr="005D007C">
        <w:rPr>
          <w:rFonts w:ascii="Proxima Nova" w:eastAsia="Proxima Nova" w:hAnsi="Proxima Nova" w:cs="Proxima Nova"/>
          <w:color w:val="000000"/>
          <w:sz w:val="22"/>
          <w:szCs w:val="22"/>
        </w:rPr>
        <w:t xml:space="preserve">tandards </w:t>
      </w:r>
      <w:r w:rsidRPr="005D007C">
        <w:rPr>
          <w:rFonts w:ascii="Proxima Nova" w:eastAsia="Proxima Nova" w:hAnsi="Proxima Nova" w:cs="Proxima Nova"/>
          <w:color w:val="000000"/>
          <w:sz w:val="22"/>
          <w:szCs w:val="22"/>
        </w:rPr>
        <w:t>and compliance with their minimum requirements.</w:t>
      </w:r>
      <w:r w:rsidRPr="005D007C">
        <w:rPr>
          <w:rFonts w:ascii="Proxima Nova" w:eastAsia="Proxima Nova" w:hAnsi="Proxima Nova" w:cs="Proxima Nova"/>
          <w:color w:val="000000"/>
          <w:sz w:val="22"/>
          <w:szCs w:val="22"/>
          <w:vertAlign w:val="superscript"/>
        </w:rPr>
        <w:footnoteReference w:id="5"/>
      </w:r>
      <w:r w:rsidRPr="005D007C">
        <w:rPr>
          <w:rFonts w:ascii="Proxima Nova" w:eastAsia="Proxima Nova" w:hAnsi="Proxima Nova" w:cs="Proxima Nova"/>
          <w:color w:val="000000"/>
          <w:sz w:val="22"/>
          <w:szCs w:val="22"/>
        </w:rPr>
        <w:t xml:space="preserve"> However, countries will only be found to be acting contrary to </w:t>
      </w:r>
      <w:r w:rsidR="005624E5">
        <w:rPr>
          <w:rFonts w:ascii="Proxima Nova" w:eastAsia="Proxima Nova" w:hAnsi="Proxima Nova" w:cs="Proxima Nova"/>
          <w:color w:val="000000"/>
          <w:sz w:val="22"/>
          <w:szCs w:val="22"/>
        </w:rPr>
        <w:t xml:space="preserve">the </w:t>
      </w:r>
      <w:r w:rsidRPr="005D007C">
        <w:rPr>
          <w:rFonts w:ascii="Proxima Nova" w:eastAsia="Proxima Nova" w:hAnsi="Proxima Nova" w:cs="Proxima Nova"/>
          <w:color w:val="000000"/>
          <w:sz w:val="22"/>
          <w:szCs w:val="22"/>
        </w:rPr>
        <w:t>OGP process if they do not meet the minimum requirements, starting wi</w:t>
      </w:r>
      <w:r w:rsidRPr="005D007C">
        <w:rPr>
          <w:rFonts w:ascii="Proxima Nova" w:eastAsia="Proxima Nova" w:hAnsi="Proxima Nova" w:cs="Proxima Nova"/>
          <w:sz w:val="22"/>
          <w:szCs w:val="22"/>
        </w:rPr>
        <w:t>th action plans submitted to begin in 2024 and onward.</w:t>
      </w:r>
      <w:r w:rsidRPr="005D007C">
        <w:rPr>
          <w:rFonts w:ascii="Proxima Nova" w:eastAsia="Proxima Nova" w:hAnsi="Proxima Nova" w:cs="Proxima Nova"/>
          <w:color w:val="000000"/>
          <w:sz w:val="22"/>
          <w:szCs w:val="22"/>
        </w:rPr>
        <w:t xml:space="preserve"> </w:t>
      </w:r>
      <w:r w:rsidR="00CD436B">
        <w:rPr>
          <w:rFonts w:ascii="Proxima Nova" w:eastAsia="Proxima Nova" w:hAnsi="Proxima Nova" w:cs="Proxima Nova"/>
          <w:color w:val="000000"/>
          <w:sz w:val="22"/>
          <w:szCs w:val="22"/>
        </w:rPr>
        <w:t>T</w:t>
      </w:r>
      <w:r w:rsidRPr="005D007C">
        <w:rPr>
          <w:rFonts w:ascii="Proxima Nova" w:eastAsia="Proxima Nova" w:hAnsi="Proxima Nova" w:cs="Proxima Nova"/>
          <w:color w:val="000000"/>
          <w:sz w:val="22"/>
          <w:szCs w:val="22"/>
        </w:rPr>
        <w:t>able</w:t>
      </w:r>
      <w:r w:rsidR="00CD436B">
        <w:rPr>
          <w:rFonts w:ascii="Proxima Nova" w:eastAsia="Proxima Nova" w:hAnsi="Proxima Nova" w:cs="Proxima Nova"/>
          <w:color w:val="000000"/>
          <w:sz w:val="22"/>
          <w:szCs w:val="22"/>
        </w:rPr>
        <w:t xml:space="preserve"> 2</w:t>
      </w:r>
      <w:r w:rsidRPr="005D007C">
        <w:rPr>
          <w:rFonts w:ascii="Proxima Nova" w:eastAsia="Proxima Nova" w:hAnsi="Proxima Nova" w:cs="Proxima Nova"/>
          <w:color w:val="000000"/>
          <w:sz w:val="22"/>
          <w:szCs w:val="22"/>
        </w:rPr>
        <w:t xml:space="preserve"> outlines the extent to which the countries</w:t>
      </w:r>
      <w:r w:rsidR="005D007C" w:rsidRPr="005D007C">
        <w:rPr>
          <w:rFonts w:ascii="Proxima Nova" w:eastAsia="Proxima Nova" w:hAnsi="Proxima Nova" w:cs="Proxima Nova"/>
          <w:color w:val="000000"/>
          <w:sz w:val="22"/>
          <w:szCs w:val="22"/>
        </w:rPr>
        <w:t>’</w:t>
      </w:r>
      <w:r w:rsidRPr="005D007C">
        <w:rPr>
          <w:rFonts w:ascii="Proxima Nova" w:eastAsia="Proxima Nova" w:hAnsi="Proxima Nova" w:cs="Proxima Nova"/>
          <w:color w:val="000000"/>
          <w:sz w:val="22"/>
          <w:szCs w:val="22"/>
        </w:rPr>
        <w:t xml:space="preserve"> participation and co-creation practices meet the minimum requirements that apply during development of the action plan.</w:t>
      </w:r>
    </w:p>
    <w:p w14:paraId="000000AB" w14:textId="6CA93C51" w:rsidR="003660DE" w:rsidRDefault="003660DE">
      <w:pPr>
        <w:widowControl w:val="0"/>
        <w:rPr>
          <w:rFonts w:ascii="Proxima Nova" w:eastAsia="Proxima Nova" w:hAnsi="Proxima Nova" w:cs="Proxima Nova"/>
          <w:b/>
          <w:color w:val="000000"/>
          <w:sz w:val="22"/>
          <w:szCs w:val="22"/>
        </w:rPr>
      </w:pPr>
    </w:p>
    <w:p w14:paraId="337BE36A" w14:textId="26247A76" w:rsidR="008D5EAF" w:rsidRPr="006E5A8D" w:rsidRDefault="008D5EAF">
      <w:pPr>
        <w:widowControl w:val="0"/>
        <w:rPr>
          <w:rFonts w:ascii="Proxima Nova" w:eastAsia="Proxima Nova" w:hAnsi="Proxima Nova" w:cs="Proxima Nova"/>
          <w:bCs/>
          <w:i/>
          <w:iCs/>
          <w:color w:val="538135" w:themeColor="accent6" w:themeShade="BF"/>
          <w:sz w:val="22"/>
          <w:szCs w:val="22"/>
        </w:rPr>
      </w:pPr>
      <w:r w:rsidRPr="006E5A8D">
        <w:rPr>
          <w:rFonts w:ascii="Proxima Nova" w:eastAsia="Proxima Nova" w:hAnsi="Proxima Nova" w:cs="Proxima Nova"/>
          <w:bCs/>
          <w:i/>
          <w:iCs/>
          <w:color w:val="538135" w:themeColor="accent6" w:themeShade="BF"/>
          <w:sz w:val="22"/>
          <w:szCs w:val="22"/>
        </w:rPr>
        <w:t>Guidance for researchers</w:t>
      </w:r>
      <w:r w:rsidR="00743910" w:rsidRPr="006E5A8D">
        <w:rPr>
          <w:rFonts w:ascii="Proxima Nova" w:eastAsia="Proxima Nova" w:hAnsi="Proxima Nova" w:cs="Proxima Nova"/>
          <w:bCs/>
          <w:i/>
          <w:iCs/>
          <w:color w:val="538135" w:themeColor="accent6" w:themeShade="BF"/>
          <w:sz w:val="22"/>
          <w:szCs w:val="22"/>
        </w:rPr>
        <w:t xml:space="preserve"> to complete Table 2</w:t>
      </w:r>
      <w:r w:rsidRPr="006E5A8D">
        <w:rPr>
          <w:rFonts w:ascii="Proxima Nova" w:eastAsia="Proxima Nova" w:hAnsi="Proxima Nova" w:cs="Proxima Nova"/>
          <w:bCs/>
          <w:i/>
          <w:iCs/>
          <w:color w:val="538135" w:themeColor="accent6" w:themeShade="BF"/>
          <w:sz w:val="22"/>
          <w:szCs w:val="22"/>
        </w:rPr>
        <w:t>: A country has met the minimum requirement when all the key measures for that requirement are met. Key measures are indicated here with roman numerals</w:t>
      </w:r>
      <w:r w:rsidR="00743910" w:rsidRPr="006E5A8D">
        <w:rPr>
          <w:rFonts w:ascii="Proxima Nova" w:eastAsia="Proxima Nova" w:hAnsi="Proxima Nova" w:cs="Proxima Nova"/>
          <w:bCs/>
          <w:i/>
          <w:iCs/>
          <w:color w:val="538135" w:themeColor="accent6" w:themeShade="BF"/>
          <w:sz w:val="22"/>
          <w:szCs w:val="22"/>
        </w:rPr>
        <w:t xml:space="preserve"> (</w:t>
      </w:r>
      <w:proofErr w:type="spellStart"/>
      <w:r w:rsidR="00743910" w:rsidRPr="006E5A8D">
        <w:rPr>
          <w:rFonts w:ascii="Proxima Nova" w:eastAsia="Proxima Nova" w:hAnsi="Proxima Nova" w:cs="Proxima Nova"/>
          <w:bCs/>
          <w:i/>
          <w:iCs/>
          <w:color w:val="538135" w:themeColor="accent6" w:themeShade="BF"/>
          <w:sz w:val="22"/>
          <w:szCs w:val="22"/>
        </w:rPr>
        <w:t>i</w:t>
      </w:r>
      <w:proofErr w:type="spellEnd"/>
      <w:r w:rsidR="00743910" w:rsidRPr="006E5A8D">
        <w:rPr>
          <w:rFonts w:ascii="Proxima Nova" w:eastAsia="Proxima Nova" w:hAnsi="Proxima Nova" w:cs="Proxima Nova"/>
          <w:bCs/>
          <w:i/>
          <w:iCs/>
          <w:color w:val="538135" w:themeColor="accent6" w:themeShade="BF"/>
          <w:sz w:val="22"/>
          <w:szCs w:val="22"/>
        </w:rPr>
        <w:t xml:space="preserve">, ii, </w:t>
      </w:r>
      <w:proofErr w:type="gramStart"/>
      <w:r w:rsidR="00743910" w:rsidRPr="006E5A8D">
        <w:rPr>
          <w:rFonts w:ascii="Proxima Nova" w:eastAsia="Proxima Nova" w:hAnsi="Proxima Nova" w:cs="Proxima Nova"/>
          <w:bCs/>
          <w:i/>
          <w:iCs/>
          <w:color w:val="538135" w:themeColor="accent6" w:themeShade="BF"/>
          <w:sz w:val="22"/>
          <w:szCs w:val="22"/>
        </w:rPr>
        <w:t>iii</w:t>
      </w:r>
      <w:r w:rsidR="00FF7738">
        <w:rPr>
          <w:rFonts w:ascii="Proxima Nova" w:eastAsia="Proxima Nova" w:hAnsi="Proxima Nova" w:cs="Proxima Nova"/>
          <w:bCs/>
          <w:i/>
          <w:iCs/>
          <w:color w:val="538135" w:themeColor="accent6" w:themeShade="BF"/>
          <w:sz w:val="22"/>
          <w:szCs w:val="22"/>
        </w:rPr>
        <w:t>..</w:t>
      </w:r>
      <w:proofErr w:type="gramEnd"/>
      <w:r w:rsidR="00743910" w:rsidRPr="006E5A8D">
        <w:rPr>
          <w:rFonts w:ascii="Proxima Nova" w:eastAsia="Proxima Nova" w:hAnsi="Proxima Nova" w:cs="Proxima Nova"/>
          <w:bCs/>
          <w:i/>
          <w:iCs/>
          <w:color w:val="538135" w:themeColor="accent6" w:themeShade="BF"/>
          <w:sz w:val="22"/>
          <w:szCs w:val="22"/>
        </w:rPr>
        <w:t>)</w:t>
      </w:r>
      <w:r w:rsidRPr="006E5A8D">
        <w:rPr>
          <w:rFonts w:ascii="Proxima Nova" w:eastAsia="Proxima Nova" w:hAnsi="Proxima Nova" w:cs="Proxima Nova"/>
          <w:bCs/>
          <w:i/>
          <w:iCs/>
          <w:color w:val="538135" w:themeColor="accent6" w:themeShade="BF"/>
          <w:sz w:val="22"/>
          <w:szCs w:val="22"/>
        </w:rPr>
        <w:t xml:space="preserve">. Be sure to refer to the IRM Guidance on Assessing the Minimum Requirements and the Researcher Questionnaire for details on how to assess compliance. Cite evidence </w:t>
      </w:r>
      <w:r w:rsidR="00743910" w:rsidRPr="006E5A8D">
        <w:rPr>
          <w:rFonts w:ascii="Proxima Nova" w:eastAsia="Proxima Nova" w:hAnsi="Proxima Nova" w:cs="Proxima Nova"/>
          <w:bCs/>
          <w:i/>
          <w:iCs/>
          <w:color w:val="538135" w:themeColor="accent6" w:themeShade="BF"/>
          <w:sz w:val="22"/>
          <w:szCs w:val="22"/>
        </w:rPr>
        <w:t xml:space="preserve">as endnotes </w:t>
      </w:r>
      <w:r w:rsidRPr="006E5A8D">
        <w:rPr>
          <w:rFonts w:ascii="Proxima Nova" w:eastAsia="Proxima Nova" w:hAnsi="Proxima Nova" w:cs="Proxima Nova"/>
          <w:bCs/>
          <w:i/>
          <w:iCs/>
          <w:color w:val="538135" w:themeColor="accent6" w:themeShade="BF"/>
          <w:sz w:val="22"/>
          <w:szCs w:val="22"/>
        </w:rPr>
        <w:t>for each piece of information presented.</w:t>
      </w:r>
    </w:p>
    <w:p w14:paraId="7957231A" w14:textId="77777777" w:rsidR="008D5EAF" w:rsidRPr="005D007C" w:rsidRDefault="008D5EAF">
      <w:pPr>
        <w:widowControl w:val="0"/>
        <w:rPr>
          <w:rFonts w:ascii="Proxima Nova" w:eastAsia="Proxima Nova" w:hAnsi="Proxima Nova" w:cs="Proxima Nova"/>
          <w:b/>
          <w:color w:val="000000"/>
          <w:sz w:val="22"/>
          <w:szCs w:val="22"/>
        </w:rPr>
      </w:pPr>
    </w:p>
    <w:p w14:paraId="000000AC" w14:textId="77777777" w:rsidR="003660DE" w:rsidRPr="00F57157" w:rsidRDefault="00387C0E">
      <w:pPr>
        <w:widowControl w:val="0"/>
        <w:rPr>
          <w:rFonts w:ascii="Proxima Nova" w:eastAsia="Proxima Nova" w:hAnsi="Proxima Nova" w:cs="Proxima Nova"/>
          <w:b/>
          <w:bCs/>
          <w:color w:val="4472C4" w:themeColor="accent1"/>
          <w:sz w:val="22"/>
          <w:szCs w:val="22"/>
        </w:rPr>
      </w:pPr>
      <w:r w:rsidRPr="00F57157">
        <w:rPr>
          <w:rFonts w:ascii="Proxima Nova" w:eastAsia="Proxima Nova" w:hAnsi="Proxima Nova" w:cs="Proxima Nova"/>
          <w:b/>
          <w:bCs/>
          <w:color w:val="4472C4" w:themeColor="accent1"/>
          <w:sz w:val="22"/>
          <w:szCs w:val="22"/>
        </w:rPr>
        <w:t>Table 2. Compliance with minimum requirements</w:t>
      </w:r>
    </w:p>
    <w:tbl>
      <w:tblPr>
        <w:tblStyle w:val="a7"/>
        <w:tblW w:w="10255"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655"/>
        <w:gridCol w:w="1710"/>
        <w:gridCol w:w="1890"/>
      </w:tblGrid>
      <w:tr w:rsidR="003660DE" w:rsidRPr="005D007C" w14:paraId="7980406E" w14:textId="77777777">
        <w:tc>
          <w:tcPr>
            <w:tcW w:w="6655" w:type="dxa"/>
            <w:vAlign w:val="center"/>
          </w:tcPr>
          <w:p w14:paraId="000000AD" w14:textId="77777777" w:rsidR="003660DE" w:rsidRPr="005D007C" w:rsidRDefault="00387C0E">
            <w:pPr>
              <w:jc w:val="center"/>
              <w:rPr>
                <w:rFonts w:ascii="Proxima Nova" w:eastAsia="Proxima Nova" w:hAnsi="Proxima Nova" w:cs="Proxima Nova"/>
                <w:b/>
                <w:sz w:val="22"/>
                <w:szCs w:val="22"/>
              </w:rPr>
            </w:pPr>
            <w:r w:rsidRPr="005D007C">
              <w:rPr>
                <w:rFonts w:ascii="Proxima Nova" w:eastAsia="Proxima Nova" w:hAnsi="Proxima Nova" w:cs="Proxima Nova"/>
                <w:b/>
                <w:sz w:val="22"/>
                <w:szCs w:val="22"/>
              </w:rPr>
              <w:t>Minimum requirement</w:t>
            </w:r>
          </w:p>
        </w:tc>
        <w:tc>
          <w:tcPr>
            <w:tcW w:w="1710" w:type="dxa"/>
            <w:vAlign w:val="center"/>
          </w:tcPr>
          <w:p w14:paraId="000000AE" w14:textId="77777777" w:rsidR="003660DE" w:rsidRPr="005D007C" w:rsidRDefault="00387C0E">
            <w:pPr>
              <w:jc w:val="center"/>
              <w:rPr>
                <w:rFonts w:ascii="Proxima Nova" w:eastAsia="Proxima Nova" w:hAnsi="Proxima Nova" w:cs="Proxima Nova"/>
                <w:b/>
                <w:sz w:val="22"/>
                <w:szCs w:val="22"/>
              </w:rPr>
            </w:pPr>
            <w:r w:rsidRPr="005D007C">
              <w:rPr>
                <w:rFonts w:ascii="Proxima Nova" w:eastAsia="Proxima Nova" w:hAnsi="Proxima Nova" w:cs="Proxima Nova"/>
                <w:b/>
                <w:sz w:val="22"/>
                <w:szCs w:val="22"/>
              </w:rPr>
              <w:t>Met during co-creation?</w:t>
            </w:r>
          </w:p>
        </w:tc>
        <w:tc>
          <w:tcPr>
            <w:tcW w:w="1890" w:type="dxa"/>
            <w:vAlign w:val="center"/>
          </w:tcPr>
          <w:p w14:paraId="000000AF" w14:textId="77777777" w:rsidR="003660DE" w:rsidRPr="005D007C" w:rsidRDefault="00387C0E">
            <w:pPr>
              <w:jc w:val="center"/>
              <w:rPr>
                <w:rFonts w:ascii="Proxima Nova" w:eastAsia="Proxima Nova" w:hAnsi="Proxima Nova" w:cs="Proxima Nova"/>
                <w:b/>
                <w:sz w:val="22"/>
                <w:szCs w:val="22"/>
              </w:rPr>
            </w:pPr>
            <w:r w:rsidRPr="005D007C">
              <w:rPr>
                <w:rFonts w:ascii="Proxima Nova" w:eastAsia="Proxima Nova" w:hAnsi="Proxima Nova" w:cs="Proxima Nova"/>
                <w:b/>
                <w:sz w:val="22"/>
                <w:szCs w:val="22"/>
              </w:rPr>
              <w:t>Met during implementation?</w:t>
            </w:r>
          </w:p>
        </w:tc>
      </w:tr>
      <w:tr w:rsidR="003660DE" w:rsidRPr="005D007C" w14:paraId="3FA8E4F0" w14:textId="77777777">
        <w:tc>
          <w:tcPr>
            <w:tcW w:w="6655" w:type="dxa"/>
          </w:tcPr>
          <w:p w14:paraId="000000B0" w14:textId="52D54254" w:rsidR="003660DE" w:rsidRPr="005D007C" w:rsidRDefault="00CA7428">
            <w:pPr>
              <w:rPr>
                <w:rFonts w:ascii="Proxima Nova" w:eastAsia="Proxima Nova" w:hAnsi="Proxima Nova" w:cs="Proxima Nova"/>
                <w:sz w:val="20"/>
                <w:szCs w:val="20"/>
              </w:rPr>
            </w:pPr>
            <w:sdt>
              <w:sdtPr>
                <w:tag w:val="goog_rdk_4"/>
                <w:id w:val="-1872211880"/>
              </w:sdtPr>
              <w:sdtEndPr/>
              <w:sdtContent/>
            </w:sdt>
            <w:r w:rsidR="00387C0E" w:rsidRPr="005D007C">
              <w:rPr>
                <w:rFonts w:ascii="Proxima Nova" w:eastAsia="Proxima Nova" w:hAnsi="Proxima Nova" w:cs="Proxima Nova"/>
                <w:b/>
                <w:color w:val="000000"/>
                <w:sz w:val="20"/>
                <w:szCs w:val="20"/>
              </w:rPr>
              <w:t xml:space="preserve">1.1 Space for dialogue: </w:t>
            </w:r>
            <w:r w:rsidR="00387C0E" w:rsidRPr="005D007C">
              <w:rPr>
                <w:rFonts w:ascii="Proxima Nova" w:eastAsia="Proxima Nova" w:hAnsi="Proxima Nova" w:cs="Proxima Nova"/>
                <w:color w:val="538135"/>
                <w:sz w:val="20"/>
                <w:szCs w:val="20"/>
              </w:rPr>
              <w:t>In 2</w:t>
            </w:r>
            <w:r w:rsidR="0027423C">
              <w:rPr>
                <w:rFonts w:ascii="Proxima Nova" w:eastAsia="Proxima Nova" w:hAnsi="Proxima Nova" w:cs="Proxima Nova"/>
                <w:color w:val="538135"/>
                <w:sz w:val="20"/>
                <w:szCs w:val="20"/>
              </w:rPr>
              <w:t>–</w:t>
            </w:r>
            <w:r w:rsidR="00387C0E" w:rsidRPr="005D007C">
              <w:rPr>
                <w:rFonts w:ascii="Proxima Nova" w:eastAsia="Proxima Nova" w:hAnsi="Proxima Nova" w:cs="Proxima Nova"/>
                <w:color w:val="538135"/>
                <w:sz w:val="20"/>
                <w:szCs w:val="20"/>
              </w:rPr>
              <w:t>3 sentences</w:t>
            </w:r>
            <w:r w:rsidR="009A5705">
              <w:rPr>
                <w:rFonts w:ascii="Proxima Nova" w:eastAsia="Proxima Nova" w:hAnsi="Proxima Nova" w:cs="Proxima Nova"/>
                <w:color w:val="538135"/>
                <w:sz w:val="20"/>
                <w:szCs w:val="20"/>
              </w:rPr>
              <w:t>,</w:t>
            </w:r>
            <w:r w:rsidR="00387C0E" w:rsidRPr="005D007C">
              <w:rPr>
                <w:rFonts w:ascii="Proxima Nova" w:eastAsia="Proxima Nova" w:hAnsi="Proxima Nova" w:cs="Proxima Nova"/>
                <w:b/>
                <w:color w:val="538135"/>
                <w:sz w:val="20"/>
                <w:szCs w:val="20"/>
              </w:rPr>
              <w:t xml:space="preserve"> </w:t>
            </w:r>
            <w:r w:rsidR="00387C0E" w:rsidRPr="005D007C">
              <w:rPr>
                <w:rFonts w:ascii="Proxima Nova" w:eastAsia="Proxima Nova" w:hAnsi="Proxima Nova" w:cs="Proxima Nova"/>
                <w:color w:val="538135"/>
                <w:sz w:val="20"/>
                <w:szCs w:val="20"/>
              </w:rPr>
              <w:t>clearly state (i) if there was a multi-stakeholder space for dialogue (ii) that met at least once every six months</w:t>
            </w:r>
            <w:r w:rsidR="00B45E96">
              <w:rPr>
                <w:rFonts w:ascii="Proxima Nova" w:eastAsia="Proxima Nova" w:hAnsi="Proxima Nova" w:cs="Proxima Nova"/>
                <w:color w:val="538135"/>
                <w:sz w:val="20"/>
                <w:szCs w:val="20"/>
              </w:rPr>
              <w:t xml:space="preserve"> and had </w:t>
            </w:r>
            <w:r w:rsidR="00387C0E" w:rsidRPr="005D007C">
              <w:rPr>
                <w:rFonts w:ascii="Proxima Nova" w:eastAsia="Proxima Nova" w:hAnsi="Proxima Nova" w:cs="Proxima Nova"/>
                <w:color w:val="538135"/>
                <w:sz w:val="20"/>
                <w:szCs w:val="20"/>
              </w:rPr>
              <w:t>(iii) basic rules publicly available.</w:t>
            </w:r>
          </w:p>
        </w:tc>
        <w:tc>
          <w:tcPr>
            <w:tcW w:w="1710" w:type="dxa"/>
            <w:vAlign w:val="center"/>
          </w:tcPr>
          <w:p w14:paraId="000000B1" w14:textId="77777777" w:rsidR="003660DE" w:rsidRPr="005D007C" w:rsidRDefault="00387C0E">
            <w:pPr>
              <w:jc w:val="center"/>
              <w:rPr>
                <w:rFonts w:ascii="Proxima Nova" w:eastAsia="Proxima Nova" w:hAnsi="Proxima Nova" w:cs="Proxima Nova"/>
                <w:sz w:val="20"/>
                <w:szCs w:val="20"/>
              </w:rPr>
            </w:pPr>
            <w:r w:rsidRPr="005D007C">
              <w:rPr>
                <w:rFonts w:ascii="Proxima Nova" w:eastAsia="Proxima Nova" w:hAnsi="Proxima Nova" w:cs="Proxima Nova"/>
                <w:color w:val="538135"/>
                <w:sz w:val="20"/>
                <w:szCs w:val="20"/>
              </w:rPr>
              <w:t>Yes or No</w:t>
            </w:r>
          </w:p>
        </w:tc>
        <w:tc>
          <w:tcPr>
            <w:tcW w:w="1890" w:type="dxa"/>
            <w:vAlign w:val="center"/>
          </w:tcPr>
          <w:p w14:paraId="000000B2" w14:textId="6D4125AC" w:rsidR="003660DE" w:rsidRPr="005D007C" w:rsidRDefault="00387C0E">
            <w:pPr>
              <w:jc w:val="center"/>
              <w:rPr>
                <w:rFonts w:ascii="Proxima Nova" w:eastAsia="Proxima Nova" w:hAnsi="Proxima Nova" w:cs="Proxima Nova"/>
                <w:i/>
                <w:sz w:val="20"/>
                <w:szCs w:val="20"/>
              </w:rPr>
            </w:pPr>
            <w:r w:rsidRPr="005D007C">
              <w:rPr>
                <w:rFonts w:ascii="Proxima Nova" w:eastAsia="Proxima Nova" w:hAnsi="Proxima Nova" w:cs="Proxima Nova"/>
                <w:i/>
                <w:color w:val="000000"/>
                <w:sz w:val="20"/>
                <w:szCs w:val="20"/>
              </w:rPr>
              <w:t xml:space="preserve">To be assessed in the </w:t>
            </w:r>
            <w:r w:rsidR="00086E52">
              <w:rPr>
                <w:rFonts w:ascii="Proxima Nova" w:eastAsia="Proxima Nova" w:hAnsi="Proxima Nova" w:cs="Proxima Nova"/>
                <w:i/>
                <w:color w:val="000000"/>
                <w:sz w:val="20"/>
                <w:szCs w:val="20"/>
              </w:rPr>
              <w:t>R</w:t>
            </w:r>
            <w:r w:rsidRPr="005D007C">
              <w:rPr>
                <w:rFonts w:ascii="Proxima Nova" w:eastAsia="Proxima Nova" w:hAnsi="Proxima Nova" w:cs="Proxima Nova"/>
                <w:i/>
                <w:color w:val="000000"/>
                <w:sz w:val="20"/>
                <w:szCs w:val="20"/>
              </w:rPr>
              <w:t xml:space="preserve">esults </w:t>
            </w:r>
            <w:r w:rsidR="00086E52">
              <w:rPr>
                <w:rFonts w:ascii="Proxima Nova" w:eastAsia="Proxima Nova" w:hAnsi="Proxima Nova" w:cs="Proxima Nova"/>
                <w:i/>
                <w:color w:val="000000"/>
                <w:sz w:val="20"/>
                <w:szCs w:val="20"/>
              </w:rPr>
              <w:t>R</w:t>
            </w:r>
            <w:r w:rsidRPr="005D007C">
              <w:rPr>
                <w:rFonts w:ascii="Proxima Nova" w:eastAsia="Proxima Nova" w:hAnsi="Proxima Nova" w:cs="Proxima Nova"/>
                <w:i/>
                <w:color w:val="000000"/>
                <w:sz w:val="20"/>
                <w:szCs w:val="20"/>
              </w:rPr>
              <w:t>eport</w:t>
            </w:r>
          </w:p>
        </w:tc>
      </w:tr>
      <w:tr w:rsidR="003660DE" w:rsidRPr="005D007C" w14:paraId="4D63996A" w14:textId="77777777">
        <w:tc>
          <w:tcPr>
            <w:tcW w:w="6655" w:type="dxa"/>
          </w:tcPr>
          <w:p w14:paraId="000000B3" w14:textId="3A000F54" w:rsidR="003660DE" w:rsidRPr="005D007C" w:rsidRDefault="00387C0E">
            <w:pPr>
              <w:rPr>
                <w:rFonts w:ascii="Proxima Nova" w:eastAsia="Proxima Nova" w:hAnsi="Proxima Nova" w:cs="Proxima Nova"/>
                <w:b/>
                <w:sz w:val="20"/>
                <w:szCs w:val="20"/>
              </w:rPr>
            </w:pPr>
            <w:r w:rsidRPr="005D007C">
              <w:rPr>
                <w:rFonts w:ascii="Proxima Nova" w:eastAsia="Proxima Nova" w:hAnsi="Proxima Nova" w:cs="Proxima Nova"/>
                <w:b/>
                <w:sz w:val="20"/>
                <w:szCs w:val="20"/>
              </w:rPr>
              <w:t>2.1 OGP website:</w:t>
            </w:r>
            <w:r w:rsidRPr="005D007C">
              <w:rPr>
                <w:rFonts w:ascii="Proxima Nova" w:eastAsia="Proxima Nova" w:hAnsi="Proxima Nova" w:cs="Proxima Nova"/>
                <w:color w:val="538135"/>
                <w:sz w:val="20"/>
                <w:szCs w:val="20"/>
              </w:rPr>
              <w:t xml:space="preserve"> In 1</w:t>
            </w:r>
            <w:r w:rsidR="00A20FE6">
              <w:rPr>
                <w:rFonts w:ascii="Proxima Nova" w:eastAsia="Proxima Nova" w:hAnsi="Proxima Nova" w:cs="Proxima Nova"/>
                <w:color w:val="538135"/>
                <w:sz w:val="20"/>
                <w:szCs w:val="20"/>
              </w:rPr>
              <w:t>–</w:t>
            </w:r>
            <w:r w:rsidRPr="005D007C">
              <w:rPr>
                <w:rFonts w:ascii="Proxima Nova" w:eastAsia="Proxima Nova" w:hAnsi="Proxima Nova" w:cs="Proxima Nova"/>
                <w:color w:val="538135"/>
                <w:sz w:val="20"/>
                <w:szCs w:val="20"/>
              </w:rPr>
              <w:t>2 sentences</w:t>
            </w:r>
            <w:r w:rsidR="00A20FE6">
              <w:rPr>
                <w:rFonts w:ascii="Proxima Nova" w:eastAsia="Proxima Nova" w:hAnsi="Proxima Nova" w:cs="Proxima Nova"/>
                <w:color w:val="538135"/>
                <w:sz w:val="20"/>
                <w:szCs w:val="20"/>
              </w:rPr>
              <w:t>,</w:t>
            </w:r>
            <w:r w:rsidRPr="005D007C">
              <w:rPr>
                <w:rFonts w:ascii="Proxima Nova" w:eastAsia="Proxima Nova" w:hAnsi="Proxima Nova" w:cs="Proxima Nova"/>
                <w:b/>
                <w:color w:val="538135"/>
                <w:sz w:val="20"/>
                <w:szCs w:val="20"/>
              </w:rPr>
              <w:t xml:space="preserve"> </w:t>
            </w:r>
            <w:r w:rsidRPr="005D007C">
              <w:rPr>
                <w:rFonts w:ascii="Proxima Nova" w:eastAsia="Proxima Nova" w:hAnsi="Proxima Nova" w:cs="Proxima Nova"/>
                <w:color w:val="538135"/>
                <w:sz w:val="20"/>
                <w:szCs w:val="20"/>
              </w:rPr>
              <w:t>clearly state (i) if there is a publicly accessible website that (ii) contains the latest action plan</w:t>
            </w:r>
            <w:r w:rsidR="007D627A">
              <w:rPr>
                <w:rFonts w:ascii="Proxima Nova" w:eastAsia="Proxima Nova" w:hAnsi="Proxima Nova" w:cs="Proxima Nova"/>
                <w:color w:val="538135"/>
                <w:sz w:val="20"/>
                <w:szCs w:val="20"/>
              </w:rPr>
              <w:t>,</w:t>
            </w:r>
            <w:r w:rsidR="007D627A">
              <w:t xml:space="preserve"> </w:t>
            </w:r>
            <w:r w:rsidR="007D627A" w:rsidRPr="007D627A">
              <w:rPr>
                <w:rFonts w:ascii="Proxima Nova" w:eastAsia="Proxima Nova" w:hAnsi="Proxima Nova" w:cs="Proxima Nova"/>
                <w:color w:val="538135"/>
                <w:sz w:val="20"/>
                <w:szCs w:val="20"/>
              </w:rPr>
              <w:t>at a minimum</w:t>
            </w:r>
            <w:r w:rsidRPr="005D007C">
              <w:rPr>
                <w:rFonts w:ascii="Proxima Nova" w:eastAsia="Proxima Nova" w:hAnsi="Proxima Nova" w:cs="Proxima Nova"/>
                <w:color w:val="538135"/>
                <w:sz w:val="20"/>
                <w:szCs w:val="20"/>
              </w:rPr>
              <w:t>.</w:t>
            </w:r>
          </w:p>
        </w:tc>
        <w:tc>
          <w:tcPr>
            <w:tcW w:w="1710" w:type="dxa"/>
            <w:vAlign w:val="center"/>
          </w:tcPr>
          <w:p w14:paraId="000000B4" w14:textId="77777777" w:rsidR="003660DE" w:rsidRPr="005D007C" w:rsidRDefault="00387C0E">
            <w:pPr>
              <w:jc w:val="center"/>
              <w:rPr>
                <w:rFonts w:ascii="Proxima Nova" w:eastAsia="Proxima Nova" w:hAnsi="Proxima Nova" w:cs="Proxima Nova"/>
                <w:sz w:val="20"/>
                <w:szCs w:val="20"/>
              </w:rPr>
            </w:pPr>
            <w:r w:rsidRPr="005D007C">
              <w:rPr>
                <w:rFonts w:ascii="Proxima Nova" w:eastAsia="Proxima Nova" w:hAnsi="Proxima Nova" w:cs="Proxima Nova"/>
                <w:color w:val="538135"/>
                <w:sz w:val="20"/>
                <w:szCs w:val="20"/>
              </w:rPr>
              <w:t>Yes or No</w:t>
            </w:r>
          </w:p>
        </w:tc>
        <w:tc>
          <w:tcPr>
            <w:tcW w:w="1890" w:type="dxa"/>
            <w:vAlign w:val="center"/>
          </w:tcPr>
          <w:p w14:paraId="000000B5" w14:textId="477BC5F0" w:rsidR="003660DE" w:rsidRPr="005D007C" w:rsidRDefault="00387C0E">
            <w:pPr>
              <w:jc w:val="center"/>
              <w:rPr>
                <w:rFonts w:ascii="Proxima Nova" w:eastAsia="Proxima Nova" w:hAnsi="Proxima Nova" w:cs="Proxima Nova"/>
                <w:sz w:val="20"/>
                <w:szCs w:val="20"/>
              </w:rPr>
            </w:pPr>
            <w:r w:rsidRPr="005D007C">
              <w:rPr>
                <w:rFonts w:ascii="Proxima Nova" w:eastAsia="Proxima Nova" w:hAnsi="Proxima Nova" w:cs="Proxima Nova"/>
                <w:i/>
                <w:color w:val="000000"/>
                <w:sz w:val="20"/>
                <w:szCs w:val="20"/>
              </w:rPr>
              <w:t xml:space="preserve">To be assessed in the </w:t>
            </w:r>
            <w:r w:rsidR="00086E52">
              <w:rPr>
                <w:rFonts w:ascii="Proxima Nova" w:eastAsia="Proxima Nova" w:hAnsi="Proxima Nova" w:cs="Proxima Nova"/>
                <w:i/>
                <w:color w:val="000000"/>
                <w:sz w:val="20"/>
                <w:szCs w:val="20"/>
              </w:rPr>
              <w:t>R</w:t>
            </w:r>
            <w:r w:rsidRPr="005D007C">
              <w:rPr>
                <w:rFonts w:ascii="Proxima Nova" w:eastAsia="Proxima Nova" w:hAnsi="Proxima Nova" w:cs="Proxima Nova"/>
                <w:i/>
                <w:color w:val="000000"/>
                <w:sz w:val="20"/>
                <w:szCs w:val="20"/>
              </w:rPr>
              <w:t xml:space="preserve">esults </w:t>
            </w:r>
            <w:r w:rsidR="00086E52">
              <w:rPr>
                <w:rFonts w:ascii="Proxima Nova" w:eastAsia="Proxima Nova" w:hAnsi="Proxima Nova" w:cs="Proxima Nova"/>
                <w:i/>
                <w:color w:val="000000"/>
                <w:sz w:val="20"/>
                <w:szCs w:val="20"/>
              </w:rPr>
              <w:t>R</w:t>
            </w:r>
            <w:r w:rsidRPr="005D007C">
              <w:rPr>
                <w:rFonts w:ascii="Proxima Nova" w:eastAsia="Proxima Nova" w:hAnsi="Proxima Nova" w:cs="Proxima Nova"/>
                <w:i/>
                <w:color w:val="000000"/>
                <w:sz w:val="20"/>
                <w:szCs w:val="20"/>
              </w:rPr>
              <w:t>eport</w:t>
            </w:r>
          </w:p>
        </w:tc>
      </w:tr>
      <w:tr w:rsidR="003660DE" w:rsidRPr="005D007C" w14:paraId="01014344" w14:textId="77777777">
        <w:tc>
          <w:tcPr>
            <w:tcW w:w="6655" w:type="dxa"/>
          </w:tcPr>
          <w:p w14:paraId="000000B6" w14:textId="207EBF07" w:rsidR="003660DE" w:rsidRPr="005D007C" w:rsidRDefault="00387C0E">
            <w:pPr>
              <w:rPr>
                <w:rFonts w:ascii="Proxima Nova" w:eastAsia="Proxima Nova" w:hAnsi="Proxima Nova" w:cs="Proxima Nova"/>
                <w:b/>
                <w:sz w:val="20"/>
                <w:szCs w:val="20"/>
              </w:rPr>
            </w:pPr>
            <w:r w:rsidRPr="005D007C">
              <w:rPr>
                <w:rFonts w:ascii="Proxima Nova" w:eastAsia="Proxima Nova" w:hAnsi="Proxima Nova" w:cs="Proxima Nova"/>
                <w:b/>
                <w:sz w:val="20"/>
                <w:szCs w:val="20"/>
              </w:rPr>
              <w:t xml:space="preserve">2.2 Repository: </w:t>
            </w:r>
            <w:r w:rsidRPr="005D007C">
              <w:rPr>
                <w:rFonts w:ascii="Proxima Nova" w:eastAsia="Proxima Nova" w:hAnsi="Proxima Nova" w:cs="Proxima Nova"/>
                <w:color w:val="538135"/>
                <w:sz w:val="20"/>
                <w:szCs w:val="20"/>
              </w:rPr>
              <w:t>In 2</w:t>
            </w:r>
            <w:r w:rsidR="007D627A">
              <w:rPr>
                <w:rFonts w:ascii="Proxima Nova" w:eastAsia="Proxima Nova" w:hAnsi="Proxima Nova" w:cs="Proxima Nova"/>
                <w:color w:val="538135"/>
                <w:sz w:val="20"/>
                <w:szCs w:val="20"/>
              </w:rPr>
              <w:t>–</w:t>
            </w:r>
            <w:r w:rsidRPr="005D007C">
              <w:rPr>
                <w:rFonts w:ascii="Proxima Nova" w:eastAsia="Proxima Nova" w:hAnsi="Proxima Nova" w:cs="Proxima Nova"/>
                <w:color w:val="538135"/>
                <w:sz w:val="20"/>
                <w:szCs w:val="20"/>
              </w:rPr>
              <w:t>3 sentences</w:t>
            </w:r>
            <w:r w:rsidR="007D627A">
              <w:rPr>
                <w:rFonts w:ascii="Proxima Nova" w:eastAsia="Proxima Nova" w:hAnsi="Proxima Nova" w:cs="Proxima Nova"/>
                <w:color w:val="538135"/>
                <w:sz w:val="20"/>
                <w:szCs w:val="20"/>
              </w:rPr>
              <w:t>,</w:t>
            </w:r>
            <w:r w:rsidRPr="005D007C">
              <w:rPr>
                <w:rFonts w:ascii="Proxima Nova" w:eastAsia="Proxima Nova" w:hAnsi="Proxima Nova" w:cs="Proxima Nova"/>
                <w:b/>
                <w:color w:val="538135"/>
                <w:sz w:val="20"/>
                <w:szCs w:val="20"/>
              </w:rPr>
              <w:t xml:space="preserve"> </w:t>
            </w:r>
            <w:r w:rsidRPr="005D007C">
              <w:rPr>
                <w:rFonts w:ascii="Proxima Nova" w:eastAsia="Proxima Nova" w:hAnsi="Proxima Nova" w:cs="Proxima Nova"/>
                <w:color w:val="538135"/>
                <w:sz w:val="20"/>
                <w:szCs w:val="20"/>
              </w:rPr>
              <w:t>clearly state (i) if there is a repository online</w:t>
            </w:r>
            <w:r w:rsidR="00940ADA">
              <w:rPr>
                <w:rFonts w:ascii="Proxima Nova" w:eastAsia="Proxima Nova" w:hAnsi="Proxima Nova" w:cs="Proxima Nova"/>
                <w:color w:val="538135"/>
                <w:sz w:val="20"/>
                <w:szCs w:val="20"/>
              </w:rPr>
              <w:t xml:space="preserve"> that is</w:t>
            </w:r>
            <w:r w:rsidRPr="005D007C">
              <w:rPr>
                <w:rFonts w:ascii="Proxima Nova" w:eastAsia="Proxima Nova" w:hAnsi="Proxima Nova" w:cs="Proxima Nova"/>
                <w:color w:val="538135"/>
                <w:sz w:val="20"/>
                <w:szCs w:val="20"/>
              </w:rPr>
              <w:t xml:space="preserve"> (ii) updated at least twice a year (iii) with information on both co-creation and implementation.</w:t>
            </w:r>
          </w:p>
        </w:tc>
        <w:tc>
          <w:tcPr>
            <w:tcW w:w="1710" w:type="dxa"/>
            <w:vAlign w:val="center"/>
          </w:tcPr>
          <w:p w14:paraId="000000B7" w14:textId="77777777" w:rsidR="003660DE" w:rsidRPr="005D007C" w:rsidRDefault="00387C0E">
            <w:pPr>
              <w:jc w:val="center"/>
              <w:rPr>
                <w:rFonts w:ascii="Proxima Nova" w:eastAsia="Proxima Nova" w:hAnsi="Proxima Nova" w:cs="Proxima Nova"/>
                <w:sz w:val="20"/>
                <w:szCs w:val="20"/>
              </w:rPr>
            </w:pPr>
            <w:r w:rsidRPr="005D007C">
              <w:rPr>
                <w:rFonts w:ascii="Proxima Nova" w:eastAsia="Proxima Nova" w:hAnsi="Proxima Nova" w:cs="Proxima Nova"/>
                <w:color w:val="538135"/>
                <w:sz w:val="20"/>
                <w:szCs w:val="20"/>
              </w:rPr>
              <w:t>Yes or No</w:t>
            </w:r>
          </w:p>
        </w:tc>
        <w:tc>
          <w:tcPr>
            <w:tcW w:w="1890" w:type="dxa"/>
            <w:vAlign w:val="center"/>
          </w:tcPr>
          <w:p w14:paraId="000000B8" w14:textId="0A2F97CE" w:rsidR="003660DE" w:rsidRPr="005D007C" w:rsidRDefault="00387C0E">
            <w:pPr>
              <w:jc w:val="center"/>
              <w:rPr>
                <w:rFonts w:ascii="Proxima Nova" w:eastAsia="Proxima Nova" w:hAnsi="Proxima Nova" w:cs="Proxima Nova"/>
                <w:sz w:val="20"/>
                <w:szCs w:val="20"/>
              </w:rPr>
            </w:pPr>
            <w:r w:rsidRPr="005D007C">
              <w:rPr>
                <w:rFonts w:ascii="Proxima Nova" w:eastAsia="Proxima Nova" w:hAnsi="Proxima Nova" w:cs="Proxima Nova"/>
                <w:i/>
                <w:color w:val="000000"/>
                <w:sz w:val="20"/>
                <w:szCs w:val="20"/>
              </w:rPr>
              <w:t xml:space="preserve">To be assessed in the </w:t>
            </w:r>
            <w:r w:rsidR="00086E52">
              <w:rPr>
                <w:rFonts w:ascii="Proxima Nova" w:eastAsia="Proxima Nova" w:hAnsi="Proxima Nova" w:cs="Proxima Nova"/>
                <w:i/>
                <w:color w:val="000000"/>
                <w:sz w:val="20"/>
                <w:szCs w:val="20"/>
              </w:rPr>
              <w:t>R</w:t>
            </w:r>
            <w:r w:rsidRPr="005D007C">
              <w:rPr>
                <w:rFonts w:ascii="Proxima Nova" w:eastAsia="Proxima Nova" w:hAnsi="Proxima Nova" w:cs="Proxima Nova"/>
                <w:i/>
                <w:color w:val="000000"/>
                <w:sz w:val="20"/>
                <w:szCs w:val="20"/>
              </w:rPr>
              <w:t xml:space="preserve">esults </w:t>
            </w:r>
            <w:r w:rsidR="00086E52">
              <w:rPr>
                <w:rFonts w:ascii="Proxima Nova" w:eastAsia="Proxima Nova" w:hAnsi="Proxima Nova" w:cs="Proxima Nova"/>
                <w:i/>
                <w:color w:val="000000"/>
                <w:sz w:val="20"/>
                <w:szCs w:val="20"/>
              </w:rPr>
              <w:t>R</w:t>
            </w:r>
            <w:r w:rsidRPr="005D007C">
              <w:rPr>
                <w:rFonts w:ascii="Proxima Nova" w:eastAsia="Proxima Nova" w:hAnsi="Proxima Nova" w:cs="Proxima Nova"/>
                <w:i/>
                <w:color w:val="000000"/>
                <w:sz w:val="20"/>
                <w:szCs w:val="20"/>
              </w:rPr>
              <w:t>eport</w:t>
            </w:r>
          </w:p>
        </w:tc>
      </w:tr>
      <w:tr w:rsidR="003660DE" w:rsidRPr="005D007C" w14:paraId="287E2D52" w14:textId="77777777" w:rsidTr="008D5EAF">
        <w:tc>
          <w:tcPr>
            <w:tcW w:w="6655" w:type="dxa"/>
          </w:tcPr>
          <w:p w14:paraId="000000B9" w14:textId="10B1214D" w:rsidR="003660DE" w:rsidRPr="005D007C" w:rsidRDefault="00387C0E">
            <w:pPr>
              <w:rPr>
                <w:rFonts w:ascii="Proxima Nova" w:eastAsia="Proxima Nova" w:hAnsi="Proxima Nova" w:cs="Proxima Nova"/>
                <w:sz w:val="20"/>
                <w:szCs w:val="20"/>
              </w:rPr>
            </w:pPr>
            <w:r w:rsidRPr="005D007C">
              <w:rPr>
                <w:rFonts w:ascii="Proxima Nova" w:eastAsia="Proxima Nova" w:hAnsi="Proxima Nova" w:cs="Proxima Nova"/>
                <w:b/>
                <w:sz w:val="20"/>
                <w:szCs w:val="20"/>
              </w:rPr>
              <w:t>3.1 Advanced notice:</w:t>
            </w:r>
            <w:r w:rsidRPr="005D007C">
              <w:rPr>
                <w:rFonts w:ascii="Proxima Nova" w:eastAsia="Proxima Nova" w:hAnsi="Proxima Nova" w:cs="Proxima Nova"/>
                <w:b/>
                <w:color w:val="000000"/>
                <w:sz w:val="20"/>
                <w:szCs w:val="20"/>
              </w:rPr>
              <w:t xml:space="preserve"> </w:t>
            </w:r>
            <w:r w:rsidRPr="005D007C">
              <w:rPr>
                <w:rFonts w:ascii="Proxima Nova" w:eastAsia="Proxima Nova" w:hAnsi="Proxima Nova" w:cs="Proxima Nova"/>
                <w:color w:val="538135"/>
                <w:sz w:val="20"/>
                <w:szCs w:val="20"/>
              </w:rPr>
              <w:t>In 2</w:t>
            </w:r>
            <w:r w:rsidR="00940ADA">
              <w:rPr>
                <w:rFonts w:ascii="Proxima Nova" w:eastAsia="Proxima Nova" w:hAnsi="Proxima Nova" w:cs="Proxima Nova"/>
                <w:color w:val="538135"/>
                <w:sz w:val="20"/>
                <w:szCs w:val="20"/>
              </w:rPr>
              <w:t>–</w:t>
            </w:r>
            <w:r w:rsidRPr="005D007C">
              <w:rPr>
                <w:rFonts w:ascii="Proxima Nova" w:eastAsia="Proxima Nova" w:hAnsi="Proxima Nova" w:cs="Proxima Nova"/>
                <w:color w:val="538135"/>
                <w:sz w:val="20"/>
                <w:szCs w:val="20"/>
              </w:rPr>
              <w:t>3 sentences</w:t>
            </w:r>
            <w:r w:rsidR="00940ADA">
              <w:rPr>
                <w:rFonts w:ascii="Proxima Nova" w:eastAsia="Proxima Nova" w:hAnsi="Proxima Nova" w:cs="Proxima Nova"/>
                <w:color w:val="538135"/>
                <w:sz w:val="20"/>
                <w:szCs w:val="20"/>
              </w:rPr>
              <w:t>,</w:t>
            </w:r>
            <w:r w:rsidRPr="005D007C">
              <w:rPr>
                <w:rFonts w:ascii="Proxima Nova" w:eastAsia="Proxima Nova" w:hAnsi="Proxima Nova" w:cs="Proxima Nova"/>
                <w:b/>
                <w:color w:val="538135"/>
                <w:sz w:val="20"/>
                <w:szCs w:val="20"/>
              </w:rPr>
              <w:t xml:space="preserve"> </w:t>
            </w:r>
            <w:r w:rsidRPr="005D007C">
              <w:rPr>
                <w:rFonts w:ascii="Proxima Nova" w:eastAsia="Proxima Nova" w:hAnsi="Proxima Nova" w:cs="Proxima Nova"/>
                <w:color w:val="538135"/>
                <w:sz w:val="20"/>
                <w:szCs w:val="20"/>
              </w:rPr>
              <w:t>clearly state (i) if the co-creation timeline and the overview of opportunities for stakeholders to participate was published on the OGP website (ii) at least two weeks before the start of the co-creation process.</w:t>
            </w:r>
          </w:p>
        </w:tc>
        <w:tc>
          <w:tcPr>
            <w:tcW w:w="1710" w:type="dxa"/>
            <w:vAlign w:val="center"/>
          </w:tcPr>
          <w:p w14:paraId="000000BA" w14:textId="77777777" w:rsidR="003660DE" w:rsidRPr="005D007C" w:rsidRDefault="00387C0E">
            <w:pPr>
              <w:jc w:val="center"/>
              <w:rPr>
                <w:rFonts w:ascii="Proxima Nova" w:eastAsia="Proxima Nova" w:hAnsi="Proxima Nova" w:cs="Proxima Nova"/>
                <w:sz w:val="20"/>
                <w:szCs w:val="20"/>
              </w:rPr>
            </w:pPr>
            <w:r w:rsidRPr="005D007C">
              <w:rPr>
                <w:rFonts w:ascii="Proxima Nova" w:eastAsia="Proxima Nova" w:hAnsi="Proxima Nova" w:cs="Proxima Nova"/>
                <w:color w:val="538135"/>
                <w:sz w:val="20"/>
                <w:szCs w:val="20"/>
              </w:rPr>
              <w:t>Yes or No</w:t>
            </w:r>
          </w:p>
        </w:tc>
        <w:tc>
          <w:tcPr>
            <w:tcW w:w="1890" w:type="dxa"/>
            <w:shd w:val="clear" w:color="auto" w:fill="E7E6E6" w:themeFill="background2"/>
            <w:vAlign w:val="center"/>
          </w:tcPr>
          <w:p w14:paraId="000000BB" w14:textId="77777777" w:rsidR="003660DE" w:rsidRPr="005D007C" w:rsidRDefault="00387C0E">
            <w:pPr>
              <w:jc w:val="center"/>
              <w:rPr>
                <w:rFonts w:ascii="Proxima Nova" w:eastAsia="Proxima Nova" w:hAnsi="Proxima Nova" w:cs="Proxima Nova"/>
                <w:sz w:val="20"/>
                <w:szCs w:val="20"/>
              </w:rPr>
            </w:pPr>
            <w:r w:rsidRPr="005D007C">
              <w:rPr>
                <w:rFonts w:ascii="Proxima Nova" w:eastAsia="Proxima Nova" w:hAnsi="Proxima Nova" w:cs="Proxima Nova"/>
                <w:sz w:val="20"/>
                <w:szCs w:val="20"/>
              </w:rPr>
              <w:t>Not applicable</w:t>
            </w:r>
          </w:p>
        </w:tc>
      </w:tr>
      <w:tr w:rsidR="003660DE" w:rsidRPr="005D007C" w14:paraId="0B9D5D50" w14:textId="77777777" w:rsidTr="008D5EAF">
        <w:tc>
          <w:tcPr>
            <w:tcW w:w="6655" w:type="dxa"/>
          </w:tcPr>
          <w:p w14:paraId="000000BC" w14:textId="76572F48" w:rsidR="003660DE" w:rsidRPr="005D007C" w:rsidRDefault="00387C0E">
            <w:pPr>
              <w:rPr>
                <w:rFonts w:ascii="Proxima Nova" w:eastAsia="Proxima Nova" w:hAnsi="Proxima Nova" w:cs="Proxima Nova"/>
                <w:sz w:val="20"/>
                <w:szCs w:val="20"/>
              </w:rPr>
            </w:pPr>
            <w:r w:rsidRPr="005D007C">
              <w:rPr>
                <w:rFonts w:ascii="Proxima Nova" w:eastAsia="Proxima Nova" w:hAnsi="Proxima Nova" w:cs="Proxima Nova"/>
                <w:b/>
                <w:sz w:val="20"/>
                <w:szCs w:val="20"/>
              </w:rPr>
              <w:t xml:space="preserve">3.2 Outreach: </w:t>
            </w:r>
            <w:r w:rsidRPr="005D007C">
              <w:rPr>
                <w:rFonts w:ascii="Proxima Nova" w:eastAsia="Proxima Nova" w:hAnsi="Proxima Nova" w:cs="Proxima Nova"/>
                <w:color w:val="538135"/>
                <w:sz w:val="20"/>
                <w:szCs w:val="20"/>
              </w:rPr>
              <w:t>In 1</w:t>
            </w:r>
            <w:r w:rsidR="00940ADA">
              <w:rPr>
                <w:rFonts w:ascii="Proxima Nova" w:eastAsia="Proxima Nova" w:hAnsi="Proxima Nova" w:cs="Proxima Nova"/>
                <w:color w:val="538135"/>
                <w:sz w:val="20"/>
                <w:szCs w:val="20"/>
              </w:rPr>
              <w:t>–</w:t>
            </w:r>
            <w:r w:rsidRPr="005D007C">
              <w:rPr>
                <w:rFonts w:ascii="Proxima Nova" w:eastAsia="Proxima Nova" w:hAnsi="Proxima Nova" w:cs="Proxima Nova"/>
                <w:color w:val="538135"/>
                <w:sz w:val="20"/>
                <w:szCs w:val="20"/>
              </w:rPr>
              <w:t>2 sentences</w:t>
            </w:r>
            <w:r w:rsidR="00940ADA">
              <w:rPr>
                <w:rFonts w:ascii="Proxima Nova" w:eastAsia="Proxima Nova" w:hAnsi="Proxima Nova" w:cs="Proxima Nova"/>
                <w:color w:val="538135"/>
                <w:sz w:val="20"/>
                <w:szCs w:val="20"/>
              </w:rPr>
              <w:t>,</w:t>
            </w:r>
            <w:r w:rsidRPr="005D007C">
              <w:rPr>
                <w:rFonts w:ascii="Proxima Nova" w:eastAsia="Proxima Nova" w:hAnsi="Proxima Nova" w:cs="Proxima Nova"/>
                <w:b/>
                <w:color w:val="538135"/>
                <w:sz w:val="20"/>
                <w:szCs w:val="20"/>
              </w:rPr>
              <w:t xml:space="preserve"> </w:t>
            </w:r>
            <w:r w:rsidRPr="005D007C">
              <w:rPr>
                <w:rFonts w:ascii="Proxima Nova" w:eastAsia="Proxima Nova" w:hAnsi="Proxima Nova" w:cs="Proxima Nova"/>
                <w:color w:val="538135"/>
                <w:sz w:val="20"/>
                <w:szCs w:val="20"/>
              </w:rPr>
              <w:t>clearly state (i) if at least one outreach activity was carried out to provide information on OGP and opportunities to get involved.</w:t>
            </w:r>
          </w:p>
        </w:tc>
        <w:tc>
          <w:tcPr>
            <w:tcW w:w="1710" w:type="dxa"/>
            <w:vAlign w:val="center"/>
          </w:tcPr>
          <w:p w14:paraId="000000BD" w14:textId="77777777" w:rsidR="003660DE" w:rsidRPr="005D007C" w:rsidRDefault="00387C0E">
            <w:pPr>
              <w:jc w:val="center"/>
              <w:rPr>
                <w:rFonts w:ascii="Proxima Nova" w:eastAsia="Proxima Nova" w:hAnsi="Proxima Nova" w:cs="Proxima Nova"/>
                <w:sz w:val="20"/>
                <w:szCs w:val="20"/>
              </w:rPr>
            </w:pPr>
            <w:r w:rsidRPr="005D007C">
              <w:rPr>
                <w:rFonts w:ascii="Proxima Nova" w:eastAsia="Proxima Nova" w:hAnsi="Proxima Nova" w:cs="Proxima Nova"/>
                <w:color w:val="538135"/>
                <w:sz w:val="20"/>
                <w:szCs w:val="20"/>
              </w:rPr>
              <w:t>Yes or No</w:t>
            </w:r>
          </w:p>
        </w:tc>
        <w:tc>
          <w:tcPr>
            <w:tcW w:w="1890" w:type="dxa"/>
            <w:shd w:val="clear" w:color="auto" w:fill="E7E6E6" w:themeFill="background2"/>
            <w:vAlign w:val="center"/>
          </w:tcPr>
          <w:p w14:paraId="000000BE" w14:textId="77777777" w:rsidR="003660DE" w:rsidRPr="005D007C" w:rsidRDefault="00387C0E">
            <w:pPr>
              <w:jc w:val="center"/>
              <w:rPr>
                <w:rFonts w:ascii="Proxima Nova" w:eastAsia="Proxima Nova" w:hAnsi="Proxima Nova" w:cs="Proxima Nova"/>
                <w:sz w:val="20"/>
                <w:szCs w:val="20"/>
              </w:rPr>
            </w:pPr>
            <w:r w:rsidRPr="005D007C">
              <w:rPr>
                <w:rFonts w:ascii="Proxima Nova" w:eastAsia="Proxima Nova" w:hAnsi="Proxima Nova" w:cs="Proxima Nova"/>
                <w:sz w:val="20"/>
                <w:szCs w:val="20"/>
              </w:rPr>
              <w:t>Not applicable</w:t>
            </w:r>
          </w:p>
        </w:tc>
      </w:tr>
      <w:tr w:rsidR="003660DE" w:rsidRPr="005D007C" w14:paraId="5D4E43FC" w14:textId="77777777" w:rsidTr="008D5EAF">
        <w:tc>
          <w:tcPr>
            <w:tcW w:w="6655" w:type="dxa"/>
          </w:tcPr>
          <w:p w14:paraId="000000BF" w14:textId="3F09F524" w:rsidR="003660DE" w:rsidRPr="005D007C" w:rsidRDefault="00387C0E">
            <w:pPr>
              <w:rPr>
                <w:rFonts w:ascii="Proxima Nova" w:eastAsia="Proxima Nova" w:hAnsi="Proxima Nova" w:cs="Proxima Nova"/>
                <w:b/>
                <w:sz w:val="20"/>
                <w:szCs w:val="20"/>
              </w:rPr>
            </w:pPr>
            <w:r w:rsidRPr="005D007C">
              <w:rPr>
                <w:rFonts w:ascii="Proxima Nova" w:eastAsia="Proxima Nova" w:hAnsi="Proxima Nova" w:cs="Proxima Nova"/>
                <w:b/>
                <w:sz w:val="20"/>
                <w:szCs w:val="20"/>
              </w:rPr>
              <w:t xml:space="preserve">3.3 Feedback mechanism: </w:t>
            </w:r>
            <w:r w:rsidR="006E5A8D" w:rsidRPr="006E5A8D">
              <w:rPr>
                <w:rFonts w:ascii="Proxima Nova" w:eastAsia="Proxima Nova" w:hAnsi="Proxima Nova" w:cs="Proxima Nova"/>
                <w:bCs/>
                <w:color w:val="538135" w:themeColor="accent6" w:themeShade="BF"/>
                <w:sz w:val="20"/>
                <w:szCs w:val="20"/>
              </w:rPr>
              <w:t>In 2–3 sentences, clearly state (</w:t>
            </w:r>
            <w:proofErr w:type="spellStart"/>
            <w:r w:rsidR="006E5A8D" w:rsidRPr="006E5A8D">
              <w:rPr>
                <w:rFonts w:ascii="Proxima Nova" w:eastAsia="Proxima Nova" w:hAnsi="Proxima Nova" w:cs="Proxima Nova"/>
                <w:bCs/>
                <w:color w:val="538135" w:themeColor="accent6" w:themeShade="BF"/>
                <w:sz w:val="20"/>
                <w:szCs w:val="20"/>
              </w:rPr>
              <w:t>i</w:t>
            </w:r>
            <w:proofErr w:type="spellEnd"/>
            <w:r w:rsidR="006E5A8D" w:rsidRPr="006E5A8D">
              <w:rPr>
                <w:rFonts w:ascii="Proxima Nova" w:eastAsia="Proxima Nova" w:hAnsi="Proxima Nova" w:cs="Proxima Nova"/>
                <w:bCs/>
                <w:color w:val="538135" w:themeColor="accent6" w:themeShade="BF"/>
                <w:sz w:val="20"/>
                <w:szCs w:val="20"/>
              </w:rPr>
              <w:t xml:space="preserve">) if there was a mechanism in place to gather inputs from a range of stakeholders (ii) for an appropriate </w:t>
            </w:r>
            <w:proofErr w:type="gramStart"/>
            <w:r w:rsidR="006E5A8D" w:rsidRPr="006E5A8D">
              <w:rPr>
                <w:rFonts w:ascii="Proxima Nova" w:eastAsia="Proxima Nova" w:hAnsi="Proxima Nova" w:cs="Proxima Nova"/>
                <w:bCs/>
                <w:color w:val="538135" w:themeColor="accent6" w:themeShade="BF"/>
                <w:sz w:val="20"/>
                <w:szCs w:val="20"/>
              </w:rPr>
              <w:t>period of time</w:t>
            </w:r>
            <w:proofErr w:type="gramEnd"/>
            <w:r w:rsidR="006E5A8D" w:rsidRPr="006E5A8D">
              <w:rPr>
                <w:rFonts w:ascii="Proxima Nova" w:eastAsia="Proxima Nova" w:hAnsi="Proxima Nova" w:cs="Proxima Nova"/>
                <w:bCs/>
                <w:color w:val="538135" w:themeColor="accent6" w:themeShade="BF"/>
                <w:sz w:val="20"/>
                <w:szCs w:val="20"/>
              </w:rPr>
              <w:t>.</w:t>
            </w:r>
          </w:p>
        </w:tc>
        <w:tc>
          <w:tcPr>
            <w:tcW w:w="1710" w:type="dxa"/>
            <w:vAlign w:val="center"/>
          </w:tcPr>
          <w:p w14:paraId="000000C0" w14:textId="77777777" w:rsidR="003660DE" w:rsidRPr="005D007C" w:rsidRDefault="00387C0E">
            <w:pPr>
              <w:jc w:val="center"/>
              <w:rPr>
                <w:rFonts w:ascii="Proxima Nova" w:eastAsia="Proxima Nova" w:hAnsi="Proxima Nova" w:cs="Proxima Nova"/>
                <w:sz w:val="20"/>
                <w:szCs w:val="20"/>
              </w:rPr>
            </w:pPr>
            <w:r w:rsidRPr="005D007C">
              <w:rPr>
                <w:rFonts w:ascii="Proxima Nova" w:eastAsia="Proxima Nova" w:hAnsi="Proxima Nova" w:cs="Proxima Nova"/>
                <w:color w:val="538135"/>
                <w:sz w:val="20"/>
                <w:szCs w:val="20"/>
              </w:rPr>
              <w:t xml:space="preserve">Yes or </w:t>
            </w:r>
            <w:proofErr w:type="gramStart"/>
            <w:r w:rsidRPr="005D007C">
              <w:rPr>
                <w:rFonts w:ascii="Proxima Nova" w:eastAsia="Proxima Nova" w:hAnsi="Proxima Nova" w:cs="Proxima Nova"/>
                <w:color w:val="538135"/>
                <w:sz w:val="20"/>
                <w:szCs w:val="20"/>
              </w:rPr>
              <w:t>No</w:t>
            </w:r>
            <w:proofErr w:type="gramEnd"/>
          </w:p>
        </w:tc>
        <w:tc>
          <w:tcPr>
            <w:tcW w:w="1890" w:type="dxa"/>
            <w:shd w:val="clear" w:color="auto" w:fill="E7E6E6" w:themeFill="background2"/>
            <w:vAlign w:val="center"/>
          </w:tcPr>
          <w:p w14:paraId="000000C1" w14:textId="77777777" w:rsidR="003660DE" w:rsidRPr="005D007C" w:rsidRDefault="00387C0E">
            <w:pPr>
              <w:jc w:val="center"/>
              <w:rPr>
                <w:rFonts w:ascii="Proxima Nova" w:eastAsia="Proxima Nova" w:hAnsi="Proxima Nova" w:cs="Proxima Nova"/>
                <w:sz w:val="20"/>
                <w:szCs w:val="20"/>
              </w:rPr>
            </w:pPr>
            <w:r w:rsidRPr="005D007C">
              <w:rPr>
                <w:rFonts w:ascii="Proxima Nova" w:eastAsia="Proxima Nova" w:hAnsi="Proxima Nova" w:cs="Proxima Nova"/>
                <w:sz w:val="20"/>
                <w:szCs w:val="20"/>
              </w:rPr>
              <w:t>Not applicable</w:t>
            </w:r>
          </w:p>
        </w:tc>
      </w:tr>
      <w:tr w:rsidR="003660DE" w:rsidRPr="005D007C" w14:paraId="1E93065F" w14:textId="77777777" w:rsidTr="008D5EAF">
        <w:tc>
          <w:tcPr>
            <w:tcW w:w="6655" w:type="dxa"/>
          </w:tcPr>
          <w:p w14:paraId="000000C2" w14:textId="0CD2A975" w:rsidR="003660DE" w:rsidRPr="005D007C" w:rsidRDefault="00387C0E">
            <w:pPr>
              <w:rPr>
                <w:rFonts w:ascii="Proxima Nova" w:eastAsia="Proxima Nova" w:hAnsi="Proxima Nova" w:cs="Proxima Nova"/>
                <w:color w:val="538135"/>
                <w:sz w:val="20"/>
                <w:szCs w:val="20"/>
              </w:rPr>
            </w:pPr>
            <w:r w:rsidRPr="005D007C">
              <w:rPr>
                <w:rFonts w:ascii="Proxima Nova" w:eastAsia="Proxima Nova" w:hAnsi="Proxima Nova" w:cs="Proxima Nova"/>
                <w:b/>
                <w:sz w:val="20"/>
                <w:szCs w:val="20"/>
              </w:rPr>
              <w:t xml:space="preserve">4.1 Reasoned response: </w:t>
            </w:r>
            <w:r w:rsidRPr="005D007C">
              <w:rPr>
                <w:rFonts w:ascii="Proxima Nova" w:eastAsia="Proxima Nova" w:hAnsi="Proxima Nova" w:cs="Proxima Nova"/>
                <w:color w:val="538135"/>
                <w:sz w:val="20"/>
                <w:szCs w:val="20"/>
              </w:rPr>
              <w:t>In 2</w:t>
            </w:r>
            <w:r w:rsidR="00F51CBC">
              <w:rPr>
                <w:rFonts w:ascii="Proxima Nova" w:eastAsia="Proxima Nova" w:hAnsi="Proxima Nova" w:cs="Proxima Nova"/>
                <w:color w:val="538135"/>
                <w:sz w:val="20"/>
                <w:szCs w:val="20"/>
              </w:rPr>
              <w:t>–</w:t>
            </w:r>
            <w:r w:rsidRPr="005D007C">
              <w:rPr>
                <w:rFonts w:ascii="Proxima Nova" w:eastAsia="Proxima Nova" w:hAnsi="Proxima Nova" w:cs="Proxima Nova"/>
                <w:color w:val="538135"/>
                <w:sz w:val="20"/>
                <w:szCs w:val="20"/>
              </w:rPr>
              <w:t>3 sentences</w:t>
            </w:r>
            <w:r w:rsidR="00EC4945">
              <w:rPr>
                <w:rFonts w:ascii="Proxima Nova" w:eastAsia="Proxima Nova" w:hAnsi="Proxima Nova" w:cs="Proxima Nova"/>
                <w:color w:val="538135"/>
                <w:sz w:val="20"/>
                <w:szCs w:val="20"/>
              </w:rPr>
              <w:t>,</w:t>
            </w:r>
            <w:r w:rsidRPr="005D007C">
              <w:rPr>
                <w:rFonts w:ascii="Proxima Nova" w:eastAsia="Proxima Nova" w:hAnsi="Proxima Nova" w:cs="Proxima Nova"/>
                <w:b/>
                <w:color w:val="538135"/>
                <w:sz w:val="20"/>
                <w:szCs w:val="20"/>
              </w:rPr>
              <w:t xml:space="preserve"> </w:t>
            </w:r>
            <w:r w:rsidRPr="005D007C">
              <w:rPr>
                <w:rFonts w:ascii="Proxima Nova" w:eastAsia="Proxima Nova" w:hAnsi="Proxima Nova" w:cs="Proxima Nova"/>
                <w:color w:val="538135"/>
                <w:sz w:val="20"/>
                <w:szCs w:val="20"/>
              </w:rPr>
              <w:t>clearly state (i) if contributions from stakeholders were documented</w:t>
            </w:r>
            <w:r w:rsidR="00D6006A" w:rsidRPr="00C50AE3">
              <w:rPr>
                <w:rFonts w:ascii="Proxima Nova" w:eastAsia="Proxima Nova" w:hAnsi="Proxima Nova" w:cs="Proxima Nova"/>
                <w:color w:val="538135"/>
                <w:sz w:val="20"/>
                <w:szCs w:val="20"/>
              </w:rPr>
              <w:t xml:space="preserve"> </w:t>
            </w:r>
            <w:r w:rsidRPr="005D007C">
              <w:rPr>
                <w:rFonts w:ascii="Proxima Nova" w:eastAsia="Proxima Nova" w:hAnsi="Proxima Nova" w:cs="Proxima Nova"/>
                <w:color w:val="538135"/>
                <w:sz w:val="20"/>
                <w:szCs w:val="20"/>
              </w:rPr>
              <w:t xml:space="preserve">and </w:t>
            </w:r>
            <w:r w:rsidR="00874A04" w:rsidRPr="00C50AE3">
              <w:rPr>
                <w:rFonts w:ascii="Proxima Nova" w:eastAsia="Proxima Nova" w:hAnsi="Proxima Nova" w:cs="Proxima Nova"/>
                <w:color w:val="538135"/>
                <w:sz w:val="20"/>
                <w:szCs w:val="20"/>
              </w:rPr>
              <w:t xml:space="preserve">(ii) </w:t>
            </w:r>
            <w:r w:rsidRPr="005D007C">
              <w:rPr>
                <w:rFonts w:ascii="Proxima Nova" w:eastAsia="Proxima Nova" w:hAnsi="Proxima Nova" w:cs="Proxima Nova"/>
                <w:color w:val="538135"/>
                <w:sz w:val="20"/>
                <w:szCs w:val="20"/>
              </w:rPr>
              <w:t xml:space="preserve">whether the </w:t>
            </w:r>
            <w:r w:rsidR="00FF3C92" w:rsidRPr="00FF3C92">
              <w:rPr>
                <w:rFonts w:ascii="Proxima Nova" w:eastAsia="Proxima Nova" w:hAnsi="Proxima Nova" w:cs="Proxima Nova"/>
                <w:color w:val="538135"/>
                <w:sz w:val="20"/>
                <w:szCs w:val="20"/>
              </w:rPr>
              <w:t>Multi-Stakeholder Forum</w:t>
            </w:r>
            <w:r w:rsidR="00FF3C92" w:rsidRPr="00FF3C92" w:rsidDel="00FF3C92">
              <w:rPr>
                <w:rFonts w:ascii="Proxima Nova" w:eastAsia="Proxima Nova" w:hAnsi="Proxima Nova" w:cs="Proxima Nova"/>
                <w:color w:val="538135"/>
                <w:sz w:val="20"/>
                <w:szCs w:val="20"/>
              </w:rPr>
              <w:t xml:space="preserve"> </w:t>
            </w:r>
            <w:r w:rsidRPr="005D007C">
              <w:rPr>
                <w:rFonts w:ascii="Proxima Nova" w:eastAsia="Proxima Nova" w:hAnsi="Proxima Nova" w:cs="Proxima Nova"/>
                <w:color w:val="538135"/>
                <w:sz w:val="20"/>
                <w:szCs w:val="20"/>
              </w:rPr>
              <w:t xml:space="preserve">or government reported back or published written </w:t>
            </w:r>
            <w:r w:rsidRPr="005D007C">
              <w:rPr>
                <w:rFonts w:ascii="Proxima Nova" w:eastAsia="Proxima Nova" w:hAnsi="Proxima Nova" w:cs="Proxima Nova"/>
                <w:color w:val="538135"/>
                <w:sz w:val="20"/>
                <w:szCs w:val="20"/>
              </w:rPr>
              <w:lastRenderedPageBreak/>
              <w:t>feedback to stakeholders on how their contributions were considered during development of the action plan.</w:t>
            </w:r>
          </w:p>
        </w:tc>
        <w:tc>
          <w:tcPr>
            <w:tcW w:w="1710" w:type="dxa"/>
            <w:vAlign w:val="center"/>
          </w:tcPr>
          <w:p w14:paraId="000000C3" w14:textId="77777777" w:rsidR="003660DE" w:rsidRPr="005D007C" w:rsidRDefault="00387C0E">
            <w:pPr>
              <w:jc w:val="center"/>
              <w:rPr>
                <w:rFonts w:ascii="Proxima Nova" w:eastAsia="Proxima Nova" w:hAnsi="Proxima Nova" w:cs="Proxima Nova"/>
                <w:sz w:val="20"/>
                <w:szCs w:val="20"/>
              </w:rPr>
            </w:pPr>
            <w:r w:rsidRPr="005D007C">
              <w:rPr>
                <w:rFonts w:ascii="Proxima Nova" w:eastAsia="Proxima Nova" w:hAnsi="Proxima Nova" w:cs="Proxima Nova"/>
                <w:color w:val="538135"/>
                <w:sz w:val="20"/>
                <w:szCs w:val="20"/>
              </w:rPr>
              <w:lastRenderedPageBreak/>
              <w:t>Yes or No</w:t>
            </w:r>
          </w:p>
        </w:tc>
        <w:tc>
          <w:tcPr>
            <w:tcW w:w="1890" w:type="dxa"/>
            <w:shd w:val="clear" w:color="auto" w:fill="E7E6E6" w:themeFill="background2"/>
            <w:vAlign w:val="center"/>
          </w:tcPr>
          <w:p w14:paraId="000000C4" w14:textId="77777777" w:rsidR="003660DE" w:rsidRPr="005D007C" w:rsidRDefault="00387C0E">
            <w:pPr>
              <w:jc w:val="center"/>
              <w:rPr>
                <w:rFonts w:ascii="Proxima Nova" w:eastAsia="Proxima Nova" w:hAnsi="Proxima Nova" w:cs="Proxima Nova"/>
                <w:sz w:val="20"/>
                <w:szCs w:val="20"/>
              </w:rPr>
            </w:pPr>
            <w:r w:rsidRPr="005D007C">
              <w:rPr>
                <w:rFonts w:ascii="Proxima Nova" w:eastAsia="Proxima Nova" w:hAnsi="Proxima Nova" w:cs="Proxima Nova"/>
                <w:sz w:val="20"/>
                <w:szCs w:val="20"/>
              </w:rPr>
              <w:t>Not applicable</w:t>
            </w:r>
          </w:p>
        </w:tc>
      </w:tr>
      <w:tr w:rsidR="003660DE" w:rsidRPr="005D007C" w14:paraId="09682C9A" w14:textId="77777777" w:rsidTr="008D5EAF">
        <w:trPr>
          <w:trHeight w:val="63"/>
        </w:trPr>
        <w:tc>
          <w:tcPr>
            <w:tcW w:w="6655" w:type="dxa"/>
          </w:tcPr>
          <w:p w14:paraId="000000C5" w14:textId="1F0A766E" w:rsidR="003660DE" w:rsidRPr="005D007C" w:rsidRDefault="00387C0E">
            <w:pPr>
              <w:rPr>
                <w:sz w:val="20"/>
                <w:szCs w:val="20"/>
              </w:rPr>
            </w:pPr>
            <w:r w:rsidRPr="005D007C">
              <w:rPr>
                <w:rFonts w:ascii="Proxima Nova" w:eastAsia="Proxima Nova" w:hAnsi="Proxima Nova" w:cs="Proxima Nova"/>
                <w:b/>
                <w:sz w:val="20"/>
                <w:szCs w:val="20"/>
              </w:rPr>
              <w:t xml:space="preserve">5.1 Open implementation: </w:t>
            </w:r>
            <w:r w:rsidRPr="005D007C">
              <w:rPr>
                <w:rFonts w:ascii="Proxima Nova" w:eastAsia="Proxima Nova" w:hAnsi="Proxima Nova" w:cs="Proxima Nova"/>
                <w:sz w:val="20"/>
                <w:szCs w:val="20"/>
              </w:rPr>
              <w:t xml:space="preserve">The IRM will assess whether </w:t>
            </w:r>
            <w:r w:rsidRPr="005D007C">
              <w:rPr>
                <w:rFonts w:ascii="Proxima Nova" w:eastAsia="Proxima Nova" w:hAnsi="Proxima Nova" w:cs="Proxima Nova"/>
                <w:color w:val="000000"/>
                <w:sz w:val="20"/>
                <w:szCs w:val="20"/>
              </w:rPr>
              <w:t>meetings were held with civil society stakeholders to present implementation results and enable civil society to provide comments in the Results Report.</w:t>
            </w:r>
          </w:p>
        </w:tc>
        <w:tc>
          <w:tcPr>
            <w:tcW w:w="1710" w:type="dxa"/>
            <w:shd w:val="clear" w:color="auto" w:fill="E7E6E6" w:themeFill="background2"/>
            <w:vAlign w:val="center"/>
          </w:tcPr>
          <w:p w14:paraId="000000C6" w14:textId="77777777" w:rsidR="003660DE" w:rsidRPr="005D007C" w:rsidRDefault="00387C0E">
            <w:pPr>
              <w:jc w:val="center"/>
              <w:rPr>
                <w:rFonts w:ascii="Proxima Nova" w:eastAsia="Proxima Nova" w:hAnsi="Proxima Nova" w:cs="Proxima Nova"/>
                <w:sz w:val="20"/>
                <w:szCs w:val="20"/>
              </w:rPr>
            </w:pPr>
            <w:r w:rsidRPr="005D007C">
              <w:rPr>
                <w:rFonts w:ascii="Proxima Nova" w:eastAsia="Proxima Nova" w:hAnsi="Proxima Nova" w:cs="Proxima Nova"/>
                <w:sz w:val="20"/>
                <w:szCs w:val="20"/>
              </w:rPr>
              <w:t>Not applicable</w:t>
            </w:r>
          </w:p>
        </w:tc>
        <w:tc>
          <w:tcPr>
            <w:tcW w:w="1890" w:type="dxa"/>
            <w:vAlign w:val="center"/>
          </w:tcPr>
          <w:p w14:paraId="000000C7" w14:textId="7C116D2D" w:rsidR="003660DE" w:rsidRPr="005D007C" w:rsidRDefault="00387C0E">
            <w:pPr>
              <w:jc w:val="center"/>
              <w:rPr>
                <w:rFonts w:ascii="Proxima Nova" w:eastAsia="Proxima Nova" w:hAnsi="Proxima Nova" w:cs="Proxima Nova"/>
                <w:sz w:val="20"/>
                <w:szCs w:val="20"/>
              </w:rPr>
            </w:pPr>
            <w:r w:rsidRPr="005D007C">
              <w:rPr>
                <w:rFonts w:ascii="Proxima Nova" w:eastAsia="Proxima Nova" w:hAnsi="Proxima Nova" w:cs="Proxima Nova"/>
                <w:i/>
                <w:color w:val="000000"/>
                <w:sz w:val="20"/>
                <w:szCs w:val="20"/>
              </w:rPr>
              <w:t xml:space="preserve">To be assessed in the </w:t>
            </w:r>
            <w:r w:rsidR="00AC6AF0">
              <w:rPr>
                <w:rFonts w:ascii="Proxima Nova" w:eastAsia="Proxima Nova" w:hAnsi="Proxima Nova" w:cs="Proxima Nova"/>
                <w:i/>
                <w:color w:val="000000"/>
                <w:sz w:val="20"/>
                <w:szCs w:val="20"/>
              </w:rPr>
              <w:t>R</w:t>
            </w:r>
            <w:r w:rsidRPr="005D007C">
              <w:rPr>
                <w:rFonts w:ascii="Proxima Nova" w:eastAsia="Proxima Nova" w:hAnsi="Proxima Nova" w:cs="Proxima Nova"/>
                <w:i/>
                <w:color w:val="000000"/>
                <w:sz w:val="20"/>
                <w:szCs w:val="20"/>
              </w:rPr>
              <w:t xml:space="preserve">esults </w:t>
            </w:r>
            <w:r w:rsidR="00AC6AF0">
              <w:rPr>
                <w:rFonts w:ascii="Proxima Nova" w:eastAsia="Proxima Nova" w:hAnsi="Proxima Nova" w:cs="Proxima Nova"/>
                <w:i/>
                <w:color w:val="000000"/>
                <w:sz w:val="20"/>
                <w:szCs w:val="20"/>
              </w:rPr>
              <w:t>R</w:t>
            </w:r>
            <w:r w:rsidRPr="005D007C">
              <w:rPr>
                <w:rFonts w:ascii="Proxima Nova" w:eastAsia="Proxima Nova" w:hAnsi="Proxima Nova" w:cs="Proxima Nova"/>
                <w:i/>
                <w:color w:val="000000"/>
                <w:sz w:val="20"/>
                <w:szCs w:val="20"/>
              </w:rPr>
              <w:t>eport</w:t>
            </w:r>
          </w:p>
        </w:tc>
      </w:tr>
    </w:tbl>
    <w:p w14:paraId="000000C8" w14:textId="77777777" w:rsidR="003660DE" w:rsidRPr="005D007C" w:rsidRDefault="003660DE">
      <w:pPr>
        <w:rPr>
          <w:rFonts w:ascii="Proxima Nova" w:eastAsia="Proxima Nova" w:hAnsi="Proxima Nova" w:cs="Proxima Nova"/>
          <w:sz w:val="18"/>
          <w:szCs w:val="18"/>
        </w:rPr>
      </w:pPr>
    </w:p>
    <w:p w14:paraId="000000C9" w14:textId="77777777" w:rsidR="003660DE" w:rsidRPr="005D007C" w:rsidRDefault="00387C0E">
      <w:pPr>
        <w:rPr>
          <w:rFonts w:ascii="Proxima Nova" w:eastAsia="Proxima Nova" w:hAnsi="Proxima Nova" w:cs="Proxima Nova"/>
          <w:color w:val="538135"/>
          <w:sz w:val="22"/>
          <w:szCs w:val="22"/>
        </w:rPr>
      </w:pPr>
      <w:r w:rsidRPr="005D007C">
        <w:rPr>
          <w:rFonts w:ascii="Proxima Nova" w:eastAsia="Proxima Nova" w:hAnsi="Proxima Nova" w:cs="Proxima Nova"/>
          <w:color w:val="538135"/>
          <w:sz w:val="22"/>
          <w:szCs w:val="22"/>
        </w:rPr>
        <w:t xml:space="preserve">Guidance for researchers: If the country is acting contrary to OGP process by not meeting one or more minimum requirements, use this space to briefly describe how and why the process fell short. Consider including recommendations in bullet points on how the country can improve its process and meet the minimum requirements during implementation. </w:t>
      </w:r>
    </w:p>
    <w:p w14:paraId="000000CA" w14:textId="77777777" w:rsidR="003660DE" w:rsidRPr="005D007C" w:rsidRDefault="003660DE">
      <w:pPr>
        <w:rPr>
          <w:rFonts w:ascii="Proxima Nova" w:eastAsia="Proxima Nova" w:hAnsi="Proxima Nova" w:cs="Proxima Nova"/>
          <w:color w:val="538135"/>
          <w:sz w:val="22"/>
          <w:szCs w:val="22"/>
        </w:rPr>
      </w:pPr>
    </w:p>
    <w:p w14:paraId="000000CB" w14:textId="607AC952" w:rsidR="003660DE" w:rsidRPr="005D007C" w:rsidRDefault="00387C0E">
      <w:pPr>
        <w:rPr>
          <w:rFonts w:ascii="Proxima Nova" w:eastAsia="Proxima Nova" w:hAnsi="Proxima Nova" w:cs="Proxima Nova"/>
          <w:color w:val="538135"/>
          <w:sz w:val="22"/>
          <w:szCs w:val="22"/>
        </w:rPr>
      </w:pPr>
      <w:r w:rsidRPr="005D007C">
        <w:rPr>
          <w:rFonts w:ascii="Proxima Nova" w:eastAsia="Proxima Nova" w:hAnsi="Proxima Nova" w:cs="Proxima Nova"/>
          <w:color w:val="538135"/>
          <w:sz w:val="22"/>
          <w:szCs w:val="22"/>
        </w:rPr>
        <w:t xml:space="preserve">Alternatively, you </w:t>
      </w:r>
      <w:r w:rsidR="00C54769">
        <w:rPr>
          <w:rFonts w:ascii="Proxima Nova" w:eastAsia="Proxima Nova" w:hAnsi="Proxima Nova" w:cs="Proxima Nova"/>
          <w:color w:val="538135"/>
          <w:sz w:val="22"/>
          <w:szCs w:val="22"/>
        </w:rPr>
        <w:t>can</w:t>
      </w:r>
      <w:r w:rsidR="00C54769" w:rsidRPr="005D007C">
        <w:rPr>
          <w:rFonts w:ascii="Proxima Nova" w:eastAsia="Proxima Nova" w:hAnsi="Proxima Nova" w:cs="Proxima Nova"/>
          <w:color w:val="538135"/>
          <w:sz w:val="22"/>
          <w:szCs w:val="22"/>
        </w:rPr>
        <w:t xml:space="preserve"> </w:t>
      </w:r>
      <w:r w:rsidRPr="005D007C">
        <w:rPr>
          <w:rFonts w:ascii="Proxima Nova" w:eastAsia="Proxima Nova" w:hAnsi="Proxima Nova" w:cs="Proxima Nova"/>
          <w:color w:val="538135"/>
          <w:sz w:val="22"/>
          <w:szCs w:val="22"/>
        </w:rPr>
        <w:t xml:space="preserve">also use this space to briefly describe any noteworthy or innovative participation or co-creation practices undertaken during development of the action plan. For example, </w:t>
      </w:r>
      <w:r w:rsidR="00ED0A64">
        <w:rPr>
          <w:rFonts w:ascii="Proxima Nova" w:eastAsia="Proxima Nova" w:hAnsi="Proxima Nova" w:cs="Proxima Nova"/>
          <w:color w:val="538135"/>
          <w:sz w:val="22"/>
          <w:szCs w:val="22"/>
        </w:rPr>
        <w:t xml:space="preserve">describe </w:t>
      </w:r>
      <w:r w:rsidRPr="005D007C">
        <w:rPr>
          <w:rFonts w:ascii="Proxima Nova" w:eastAsia="Proxima Nova" w:hAnsi="Proxima Nova" w:cs="Proxima Nova"/>
          <w:color w:val="538135"/>
          <w:sz w:val="22"/>
          <w:szCs w:val="22"/>
        </w:rPr>
        <w:t xml:space="preserve">improvements from the previous cycle or practices that could serve as an example for other countries. </w:t>
      </w:r>
    </w:p>
    <w:p w14:paraId="000000CC" w14:textId="77777777" w:rsidR="003660DE" w:rsidRPr="005D007C" w:rsidRDefault="003660DE">
      <w:pPr>
        <w:rPr>
          <w:rFonts w:ascii="Proxima Nova" w:eastAsia="Proxima Nova" w:hAnsi="Proxima Nova" w:cs="Proxima Nova"/>
          <w:color w:val="538135"/>
          <w:sz w:val="22"/>
          <w:szCs w:val="22"/>
        </w:rPr>
      </w:pPr>
    </w:p>
    <w:p w14:paraId="000000CD" w14:textId="3A468D77" w:rsidR="003660DE" w:rsidRPr="005D007C" w:rsidRDefault="00387C0E">
      <w:pPr>
        <w:rPr>
          <w:rFonts w:ascii="Proxima Nova" w:eastAsia="Proxima Nova" w:hAnsi="Proxima Nova" w:cs="Proxima Nova"/>
          <w:color w:val="538135"/>
          <w:sz w:val="22"/>
          <w:szCs w:val="22"/>
        </w:rPr>
      </w:pPr>
      <w:r w:rsidRPr="005D007C">
        <w:rPr>
          <w:rFonts w:ascii="Proxima Nova" w:eastAsia="Proxima Nova" w:hAnsi="Proxima Nova" w:cs="Proxima Nova"/>
          <w:color w:val="538135"/>
          <w:sz w:val="22"/>
          <w:szCs w:val="22"/>
        </w:rPr>
        <w:t xml:space="preserve">Please note that adding further information is </w:t>
      </w:r>
      <w:r w:rsidRPr="005D007C">
        <w:rPr>
          <w:rFonts w:ascii="Proxima Nova" w:eastAsia="Proxima Nova" w:hAnsi="Proxima Nova" w:cs="Proxima Nova"/>
          <w:b/>
          <w:color w:val="538135"/>
          <w:sz w:val="22"/>
          <w:szCs w:val="22"/>
        </w:rPr>
        <w:t>optional</w:t>
      </w:r>
      <w:r w:rsidRPr="005D007C">
        <w:rPr>
          <w:rFonts w:ascii="Proxima Nova" w:eastAsia="Proxima Nova" w:hAnsi="Proxima Nova" w:cs="Proxima Nova"/>
          <w:color w:val="538135"/>
          <w:sz w:val="22"/>
          <w:szCs w:val="22"/>
        </w:rPr>
        <w:t xml:space="preserve"> if the country is meeting the minimum requirements. Description of the co-creation process beyond completing </w:t>
      </w:r>
      <w:r w:rsidR="00E7603F">
        <w:rPr>
          <w:rFonts w:ascii="Proxima Nova" w:eastAsia="Proxima Nova" w:hAnsi="Proxima Nova" w:cs="Proxima Nova"/>
          <w:color w:val="538135"/>
          <w:sz w:val="22"/>
          <w:szCs w:val="22"/>
        </w:rPr>
        <w:t>T</w:t>
      </w:r>
      <w:r w:rsidRPr="005D007C">
        <w:rPr>
          <w:rFonts w:ascii="Proxima Nova" w:eastAsia="Proxima Nova" w:hAnsi="Proxima Nova" w:cs="Proxima Nova"/>
          <w:color w:val="538135"/>
          <w:sz w:val="22"/>
          <w:szCs w:val="22"/>
        </w:rPr>
        <w:t xml:space="preserve">able </w:t>
      </w:r>
      <w:r w:rsidR="00E7603F">
        <w:rPr>
          <w:rFonts w:ascii="Proxima Nova" w:eastAsia="Proxima Nova" w:hAnsi="Proxima Nova" w:cs="Proxima Nova"/>
          <w:color w:val="538135"/>
          <w:sz w:val="22"/>
          <w:szCs w:val="22"/>
        </w:rPr>
        <w:t>2</w:t>
      </w:r>
      <w:r w:rsidRPr="005D007C">
        <w:rPr>
          <w:rFonts w:ascii="Proxima Nova" w:eastAsia="Proxima Nova" w:hAnsi="Proxima Nova" w:cs="Proxima Nova"/>
          <w:color w:val="538135"/>
          <w:sz w:val="22"/>
          <w:szCs w:val="22"/>
        </w:rPr>
        <w:t xml:space="preserve"> should be reserved for exceptional circumstances and remain brief.</w:t>
      </w:r>
    </w:p>
    <w:p w14:paraId="000000CE" w14:textId="77777777" w:rsidR="003660DE" w:rsidRPr="005D007C" w:rsidRDefault="003660DE">
      <w:pPr>
        <w:rPr>
          <w:rFonts w:ascii="Proxima Nova" w:eastAsia="Proxima Nova" w:hAnsi="Proxima Nova" w:cs="Proxima Nova"/>
          <w:color w:val="538135"/>
          <w:sz w:val="22"/>
          <w:szCs w:val="22"/>
        </w:rPr>
      </w:pPr>
    </w:p>
    <w:p w14:paraId="000000CF" w14:textId="77777777" w:rsidR="003660DE" w:rsidRPr="005D007C" w:rsidRDefault="003660DE">
      <w:pPr>
        <w:rPr>
          <w:rFonts w:ascii="Proxima Nova" w:eastAsia="Proxima Nova" w:hAnsi="Proxima Nova" w:cs="Proxima Nova"/>
          <w:color w:val="538135"/>
          <w:sz w:val="22"/>
          <w:szCs w:val="22"/>
        </w:rPr>
      </w:pPr>
    </w:p>
    <w:sectPr w:rsidR="003660DE" w:rsidRPr="005D007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46F92" w14:textId="77777777" w:rsidR="00CA7428" w:rsidRDefault="00CA7428">
      <w:r>
        <w:separator/>
      </w:r>
    </w:p>
  </w:endnote>
  <w:endnote w:type="continuationSeparator" w:id="0">
    <w:p w14:paraId="6F789FC0" w14:textId="77777777" w:rsidR="00CA7428" w:rsidRDefault="00CA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Rubik">
    <w:panose1 w:val="020B0604020202020204"/>
    <w:charset w:val="B1"/>
    <w:family w:val="auto"/>
    <w:pitch w:val="variable"/>
    <w:sig w:usb0="A0000A6F" w:usb1="4000205B" w:usb2="00000000" w:usb3="00000000" w:csb0="000000B7"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w:panose1 w:val="020B0604020202020204"/>
    <w:charset w:val="00"/>
    <w:family w:val="auto"/>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9" w14:textId="77777777" w:rsidR="003660DE" w:rsidRDefault="003660DE">
    <w:pPr>
      <w:pBdr>
        <w:top w:val="nil"/>
        <w:left w:val="nil"/>
        <w:bottom w:val="nil"/>
        <w:right w:val="nil"/>
        <w:between w:val="nil"/>
      </w:pBdr>
      <w:tabs>
        <w:tab w:val="center" w:pos="4680"/>
        <w:tab w:val="right" w:pos="9360"/>
      </w:tabs>
      <w:jc w:val="right"/>
      <w:rPr>
        <w:color w:val="000000"/>
      </w:rPr>
    </w:pPr>
  </w:p>
  <w:p w14:paraId="000000DA" w14:textId="77777777" w:rsidR="003660DE" w:rsidRDefault="003660DE">
    <w:pPr>
      <w:pBdr>
        <w:top w:val="nil"/>
        <w:left w:val="nil"/>
        <w:bottom w:val="nil"/>
        <w:right w:val="nil"/>
        <w:between w:val="nil"/>
      </w:pBdr>
      <w:tabs>
        <w:tab w:val="center" w:pos="4680"/>
        <w:tab w:val="right" w:pos="9360"/>
      </w:tabs>
      <w:ind w:right="360"/>
      <w:rPr>
        <w:color w:val="000000"/>
      </w:rPr>
    </w:pPr>
  </w:p>
  <w:p w14:paraId="000000DB" w14:textId="77777777" w:rsidR="003660DE" w:rsidRDefault="003660DE">
    <w:pPr>
      <w:widowControl w:val="0"/>
      <w:pBdr>
        <w:top w:val="nil"/>
        <w:left w:val="nil"/>
        <w:bottom w:val="nil"/>
        <w:right w:val="nil"/>
        <w:between w:val="nil"/>
      </w:pBdr>
      <w:spacing w:line="276" w:lineRule="auto"/>
      <w:rPr>
        <w:color w:val="000000"/>
      </w:rPr>
    </w:pPr>
  </w:p>
  <w:p w14:paraId="000000DC" w14:textId="77777777" w:rsidR="003660DE" w:rsidRDefault="00387C0E">
    <w:pPr>
      <w:widowControl w:val="0"/>
      <w:pBdr>
        <w:top w:val="nil"/>
        <w:left w:val="nil"/>
        <w:bottom w:val="nil"/>
        <w:right w:val="nil"/>
        <w:between w:val="nil"/>
      </w:pBdr>
      <w:spacing w:line="276" w:lineRule="auto"/>
      <w:rPr>
        <w:color w:val="000000"/>
      </w:rPr>
    </w:pPr>
    <w:r>
      <w:rPr>
        <w:color w:val="000000"/>
      </w:rPr>
      <w:fldChar w:fldCharType="begin"/>
    </w:r>
    <w:r>
      <w:rPr>
        <w:color w:val="000000"/>
      </w:rPr>
      <w:instrText>PAGE</w:instrText>
    </w:r>
    <w:r w:rsidR="00CA7428">
      <w:rPr>
        <w:color w:val="000000"/>
      </w:rPr>
      <w:fldChar w:fldCharType="separate"/>
    </w:r>
    <w:r>
      <w:rPr>
        <w:color w:val="000000"/>
      </w:rPr>
      <w:fldChar w:fldCharType="end"/>
    </w:r>
  </w:p>
  <w:p w14:paraId="000000DD" w14:textId="77777777" w:rsidR="003660DE" w:rsidRDefault="003660DE">
    <w:pPr>
      <w:widowControl w:val="0"/>
      <w:pBdr>
        <w:top w:val="nil"/>
        <w:left w:val="nil"/>
        <w:bottom w:val="nil"/>
        <w:right w:val="nil"/>
        <w:between w:val="nil"/>
      </w:pBdr>
      <w:spacing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0" w14:textId="3509A234" w:rsidR="003660DE" w:rsidRPr="0089353C" w:rsidRDefault="00387C0E">
    <w:pPr>
      <w:pBdr>
        <w:top w:val="nil"/>
        <w:left w:val="nil"/>
        <w:bottom w:val="nil"/>
        <w:right w:val="nil"/>
        <w:between w:val="nil"/>
      </w:pBdr>
      <w:tabs>
        <w:tab w:val="center" w:pos="4680"/>
        <w:tab w:val="right" w:pos="9360"/>
      </w:tabs>
      <w:ind w:right="360"/>
      <w:jc w:val="right"/>
      <w:rPr>
        <w:rFonts w:ascii="Proxima Nova" w:eastAsia="Proxima Nova" w:hAnsi="Proxima Nova" w:cs="Proxima Nova"/>
        <w:color w:val="000000"/>
        <w:sz w:val="22"/>
        <w:szCs w:val="22"/>
      </w:rPr>
    </w:pPr>
    <w:r w:rsidRPr="0089353C">
      <w:rPr>
        <w:rFonts w:ascii="Proxima Nova" w:eastAsia="Proxima Nova" w:hAnsi="Proxima Nova" w:cs="Proxima Nova"/>
        <w:sz w:val="22"/>
        <w:szCs w:val="22"/>
      </w:rPr>
      <w:fldChar w:fldCharType="begin"/>
    </w:r>
    <w:r w:rsidRPr="0089353C">
      <w:rPr>
        <w:rFonts w:ascii="Proxima Nova" w:eastAsia="Proxima Nova" w:hAnsi="Proxima Nova" w:cs="Proxima Nova"/>
        <w:sz w:val="22"/>
        <w:szCs w:val="22"/>
      </w:rPr>
      <w:instrText>PAGE</w:instrText>
    </w:r>
    <w:r w:rsidRPr="0089353C">
      <w:rPr>
        <w:rFonts w:ascii="Proxima Nova" w:eastAsia="Proxima Nova" w:hAnsi="Proxima Nova" w:cs="Proxima Nova"/>
        <w:sz w:val="22"/>
        <w:szCs w:val="22"/>
      </w:rPr>
      <w:fldChar w:fldCharType="separate"/>
    </w:r>
    <w:r w:rsidR="0082671C" w:rsidRPr="0089353C">
      <w:rPr>
        <w:rFonts w:ascii="Proxima Nova" w:eastAsia="Proxima Nova" w:hAnsi="Proxima Nova" w:cs="Proxima Nova"/>
        <w:noProof/>
        <w:sz w:val="22"/>
        <w:szCs w:val="22"/>
      </w:rPr>
      <w:t>2</w:t>
    </w:r>
    <w:r w:rsidRPr="0089353C">
      <w:rPr>
        <w:rFonts w:ascii="Proxima Nova" w:eastAsia="Proxima Nova" w:hAnsi="Proxima Nova" w:cs="Proxima Nova"/>
        <w:sz w:val="22"/>
        <w:szCs w:val="22"/>
      </w:rPr>
      <w:fldChar w:fldCharType="end"/>
    </w:r>
    <w:r w:rsidRPr="0089353C">
      <w:rPr>
        <w:noProof/>
        <w:sz w:val="22"/>
        <w:szCs w:val="22"/>
      </w:rPr>
      <w:drawing>
        <wp:anchor distT="0" distB="0" distL="114300" distR="114300" simplePos="0" relativeHeight="251658240" behindDoc="0" locked="0" layoutInCell="1" hidden="0" allowOverlap="1" wp14:anchorId="6A1C3C32" wp14:editId="583E4006">
          <wp:simplePos x="0" y="0"/>
          <wp:positionH relativeFrom="column">
            <wp:posOffset>6082665</wp:posOffset>
          </wp:positionH>
          <wp:positionV relativeFrom="paragraph">
            <wp:posOffset>-416758</wp:posOffset>
          </wp:positionV>
          <wp:extent cx="717987" cy="998203"/>
          <wp:effectExtent l="0" t="0" r="0" b="0"/>
          <wp:wrapNone/>
          <wp:docPr id="486" name="image1.png" descr="Graphical user interfac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Graphical user interface&#10;&#10;Description automatically generated with low confidence"/>
                  <pic:cNvPicPr preferRelativeResize="0"/>
                </pic:nvPicPr>
                <pic:blipFill>
                  <a:blip r:embed="rId1"/>
                  <a:srcRect/>
                  <a:stretch>
                    <a:fillRect/>
                  </a:stretch>
                </pic:blipFill>
                <pic:spPr>
                  <a:xfrm>
                    <a:off x="0" y="0"/>
                    <a:ext cx="717987" cy="998203"/>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E" w14:textId="734B9114" w:rsidR="003660DE" w:rsidRDefault="00387C0E">
    <w:pPr>
      <w:jc w:val="right"/>
    </w:pPr>
    <w:r>
      <w:fldChar w:fldCharType="begin"/>
    </w:r>
    <w:r>
      <w:instrText>PAGE</w:instrText>
    </w:r>
    <w:r>
      <w:fldChar w:fldCharType="separate"/>
    </w:r>
    <w:r w:rsidR="0082671C">
      <w:rPr>
        <w:noProof/>
      </w:rPr>
      <w:t>1</w:t>
    </w:r>
    <w:r>
      <w:fldChar w:fldCharType="end"/>
    </w:r>
  </w:p>
  <w:p w14:paraId="000000DF" w14:textId="77777777" w:rsidR="003660DE" w:rsidRDefault="003660DE">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0C74D" w14:textId="77777777" w:rsidR="00CA7428" w:rsidRDefault="00CA7428">
      <w:r>
        <w:separator/>
      </w:r>
    </w:p>
  </w:footnote>
  <w:footnote w:type="continuationSeparator" w:id="0">
    <w:p w14:paraId="1709E194" w14:textId="77777777" w:rsidR="00CA7428" w:rsidRDefault="00CA7428">
      <w:r>
        <w:continuationSeparator/>
      </w:r>
    </w:p>
  </w:footnote>
  <w:footnote w:id="1">
    <w:p w14:paraId="000000D0" w14:textId="0CFEB87F" w:rsidR="003660DE" w:rsidRPr="00E110C1" w:rsidRDefault="00387C0E">
      <w:pPr>
        <w:pBdr>
          <w:top w:val="nil"/>
          <w:left w:val="nil"/>
          <w:bottom w:val="nil"/>
          <w:right w:val="nil"/>
          <w:between w:val="nil"/>
        </w:pBdr>
        <w:rPr>
          <w:rFonts w:ascii="Proxima Nova" w:eastAsia="Proxima Nova" w:hAnsi="Proxima Nova" w:cs="Proxima Nova"/>
          <w:color w:val="000000"/>
          <w:sz w:val="18"/>
          <w:szCs w:val="18"/>
        </w:rPr>
      </w:pPr>
      <w:r w:rsidRPr="00E110C1">
        <w:rPr>
          <w:rStyle w:val="FootnoteReference"/>
          <w:rFonts w:ascii="Proxima Nova" w:hAnsi="Proxima Nova"/>
          <w:sz w:val="18"/>
          <w:szCs w:val="18"/>
        </w:rPr>
        <w:footnoteRef/>
      </w:r>
      <w:r w:rsidRPr="00E110C1">
        <w:rPr>
          <w:rFonts w:ascii="Proxima Nova" w:eastAsia="Proxima Nova" w:hAnsi="Proxima Nova" w:cs="Proxima Nova"/>
          <w:color w:val="000000"/>
          <w:sz w:val="18"/>
          <w:szCs w:val="18"/>
        </w:rPr>
        <w:t xml:space="preserve"> IRM Refresh</w:t>
      </w:r>
      <w:r w:rsidR="00E04E36" w:rsidRPr="00E110C1">
        <w:rPr>
          <w:rFonts w:ascii="Proxima Nova" w:eastAsia="Proxima Nova" w:hAnsi="Proxima Nova" w:cs="Proxima Nova"/>
          <w:color w:val="000000"/>
          <w:sz w:val="18"/>
          <w:szCs w:val="18"/>
        </w:rPr>
        <w:t>:</w:t>
      </w:r>
      <w:r w:rsidRPr="00E110C1">
        <w:rPr>
          <w:rFonts w:ascii="Proxima Nova" w:eastAsia="Proxima Nova" w:hAnsi="Proxima Nova" w:cs="Proxima Nova"/>
          <w:color w:val="000000"/>
          <w:sz w:val="18"/>
          <w:szCs w:val="18"/>
        </w:rPr>
        <w:t xml:space="preserve"> </w:t>
      </w:r>
      <w:hyperlink r:id="rId1" w:history="1">
        <w:r w:rsidR="00E04E36" w:rsidRPr="00E110C1">
          <w:rPr>
            <w:rStyle w:val="Hyperlink"/>
            <w:rFonts w:ascii="Proxima Nova" w:eastAsia="Proxima Nova" w:hAnsi="Proxima Nova" w:cs="Proxima Nova"/>
            <w:sz w:val="18"/>
            <w:szCs w:val="18"/>
          </w:rPr>
          <w:t>https://www.opengovpartnership.org/process/accountability/about-the-irm/irm-refresh/</w:t>
        </w:r>
      </w:hyperlink>
      <w:r w:rsidR="00E04E36" w:rsidRPr="00E110C1">
        <w:rPr>
          <w:rFonts w:ascii="Proxima Nova" w:eastAsia="Proxima Nova" w:hAnsi="Proxima Nova" w:cs="Proxima Nova"/>
          <w:color w:val="000000"/>
          <w:sz w:val="18"/>
          <w:szCs w:val="18"/>
        </w:rPr>
        <w:t xml:space="preserve"> </w:t>
      </w:r>
    </w:p>
  </w:footnote>
  <w:footnote w:id="2">
    <w:p w14:paraId="12DC26A3" w14:textId="4E60A55E" w:rsidR="00FD0FB3" w:rsidRPr="00E110C1" w:rsidRDefault="00FD0FB3">
      <w:pPr>
        <w:pStyle w:val="FootnoteText"/>
        <w:rPr>
          <w:rFonts w:ascii="Proxima Nova" w:hAnsi="Proxima Nova"/>
          <w:sz w:val="18"/>
          <w:szCs w:val="18"/>
        </w:rPr>
      </w:pPr>
      <w:r w:rsidRPr="00E110C1">
        <w:rPr>
          <w:rStyle w:val="FootnoteReference"/>
          <w:rFonts w:ascii="Proxima Nova" w:hAnsi="Proxima Nova"/>
          <w:sz w:val="18"/>
          <w:szCs w:val="18"/>
        </w:rPr>
        <w:footnoteRef/>
      </w:r>
      <w:r w:rsidRPr="00E110C1">
        <w:rPr>
          <w:rFonts w:ascii="Proxima Nova" w:hAnsi="Proxima Nova"/>
          <w:sz w:val="18"/>
          <w:szCs w:val="18"/>
        </w:rPr>
        <w:t xml:space="preserve"> </w:t>
      </w:r>
      <w:r w:rsidRPr="00E110C1">
        <w:rPr>
          <w:rFonts w:ascii="Proxima Nova" w:eastAsia="Proxima Nova" w:hAnsi="Proxima Nova" w:cs="Proxima Nova"/>
          <w:color w:val="000000"/>
          <w:sz w:val="18"/>
          <w:szCs w:val="18"/>
        </w:rPr>
        <w:t xml:space="preserve">IRM Overview: </w:t>
      </w:r>
      <w:hyperlink r:id="rId2" w:history="1">
        <w:r w:rsidRPr="00E110C1">
          <w:rPr>
            <w:rStyle w:val="Hyperlink"/>
            <w:rFonts w:ascii="Proxima Nova" w:eastAsia="Proxima Nova" w:hAnsi="Proxima Nova" w:cs="Proxima Nova"/>
            <w:sz w:val="18"/>
            <w:szCs w:val="18"/>
          </w:rPr>
          <w:t>https://www.opengovpartnership.org/irm-guidance-overview/</w:t>
        </w:r>
      </w:hyperlink>
    </w:p>
  </w:footnote>
  <w:footnote w:id="3">
    <w:p w14:paraId="000000D1" w14:textId="77777777" w:rsidR="003660DE" w:rsidRPr="00E110C1" w:rsidRDefault="00387C0E">
      <w:pPr>
        <w:rPr>
          <w:rFonts w:ascii="Proxima Nova" w:eastAsia="Proxima Nova" w:hAnsi="Proxima Nova" w:cs="Proxima Nova"/>
          <w:b/>
          <w:sz w:val="18"/>
          <w:szCs w:val="18"/>
        </w:rPr>
      </w:pPr>
      <w:r w:rsidRPr="00E110C1">
        <w:rPr>
          <w:rStyle w:val="FootnoteReference"/>
          <w:rFonts w:ascii="Proxima Nova" w:hAnsi="Proxima Nova"/>
          <w:sz w:val="18"/>
          <w:szCs w:val="18"/>
        </w:rPr>
        <w:footnoteRef/>
      </w:r>
      <w:r w:rsidRPr="00E110C1">
        <w:rPr>
          <w:rFonts w:ascii="Proxima Nova" w:hAnsi="Proxima Nova"/>
          <w:sz w:val="18"/>
          <w:szCs w:val="18"/>
        </w:rPr>
        <w:t xml:space="preserve"> </w:t>
      </w:r>
      <w:r w:rsidRPr="00E110C1">
        <w:rPr>
          <w:rFonts w:ascii="Proxima Nova" w:eastAsia="Proxima Nova" w:hAnsi="Proxima Nova" w:cs="Proxima Nova"/>
          <w:b/>
          <w:sz w:val="18"/>
          <w:szCs w:val="18"/>
        </w:rPr>
        <w:t>Editorial notes:</w:t>
      </w:r>
    </w:p>
    <w:p w14:paraId="000000D2" w14:textId="09DC25A5" w:rsidR="003660DE" w:rsidRPr="00E110C1" w:rsidRDefault="00387C0E">
      <w:pPr>
        <w:numPr>
          <w:ilvl w:val="0"/>
          <w:numId w:val="6"/>
        </w:numPr>
        <w:pBdr>
          <w:top w:val="nil"/>
          <w:left w:val="nil"/>
          <w:bottom w:val="nil"/>
          <w:right w:val="nil"/>
          <w:between w:val="nil"/>
        </w:pBdr>
        <w:rPr>
          <w:rFonts w:ascii="Proxima Nova" w:eastAsia="Proxima Nova" w:hAnsi="Proxima Nova" w:cs="Proxima Nova"/>
          <w:color w:val="000000"/>
          <w:sz w:val="18"/>
          <w:szCs w:val="18"/>
        </w:rPr>
      </w:pPr>
      <w:r w:rsidRPr="00E110C1">
        <w:rPr>
          <w:rFonts w:ascii="Proxima Nova" w:eastAsia="Proxima Nova" w:hAnsi="Proxima Nova" w:cs="Proxima Nova"/>
          <w:color w:val="000000"/>
          <w:sz w:val="18"/>
          <w:szCs w:val="18"/>
        </w:rPr>
        <w:t>For commitments that are clustered</w:t>
      </w:r>
      <w:r w:rsidR="00113797" w:rsidRPr="00E110C1">
        <w:rPr>
          <w:rFonts w:ascii="Proxima Nova" w:eastAsia="Proxima Nova" w:hAnsi="Proxima Nova" w:cs="Proxima Nova"/>
          <w:color w:val="000000"/>
          <w:sz w:val="18"/>
          <w:szCs w:val="18"/>
        </w:rPr>
        <w:t xml:space="preserve">, </w:t>
      </w:r>
      <w:r w:rsidRPr="00E110C1">
        <w:rPr>
          <w:rFonts w:ascii="Proxima Nova" w:eastAsia="Proxima Nova" w:hAnsi="Proxima Nova" w:cs="Proxima Nova"/>
          <w:color w:val="000000"/>
          <w:sz w:val="18"/>
          <w:szCs w:val="18"/>
        </w:rPr>
        <w:t>the assessment of potential for results is conducted at the cluster level, rather than the individual commitments.</w:t>
      </w:r>
    </w:p>
    <w:p w14:paraId="000000D4" w14:textId="08B6EC4F" w:rsidR="003660DE" w:rsidRPr="00E110C1" w:rsidRDefault="00387C0E" w:rsidP="00E110C1">
      <w:pPr>
        <w:numPr>
          <w:ilvl w:val="0"/>
          <w:numId w:val="6"/>
        </w:numPr>
        <w:pBdr>
          <w:top w:val="nil"/>
          <w:left w:val="nil"/>
          <w:bottom w:val="nil"/>
          <w:right w:val="nil"/>
          <w:between w:val="nil"/>
        </w:pBdr>
        <w:rPr>
          <w:rFonts w:ascii="Proxima Nova" w:hAnsi="Proxima Nova"/>
          <w:color w:val="000000"/>
          <w:sz w:val="18"/>
          <w:szCs w:val="18"/>
        </w:rPr>
      </w:pPr>
      <w:r w:rsidRPr="00E110C1">
        <w:rPr>
          <w:rFonts w:ascii="Proxima Nova" w:eastAsia="Proxima Nova" w:hAnsi="Proxima Nova" w:cs="Proxima Nova"/>
          <w:color w:val="000000"/>
          <w:sz w:val="18"/>
          <w:szCs w:val="18"/>
        </w:rPr>
        <w:t>Commitment short titles may have been edited for brevity. For the complete text of commitments, please see [Country</w:t>
      </w:r>
      <w:r w:rsidR="005D007C" w:rsidRPr="00E110C1">
        <w:rPr>
          <w:rFonts w:ascii="Proxima Nova" w:eastAsia="Proxima Nova" w:hAnsi="Proxima Nova" w:cs="Proxima Nova"/>
          <w:color w:val="000000"/>
          <w:sz w:val="18"/>
          <w:szCs w:val="18"/>
        </w:rPr>
        <w:t>’</w:t>
      </w:r>
      <w:r w:rsidRPr="00E110C1">
        <w:rPr>
          <w:rFonts w:ascii="Proxima Nova" w:eastAsia="Proxima Nova" w:hAnsi="Proxima Nova" w:cs="Proxima Nova"/>
          <w:color w:val="000000"/>
          <w:sz w:val="18"/>
          <w:szCs w:val="18"/>
        </w:rPr>
        <w:t>s] action plan: [Link to NAP]</w:t>
      </w:r>
    </w:p>
  </w:footnote>
  <w:footnote w:id="4">
    <w:p w14:paraId="000000D5" w14:textId="44678AB1" w:rsidR="003660DE" w:rsidRPr="00E110C1" w:rsidRDefault="00387C0E">
      <w:pPr>
        <w:pBdr>
          <w:top w:val="nil"/>
          <w:left w:val="nil"/>
          <w:bottom w:val="nil"/>
          <w:right w:val="nil"/>
          <w:between w:val="nil"/>
        </w:pBdr>
        <w:rPr>
          <w:rFonts w:ascii="Proxima Nova" w:eastAsia="Calibri" w:hAnsi="Proxima Nova" w:cs="Calibri"/>
          <w:color w:val="000000"/>
          <w:sz w:val="18"/>
          <w:szCs w:val="18"/>
        </w:rPr>
      </w:pPr>
      <w:r w:rsidRPr="00E110C1">
        <w:rPr>
          <w:rStyle w:val="FootnoteReference"/>
          <w:rFonts w:ascii="Proxima Nova" w:hAnsi="Proxima Nova"/>
          <w:sz w:val="18"/>
          <w:szCs w:val="18"/>
        </w:rPr>
        <w:footnoteRef/>
      </w:r>
      <w:r w:rsidRPr="00E110C1">
        <w:rPr>
          <w:rFonts w:ascii="Proxima Nova" w:eastAsia="Calibri" w:hAnsi="Proxima Nova" w:cs="Calibri"/>
          <w:color w:val="000000"/>
          <w:sz w:val="18"/>
          <w:szCs w:val="18"/>
        </w:rPr>
        <w:t xml:space="preserve"> </w:t>
      </w:r>
      <w:r w:rsidR="00BB14C2" w:rsidRPr="00E110C1">
        <w:rPr>
          <w:rFonts w:ascii="Proxima Nova" w:eastAsia="Proxima Nova" w:hAnsi="Proxima Nova" w:cs="Proxima Nova"/>
          <w:color w:val="000000"/>
          <w:sz w:val="18"/>
          <w:szCs w:val="18"/>
        </w:rPr>
        <w:t xml:space="preserve">2021 OGP Participation and Co-Creation Standards: </w:t>
      </w:r>
      <w:hyperlink r:id="rId3" w:history="1">
        <w:r w:rsidR="00BB14C2" w:rsidRPr="00E110C1">
          <w:rPr>
            <w:rStyle w:val="Hyperlink"/>
            <w:rFonts w:ascii="Proxima Nova" w:eastAsia="Proxima Nova" w:hAnsi="Proxima Nova" w:cs="Proxima Nova"/>
            <w:sz w:val="18"/>
            <w:szCs w:val="18"/>
          </w:rPr>
          <w:t>https://www.opengovpartnership.org/ogp-participation-co-creation-standards/</w:t>
        </w:r>
      </w:hyperlink>
      <w:r w:rsidR="00BB14C2" w:rsidRPr="00E110C1">
        <w:rPr>
          <w:rFonts w:ascii="Proxima Nova" w:eastAsia="Proxima Nova" w:hAnsi="Proxima Nova" w:cs="Proxima Nova"/>
          <w:color w:val="000000"/>
          <w:sz w:val="18"/>
          <w:szCs w:val="18"/>
        </w:rPr>
        <w:t xml:space="preserve"> </w:t>
      </w:r>
    </w:p>
  </w:footnote>
  <w:footnote w:id="5">
    <w:p w14:paraId="000000D6" w14:textId="4DD84020" w:rsidR="003660DE" w:rsidRPr="00E110C1" w:rsidRDefault="00387C0E">
      <w:pPr>
        <w:pBdr>
          <w:top w:val="nil"/>
          <w:left w:val="nil"/>
          <w:bottom w:val="nil"/>
          <w:right w:val="nil"/>
          <w:between w:val="nil"/>
        </w:pBdr>
        <w:rPr>
          <w:rFonts w:ascii="Proxima Nova" w:eastAsia="Calibri" w:hAnsi="Proxima Nova" w:cs="Calibri"/>
          <w:color w:val="000000"/>
          <w:sz w:val="18"/>
          <w:szCs w:val="18"/>
        </w:rPr>
      </w:pPr>
      <w:r w:rsidRPr="00E110C1">
        <w:rPr>
          <w:rStyle w:val="FootnoteReference"/>
          <w:rFonts w:ascii="Proxima Nova" w:hAnsi="Proxima Nova"/>
          <w:sz w:val="18"/>
          <w:szCs w:val="18"/>
        </w:rPr>
        <w:footnoteRef/>
      </w:r>
      <w:r w:rsidRPr="00E110C1">
        <w:rPr>
          <w:rFonts w:ascii="Proxima Nova" w:eastAsia="Calibri" w:hAnsi="Proxima Nova" w:cs="Calibri"/>
          <w:color w:val="000000"/>
          <w:sz w:val="18"/>
          <w:szCs w:val="18"/>
        </w:rPr>
        <w:t xml:space="preserve"> </w:t>
      </w:r>
      <w:r w:rsidR="00BB14C2" w:rsidRPr="00E110C1">
        <w:rPr>
          <w:rFonts w:ascii="Proxima Nova" w:eastAsia="Proxima Nova" w:hAnsi="Proxima Nova" w:cs="Proxima Nova"/>
          <w:color w:val="000000"/>
          <w:sz w:val="18"/>
          <w:szCs w:val="18"/>
        </w:rPr>
        <w:t xml:space="preserve">IRM Guidelines for the Assessment of Minimum Requirements: </w:t>
      </w:r>
      <w:hyperlink r:id="rId4" w:history="1">
        <w:r w:rsidR="00BB14C2" w:rsidRPr="00E110C1">
          <w:rPr>
            <w:rStyle w:val="Hyperlink"/>
            <w:rFonts w:ascii="Proxima Nova" w:eastAsia="Proxima Nova" w:hAnsi="Proxima Nova" w:cs="Proxima Nova"/>
            <w:sz w:val="18"/>
            <w:szCs w:val="18"/>
          </w:rPr>
          <w:t>https://www.opengovpartnership.org/documents/irm-guidelines-for-the-assessment-of-minimum-requirements/</w:t>
        </w:r>
      </w:hyperlink>
      <w:r w:rsidR="00BB14C2" w:rsidRPr="00E110C1">
        <w:rPr>
          <w:rFonts w:ascii="Proxima Nova" w:eastAsia="Proxima Nova" w:hAnsi="Proxima Nova" w:cs="Proxima Nova"/>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7" w14:textId="77A9E65D" w:rsidR="003660DE" w:rsidRDefault="00387C0E">
    <w:pPr>
      <w:pStyle w:val="Heading2"/>
      <w:rPr>
        <w:rFonts w:ascii="Proxima Nova" w:eastAsia="Proxima Nova" w:hAnsi="Proxima Nova" w:cs="Proxima Nova"/>
        <w:color w:val="808080"/>
        <w:sz w:val="22"/>
        <w:szCs w:val="22"/>
      </w:rPr>
    </w:pPr>
    <w:r>
      <w:rPr>
        <w:rFonts w:ascii="Proxima Nova" w:eastAsia="Proxima Nova" w:hAnsi="Proxima Nova" w:cs="Proxima Nova"/>
        <w:color w:val="808080"/>
        <w:sz w:val="22"/>
        <w:szCs w:val="22"/>
      </w:rPr>
      <w:t>IRM Action Plan Review: [</w:t>
    </w:r>
    <w:r>
      <w:rPr>
        <w:rFonts w:ascii="Proxima Nova" w:eastAsia="Proxima Nova" w:hAnsi="Proxima Nova" w:cs="Proxima Nova"/>
        <w:color w:val="808080"/>
        <w:sz w:val="22"/>
        <w:szCs w:val="22"/>
        <w:highlight w:val="yellow"/>
      </w:rPr>
      <w:t>Country</w:t>
    </w:r>
    <w:r>
      <w:rPr>
        <w:rFonts w:ascii="Proxima Nova" w:eastAsia="Proxima Nova" w:hAnsi="Proxima Nova" w:cs="Proxima Nova"/>
        <w:color w:val="808080"/>
        <w:sz w:val="22"/>
        <w:szCs w:val="22"/>
      </w:rPr>
      <w:t>] [</w:t>
    </w:r>
    <w:r>
      <w:rPr>
        <w:rFonts w:ascii="Proxima Nova" w:eastAsia="Proxima Nova" w:hAnsi="Proxima Nova" w:cs="Proxima Nova"/>
        <w:color w:val="808080"/>
        <w:sz w:val="22"/>
        <w:szCs w:val="22"/>
        <w:highlight w:val="yellow"/>
      </w:rPr>
      <w:t>action plan years 20XX</w:t>
    </w:r>
    <w:r w:rsidR="00790E14">
      <w:rPr>
        <w:rFonts w:ascii="Proxima Nova" w:eastAsia="Proxima Nova" w:hAnsi="Proxima Nova" w:cs="Proxima Nova"/>
        <w:color w:val="808080"/>
        <w:sz w:val="22"/>
        <w:szCs w:val="22"/>
        <w:highlight w:val="yellow"/>
      </w:rPr>
      <w:t>–</w:t>
    </w:r>
    <w:r>
      <w:rPr>
        <w:rFonts w:ascii="Proxima Nova" w:eastAsia="Proxima Nova" w:hAnsi="Proxima Nova" w:cs="Proxima Nova"/>
        <w:color w:val="808080"/>
        <w:sz w:val="22"/>
        <w:szCs w:val="22"/>
        <w:highlight w:val="yellow"/>
      </w:rPr>
      <w:t>20XX</w:t>
    </w:r>
    <w:r>
      <w:rPr>
        <w:rFonts w:ascii="Proxima Nova" w:eastAsia="Proxima Nova" w:hAnsi="Proxima Nova" w:cs="Proxima Nova"/>
        <w:color w:val="808080"/>
        <w:sz w:val="22"/>
        <w:szCs w:val="22"/>
      </w:rPr>
      <w:t>]</w:t>
    </w:r>
  </w:p>
  <w:p w14:paraId="000000D8" w14:textId="77777777" w:rsidR="003660DE" w:rsidRDefault="003660D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766"/>
    <w:multiLevelType w:val="multilevel"/>
    <w:tmpl w:val="3E2C9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0D2FF5"/>
    <w:multiLevelType w:val="multilevel"/>
    <w:tmpl w:val="2B6E7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D54ED3"/>
    <w:multiLevelType w:val="multilevel"/>
    <w:tmpl w:val="743205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300182"/>
    <w:multiLevelType w:val="multilevel"/>
    <w:tmpl w:val="1F487F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211CEE"/>
    <w:multiLevelType w:val="multilevel"/>
    <w:tmpl w:val="1EE0F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2F66C2B"/>
    <w:multiLevelType w:val="multilevel"/>
    <w:tmpl w:val="F2F445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A400398"/>
    <w:multiLevelType w:val="multilevel"/>
    <w:tmpl w:val="0AD25974"/>
    <w:lvl w:ilvl="0">
      <w:start w:val="1"/>
      <w:numFmt w:val="bullet"/>
      <w:lvlText w:val="●"/>
      <w:lvlJc w:val="left"/>
      <w:pPr>
        <w:ind w:left="781" w:hanging="360"/>
      </w:pPr>
      <w:rPr>
        <w:rFonts w:ascii="Noto Sans Symbols" w:eastAsia="Noto Sans Symbols" w:hAnsi="Noto Sans Symbols" w:cs="Noto Sans Symbols"/>
      </w:rPr>
    </w:lvl>
    <w:lvl w:ilvl="1">
      <w:start w:val="1"/>
      <w:numFmt w:val="bullet"/>
      <w:lvlText w:val="o"/>
      <w:lvlJc w:val="left"/>
      <w:pPr>
        <w:ind w:left="1501" w:hanging="360"/>
      </w:pPr>
      <w:rPr>
        <w:rFonts w:ascii="Courier New" w:eastAsia="Courier New" w:hAnsi="Courier New" w:cs="Courier New"/>
      </w:rPr>
    </w:lvl>
    <w:lvl w:ilvl="2">
      <w:start w:val="1"/>
      <w:numFmt w:val="bullet"/>
      <w:lvlText w:val="▪"/>
      <w:lvlJc w:val="left"/>
      <w:pPr>
        <w:ind w:left="2221" w:hanging="360"/>
      </w:pPr>
      <w:rPr>
        <w:rFonts w:ascii="Noto Sans Symbols" w:eastAsia="Noto Sans Symbols" w:hAnsi="Noto Sans Symbols" w:cs="Noto Sans Symbols"/>
      </w:rPr>
    </w:lvl>
    <w:lvl w:ilvl="3">
      <w:start w:val="1"/>
      <w:numFmt w:val="bullet"/>
      <w:lvlText w:val="●"/>
      <w:lvlJc w:val="left"/>
      <w:pPr>
        <w:ind w:left="2941" w:hanging="360"/>
      </w:pPr>
      <w:rPr>
        <w:rFonts w:ascii="Noto Sans Symbols" w:eastAsia="Noto Sans Symbols" w:hAnsi="Noto Sans Symbols" w:cs="Noto Sans Symbols"/>
      </w:rPr>
    </w:lvl>
    <w:lvl w:ilvl="4">
      <w:start w:val="1"/>
      <w:numFmt w:val="bullet"/>
      <w:lvlText w:val="o"/>
      <w:lvlJc w:val="left"/>
      <w:pPr>
        <w:ind w:left="3661" w:hanging="360"/>
      </w:pPr>
      <w:rPr>
        <w:rFonts w:ascii="Courier New" w:eastAsia="Courier New" w:hAnsi="Courier New" w:cs="Courier New"/>
      </w:rPr>
    </w:lvl>
    <w:lvl w:ilvl="5">
      <w:start w:val="1"/>
      <w:numFmt w:val="bullet"/>
      <w:lvlText w:val="▪"/>
      <w:lvlJc w:val="left"/>
      <w:pPr>
        <w:ind w:left="4381" w:hanging="360"/>
      </w:pPr>
      <w:rPr>
        <w:rFonts w:ascii="Noto Sans Symbols" w:eastAsia="Noto Sans Symbols" w:hAnsi="Noto Sans Symbols" w:cs="Noto Sans Symbols"/>
      </w:rPr>
    </w:lvl>
    <w:lvl w:ilvl="6">
      <w:start w:val="1"/>
      <w:numFmt w:val="bullet"/>
      <w:lvlText w:val="●"/>
      <w:lvlJc w:val="left"/>
      <w:pPr>
        <w:ind w:left="5101" w:hanging="360"/>
      </w:pPr>
      <w:rPr>
        <w:rFonts w:ascii="Noto Sans Symbols" w:eastAsia="Noto Sans Symbols" w:hAnsi="Noto Sans Symbols" w:cs="Noto Sans Symbols"/>
      </w:rPr>
    </w:lvl>
    <w:lvl w:ilvl="7">
      <w:start w:val="1"/>
      <w:numFmt w:val="bullet"/>
      <w:lvlText w:val="o"/>
      <w:lvlJc w:val="left"/>
      <w:pPr>
        <w:ind w:left="5821" w:hanging="360"/>
      </w:pPr>
      <w:rPr>
        <w:rFonts w:ascii="Courier New" w:eastAsia="Courier New" w:hAnsi="Courier New" w:cs="Courier New"/>
      </w:rPr>
    </w:lvl>
    <w:lvl w:ilvl="8">
      <w:start w:val="1"/>
      <w:numFmt w:val="bullet"/>
      <w:lvlText w:val="▪"/>
      <w:lvlJc w:val="left"/>
      <w:pPr>
        <w:ind w:left="6541" w:hanging="360"/>
      </w:pPr>
      <w:rPr>
        <w:rFonts w:ascii="Noto Sans Symbols" w:eastAsia="Noto Sans Symbols" w:hAnsi="Noto Sans Symbols" w:cs="Noto Sans Symbols"/>
      </w:rPr>
    </w:lvl>
  </w:abstractNum>
  <w:abstractNum w:abstractNumId="7" w15:restartNumberingAfterBreak="0">
    <w:nsid w:val="6B946D36"/>
    <w:multiLevelType w:val="multilevel"/>
    <w:tmpl w:val="E3E20522"/>
    <w:lvl w:ilvl="0">
      <w:start w:val="1"/>
      <w:numFmt w:val="bullet"/>
      <w:lvlText w:val=""/>
      <w:lvlJc w:val="left"/>
      <w:pPr>
        <w:ind w:left="720" w:hanging="360"/>
      </w:pPr>
      <w:rPr>
        <w:rFonts w:ascii="Symbol" w:hAnsi="Symbo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EA7376"/>
    <w:multiLevelType w:val="multilevel"/>
    <w:tmpl w:val="B29450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8F94C9C"/>
    <w:multiLevelType w:val="multilevel"/>
    <w:tmpl w:val="A82E95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8"/>
  </w:num>
  <w:num w:numId="3">
    <w:abstractNumId w:val="7"/>
  </w:num>
  <w:num w:numId="4">
    <w:abstractNumId w:val="3"/>
  </w:num>
  <w:num w:numId="5">
    <w:abstractNumId w:val="1"/>
  </w:num>
  <w:num w:numId="6">
    <w:abstractNumId w:val="2"/>
  </w:num>
  <w:num w:numId="7">
    <w:abstractNumId w:val="4"/>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0DE"/>
    <w:rsid w:val="0000390A"/>
    <w:rsid w:val="000510FE"/>
    <w:rsid w:val="00052FB4"/>
    <w:rsid w:val="000639F4"/>
    <w:rsid w:val="00083B85"/>
    <w:rsid w:val="00086E52"/>
    <w:rsid w:val="00095007"/>
    <w:rsid w:val="000C4811"/>
    <w:rsid w:val="000F3580"/>
    <w:rsid w:val="000F3696"/>
    <w:rsid w:val="00113797"/>
    <w:rsid w:val="00125DF5"/>
    <w:rsid w:val="00142633"/>
    <w:rsid w:val="0019287B"/>
    <w:rsid w:val="001A201A"/>
    <w:rsid w:val="001A51D8"/>
    <w:rsid w:val="001B1037"/>
    <w:rsid w:val="001D0954"/>
    <w:rsid w:val="001D10C3"/>
    <w:rsid w:val="001E360D"/>
    <w:rsid w:val="001F6131"/>
    <w:rsid w:val="002253C8"/>
    <w:rsid w:val="00241357"/>
    <w:rsid w:val="00243AB7"/>
    <w:rsid w:val="0025013F"/>
    <w:rsid w:val="0026606E"/>
    <w:rsid w:val="0027423C"/>
    <w:rsid w:val="00293EFF"/>
    <w:rsid w:val="002961AB"/>
    <w:rsid w:val="00297D38"/>
    <w:rsid w:val="002D05CF"/>
    <w:rsid w:val="002D21C2"/>
    <w:rsid w:val="002D76AF"/>
    <w:rsid w:val="002E1AC2"/>
    <w:rsid w:val="002E29AC"/>
    <w:rsid w:val="002E60A7"/>
    <w:rsid w:val="002F2C5A"/>
    <w:rsid w:val="003064DB"/>
    <w:rsid w:val="00315552"/>
    <w:rsid w:val="003242F0"/>
    <w:rsid w:val="003304EB"/>
    <w:rsid w:val="00330625"/>
    <w:rsid w:val="003355CB"/>
    <w:rsid w:val="00342262"/>
    <w:rsid w:val="00342EA2"/>
    <w:rsid w:val="00363472"/>
    <w:rsid w:val="003660DE"/>
    <w:rsid w:val="00387C0E"/>
    <w:rsid w:val="0039152C"/>
    <w:rsid w:val="003977E0"/>
    <w:rsid w:val="003C1B76"/>
    <w:rsid w:val="003D4219"/>
    <w:rsid w:val="003E0A35"/>
    <w:rsid w:val="004034AF"/>
    <w:rsid w:val="0041636B"/>
    <w:rsid w:val="004518B4"/>
    <w:rsid w:val="004744B8"/>
    <w:rsid w:val="00490AC7"/>
    <w:rsid w:val="004A1EAE"/>
    <w:rsid w:val="004B7088"/>
    <w:rsid w:val="004C56D5"/>
    <w:rsid w:val="004C66C0"/>
    <w:rsid w:val="004C6E19"/>
    <w:rsid w:val="004D77B4"/>
    <w:rsid w:val="004F03D8"/>
    <w:rsid w:val="005175A4"/>
    <w:rsid w:val="005360C8"/>
    <w:rsid w:val="0056155B"/>
    <w:rsid w:val="005624E5"/>
    <w:rsid w:val="0057344D"/>
    <w:rsid w:val="005829E3"/>
    <w:rsid w:val="00583054"/>
    <w:rsid w:val="005A1EB9"/>
    <w:rsid w:val="005B585B"/>
    <w:rsid w:val="005C02BA"/>
    <w:rsid w:val="005C3BDF"/>
    <w:rsid w:val="005D007C"/>
    <w:rsid w:val="005D3581"/>
    <w:rsid w:val="005E57E9"/>
    <w:rsid w:val="006102FF"/>
    <w:rsid w:val="00627DFE"/>
    <w:rsid w:val="006360CA"/>
    <w:rsid w:val="006432C7"/>
    <w:rsid w:val="00644604"/>
    <w:rsid w:val="00644F11"/>
    <w:rsid w:val="00652C10"/>
    <w:rsid w:val="006706D6"/>
    <w:rsid w:val="00670848"/>
    <w:rsid w:val="00670E45"/>
    <w:rsid w:val="00681AB5"/>
    <w:rsid w:val="006A7EF5"/>
    <w:rsid w:val="006B0C7C"/>
    <w:rsid w:val="006C2BAE"/>
    <w:rsid w:val="006D1EB6"/>
    <w:rsid w:val="006E5A8D"/>
    <w:rsid w:val="006E6128"/>
    <w:rsid w:val="006F2233"/>
    <w:rsid w:val="00704110"/>
    <w:rsid w:val="007148C3"/>
    <w:rsid w:val="00743910"/>
    <w:rsid w:val="00743FD8"/>
    <w:rsid w:val="00767639"/>
    <w:rsid w:val="00786C32"/>
    <w:rsid w:val="00790E14"/>
    <w:rsid w:val="0079448E"/>
    <w:rsid w:val="00794AA5"/>
    <w:rsid w:val="007C4F9C"/>
    <w:rsid w:val="007D1B5F"/>
    <w:rsid w:val="007D1EFC"/>
    <w:rsid w:val="007D627A"/>
    <w:rsid w:val="00803D34"/>
    <w:rsid w:val="00805537"/>
    <w:rsid w:val="008102D8"/>
    <w:rsid w:val="00815FA9"/>
    <w:rsid w:val="0082671C"/>
    <w:rsid w:val="00835F8A"/>
    <w:rsid w:val="00855CC4"/>
    <w:rsid w:val="0086452F"/>
    <w:rsid w:val="00874264"/>
    <w:rsid w:val="00874A04"/>
    <w:rsid w:val="00883B11"/>
    <w:rsid w:val="00887937"/>
    <w:rsid w:val="00893519"/>
    <w:rsid w:val="0089353C"/>
    <w:rsid w:val="0089514E"/>
    <w:rsid w:val="008C1921"/>
    <w:rsid w:val="008D140F"/>
    <w:rsid w:val="008D5EAF"/>
    <w:rsid w:val="00940ADA"/>
    <w:rsid w:val="00970B61"/>
    <w:rsid w:val="009A3B73"/>
    <w:rsid w:val="009A5705"/>
    <w:rsid w:val="009A74E3"/>
    <w:rsid w:val="009B5214"/>
    <w:rsid w:val="009C064A"/>
    <w:rsid w:val="009E3DC7"/>
    <w:rsid w:val="009F7A3E"/>
    <w:rsid w:val="00A13472"/>
    <w:rsid w:val="00A14F0C"/>
    <w:rsid w:val="00A16E8C"/>
    <w:rsid w:val="00A20FE6"/>
    <w:rsid w:val="00A302AD"/>
    <w:rsid w:val="00A44859"/>
    <w:rsid w:val="00A5121C"/>
    <w:rsid w:val="00A612EE"/>
    <w:rsid w:val="00A72058"/>
    <w:rsid w:val="00A74F27"/>
    <w:rsid w:val="00A75C44"/>
    <w:rsid w:val="00A822C3"/>
    <w:rsid w:val="00A82680"/>
    <w:rsid w:val="00A9463A"/>
    <w:rsid w:val="00A96DC9"/>
    <w:rsid w:val="00AB6D5C"/>
    <w:rsid w:val="00AC6AF0"/>
    <w:rsid w:val="00AC7670"/>
    <w:rsid w:val="00AD10AD"/>
    <w:rsid w:val="00AD1BA7"/>
    <w:rsid w:val="00B03D77"/>
    <w:rsid w:val="00B1430F"/>
    <w:rsid w:val="00B15CFF"/>
    <w:rsid w:val="00B45E96"/>
    <w:rsid w:val="00B46BC1"/>
    <w:rsid w:val="00B62145"/>
    <w:rsid w:val="00B754F2"/>
    <w:rsid w:val="00B967A1"/>
    <w:rsid w:val="00BB14C2"/>
    <w:rsid w:val="00BD3ADA"/>
    <w:rsid w:val="00BE71EC"/>
    <w:rsid w:val="00C032CA"/>
    <w:rsid w:val="00C14532"/>
    <w:rsid w:val="00C2502E"/>
    <w:rsid w:val="00C26BC7"/>
    <w:rsid w:val="00C3108C"/>
    <w:rsid w:val="00C3544E"/>
    <w:rsid w:val="00C46FA6"/>
    <w:rsid w:val="00C50AE3"/>
    <w:rsid w:val="00C54769"/>
    <w:rsid w:val="00C624B4"/>
    <w:rsid w:val="00C752C4"/>
    <w:rsid w:val="00C852FC"/>
    <w:rsid w:val="00C9034C"/>
    <w:rsid w:val="00C94996"/>
    <w:rsid w:val="00C96A7E"/>
    <w:rsid w:val="00CA0D79"/>
    <w:rsid w:val="00CA7428"/>
    <w:rsid w:val="00CC24F8"/>
    <w:rsid w:val="00CD436B"/>
    <w:rsid w:val="00CE1786"/>
    <w:rsid w:val="00CE4F7C"/>
    <w:rsid w:val="00D126D9"/>
    <w:rsid w:val="00D3180F"/>
    <w:rsid w:val="00D35A2D"/>
    <w:rsid w:val="00D46F8B"/>
    <w:rsid w:val="00D51099"/>
    <w:rsid w:val="00D57C1F"/>
    <w:rsid w:val="00D6006A"/>
    <w:rsid w:val="00D76197"/>
    <w:rsid w:val="00D809D4"/>
    <w:rsid w:val="00D810F8"/>
    <w:rsid w:val="00DA23E8"/>
    <w:rsid w:val="00DB257E"/>
    <w:rsid w:val="00DB570F"/>
    <w:rsid w:val="00DC22C6"/>
    <w:rsid w:val="00DC2DEE"/>
    <w:rsid w:val="00DC31B0"/>
    <w:rsid w:val="00DC65BD"/>
    <w:rsid w:val="00DD2689"/>
    <w:rsid w:val="00E02076"/>
    <w:rsid w:val="00E04E36"/>
    <w:rsid w:val="00E110C1"/>
    <w:rsid w:val="00E37756"/>
    <w:rsid w:val="00E4739B"/>
    <w:rsid w:val="00E54706"/>
    <w:rsid w:val="00E63D95"/>
    <w:rsid w:val="00E6764A"/>
    <w:rsid w:val="00E73109"/>
    <w:rsid w:val="00E7603F"/>
    <w:rsid w:val="00E92539"/>
    <w:rsid w:val="00EA4AE7"/>
    <w:rsid w:val="00EC4945"/>
    <w:rsid w:val="00EC7B4C"/>
    <w:rsid w:val="00ED0A64"/>
    <w:rsid w:val="00ED4675"/>
    <w:rsid w:val="00EE5A1D"/>
    <w:rsid w:val="00EF161F"/>
    <w:rsid w:val="00EF201A"/>
    <w:rsid w:val="00EF4652"/>
    <w:rsid w:val="00F22B4D"/>
    <w:rsid w:val="00F25A22"/>
    <w:rsid w:val="00F3087C"/>
    <w:rsid w:val="00F34023"/>
    <w:rsid w:val="00F51CBC"/>
    <w:rsid w:val="00F54DA0"/>
    <w:rsid w:val="00F5500D"/>
    <w:rsid w:val="00F57157"/>
    <w:rsid w:val="00F61B4D"/>
    <w:rsid w:val="00F61CAF"/>
    <w:rsid w:val="00F65F41"/>
    <w:rsid w:val="00F92844"/>
    <w:rsid w:val="00F96327"/>
    <w:rsid w:val="00F96DDD"/>
    <w:rsid w:val="00FB3721"/>
    <w:rsid w:val="00FB39EE"/>
    <w:rsid w:val="00FC158A"/>
    <w:rsid w:val="00FD0FB3"/>
    <w:rsid w:val="00FE0730"/>
    <w:rsid w:val="00FE1D51"/>
    <w:rsid w:val="00FE4898"/>
    <w:rsid w:val="00FE70D5"/>
    <w:rsid w:val="00FF3C92"/>
    <w:rsid w:val="00FF450C"/>
    <w:rsid w:val="00FF7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D521"/>
  <w15:docId w15:val="{E7567C71-FE58-0E45-A842-A1B55A13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0ED"/>
  </w:style>
  <w:style w:type="paragraph" w:styleId="Heading1">
    <w:name w:val="heading 1"/>
    <w:basedOn w:val="Normal"/>
    <w:next w:val="Normal"/>
    <w:link w:val="Heading1Char"/>
    <w:uiPriority w:val="9"/>
    <w:qFormat/>
    <w:rsid w:val="0068445B"/>
    <w:pPr>
      <w:keepNext/>
      <w:keepLines/>
      <w:spacing w:before="240"/>
      <w:outlineLvl w:val="0"/>
    </w:pPr>
    <w:rPr>
      <w:rFonts w:ascii="Rubik" w:eastAsiaTheme="majorEastAsia" w:hAnsi="Rubik" w:cstheme="majorBidi"/>
      <w:b/>
      <w:color w:val="FFFFFF" w:themeColor="background1"/>
      <w:sz w:val="32"/>
      <w:szCs w:val="32"/>
    </w:rPr>
  </w:style>
  <w:style w:type="paragraph" w:styleId="Heading2">
    <w:name w:val="heading 2"/>
    <w:basedOn w:val="Normal"/>
    <w:next w:val="Normal"/>
    <w:link w:val="Heading2Char"/>
    <w:uiPriority w:val="9"/>
    <w:unhideWhenUsed/>
    <w:qFormat/>
    <w:rsid w:val="00E70D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uiPriority w:val="9"/>
    <w:semiHidden/>
    <w:unhideWhenUsed/>
    <w:qFormat/>
    <w:pPr>
      <w:keepNext/>
      <w:keepLines/>
      <w:spacing w:before="240" w:after="40"/>
      <w:outlineLvl w:val="3"/>
    </w:pPr>
    <w:rPr>
      <w:rFonts w:ascii="Calibri" w:eastAsia="Calibri" w:hAnsi="Calibri" w:cs="Calibri"/>
      <w:b/>
    </w:rPr>
  </w:style>
  <w:style w:type="paragraph" w:styleId="Heading5">
    <w:name w:val="heading 5"/>
    <w:basedOn w:val="Normal"/>
    <w:next w:val="Normal"/>
    <w:uiPriority w:val="9"/>
    <w:semiHidden/>
    <w:unhideWhenUsed/>
    <w:qFormat/>
    <w:pPr>
      <w:keepNext/>
      <w:keepLines/>
      <w:spacing w:before="220" w:after="40"/>
      <w:outlineLvl w:val="4"/>
    </w:pPr>
    <w:rPr>
      <w:rFonts w:ascii="Calibri" w:eastAsia="Calibri" w:hAnsi="Calibri" w:cs="Calibri"/>
      <w:b/>
      <w:sz w:val="22"/>
      <w:szCs w:val="22"/>
    </w:rPr>
  </w:style>
  <w:style w:type="paragraph" w:styleId="Heading6">
    <w:name w:val="heading 6"/>
    <w:basedOn w:val="Normal"/>
    <w:next w:val="Normal"/>
    <w:uiPriority w:val="9"/>
    <w:semiHidden/>
    <w:unhideWhenUsed/>
    <w:qFormat/>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7E0C"/>
    <w:pPr>
      <w:contextualSpacing/>
    </w:pPr>
    <w:rPr>
      <w:rFonts w:ascii="Rubik" w:eastAsiaTheme="majorEastAsia" w:hAnsi="Rubik" w:cstheme="majorBidi"/>
      <w:b/>
      <w:color w:val="000000" w:themeColor="text1"/>
      <w:spacing w:val="-10"/>
      <w:kern w:val="28"/>
      <w:sz w:val="52"/>
      <w:szCs w:val="56"/>
    </w:rPr>
  </w:style>
  <w:style w:type="character" w:customStyle="1" w:styleId="Heading1Char">
    <w:name w:val="Heading 1 Char"/>
    <w:basedOn w:val="DefaultParagraphFont"/>
    <w:link w:val="Heading1"/>
    <w:uiPriority w:val="9"/>
    <w:rsid w:val="0068445B"/>
    <w:rPr>
      <w:rFonts w:ascii="Rubik" w:eastAsiaTheme="majorEastAsia" w:hAnsi="Rubik" w:cstheme="majorBidi"/>
      <w:b/>
      <w:color w:val="FFFFFF" w:themeColor="background1"/>
      <w:sz w:val="32"/>
      <w:szCs w:val="32"/>
    </w:rPr>
  </w:style>
  <w:style w:type="character" w:styleId="FootnoteReference">
    <w:name w:val="footnote reference"/>
    <w:basedOn w:val="DefaultParagraphFont"/>
    <w:uiPriority w:val="99"/>
    <w:semiHidden/>
    <w:unhideWhenUsed/>
    <w:rsid w:val="00E70DC6"/>
    <w:rPr>
      <w:vertAlign w:val="superscript"/>
    </w:rPr>
  </w:style>
  <w:style w:type="paragraph" w:styleId="Header">
    <w:name w:val="header"/>
    <w:basedOn w:val="Normal"/>
    <w:link w:val="HeaderChar"/>
    <w:uiPriority w:val="99"/>
    <w:unhideWhenUsed/>
    <w:rsid w:val="00E70DC6"/>
    <w:pPr>
      <w:tabs>
        <w:tab w:val="center" w:pos="4680"/>
        <w:tab w:val="right" w:pos="9360"/>
      </w:tabs>
    </w:pPr>
    <w:rPr>
      <w:rFonts w:ascii="Calibri" w:eastAsia="Calibri" w:hAnsi="Calibri" w:cs="Calibri"/>
    </w:rPr>
  </w:style>
  <w:style w:type="character" w:customStyle="1" w:styleId="HeaderChar">
    <w:name w:val="Header Char"/>
    <w:basedOn w:val="DefaultParagraphFont"/>
    <w:link w:val="Header"/>
    <w:uiPriority w:val="99"/>
    <w:rsid w:val="00E70DC6"/>
  </w:style>
  <w:style w:type="paragraph" w:styleId="Footer">
    <w:name w:val="footer"/>
    <w:basedOn w:val="Normal"/>
    <w:link w:val="FooterChar"/>
    <w:uiPriority w:val="99"/>
    <w:unhideWhenUsed/>
    <w:rsid w:val="00E70DC6"/>
    <w:pPr>
      <w:tabs>
        <w:tab w:val="center" w:pos="4680"/>
        <w:tab w:val="right" w:pos="9360"/>
      </w:tabs>
    </w:pPr>
    <w:rPr>
      <w:rFonts w:ascii="Calibri" w:eastAsia="Calibri" w:hAnsi="Calibri" w:cs="Calibri"/>
    </w:rPr>
  </w:style>
  <w:style w:type="character" w:customStyle="1" w:styleId="FooterChar">
    <w:name w:val="Footer Char"/>
    <w:basedOn w:val="DefaultParagraphFont"/>
    <w:link w:val="Footer"/>
    <w:uiPriority w:val="99"/>
    <w:rsid w:val="00E70DC6"/>
  </w:style>
  <w:style w:type="character" w:customStyle="1" w:styleId="Heading2Char">
    <w:name w:val="Heading 2 Char"/>
    <w:basedOn w:val="DefaultParagraphFont"/>
    <w:link w:val="Heading2"/>
    <w:uiPriority w:val="9"/>
    <w:rsid w:val="00E70DC6"/>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E70DC6"/>
    <w:rPr>
      <w:rFonts w:eastAsiaTheme="minorEastAsia"/>
      <w:sz w:val="22"/>
      <w:szCs w:val="22"/>
      <w:lang w:eastAsia="zh-CN"/>
    </w:rPr>
  </w:style>
  <w:style w:type="character" w:customStyle="1" w:styleId="NoSpacingChar">
    <w:name w:val="No Spacing Char"/>
    <w:basedOn w:val="DefaultParagraphFont"/>
    <w:link w:val="NoSpacing"/>
    <w:uiPriority w:val="1"/>
    <w:rsid w:val="00E70DC6"/>
    <w:rPr>
      <w:rFonts w:eastAsiaTheme="minorEastAsia"/>
      <w:sz w:val="22"/>
      <w:szCs w:val="22"/>
      <w:lang w:eastAsia="zh-CN"/>
    </w:rPr>
  </w:style>
  <w:style w:type="paragraph" w:styleId="TOC1">
    <w:name w:val="toc 1"/>
    <w:basedOn w:val="Normal"/>
    <w:next w:val="Normal"/>
    <w:autoRedefine/>
    <w:uiPriority w:val="39"/>
    <w:unhideWhenUsed/>
    <w:rsid w:val="00021586"/>
    <w:pPr>
      <w:spacing w:before="120"/>
    </w:pPr>
    <w:rPr>
      <w:rFonts w:ascii="Proxima Nova" w:eastAsia="Calibri" w:hAnsi="Proxima Nova" w:cs="Calibri"/>
      <w:bCs/>
      <w:iCs/>
      <w:sz w:val="22"/>
    </w:rPr>
  </w:style>
  <w:style w:type="paragraph" w:styleId="TOC2">
    <w:name w:val="toc 2"/>
    <w:basedOn w:val="Normal"/>
    <w:next w:val="Normal"/>
    <w:autoRedefine/>
    <w:uiPriority w:val="39"/>
    <w:unhideWhenUsed/>
    <w:rsid w:val="00420066"/>
    <w:pPr>
      <w:spacing w:before="120"/>
      <w:ind w:left="240"/>
    </w:pPr>
    <w:rPr>
      <w:rFonts w:ascii="Calibri" w:eastAsia="Calibri" w:hAnsi="Calibri" w:cs="Calibri"/>
      <w:b/>
      <w:bCs/>
      <w:sz w:val="22"/>
      <w:szCs w:val="22"/>
    </w:rPr>
  </w:style>
  <w:style w:type="paragraph" w:styleId="TOC3">
    <w:name w:val="toc 3"/>
    <w:basedOn w:val="Normal"/>
    <w:next w:val="Normal"/>
    <w:autoRedefine/>
    <w:uiPriority w:val="39"/>
    <w:unhideWhenUsed/>
    <w:rsid w:val="00420066"/>
    <w:pPr>
      <w:ind w:left="480"/>
    </w:pPr>
    <w:rPr>
      <w:rFonts w:ascii="Calibri" w:eastAsia="Calibri" w:hAnsi="Calibri" w:cs="Calibri"/>
      <w:sz w:val="20"/>
      <w:szCs w:val="20"/>
    </w:rPr>
  </w:style>
  <w:style w:type="paragraph" w:styleId="TOC4">
    <w:name w:val="toc 4"/>
    <w:basedOn w:val="Normal"/>
    <w:next w:val="Normal"/>
    <w:autoRedefine/>
    <w:uiPriority w:val="39"/>
    <w:unhideWhenUsed/>
    <w:rsid w:val="00420066"/>
    <w:pPr>
      <w:ind w:left="720"/>
    </w:pPr>
    <w:rPr>
      <w:rFonts w:ascii="Calibri" w:eastAsia="Calibri" w:hAnsi="Calibri" w:cs="Calibri"/>
      <w:sz w:val="20"/>
      <w:szCs w:val="20"/>
    </w:rPr>
  </w:style>
  <w:style w:type="paragraph" w:styleId="TOC5">
    <w:name w:val="toc 5"/>
    <w:basedOn w:val="Normal"/>
    <w:next w:val="Normal"/>
    <w:autoRedefine/>
    <w:uiPriority w:val="39"/>
    <w:unhideWhenUsed/>
    <w:rsid w:val="00420066"/>
    <w:pPr>
      <w:ind w:left="960"/>
    </w:pPr>
    <w:rPr>
      <w:rFonts w:ascii="Calibri" w:eastAsia="Calibri" w:hAnsi="Calibri" w:cs="Calibri"/>
      <w:sz w:val="20"/>
      <w:szCs w:val="20"/>
    </w:rPr>
  </w:style>
  <w:style w:type="paragraph" w:styleId="TOC6">
    <w:name w:val="toc 6"/>
    <w:basedOn w:val="Normal"/>
    <w:next w:val="Normal"/>
    <w:autoRedefine/>
    <w:uiPriority w:val="39"/>
    <w:unhideWhenUsed/>
    <w:rsid w:val="00420066"/>
    <w:pPr>
      <w:ind w:left="1200"/>
    </w:pPr>
    <w:rPr>
      <w:rFonts w:ascii="Calibri" w:eastAsia="Calibri" w:hAnsi="Calibri" w:cs="Calibri"/>
      <w:sz w:val="20"/>
      <w:szCs w:val="20"/>
    </w:rPr>
  </w:style>
  <w:style w:type="paragraph" w:styleId="TOC7">
    <w:name w:val="toc 7"/>
    <w:basedOn w:val="Normal"/>
    <w:next w:val="Normal"/>
    <w:autoRedefine/>
    <w:uiPriority w:val="39"/>
    <w:unhideWhenUsed/>
    <w:rsid w:val="00420066"/>
    <w:pPr>
      <w:ind w:left="1440"/>
    </w:pPr>
    <w:rPr>
      <w:rFonts w:ascii="Calibri" w:eastAsia="Calibri" w:hAnsi="Calibri" w:cs="Calibri"/>
      <w:sz w:val="20"/>
      <w:szCs w:val="20"/>
    </w:rPr>
  </w:style>
  <w:style w:type="paragraph" w:styleId="TOC8">
    <w:name w:val="toc 8"/>
    <w:basedOn w:val="Normal"/>
    <w:next w:val="Normal"/>
    <w:autoRedefine/>
    <w:uiPriority w:val="39"/>
    <w:unhideWhenUsed/>
    <w:rsid w:val="00420066"/>
    <w:pPr>
      <w:ind w:left="1680"/>
    </w:pPr>
    <w:rPr>
      <w:rFonts w:ascii="Calibri" w:eastAsia="Calibri" w:hAnsi="Calibri" w:cs="Calibri"/>
      <w:sz w:val="20"/>
      <w:szCs w:val="20"/>
    </w:rPr>
  </w:style>
  <w:style w:type="paragraph" w:styleId="TOC9">
    <w:name w:val="toc 9"/>
    <w:basedOn w:val="Normal"/>
    <w:next w:val="Normal"/>
    <w:autoRedefine/>
    <w:uiPriority w:val="39"/>
    <w:unhideWhenUsed/>
    <w:rsid w:val="00420066"/>
    <w:pPr>
      <w:ind w:left="1920"/>
    </w:pPr>
    <w:rPr>
      <w:rFonts w:ascii="Calibri" w:eastAsia="Calibri" w:hAnsi="Calibri" w:cs="Calibri"/>
      <w:sz w:val="20"/>
      <w:szCs w:val="20"/>
    </w:rPr>
  </w:style>
  <w:style w:type="paragraph" w:styleId="ListParagraph">
    <w:name w:val="List Paragraph"/>
    <w:basedOn w:val="Normal"/>
    <w:uiPriority w:val="34"/>
    <w:qFormat/>
    <w:rsid w:val="00420066"/>
    <w:pPr>
      <w:ind w:left="720"/>
      <w:contextualSpacing/>
    </w:pPr>
    <w:rPr>
      <w:rFonts w:ascii="Calibri" w:eastAsia="Calibri" w:hAnsi="Calibri" w:cs="Calibri"/>
    </w:rPr>
  </w:style>
  <w:style w:type="table" w:styleId="TableGrid">
    <w:name w:val="Table Grid"/>
    <w:basedOn w:val="TableNormal"/>
    <w:uiPriority w:val="39"/>
    <w:rsid w:val="00083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05AA"/>
    <w:rPr>
      <w:sz w:val="16"/>
      <w:szCs w:val="16"/>
    </w:rPr>
  </w:style>
  <w:style w:type="paragraph" w:styleId="CommentText">
    <w:name w:val="annotation text"/>
    <w:basedOn w:val="Normal"/>
    <w:link w:val="CommentTextChar"/>
    <w:uiPriority w:val="99"/>
    <w:unhideWhenUsed/>
    <w:rsid w:val="002F05AA"/>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2F05AA"/>
    <w:rPr>
      <w:sz w:val="20"/>
      <w:szCs w:val="20"/>
    </w:rPr>
  </w:style>
  <w:style w:type="paragraph" w:styleId="CommentSubject">
    <w:name w:val="annotation subject"/>
    <w:basedOn w:val="CommentText"/>
    <w:next w:val="CommentText"/>
    <w:link w:val="CommentSubjectChar"/>
    <w:uiPriority w:val="99"/>
    <w:semiHidden/>
    <w:unhideWhenUsed/>
    <w:rsid w:val="002F05AA"/>
    <w:rPr>
      <w:b/>
      <w:bCs/>
    </w:rPr>
  </w:style>
  <w:style w:type="character" w:customStyle="1" w:styleId="CommentSubjectChar">
    <w:name w:val="Comment Subject Char"/>
    <w:basedOn w:val="CommentTextChar"/>
    <w:link w:val="CommentSubject"/>
    <w:uiPriority w:val="99"/>
    <w:semiHidden/>
    <w:rsid w:val="002F05AA"/>
    <w:rPr>
      <w:b/>
      <w:bCs/>
      <w:sz w:val="20"/>
      <w:szCs w:val="20"/>
    </w:rPr>
  </w:style>
  <w:style w:type="character" w:styleId="Hyperlink">
    <w:name w:val="Hyperlink"/>
    <w:basedOn w:val="DefaultParagraphFont"/>
    <w:uiPriority w:val="99"/>
    <w:unhideWhenUsed/>
    <w:rsid w:val="00C51D38"/>
    <w:rPr>
      <w:color w:val="0563C1" w:themeColor="hyperlink"/>
      <w:u w:val="single"/>
    </w:rPr>
  </w:style>
  <w:style w:type="character" w:styleId="UnresolvedMention">
    <w:name w:val="Unresolved Mention"/>
    <w:basedOn w:val="DefaultParagraphFont"/>
    <w:uiPriority w:val="99"/>
    <w:semiHidden/>
    <w:unhideWhenUsed/>
    <w:rsid w:val="00C51D38"/>
    <w:rPr>
      <w:color w:val="605E5C"/>
      <w:shd w:val="clear" w:color="auto" w:fill="E1DFDD"/>
    </w:rPr>
  </w:style>
  <w:style w:type="paragraph" w:styleId="TOCHeading">
    <w:name w:val="TOC Heading"/>
    <w:basedOn w:val="Heading1"/>
    <w:next w:val="Normal"/>
    <w:uiPriority w:val="39"/>
    <w:unhideWhenUsed/>
    <w:qFormat/>
    <w:rsid w:val="0051035F"/>
    <w:pPr>
      <w:spacing w:before="480" w:line="276" w:lineRule="auto"/>
      <w:outlineLvl w:val="9"/>
    </w:pPr>
    <w:rPr>
      <w:rFonts w:asciiTheme="majorHAnsi" w:hAnsiTheme="majorHAnsi"/>
      <w:bCs/>
      <w:sz w:val="28"/>
      <w:szCs w:val="28"/>
    </w:rPr>
  </w:style>
  <w:style w:type="character" w:customStyle="1" w:styleId="TitleChar">
    <w:name w:val="Title Char"/>
    <w:basedOn w:val="DefaultParagraphFont"/>
    <w:link w:val="Title"/>
    <w:uiPriority w:val="10"/>
    <w:rsid w:val="001B7E0C"/>
    <w:rPr>
      <w:rFonts w:ascii="Rubik" w:eastAsiaTheme="majorEastAsia" w:hAnsi="Rubik" w:cstheme="majorBidi"/>
      <w:b/>
      <w:color w:val="000000" w:themeColor="text1"/>
      <w:spacing w:val="-10"/>
      <w:kern w:val="28"/>
      <w:sz w:val="52"/>
      <w:szCs w:val="56"/>
    </w:rPr>
  </w:style>
  <w:style w:type="paragraph" w:styleId="Subtitle">
    <w:name w:val="Subtitle"/>
    <w:basedOn w:val="Normal"/>
    <w:next w:val="Normal"/>
    <w:link w:val="SubtitleChar"/>
    <w:uiPriority w:val="11"/>
    <w:qFormat/>
    <w:pPr>
      <w:spacing w:after="40"/>
    </w:pPr>
    <w:rPr>
      <w:rFonts w:ascii="Rubik" w:eastAsia="Rubik" w:hAnsi="Rubik" w:cs="Rubik"/>
      <w:color w:val="000000"/>
      <w:sz w:val="52"/>
      <w:szCs w:val="52"/>
    </w:rPr>
  </w:style>
  <w:style w:type="character" w:customStyle="1" w:styleId="SubtitleChar">
    <w:name w:val="Subtitle Char"/>
    <w:basedOn w:val="DefaultParagraphFont"/>
    <w:link w:val="Subtitle"/>
    <w:uiPriority w:val="11"/>
    <w:rsid w:val="00964698"/>
    <w:rPr>
      <w:rFonts w:ascii="Rubik" w:eastAsiaTheme="minorEastAsia" w:hAnsi="Rubik"/>
      <w:color w:val="000000" w:themeColor="text1"/>
      <w:spacing w:val="15"/>
      <w:sz w:val="52"/>
      <w:szCs w:val="22"/>
    </w:rPr>
  </w:style>
  <w:style w:type="character" w:styleId="SubtleEmphasis">
    <w:name w:val="Subtle Emphasis"/>
    <w:aliases w:val="Author name"/>
    <w:basedOn w:val="DefaultParagraphFont"/>
    <w:uiPriority w:val="19"/>
    <w:qFormat/>
    <w:rsid w:val="00964698"/>
    <w:rPr>
      <w:rFonts w:ascii="Proxima Nova" w:hAnsi="Proxima Nova"/>
      <w:i w:val="0"/>
      <w:iCs/>
      <w:color w:val="000000" w:themeColor="text1"/>
    </w:rPr>
  </w:style>
  <w:style w:type="paragraph" w:styleId="BalloonText">
    <w:name w:val="Balloon Text"/>
    <w:basedOn w:val="Normal"/>
    <w:link w:val="BalloonTextChar"/>
    <w:uiPriority w:val="99"/>
    <w:semiHidden/>
    <w:unhideWhenUsed/>
    <w:rsid w:val="00061D55"/>
    <w:rPr>
      <w:rFonts w:eastAsia="Calibri"/>
      <w:sz w:val="18"/>
      <w:szCs w:val="18"/>
    </w:rPr>
  </w:style>
  <w:style w:type="character" w:customStyle="1" w:styleId="BalloonTextChar">
    <w:name w:val="Balloon Text Char"/>
    <w:basedOn w:val="DefaultParagraphFont"/>
    <w:link w:val="BalloonText"/>
    <w:uiPriority w:val="99"/>
    <w:semiHidden/>
    <w:rsid w:val="00061D55"/>
    <w:rPr>
      <w:rFonts w:ascii="Times New Roman" w:hAnsi="Times New Roman" w:cs="Times New Roman"/>
      <w:sz w:val="18"/>
      <w:szCs w:val="1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paragraph" w:styleId="EndnoteText">
    <w:name w:val="endnote text"/>
    <w:basedOn w:val="Normal"/>
    <w:link w:val="EndnoteTextChar"/>
    <w:uiPriority w:val="99"/>
    <w:semiHidden/>
    <w:unhideWhenUsed/>
    <w:rsid w:val="000948A4"/>
    <w:rPr>
      <w:rFonts w:ascii="Calibri" w:eastAsia="Calibri" w:hAnsi="Calibri" w:cs="Calibri"/>
      <w:sz w:val="20"/>
      <w:szCs w:val="20"/>
    </w:rPr>
  </w:style>
  <w:style w:type="character" w:customStyle="1" w:styleId="EndnoteTextChar">
    <w:name w:val="Endnote Text Char"/>
    <w:basedOn w:val="DefaultParagraphFont"/>
    <w:link w:val="EndnoteText"/>
    <w:uiPriority w:val="99"/>
    <w:semiHidden/>
    <w:rsid w:val="000948A4"/>
    <w:rPr>
      <w:sz w:val="20"/>
      <w:szCs w:val="20"/>
    </w:rPr>
  </w:style>
  <w:style w:type="character" w:styleId="EndnoteReference">
    <w:name w:val="endnote reference"/>
    <w:basedOn w:val="DefaultParagraphFont"/>
    <w:uiPriority w:val="99"/>
    <w:semiHidden/>
    <w:unhideWhenUsed/>
    <w:rsid w:val="000948A4"/>
    <w:rPr>
      <w:vertAlign w:val="superscript"/>
    </w:rPr>
  </w:style>
  <w:style w:type="paragraph" w:styleId="Revision">
    <w:name w:val="Revision"/>
    <w:hidden/>
    <w:uiPriority w:val="99"/>
    <w:semiHidden/>
    <w:rsid w:val="008C53A4"/>
  </w:style>
  <w:style w:type="character" w:customStyle="1" w:styleId="c-mrkdwnhighlight">
    <w:name w:val="c-mrkdwn__highlight"/>
    <w:basedOn w:val="DefaultParagraphFont"/>
    <w:rsid w:val="004E7CDD"/>
  </w:style>
  <w:style w:type="character" w:styleId="FollowedHyperlink">
    <w:name w:val="FollowedHyperlink"/>
    <w:basedOn w:val="DefaultParagraphFont"/>
    <w:uiPriority w:val="99"/>
    <w:semiHidden/>
    <w:unhideWhenUsed/>
    <w:rsid w:val="008B501D"/>
    <w:rPr>
      <w:color w:val="954F72" w:themeColor="followedHyperlink"/>
      <w:u w:val="single"/>
    </w:rPr>
  </w:style>
  <w:style w:type="paragraph" w:styleId="FootnoteText">
    <w:name w:val="footnote text"/>
    <w:basedOn w:val="Normal"/>
    <w:link w:val="FootnoteTextChar"/>
    <w:uiPriority w:val="99"/>
    <w:semiHidden/>
    <w:unhideWhenUsed/>
    <w:rsid w:val="00CC504C"/>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CC504C"/>
    <w:rPr>
      <w:sz w:val="20"/>
      <w:szCs w:val="20"/>
    </w:rPr>
  </w:style>
  <w:style w:type="table" w:styleId="TableGridLight">
    <w:name w:val="Grid Table Light"/>
    <w:basedOn w:val="TableNormal"/>
    <w:uiPriority w:val="40"/>
    <w:rsid w:val="00250C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50C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0C00ED"/>
    <w:pPr>
      <w:spacing w:before="100" w:beforeAutospacing="1" w:after="100" w:afterAutospacing="1"/>
    </w:p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47408">
      <w:bodyDiv w:val="1"/>
      <w:marLeft w:val="0"/>
      <w:marRight w:val="0"/>
      <w:marTop w:val="0"/>
      <w:marBottom w:val="0"/>
      <w:divBdr>
        <w:top w:val="none" w:sz="0" w:space="0" w:color="auto"/>
        <w:left w:val="none" w:sz="0" w:space="0" w:color="auto"/>
        <w:bottom w:val="none" w:sz="0" w:space="0" w:color="auto"/>
        <w:right w:val="none" w:sz="0" w:space="0" w:color="auto"/>
      </w:divBdr>
    </w:div>
    <w:div w:id="1245996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opengovpartnership.org/ogp-participation-co-creation-standards/" TargetMode="External"/><Relationship Id="rId2" Type="http://schemas.openxmlformats.org/officeDocument/2006/relationships/hyperlink" Target="https://www.opengovpartnership.org/irm-guidance-overview/" TargetMode="External"/><Relationship Id="rId1" Type="http://schemas.openxmlformats.org/officeDocument/2006/relationships/hyperlink" Target="https://www.opengovpartnership.org/process/accountability/about-the-irm/irm-refresh/" TargetMode="External"/><Relationship Id="rId4" Type="http://schemas.openxmlformats.org/officeDocument/2006/relationships/hyperlink" Target="https://www.opengovpartnership.org/documents/irm-guidelines-for-the-assessment-of-minimum-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ZG9/KnZ4zoEOoMjWp2B5XXxCgA==">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388D66-A94B-7046-A5DD-F1CD346C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3019</Words>
  <Characters>17214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Amelia Katan</cp:lastModifiedBy>
  <cp:revision>5</cp:revision>
  <dcterms:created xsi:type="dcterms:W3CDTF">2022-08-25T13:47:00Z</dcterms:created>
  <dcterms:modified xsi:type="dcterms:W3CDTF">2022-08-25T13:56:00Z</dcterms:modified>
</cp:coreProperties>
</file>