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80" w:line="274" w:lineRule="auto"/>
        <w:jc w:val="center"/>
        <w:rPr>
          <w:rFonts w:ascii="Rubik" w:cs="Rubik" w:eastAsia="Rubik" w:hAnsi="Rubik"/>
          <w:b w:val="1"/>
          <w:sz w:val="35"/>
          <w:szCs w:val="35"/>
        </w:rPr>
      </w:pPr>
      <w:r w:rsidDel="00000000" w:rsidR="00000000" w:rsidRPr="00000000">
        <w:rPr>
          <w:rFonts w:ascii="Rubik" w:cs="Rubik" w:eastAsia="Rubik" w:hAnsi="Rubik"/>
          <w:b w:val="1"/>
          <w:sz w:val="35"/>
          <w:szCs w:val="35"/>
          <w:rtl w:val="0"/>
        </w:rPr>
        <w:t xml:space="preserve">Modèle d’auto-évaluation</w:t>
      </w:r>
    </w:p>
    <w:tbl>
      <w:tblPr>
        <w:tblStyle w:val="Table1"/>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2335"/>
        <w:gridCol w:w="7110"/>
        <w:tblGridChange w:id="0">
          <w:tblGrid>
            <w:gridCol w:w="2335"/>
            <w:gridCol w:w="711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2">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Pays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3">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Période visée par le plan d’action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5">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6">
            <w:pPr>
              <w:spacing w:line="240" w:lineRule="auto"/>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7">
            <w:pPr>
              <w:spacing w:line="240" w:lineRule="auto"/>
              <w:rPr>
                <w:rFonts w:ascii="Proxima Nova" w:cs="Proxima Nova" w:eastAsia="Proxima Nova" w:hAnsi="Proxima Nova"/>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line="240" w:lineRule="auto"/>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 de préparation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line="240" w:lineRule="auto"/>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0A">
      <w:pPr>
        <w:spacing w:after="180" w:line="274" w:lineRule="auto"/>
        <w:jc w:val="both"/>
        <w:rPr>
          <w:rFonts w:ascii="Proxima Nova" w:cs="Proxima Nova" w:eastAsia="Proxima Nova" w:hAnsi="Proxima Nova"/>
          <w:sz w:val="21"/>
          <w:szCs w:val="21"/>
        </w:rPr>
      </w:pPr>
      <w:r w:rsidDel="00000000" w:rsidR="00000000" w:rsidRPr="00000000">
        <w:rPr>
          <w:rtl w:val="0"/>
        </w:rPr>
      </w:r>
    </w:p>
    <w:tbl>
      <w:tblPr>
        <w:tblStyle w:val="Table2"/>
        <w:tblW w:w="9445.0" w:type="dxa"/>
        <w:jc w:val="left"/>
        <w:tblInd w:w="0.0" w:type="dxa"/>
        <w:tblBorders>
          <w:top w:color="7ec492" w:space="0" w:sz="4" w:val="single"/>
          <w:left w:color="7ec492" w:space="0" w:sz="4" w:val="single"/>
          <w:bottom w:color="7ec492" w:space="0" w:sz="4" w:val="single"/>
          <w:right w:color="7ec492" w:space="0" w:sz="4" w:val="single"/>
          <w:insideH w:color="7ec492" w:space="0" w:sz="4" w:val="single"/>
          <w:insideV w:color="7ec492" w:space="0" w:sz="4" w:val="single"/>
        </w:tblBorders>
        <w:tblLayout w:type="fixed"/>
        <w:tblLook w:val="0400"/>
      </w:tblPr>
      <w:tblGrid>
        <w:gridCol w:w="9445"/>
        <w:tblGridChange w:id="0">
          <w:tblGrid>
            <w:gridCol w:w="944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0B">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Introduction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Décrivez brièvement ci-dessous le contexte national et local en expliquant pourquoi les efforts du gouvernement ouvert sont importants pour le pays. Décrivez également brièvement les priorités de réforme de la gouvernance pour le pays et comment le plan d'action en cours d'évaluation y contribue. Fournissez également une brève description de la manière dont les engagements du pays en matière de PGO sont pertinents par rapport aux principes fondamentaux de gouvernement ouvert du PGO (transparence, participation civique, responsabilité publique).</w:t>
            </w:r>
            <w:r w:rsidDel="00000000" w:rsidR="00000000" w:rsidRPr="00000000">
              <w:rPr>
                <w:rtl w:val="0"/>
              </w:rPr>
            </w:r>
          </w:p>
          <w:p w:rsidR="00000000" w:rsidDel="00000000" w:rsidP="00000000" w:rsidRDefault="00000000" w:rsidRPr="00000000" w14:paraId="0000000D">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E">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0">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1">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3">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4">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5">
            <w:pPr>
              <w:spacing w:line="240" w:lineRule="auto"/>
              <w:jc w:val="both"/>
              <w:rPr>
                <w:rFonts w:ascii="Proxima Nova" w:cs="Proxima Nova" w:eastAsia="Proxima Nova" w:hAnsi="Proxima Nova"/>
                <w:sz w:val="20"/>
                <w:szCs w:val="20"/>
              </w:rPr>
            </w:pPr>
            <w:r w:rsidDel="00000000" w:rsidR="00000000" w:rsidRPr="00000000">
              <w:rPr>
                <w:rtl w:val="0"/>
              </w:rPr>
            </w:r>
          </w:p>
          <w:p w:rsidR="00000000" w:rsidDel="00000000" w:rsidP="00000000" w:rsidRDefault="00000000" w:rsidRPr="00000000" w14:paraId="00000016">
            <w:pPr>
              <w:spacing w:line="240" w:lineRule="auto"/>
              <w:jc w:val="both"/>
              <w:rPr>
                <w:rFonts w:ascii="Proxima Nova" w:cs="Proxima Nova" w:eastAsia="Proxima Nova" w:hAnsi="Proxima Nova"/>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17">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Processus du plan d'action</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Fournissez une description de l'approche du gouvernement en matière de participation tout au long du cycle du PGO. Fournissez également une explication de l'approche du gouvernement en matière de participation lors de la mise en œuvre. Veuillez noter expressément le respect des normes pertinentes faisant partie des normes de participation et de co-création du PGO.</w:t>
            </w:r>
          </w:p>
          <w:p w:rsidR="00000000" w:rsidDel="00000000" w:rsidP="00000000" w:rsidRDefault="00000000" w:rsidRPr="00000000" w14:paraId="00000019">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A">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B">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C">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D">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E">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1F">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0">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1">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2">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3">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4">
            <w:pPr>
              <w:spacing w:line="240" w:lineRule="auto"/>
              <w:jc w:val="both"/>
              <w:rPr>
                <w:rFonts w:ascii="Proxima Nova" w:cs="Proxima Nova" w:eastAsia="Proxima Nova" w:hAnsi="Proxima Nova"/>
                <w:i w:val="1"/>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25">
            <w:pPr>
              <w:spacing w:line="240" w:lineRule="auto"/>
              <w:jc w:val="both"/>
              <w:rPr>
                <w:rFonts w:ascii="Proxima Nova" w:cs="Proxima Nova" w:eastAsia="Proxima Nova" w:hAnsi="Proxima Nova"/>
                <w:b w:val="1"/>
                <w:color w:val="ffffff"/>
                <w:sz w:val="20"/>
                <w:szCs w:val="20"/>
              </w:rPr>
            </w:pPr>
            <w:r w:rsidDel="00000000" w:rsidR="00000000" w:rsidRPr="00000000">
              <w:rPr>
                <w:rFonts w:ascii="Proxima Nova" w:cs="Proxima Nova" w:eastAsia="Proxima Nova" w:hAnsi="Proxima Nova"/>
                <w:b w:val="1"/>
                <w:color w:val="ffffff"/>
                <w:sz w:val="20"/>
                <w:szCs w:val="20"/>
                <w:rtl w:val="0"/>
              </w:rPr>
              <w:t xml:space="preserve">Utilisation des recommandations du MEI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Expliquez brièvement comment les cinq recommandations clés du dernier rapport du MEI ont été utilisées pour améliorer le processus de rédaction et de mise en œuvre du plan d'action dans ce cycle de plan d'action.</w:t>
            </w:r>
          </w:p>
          <w:p w:rsidR="00000000" w:rsidDel="00000000" w:rsidP="00000000" w:rsidRDefault="00000000" w:rsidRPr="00000000" w14:paraId="00000027">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8">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9">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A">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B">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C">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D">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E">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2F">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30">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31">
            <w:pPr>
              <w:spacing w:line="240" w:lineRule="auto"/>
              <w:jc w:val="both"/>
              <w:rPr>
                <w:rFonts w:ascii="Proxima Nova" w:cs="Proxima Nova" w:eastAsia="Proxima Nova" w:hAnsi="Proxima Nova"/>
                <w:i w:val="1"/>
                <w:sz w:val="18"/>
                <w:szCs w:val="18"/>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32">
            <w:pPr>
              <w:spacing w:line="240" w:lineRule="auto"/>
              <w:jc w:val="both"/>
              <w:rPr>
                <w:rFonts w:ascii="Proxima Nova" w:cs="Proxima Nova" w:eastAsia="Proxima Nova" w:hAnsi="Proxima Nova"/>
                <w:b w:val="1"/>
                <w:color w:val="ffffff"/>
                <w:sz w:val="21"/>
                <w:szCs w:val="21"/>
              </w:rPr>
            </w:pPr>
            <w:r w:rsidDel="00000000" w:rsidR="00000000" w:rsidRPr="00000000">
              <w:rPr>
                <w:rFonts w:ascii="Proxima Nova" w:cs="Proxima Nova" w:eastAsia="Proxima Nova" w:hAnsi="Proxima Nova"/>
                <w:b w:val="1"/>
                <w:color w:val="ffffff"/>
                <w:sz w:val="21"/>
                <w:szCs w:val="21"/>
                <w:rtl w:val="0"/>
              </w:rPr>
              <w:t xml:space="preserve">Évaluation des engagements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Fournissez ci-dessous votre évaluation des progrès de chacun des engagements proposés dans le plan d'action en utilisant des couleurs de progression. Fournissez les justifications en appui à l'évaluation, décrivez brièvement les motifs de l'évaluation et identifiez les prochaines étapes.</w:t>
            </w:r>
            <w:r w:rsidDel="00000000" w:rsidR="00000000" w:rsidRPr="00000000">
              <w:rPr>
                <w:rtl w:val="0"/>
              </w:rPr>
            </w:r>
          </w:p>
          <w:p w:rsidR="00000000" w:rsidDel="00000000" w:rsidP="00000000" w:rsidRDefault="00000000" w:rsidRPr="00000000" w14:paraId="00000034">
            <w:pPr>
              <w:spacing w:line="240" w:lineRule="auto"/>
              <w:rPr>
                <w:rFonts w:ascii="Proxima Nova" w:cs="Proxima Nova" w:eastAsia="Proxima Nova" w:hAnsi="Proxima Nova"/>
                <w:i w:val="1"/>
                <w:color w:val="434343"/>
                <w:sz w:val="18"/>
                <w:szCs w:val="18"/>
              </w:rPr>
            </w:pPr>
            <w:r w:rsidDel="00000000" w:rsidR="00000000" w:rsidRPr="00000000">
              <w:rPr>
                <w:rtl w:val="0"/>
              </w:rPr>
            </w:r>
          </w:p>
          <w:p w:rsidR="00000000" w:rsidDel="00000000" w:rsidP="00000000" w:rsidRDefault="00000000" w:rsidRPr="00000000" w14:paraId="00000035">
            <w:pPr>
              <w:spacing w:line="240" w:lineRule="auto"/>
              <w:rPr>
                <w:rFonts w:ascii="Proxima Nova" w:cs="Proxima Nova" w:eastAsia="Proxima Nova" w:hAnsi="Proxima Nova"/>
                <w:i w:val="1"/>
                <w:color w:val="434343"/>
                <w:sz w:val="18"/>
                <w:szCs w:val="1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139217</wp:posOffset>
                      </wp:positionV>
                      <wp:extent cx="190500" cy="190500"/>
                      <wp:effectExtent b="0" l="0" r="0" t="0"/>
                      <wp:wrapNone/>
                      <wp:docPr id="1" name=""/>
                      <a:graphic>
                        <a:graphicData uri="http://schemas.microsoft.com/office/word/2010/wordprocessingShape">
                          <wps:wsp>
                            <wps:cNvSpPr/>
                            <wps:cNvPr id="2" name="Shape 2"/>
                            <wps:spPr>
                              <a:xfrm>
                                <a:off x="5281832" y="3719842"/>
                                <a:ext cx="128337" cy="120316"/>
                              </a:xfrm>
                              <a:prstGeom prst="rect">
                                <a:avLst/>
                              </a:prstGeom>
                              <a:solidFill>
                                <a:srgbClr val="009848"/>
                              </a:solidFill>
                              <a:ln cap="flat" cmpd="sng" w="12700">
                                <a:solidFill>
                                  <a:srgbClr val="009848"/>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139217</wp:posOffset>
                      </wp:positionV>
                      <wp:extent cx="190500" cy="190500"/>
                      <wp:effectExtent b="0" l="0" r="0" t="0"/>
                      <wp:wrapNone/>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1905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1847850</wp:posOffset>
                      </wp:positionH>
                      <wp:positionV relativeFrom="paragraph">
                        <wp:posOffset>124930</wp:posOffset>
                      </wp:positionV>
                      <wp:extent cx="190500" cy="190500"/>
                      <wp:effectExtent b="0" l="0" r="0" t="0"/>
                      <wp:wrapNone/>
                      <wp:docPr id="2" name=""/>
                      <a:graphic>
                        <a:graphicData uri="http://schemas.microsoft.com/office/word/2010/wordprocessingShape">
                          <wps:wsp>
                            <wps:cNvSpPr/>
                            <wps:cNvPr id="3" name="Shape 3"/>
                            <wps:spPr>
                              <a:xfrm>
                                <a:off x="5281832" y="3719842"/>
                                <a:ext cx="128337" cy="120316"/>
                              </a:xfrm>
                              <a:prstGeom prst="rect">
                                <a:avLst/>
                              </a:prstGeom>
                              <a:solidFill>
                                <a:srgbClr val="F7981D"/>
                              </a:solidFill>
                              <a:ln cap="flat" cmpd="sng" w="12700">
                                <a:solidFill>
                                  <a:srgbClr val="F7981D"/>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1847850</wp:posOffset>
                      </wp:positionH>
                      <wp:positionV relativeFrom="paragraph">
                        <wp:posOffset>124930</wp:posOffset>
                      </wp:positionV>
                      <wp:extent cx="190500" cy="190500"/>
                      <wp:effectExtent b="0" l="0" r="0" t="0"/>
                      <wp:wrapNone/>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36">
            <w:pPr>
              <w:spacing w:line="240" w:lineRule="auto"/>
              <w:rPr>
                <w:rFonts w:ascii="Proxima Nova" w:cs="Proxima Nova" w:eastAsia="Proxima Nova" w:hAnsi="Proxima Nova"/>
                <w:color w:val="434343"/>
                <w:sz w:val="18"/>
                <w:szCs w:val="18"/>
              </w:rPr>
            </w:pPr>
            <w:r w:rsidDel="00000000" w:rsidR="00000000" w:rsidRPr="00000000">
              <w:rPr>
                <w:rFonts w:ascii="Proxima Nova" w:cs="Proxima Nova" w:eastAsia="Proxima Nova" w:hAnsi="Proxima Nova"/>
                <w:color w:val="434343"/>
                <w:sz w:val="21"/>
                <w:szCs w:val="21"/>
                <w:rtl w:val="0"/>
              </w:rPr>
              <w:t xml:space="preserve">        </w:t>
            </w:r>
            <w:r w:rsidDel="00000000" w:rsidR="00000000" w:rsidRPr="00000000">
              <w:rPr>
                <w:rFonts w:ascii="Proxima Nova" w:cs="Proxima Nova" w:eastAsia="Proxima Nova" w:hAnsi="Proxima Nova"/>
                <w:color w:val="434343"/>
                <w:sz w:val="18"/>
                <w:szCs w:val="18"/>
                <w:rtl w:val="0"/>
              </w:rPr>
              <w:t xml:space="preserve">Complété ou                                         Progrès limité                            Pas démarré/Avec retard important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3429000</wp:posOffset>
                      </wp:positionH>
                      <wp:positionV relativeFrom="paragraph">
                        <wp:posOffset>9525</wp:posOffset>
                      </wp:positionV>
                      <wp:extent cx="190500" cy="190500"/>
                      <wp:effectExtent b="0" l="0" r="0" t="0"/>
                      <wp:wrapNone/>
                      <wp:docPr id="3" name=""/>
                      <a:graphic>
                        <a:graphicData uri="http://schemas.microsoft.com/office/word/2010/wordprocessingShape">
                          <wps:wsp>
                            <wps:cNvSpPr/>
                            <wps:cNvPr id="4" name="Shape 4"/>
                            <wps:spPr>
                              <a:xfrm>
                                <a:off x="5281832" y="3719842"/>
                                <a:ext cx="128337" cy="120316"/>
                              </a:xfrm>
                              <a:prstGeom prst="rect">
                                <a:avLst/>
                              </a:prstGeom>
                              <a:solidFill>
                                <a:srgbClr val="EE3C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3429000</wp:posOffset>
                      </wp:positionH>
                      <wp:positionV relativeFrom="paragraph">
                        <wp:posOffset>9525</wp:posOffset>
                      </wp:positionV>
                      <wp:extent cx="190500" cy="190500"/>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190500" cy="190500"/>
                              </a:xfrm>
                              <a:prstGeom prst="rect"/>
                              <a:ln/>
                            </pic:spPr>
                          </pic:pic>
                        </a:graphicData>
                      </a:graphic>
                    </wp:anchor>
                  </w:drawing>
                </mc:Fallback>
              </mc:AlternateContent>
            </w:r>
          </w:p>
          <w:p w:rsidR="00000000" w:rsidDel="00000000" w:rsidP="00000000" w:rsidRDefault="00000000" w:rsidRPr="00000000" w14:paraId="00000037">
            <w:pPr>
              <w:spacing w:line="240" w:lineRule="auto"/>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         progrès substantiel</w:t>
            </w:r>
          </w:p>
          <w:p w:rsidR="00000000" w:rsidDel="00000000" w:rsidP="00000000" w:rsidRDefault="00000000" w:rsidRPr="00000000" w14:paraId="00000038">
            <w:pPr>
              <w:spacing w:line="240" w:lineRule="auto"/>
              <w:jc w:val="both"/>
              <w:rPr>
                <w:rFonts w:ascii="Proxima Nova" w:cs="Proxima Nova" w:eastAsia="Proxima Nova" w:hAnsi="Proxima Nova"/>
                <w:sz w:val="18"/>
                <w:szCs w:val="18"/>
              </w:rPr>
            </w:pPr>
            <w:r w:rsidDel="00000000" w:rsidR="00000000" w:rsidRPr="00000000">
              <w:rPr>
                <w:rtl w:val="0"/>
              </w:rPr>
            </w:r>
          </w:p>
          <w:tbl>
            <w:tblPr>
              <w:tblStyle w:val="Table3"/>
              <w:tblW w:w="9100.0" w:type="dxa"/>
              <w:jc w:val="left"/>
              <w:tblBorders>
                <w:top w:color="a9cbee" w:space="0" w:sz="4" w:val="single"/>
                <w:left w:color="a9cbee" w:space="0" w:sz="4" w:val="single"/>
                <w:bottom w:color="a9cbee" w:space="0" w:sz="4" w:val="single"/>
                <w:right w:color="a9cbee" w:space="0" w:sz="4" w:val="single"/>
                <w:insideH w:color="a9cbee" w:space="0" w:sz="4" w:val="single"/>
                <w:insideV w:color="a9cbee" w:space="0" w:sz="4" w:val="single"/>
              </w:tblBorders>
              <w:tblLayout w:type="fixed"/>
              <w:tblLook w:val="0400"/>
            </w:tblPr>
            <w:tblGrid>
              <w:gridCol w:w="1995"/>
              <w:gridCol w:w="1860"/>
              <w:gridCol w:w="1985"/>
              <w:gridCol w:w="1701"/>
              <w:gridCol w:w="1559"/>
              <w:tblGridChange w:id="0">
                <w:tblGrid>
                  <w:gridCol w:w="1995"/>
                  <w:gridCol w:w="1860"/>
                  <w:gridCol w:w="1985"/>
                  <w:gridCol w:w="1701"/>
                  <w:gridCol w:w="155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9">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Engagement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Évaluation des progrès (vert/orange/rouge)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B">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Justifications en appui à l’évaluation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C">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Motifs de l'évaluation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40" w:lineRule="auto"/>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Prochaines étapes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F">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0">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1">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4">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7">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9">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A">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B">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D">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0">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2">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4">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5">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A">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B">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D">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E">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1">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6">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7">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8">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A">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2">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3">
                  <w:pPr>
                    <w:spacing w:line="240" w:lineRule="auto"/>
                    <w:jc w:val="both"/>
                    <w:rPr>
                      <w:rFonts w:ascii="Proxima Nova" w:cs="Proxima Nova" w:eastAsia="Proxima Nova" w:hAnsi="Proxima Nova"/>
                      <w:sz w:val="21"/>
                      <w:szCs w:val="21"/>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line="240" w:lineRule="auto"/>
                    <w:jc w:val="both"/>
                    <w:rPr>
                      <w:rFonts w:ascii="Proxima Nova" w:cs="Proxima Nova" w:eastAsia="Proxima Nova" w:hAnsi="Proxima Nova"/>
                      <w:sz w:val="21"/>
                      <w:szCs w:val="21"/>
                    </w:rPr>
                  </w:pPr>
                  <w:r w:rsidDel="00000000" w:rsidR="00000000" w:rsidRPr="00000000">
                    <w:rPr>
                      <w:rtl w:val="0"/>
                    </w:rPr>
                  </w:r>
                </w:p>
              </w:tc>
            </w:tr>
          </w:tbl>
          <w:p w:rsidR="00000000" w:rsidDel="00000000" w:rsidP="00000000" w:rsidRDefault="00000000" w:rsidRPr="00000000" w14:paraId="00000075">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6">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666666" w:val="clear"/>
          </w:tcPr>
          <w:p w:rsidR="00000000" w:rsidDel="00000000" w:rsidP="00000000" w:rsidRDefault="00000000" w:rsidRPr="00000000" w14:paraId="00000077">
            <w:pPr>
              <w:spacing w:line="240" w:lineRule="auto"/>
              <w:jc w:val="both"/>
              <w:rPr>
                <w:rFonts w:ascii="Proxima Nova" w:cs="Proxima Nova" w:eastAsia="Proxima Nova" w:hAnsi="Proxima Nova"/>
                <w:b w:val="1"/>
                <w:color w:val="ffffff"/>
                <w:sz w:val="21"/>
                <w:szCs w:val="21"/>
              </w:rPr>
            </w:pPr>
            <w:r w:rsidDel="00000000" w:rsidR="00000000" w:rsidRPr="00000000">
              <w:rPr>
                <w:rFonts w:ascii="Proxima Nova" w:cs="Proxima Nova" w:eastAsia="Proxima Nova" w:hAnsi="Proxima Nova"/>
                <w:b w:val="1"/>
                <w:color w:val="ffffff"/>
                <w:sz w:val="21"/>
                <w:szCs w:val="21"/>
                <w:rtl w:val="0"/>
              </w:rPr>
              <w:t xml:space="preserve">Leçons et idées</w:t>
            </w:r>
          </w:p>
        </w:tc>
      </w:tr>
      <w:tr>
        <w:trPr>
          <w:cantSplit w:val="0"/>
          <w:tblHeader w:val="0"/>
        </w:trPr>
        <w:tc>
          <w:tcPr>
            <w:tcBorders>
              <w:top w:color="000000" w:space="0" w:sz="4" w:val="single"/>
              <w:left w:color="000000" w:space="0" w:sz="4" w:val="single"/>
              <w:bottom w:color="666666" w:space="0" w:sz="4" w:val="single"/>
              <w:right w:color="000000" w:space="0" w:sz="4" w:val="single"/>
            </w:tcBorders>
          </w:tcPr>
          <w:p w:rsidR="00000000" w:rsidDel="00000000" w:rsidP="00000000" w:rsidRDefault="00000000" w:rsidRPr="00000000" w14:paraId="00000078">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Sur la base des résultats ci-dessus, quelles sont les principales leçons et idées que vous avez apprises lors de l'élaboration et de la mise en œuvre du plan d'action ?</w:t>
            </w:r>
            <w:r w:rsidDel="00000000" w:rsidR="00000000" w:rsidRPr="00000000">
              <w:rPr>
                <w:rtl w:val="0"/>
              </w:rPr>
            </w:r>
          </w:p>
          <w:p w:rsidR="00000000" w:rsidDel="00000000" w:rsidP="00000000" w:rsidRDefault="00000000" w:rsidRPr="00000000" w14:paraId="00000079">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A">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B">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C">
            <w:pPr>
              <w:spacing w:line="240" w:lineRule="auto"/>
              <w:jc w:val="both"/>
              <w:rPr>
                <w:rFonts w:ascii="Proxima Nova" w:cs="Proxima Nova" w:eastAsia="Proxima Nova" w:hAnsi="Proxima Nova"/>
                <w:sz w:val="21"/>
                <w:szCs w:val="21"/>
              </w:rPr>
            </w:pPr>
            <w:r w:rsidDel="00000000" w:rsidR="00000000" w:rsidRPr="00000000">
              <w:rPr>
                <w:rtl w:val="0"/>
              </w:rPr>
            </w:r>
          </w:p>
          <w:p w:rsidR="00000000" w:rsidDel="00000000" w:rsidP="00000000" w:rsidRDefault="00000000" w:rsidRPr="00000000" w14:paraId="0000007D">
            <w:pPr>
              <w:spacing w:line="240" w:lineRule="auto"/>
              <w:jc w:val="both"/>
              <w:rPr>
                <w:rFonts w:ascii="Proxima Nova" w:cs="Proxima Nova" w:eastAsia="Proxima Nova" w:hAnsi="Proxima Nova"/>
                <w:sz w:val="21"/>
                <w:szCs w:val="21"/>
              </w:rPr>
            </w:pPr>
            <w:r w:rsidDel="00000000" w:rsidR="00000000" w:rsidRPr="00000000">
              <w:rPr>
                <w:rtl w:val="0"/>
              </w:rPr>
            </w:r>
          </w:p>
        </w:tc>
      </w:tr>
      <w:tr>
        <w:trPr>
          <w:cantSplit w:val="0"/>
          <w:tblHeader w:val="0"/>
        </w:trPr>
        <w:tc>
          <w:tcPr>
            <w:tcBorders>
              <w:top w:color="666666" w:space="0" w:sz="4" w:val="single"/>
              <w:left w:color="666666" w:space="0" w:sz="4" w:val="single"/>
              <w:bottom w:color="666666" w:space="0" w:sz="4" w:val="single"/>
              <w:right w:color="666666" w:space="0" w:sz="4" w:val="single"/>
            </w:tcBorders>
            <w:shd w:fill="666666" w:val="clear"/>
          </w:tcPr>
          <w:p w:rsidR="00000000" w:rsidDel="00000000" w:rsidP="00000000" w:rsidRDefault="00000000" w:rsidRPr="00000000" w14:paraId="0000007E">
            <w:pPr>
              <w:spacing w:line="240" w:lineRule="auto"/>
              <w:jc w:val="both"/>
              <w:rPr>
                <w:rFonts w:ascii="Proxima Nova" w:cs="Proxima Nova" w:eastAsia="Proxima Nova" w:hAnsi="Proxima Nova"/>
                <w:b w:val="1"/>
                <w:color w:val="ffffff"/>
                <w:sz w:val="21"/>
                <w:szCs w:val="21"/>
              </w:rPr>
            </w:pPr>
            <w:r w:rsidDel="00000000" w:rsidR="00000000" w:rsidRPr="00000000">
              <w:rPr>
                <w:rFonts w:ascii="Proxima Nova" w:cs="Proxima Nova" w:eastAsia="Proxima Nova" w:hAnsi="Proxima Nova"/>
                <w:b w:val="1"/>
                <w:color w:val="ffffff"/>
                <w:sz w:val="21"/>
                <w:szCs w:val="21"/>
                <w:rtl w:val="0"/>
              </w:rPr>
              <w:t xml:space="preserve">Recommandations</w:t>
            </w:r>
          </w:p>
        </w:tc>
      </w:tr>
      <w:tr>
        <w:trPr>
          <w:cantSplit w:val="0"/>
          <w:tblHeader w:val="0"/>
        </w:trPr>
        <w:tc>
          <w:tcPr>
            <w:tcBorders>
              <w:top w:color="666666"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line="240" w:lineRule="auto"/>
              <w:rPr>
                <w:rFonts w:ascii="Proxima Nova" w:cs="Proxima Nova" w:eastAsia="Proxima Nova" w:hAnsi="Proxima Nova"/>
                <w:i w:val="1"/>
                <w:color w:val="434343"/>
                <w:sz w:val="18"/>
                <w:szCs w:val="18"/>
              </w:rPr>
            </w:pPr>
            <w:r w:rsidDel="00000000" w:rsidR="00000000" w:rsidRPr="00000000">
              <w:rPr>
                <w:rFonts w:ascii="Proxima Nova" w:cs="Proxima Nova" w:eastAsia="Proxima Nova" w:hAnsi="Proxima Nova"/>
                <w:i w:val="1"/>
                <w:color w:val="434343"/>
                <w:sz w:val="18"/>
                <w:szCs w:val="18"/>
                <w:rtl w:val="0"/>
              </w:rPr>
              <w:t xml:space="preserve">Sur la base des résultats ci-dessus, quelles actions critiques doivent être menées ? Quels sont les ajustements nécessaires ? Quelles autres tâches non nécessairement identifiées dans le plan d'action sont requises pour faire progresser les engagements ? Qui doit être impliqué pour que les résultats soient atteints ?</w:t>
            </w:r>
            <w:r w:rsidDel="00000000" w:rsidR="00000000" w:rsidRPr="00000000">
              <w:rPr>
                <w:rtl w:val="0"/>
              </w:rPr>
            </w:r>
          </w:p>
          <w:p w:rsidR="00000000" w:rsidDel="00000000" w:rsidP="00000000" w:rsidRDefault="00000000" w:rsidRPr="00000000" w14:paraId="00000080">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1">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2">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3">
            <w:pPr>
              <w:spacing w:line="240" w:lineRule="auto"/>
              <w:jc w:val="both"/>
              <w:rPr>
                <w:rFonts w:ascii="Proxima Nova" w:cs="Proxima Nova" w:eastAsia="Proxima Nova" w:hAnsi="Proxima Nova"/>
                <w:i w:val="1"/>
                <w:sz w:val="18"/>
                <w:szCs w:val="18"/>
              </w:rPr>
            </w:pPr>
            <w:r w:rsidDel="00000000" w:rsidR="00000000" w:rsidRPr="00000000">
              <w:rPr>
                <w:rtl w:val="0"/>
              </w:rPr>
            </w:r>
          </w:p>
          <w:p w:rsidR="00000000" w:rsidDel="00000000" w:rsidP="00000000" w:rsidRDefault="00000000" w:rsidRPr="00000000" w14:paraId="00000084">
            <w:pPr>
              <w:spacing w:line="240" w:lineRule="auto"/>
              <w:jc w:val="both"/>
              <w:rPr>
                <w:rFonts w:ascii="Proxima Nova" w:cs="Proxima Nova" w:eastAsia="Proxima Nova" w:hAnsi="Proxima Nova"/>
                <w:i w:val="1"/>
                <w:sz w:val="18"/>
                <w:szCs w:val="18"/>
              </w:rPr>
            </w:pPr>
            <w:r w:rsidDel="00000000" w:rsidR="00000000" w:rsidRPr="00000000">
              <w:rPr>
                <w:rtl w:val="0"/>
              </w:rPr>
            </w:r>
          </w:p>
        </w:tc>
      </w:tr>
    </w:tbl>
    <w:p w:rsidR="00000000" w:rsidDel="00000000" w:rsidP="00000000" w:rsidRDefault="00000000" w:rsidRPr="00000000" w14:paraId="00000085">
      <w:pPr>
        <w:pStyle w:val="Heading2"/>
        <w:spacing w:after="0" w:before="120" w:line="240" w:lineRule="auto"/>
        <w:jc w:val="both"/>
        <w:rPr>
          <w:rFonts w:ascii="Proxima Nova" w:cs="Proxima Nova" w:eastAsia="Proxima Nova" w:hAnsi="Proxima Nova"/>
          <w:b w:val="1"/>
          <w:color w:val="4a66ac"/>
          <w:sz w:val="28"/>
          <w:szCs w:val="28"/>
        </w:rPr>
      </w:pPr>
      <w:bookmarkStart w:colFirst="0" w:colLast="0" w:name="_fav2bowofbth" w:id="0"/>
      <w:bookmarkEnd w:id="0"/>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Rubik">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Rubik-regular.ttf"/><Relationship Id="rId6" Type="http://schemas.openxmlformats.org/officeDocument/2006/relationships/font" Target="fonts/Rubik-bold.ttf"/><Relationship Id="rId7" Type="http://schemas.openxmlformats.org/officeDocument/2006/relationships/font" Target="fonts/Rubik-italic.ttf"/><Relationship Id="rId8" Type="http://schemas.openxmlformats.org/officeDocument/2006/relationships/font" Target="fonts/Rubik-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