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rFonts w:ascii="Proxima Nova" w:cs="Proxima Nova" w:eastAsia="Proxima Nova" w:hAnsi="Proxima Nova"/>
          <w:b w:val="1"/>
          <w:sz w:val="48"/>
          <w:szCs w:val="48"/>
        </w:rPr>
      </w:pPr>
      <w:r w:rsidDel="00000000" w:rsidR="00000000" w:rsidRPr="00000000">
        <w:rPr>
          <w:rFonts w:ascii="Proxima Nova" w:cs="Proxima Nova" w:eastAsia="Proxima Nova" w:hAnsi="Proxima Nova"/>
          <w:b w:val="1"/>
          <w:sz w:val="48"/>
          <w:szCs w:val="48"/>
          <w:rtl w:val="0"/>
        </w:rPr>
        <w:t xml:space="preserve">Plantilla para Acciones y Compromisos independientes para el Desafío de Gobierno Abierto</w:t>
      </w:r>
    </w:p>
    <w:p w:rsidR="00000000" w:rsidDel="00000000" w:rsidP="00000000" w:rsidRDefault="00000000" w:rsidRPr="00000000" w14:paraId="00000002">
      <w:pPr>
        <w:spacing w:after="200" w:lineRule="auto"/>
        <w:jc w:val="center"/>
        <w:rPr>
          <w:rFonts w:ascii="Proxima Nova" w:cs="Proxima Nova" w:eastAsia="Proxima Nova" w:hAnsi="Proxima Nova"/>
          <w:b w:val="1"/>
          <w:sz w:val="48"/>
          <w:szCs w:val="48"/>
          <w:highlight w:val="yellow"/>
        </w:rPr>
      </w:pPr>
      <w:r w:rsidDel="00000000" w:rsidR="00000000" w:rsidRPr="00000000">
        <w:rPr>
          <w:rFonts w:ascii="Proxima Nova" w:cs="Proxima Nova" w:eastAsia="Proxima Nova" w:hAnsi="Proxima Nova"/>
          <w:b w:val="1"/>
          <w:sz w:val="48"/>
          <w:szCs w:val="48"/>
          <w:highlight w:val="yellow"/>
          <w:rtl w:val="0"/>
        </w:rPr>
        <w:t xml:space="preserve">(Sólo para fines de planificación)</w:t>
      </w:r>
    </w:p>
    <w:p w:rsidR="00000000" w:rsidDel="00000000" w:rsidP="00000000" w:rsidRDefault="00000000" w:rsidRPr="00000000" w14:paraId="00000003">
      <w:pPr>
        <w:spacing w:after="20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b w:val="1"/>
          <w:sz w:val="24"/>
          <w:szCs w:val="24"/>
          <w:rtl w:val="0"/>
        </w:rPr>
        <w:t xml:space="preserve">El propósito de este formulario es presentar acciones o compromisos independientes que NO forman parte de los planes de acción de OGP. </w:t>
      </w:r>
      <w:r w:rsidDel="00000000" w:rsidR="00000000" w:rsidRPr="00000000">
        <w:rPr>
          <w:rFonts w:ascii="Proxima Nova" w:cs="Proxima Nova" w:eastAsia="Proxima Nova" w:hAnsi="Proxima Nova"/>
          <w:sz w:val="24"/>
          <w:szCs w:val="24"/>
          <w:rtl w:val="0"/>
        </w:rPr>
        <w:t xml:space="preserve">Cualquier institución del sector público de todas las ramas y niveles de gobierno de un miembro de OGP puede presentar tales acciones. La información enviada aquí será revisada para determinar su relevancia para el Desafío por la Unidad de Apoyo de OGP/IRM y las personas remitentes serán notificadas sobre los resultados de esta revisión.</w:t>
      </w:r>
    </w:p>
    <w:p w:rsidR="00000000" w:rsidDel="00000000" w:rsidP="00000000" w:rsidRDefault="00000000" w:rsidRPr="00000000" w14:paraId="00000004">
      <w:pPr>
        <w:spacing w:after="200" w:lineRule="auto"/>
        <w:jc w:val="center"/>
        <w:rPr>
          <w:rFonts w:ascii="Proxima Nova" w:cs="Proxima Nova" w:eastAsia="Proxima Nova" w:hAnsi="Proxima Nova"/>
          <w:sz w:val="24"/>
          <w:szCs w:val="24"/>
          <w:highlight w:val="yellow"/>
        </w:rPr>
      </w:pPr>
      <w:r w:rsidDel="00000000" w:rsidR="00000000" w:rsidRPr="00000000">
        <w:rPr>
          <w:rFonts w:ascii="Proxima Nova" w:cs="Proxima Nova" w:eastAsia="Proxima Nova" w:hAnsi="Proxima Nova"/>
          <w:sz w:val="24"/>
          <w:szCs w:val="24"/>
          <w:highlight w:val="yellow"/>
          <w:rtl w:val="0"/>
        </w:rPr>
        <w:t xml:space="preserve">Cuando el contenido sea finalizado, favor enviar la información a través de la </w:t>
      </w:r>
      <w:hyperlink r:id="rId6">
        <w:r w:rsidDel="00000000" w:rsidR="00000000" w:rsidRPr="00000000">
          <w:rPr>
            <w:rFonts w:ascii="Proxima Nova" w:cs="Proxima Nova" w:eastAsia="Proxima Nova" w:hAnsi="Proxima Nova"/>
            <w:b w:val="1"/>
            <w:color w:val="1155cc"/>
            <w:sz w:val="24"/>
            <w:szCs w:val="24"/>
            <w:highlight w:val="yellow"/>
            <w:u w:val="single"/>
            <w:rtl w:val="0"/>
          </w:rPr>
          <w:t xml:space="preserve">forma oficial</w:t>
        </w:r>
      </w:hyperlink>
      <w:r w:rsidDel="00000000" w:rsidR="00000000" w:rsidRPr="00000000">
        <w:rPr>
          <w:rFonts w:ascii="Proxima Nova" w:cs="Proxima Nova" w:eastAsia="Proxima Nova" w:hAnsi="Proxima Nova"/>
          <w:sz w:val="24"/>
          <w:szCs w:val="24"/>
          <w:highlight w:val="yellow"/>
          <w:rtl w:val="0"/>
        </w:rPr>
        <w:t xml:space="preserve"> de compromisos independientes del Desafío de Gobierno Abierto.</w:t>
      </w:r>
    </w:p>
    <w:p w:rsidR="00000000" w:rsidDel="00000000" w:rsidP="00000000" w:rsidRDefault="00000000" w:rsidRPr="00000000" w14:paraId="00000005">
      <w:pPr>
        <w:spacing w:after="200" w:lineRule="auto"/>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06">
      <w:pPr>
        <w:spacing w:after="20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Tipo de miembro de OGP:</w:t>
      </w:r>
    </w:p>
    <w:p w:rsidR="00000000" w:rsidDel="00000000" w:rsidP="00000000" w:rsidRDefault="00000000" w:rsidRPr="00000000" w14:paraId="00000007">
      <w:pPr>
        <w:spacing w:after="20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Instituciones del sector público en todas las ramas y niveles de gobierno de un miembro de OGP pueden participar en el Desafío. </w:t>
      </w:r>
    </w:p>
    <w:p w:rsidR="00000000" w:rsidDel="00000000" w:rsidP="00000000" w:rsidRDefault="00000000" w:rsidRPr="00000000" w14:paraId="00000008">
      <w:pPr>
        <w:spacing w:after="20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Cualquier jurisdicción local dentro de un país miembro de OGP puede presentar compromisos para el Desafío. Jurisdicciones locales que no son miembros de OGP Local pero que son parte de un país miembro de OGP, deben seleccionar “Otro” para proceder con la aplicación. </w:t>
      </w:r>
    </w:p>
    <w:p w:rsidR="00000000" w:rsidDel="00000000" w:rsidP="00000000" w:rsidRDefault="00000000" w:rsidRPr="00000000" w14:paraId="00000009">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Nombre de miembro </w:t>
      </w:r>
      <w:r w:rsidDel="00000000" w:rsidR="00000000" w:rsidRPr="00000000">
        <w:rPr>
          <w:rFonts w:ascii="Proxima Nova" w:cs="Proxima Nova" w:eastAsia="Proxima Nova" w:hAnsi="Proxima Nova"/>
          <w:color w:val="ff0000"/>
          <w:sz w:val="24"/>
          <w:szCs w:val="24"/>
          <w:rtl w:val="0"/>
        </w:rPr>
        <w:t xml:space="preserve">(menú desplegable de miembros)</w:t>
      </w:r>
    </w:p>
    <w:p w:rsidR="00000000" w:rsidDel="00000000" w:rsidP="00000000" w:rsidRDefault="00000000" w:rsidRPr="00000000" w14:paraId="0000000A">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Miembro local </w:t>
      </w:r>
      <w:r w:rsidDel="00000000" w:rsidR="00000000" w:rsidRPr="00000000">
        <w:rPr>
          <w:rFonts w:ascii="Proxima Nova" w:cs="Proxima Nova" w:eastAsia="Proxima Nova" w:hAnsi="Proxima Nova"/>
          <w:color w:val="ff0000"/>
          <w:sz w:val="24"/>
          <w:szCs w:val="24"/>
          <w:rtl w:val="0"/>
        </w:rPr>
        <w:t xml:space="preserve">(menú desplegable de miembros)</w:t>
      </w:r>
      <w:r w:rsidDel="00000000" w:rsidR="00000000" w:rsidRPr="00000000">
        <w:rPr>
          <w:rtl w:val="0"/>
        </w:rPr>
      </w:r>
    </w:p>
    <w:p w:rsidR="00000000" w:rsidDel="00000000" w:rsidP="00000000" w:rsidRDefault="00000000" w:rsidRPr="00000000" w14:paraId="0000000B">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Otro (jurisdicción local que no es miembro de OGP Local en un país miembro)</w:t>
      </w:r>
    </w:p>
    <w:p w:rsidR="00000000" w:rsidDel="00000000" w:rsidP="00000000" w:rsidRDefault="00000000" w:rsidRPr="00000000" w14:paraId="0000000C">
      <w:pPr>
        <w:numPr>
          <w:ilvl w:val="1"/>
          <w:numId w:val="2"/>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País de la jurisdicción local </w:t>
      </w:r>
      <w:r w:rsidDel="00000000" w:rsidR="00000000" w:rsidRPr="00000000">
        <w:rPr>
          <w:rFonts w:ascii="Proxima Nova" w:cs="Proxima Nova" w:eastAsia="Proxima Nova" w:hAnsi="Proxima Nova"/>
          <w:color w:val="ff0000"/>
          <w:sz w:val="24"/>
          <w:szCs w:val="24"/>
          <w:rtl w:val="0"/>
        </w:rPr>
        <w:t xml:space="preserve">(menú desplegable de miembros)</w:t>
      </w:r>
    </w:p>
    <w:p w:rsidR="00000000" w:rsidDel="00000000" w:rsidP="00000000" w:rsidRDefault="00000000" w:rsidRPr="00000000" w14:paraId="0000000D">
      <w:pPr>
        <w:numPr>
          <w:ilvl w:val="1"/>
          <w:numId w:val="2"/>
        </w:numPr>
        <w:spacing w:after="200" w:lineRule="auto"/>
        <w:ind w:left="1440" w:hanging="360"/>
        <w:rPr>
          <w:rFonts w:ascii="Proxima Nova" w:cs="Proxima Nova" w:eastAsia="Proxima Nova" w:hAnsi="Proxima Nova"/>
          <w:color w:val="ff0000"/>
          <w:sz w:val="24"/>
          <w:szCs w:val="24"/>
        </w:rPr>
      </w:pPr>
      <w:r w:rsidDel="00000000" w:rsidR="00000000" w:rsidRPr="00000000">
        <w:rPr>
          <w:rFonts w:ascii="Proxima Nova" w:cs="Proxima Nova" w:eastAsia="Proxima Nova" w:hAnsi="Proxima Nova"/>
          <w:sz w:val="24"/>
          <w:szCs w:val="24"/>
          <w:rtl w:val="0"/>
        </w:rPr>
        <w:t xml:space="preserve">Nombre de la jurisdicción local</w:t>
      </w:r>
      <w:r w:rsidDel="00000000" w:rsidR="00000000" w:rsidRPr="00000000">
        <w:rPr>
          <w:rtl w:val="0"/>
        </w:rPr>
      </w:r>
    </w:p>
    <w:p w:rsidR="00000000" w:rsidDel="00000000" w:rsidP="00000000" w:rsidRDefault="00000000" w:rsidRPr="00000000" w14:paraId="0000000E">
      <w:pPr>
        <w:spacing w:after="20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Información de la Institución Implementadora Principal</w:t>
      </w:r>
    </w:p>
    <w:p w:rsidR="00000000" w:rsidDel="00000000" w:rsidP="00000000" w:rsidRDefault="00000000" w:rsidRPr="00000000" w14:paraId="0000000F">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Institución implementadora principal (nota: debe ser una institución del sector público de un miembro de OGP):</w:t>
      </w:r>
    </w:p>
    <w:p w:rsidR="00000000" w:rsidDel="00000000" w:rsidP="00000000" w:rsidRDefault="00000000" w:rsidRPr="00000000" w14:paraId="00000010">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Rama a la que pertenece la institución implementadora principal</w:t>
      </w:r>
      <w:r w:rsidDel="00000000" w:rsidR="00000000" w:rsidRPr="00000000">
        <w:rPr>
          <w:rFonts w:ascii="Proxima Nova" w:cs="Proxima Nova" w:eastAsia="Proxima Nova" w:hAnsi="Proxima Nova"/>
          <w:color w:val="ff0000"/>
          <w:sz w:val="24"/>
          <w:szCs w:val="24"/>
          <w:rtl w:val="0"/>
        </w:rPr>
        <w:t xml:space="preserve"> (menú desplegable: Ejecutivo, Legislativo, Judicial, Independiente)</w:t>
      </w:r>
    </w:p>
    <w:p w:rsidR="00000000" w:rsidDel="00000000" w:rsidP="00000000" w:rsidRDefault="00000000" w:rsidRPr="00000000" w14:paraId="00000011">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Nombre del punto de contacto primario en la institución implementadora líder a cargo de implementar la acción o reforma</w:t>
      </w:r>
      <w:r w:rsidDel="00000000" w:rsidR="00000000" w:rsidRPr="00000000">
        <w:rPr>
          <w:rFonts w:ascii="Proxima Nova" w:cs="Proxima Nova" w:eastAsia="Proxima Nova" w:hAnsi="Proxima Nova"/>
          <w:color w:val="ff0000"/>
          <w:sz w:val="24"/>
          <w:szCs w:val="24"/>
          <w:rtl w:val="0"/>
        </w:rPr>
        <w:t xml:space="preserve"> (respuesta corta)</w:t>
      </w:r>
      <w:r w:rsidDel="00000000" w:rsidR="00000000" w:rsidRPr="00000000">
        <w:rPr>
          <w:rtl w:val="0"/>
        </w:rPr>
      </w:r>
    </w:p>
    <w:p w:rsidR="00000000" w:rsidDel="00000000" w:rsidP="00000000" w:rsidRDefault="00000000" w:rsidRPr="00000000" w14:paraId="00000012">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Designación/título del punto de contacto primario en la institución implementadora líder a cargo de implementar la acción o reforma  </w:t>
      </w:r>
      <w:r w:rsidDel="00000000" w:rsidR="00000000" w:rsidRPr="00000000">
        <w:rPr>
          <w:rFonts w:ascii="Proxima Nova" w:cs="Proxima Nova" w:eastAsia="Proxima Nova" w:hAnsi="Proxima Nova"/>
          <w:color w:val="ff0000"/>
          <w:sz w:val="24"/>
          <w:szCs w:val="24"/>
          <w:rtl w:val="0"/>
        </w:rPr>
        <w:t xml:space="preserve">(respuesta corta)</w:t>
      </w:r>
      <w:r w:rsidDel="00000000" w:rsidR="00000000" w:rsidRPr="00000000">
        <w:rPr>
          <w:rtl w:val="0"/>
        </w:rPr>
      </w:r>
    </w:p>
    <w:p w:rsidR="00000000" w:rsidDel="00000000" w:rsidP="00000000" w:rsidRDefault="00000000" w:rsidRPr="00000000" w14:paraId="00000013">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Correo electrónico del punto de contacto primario en la institución implementadora líder a cargo de implementar la acción o reforma  </w:t>
      </w:r>
      <w:r w:rsidDel="00000000" w:rsidR="00000000" w:rsidRPr="00000000">
        <w:rPr>
          <w:rFonts w:ascii="Proxima Nova" w:cs="Proxima Nova" w:eastAsia="Proxima Nova" w:hAnsi="Proxima Nova"/>
          <w:color w:val="ff0000"/>
          <w:sz w:val="24"/>
          <w:szCs w:val="24"/>
          <w:rtl w:val="0"/>
        </w:rPr>
        <w:t xml:space="preserve">(respuesta corta)</w:t>
      </w:r>
      <w:r w:rsidDel="00000000" w:rsidR="00000000" w:rsidRPr="00000000">
        <w:rPr>
          <w:rtl w:val="0"/>
        </w:rPr>
      </w:r>
    </w:p>
    <w:p w:rsidR="00000000" w:rsidDel="00000000" w:rsidP="00000000" w:rsidRDefault="00000000" w:rsidRPr="00000000" w14:paraId="00000014">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Nombre de el o la funcionaria que envía esta inscripción al Desafío (si es una persona diferente a la mencionada anteriormente):</w:t>
      </w:r>
    </w:p>
    <w:p w:rsidR="00000000" w:rsidDel="00000000" w:rsidP="00000000" w:rsidRDefault="00000000" w:rsidRPr="00000000" w14:paraId="00000015">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Dirección de correo electrónico de la persona funcionaria que envía esta inscripción al Desafío (si es una persona distinta a la mencionada anteriormente):</w:t>
      </w:r>
    </w:p>
    <w:p w:rsidR="00000000" w:rsidDel="00000000" w:rsidP="00000000" w:rsidRDefault="00000000" w:rsidRPr="00000000" w14:paraId="00000016">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¿Se ha notificado este envío al punto de contacto de OGP en su país miembro/jurisdicción local?</w:t>
      </w:r>
      <w:r w:rsidDel="00000000" w:rsidR="00000000" w:rsidRPr="00000000">
        <w:rPr>
          <w:rFonts w:ascii="Proxima Nova" w:cs="Proxima Nova" w:eastAsia="Proxima Nova" w:hAnsi="Proxima Nova"/>
          <w:color w:val="ff0000"/>
          <w:sz w:val="24"/>
          <w:szCs w:val="24"/>
          <w:rtl w:val="0"/>
        </w:rPr>
        <w:t xml:space="preserve"> (sí/no)</w:t>
      </w:r>
    </w:p>
    <w:p w:rsidR="00000000" w:rsidDel="00000000" w:rsidP="00000000" w:rsidRDefault="00000000" w:rsidRPr="00000000" w14:paraId="00000017">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¿Existen otras instituciones del sector público que estén involucradas en la implementación del Desafío? </w:t>
      </w:r>
      <w:r w:rsidDel="00000000" w:rsidR="00000000" w:rsidRPr="00000000">
        <w:rPr>
          <w:rFonts w:ascii="Proxima Nova" w:cs="Proxima Nova" w:eastAsia="Proxima Nova" w:hAnsi="Proxima Nova"/>
          <w:color w:val="ff0000"/>
          <w:sz w:val="24"/>
          <w:szCs w:val="24"/>
          <w:rtl w:val="0"/>
        </w:rPr>
        <w:t xml:space="preserve">(opcional)</w:t>
      </w:r>
    </w:p>
    <w:p w:rsidR="00000000" w:rsidDel="00000000" w:rsidP="00000000" w:rsidRDefault="00000000" w:rsidRPr="00000000" w14:paraId="00000018">
      <w:pPr>
        <w:spacing w:after="200" w:lineRule="auto"/>
        <w:ind w:left="72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9">
      <w:pPr>
        <w:spacing w:after="20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Información del Desafío:</w:t>
      </w:r>
    </w:p>
    <w:p w:rsidR="00000000" w:rsidDel="00000000" w:rsidP="00000000" w:rsidRDefault="00000000" w:rsidRPr="00000000" w14:paraId="0000001A">
      <w:pPr>
        <w:numPr>
          <w:ilvl w:val="0"/>
          <w:numId w:val="1"/>
        </w:numPr>
        <w:spacing w:after="200" w:lineRule="auto"/>
        <w:ind w:left="720" w:hanging="360"/>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Área principal del Desafío. Tenga en cuenta que cada acción/reforma debe presentarse por separado. Pero una sola acción puede responder a múltiples áreas del Desafío.</w:t>
      </w:r>
    </w:p>
    <w:p w:rsidR="00000000" w:rsidDel="00000000" w:rsidP="00000000" w:rsidRDefault="00000000" w:rsidRPr="00000000" w14:paraId="0000001B">
      <w:pPr>
        <w:numPr>
          <w:ilvl w:val="1"/>
          <w:numId w:val="1"/>
        </w:numPr>
        <w:spacing w:after="200" w:lineRule="auto"/>
        <w:ind w:left="144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Acceso a la información</w:t>
      </w:r>
    </w:p>
    <w:p w:rsidR="00000000" w:rsidDel="00000000" w:rsidP="00000000" w:rsidRDefault="00000000" w:rsidRPr="00000000" w14:paraId="0000001C">
      <w:pPr>
        <w:numPr>
          <w:ilvl w:val="1"/>
          <w:numId w:val="1"/>
        </w:numPr>
        <w:spacing w:after="200" w:lineRule="auto"/>
        <w:ind w:left="144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Anticorrupción</w:t>
      </w:r>
    </w:p>
    <w:p w:rsidR="00000000" w:rsidDel="00000000" w:rsidP="00000000" w:rsidRDefault="00000000" w:rsidRPr="00000000" w14:paraId="0000001D">
      <w:pPr>
        <w:numPr>
          <w:ilvl w:val="1"/>
          <w:numId w:val="1"/>
        </w:numPr>
        <w:spacing w:after="200" w:lineRule="auto"/>
        <w:ind w:left="144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Espacio cívico</w:t>
      </w:r>
    </w:p>
    <w:p w:rsidR="00000000" w:rsidDel="00000000" w:rsidP="00000000" w:rsidRDefault="00000000" w:rsidRPr="00000000" w14:paraId="0000001E">
      <w:pPr>
        <w:numPr>
          <w:ilvl w:val="1"/>
          <w:numId w:val="1"/>
        </w:numPr>
        <w:spacing w:after="200" w:lineRule="auto"/>
        <w:ind w:left="144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Clima y ambiente </w:t>
      </w:r>
    </w:p>
    <w:p w:rsidR="00000000" w:rsidDel="00000000" w:rsidP="00000000" w:rsidRDefault="00000000" w:rsidRPr="00000000" w14:paraId="0000001F">
      <w:pPr>
        <w:numPr>
          <w:ilvl w:val="1"/>
          <w:numId w:val="1"/>
        </w:numPr>
        <w:spacing w:after="200" w:lineRule="auto"/>
        <w:ind w:left="144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Gobernanza digital</w:t>
      </w:r>
    </w:p>
    <w:p w:rsidR="00000000" w:rsidDel="00000000" w:rsidP="00000000" w:rsidRDefault="00000000" w:rsidRPr="00000000" w14:paraId="00000020">
      <w:pPr>
        <w:numPr>
          <w:ilvl w:val="1"/>
          <w:numId w:val="1"/>
        </w:numPr>
        <w:spacing w:after="200" w:lineRule="auto"/>
        <w:ind w:left="144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Apertura fiscal</w:t>
      </w:r>
    </w:p>
    <w:p w:rsidR="00000000" w:rsidDel="00000000" w:rsidP="00000000" w:rsidRDefault="00000000" w:rsidRPr="00000000" w14:paraId="00000021">
      <w:pPr>
        <w:numPr>
          <w:ilvl w:val="1"/>
          <w:numId w:val="1"/>
        </w:numPr>
        <w:spacing w:after="200" w:lineRule="auto"/>
        <w:ind w:left="144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Género e inclusión</w:t>
      </w:r>
    </w:p>
    <w:p w:rsidR="00000000" w:rsidDel="00000000" w:rsidP="00000000" w:rsidRDefault="00000000" w:rsidRPr="00000000" w14:paraId="00000022">
      <w:pPr>
        <w:numPr>
          <w:ilvl w:val="1"/>
          <w:numId w:val="1"/>
        </w:numPr>
        <w:spacing w:after="200" w:lineRule="auto"/>
        <w:ind w:left="144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Justicia</w:t>
      </w:r>
    </w:p>
    <w:p w:rsidR="00000000" w:rsidDel="00000000" w:rsidP="00000000" w:rsidRDefault="00000000" w:rsidRPr="00000000" w14:paraId="00000023">
      <w:pPr>
        <w:numPr>
          <w:ilvl w:val="1"/>
          <w:numId w:val="1"/>
        </w:numPr>
        <w:spacing w:after="200" w:lineRule="auto"/>
        <w:ind w:left="144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Libertad de medios</w:t>
      </w:r>
    </w:p>
    <w:p w:rsidR="00000000" w:rsidDel="00000000" w:rsidP="00000000" w:rsidRDefault="00000000" w:rsidRPr="00000000" w14:paraId="00000024">
      <w:pPr>
        <w:numPr>
          <w:ilvl w:val="1"/>
          <w:numId w:val="1"/>
        </w:numPr>
        <w:spacing w:after="200" w:lineRule="auto"/>
        <w:ind w:left="1440" w:hanging="360"/>
        <w:rPr>
          <w:rFonts w:ascii="Proxima Nova" w:cs="Proxima Nova" w:eastAsia="Proxima Nova" w:hAnsi="Proxima Nova"/>
          <w:sz w:val="24"/>
          <w:szCs w:val="24"/>
          <w:u w:val="none"/>
        </w:rPr>
      </w:pPr>
      <w:r w:rsidDel="00000000" w:rsidR="00000000" w:rsidRPr="00000000">
        <w:rPr>
          <w:rFonts w:ascii="Proxima Nova" w:cs="Proxima Nova" w:eastAsia="Proxima Nova" w:hAnsi="Proxima Nova"/>
          <w:sz w:val="24"/>
          <w:szCs w:val="24"/>
          <w:rtl w:val="0"/>
        </w:rPr>
        <w:t xml:space="preserve">Participación pública</w:t>
      </w:r>
    </w:p>
    <w:p w:rsidR="00000000" w:rsidDel="00000000" w:rsidP="00000000" w:rsidRDefault="00000000" w:rsidRPr="00000000" w14:paraId="00000025">
      <w:pPr>
        <w:spacing w:after="200" w:lineRule="auto"/>
        <w:ind w:left="720" w:firstLine="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Áreas secundarias del Desafío (si las hubiera) </w:t>
      </w:r>
    </w:p>
    <w:p w:rsidR="00000000" w:rsidDel="00000000" w:rsidP="00000000" w:rsidRDefault="00000000" w:rsidRPr="00000000" w14:paraId="00000026">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Acceso a la información</w:t>
      </w:r>
    </w:p>
    <w:p w:rsidR="00000000" w:rsidDel="00000000" w:rsidP="00000000" w:rsidRDefault="00000000" w:rsidRPr="00000000" w14:paraId="00000027">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Anticorrupción</w:t>
      </w:r>
    </w:p>
    <w:p w:rsidR="00000000" w:rsidDel="00000000" w:rsidP="00000000" w:rsidRDefault="00000000" w:rsidRPr="00000000" w14:paraId="00000028">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Espacio cívico</w:t>
      </w:r>
    </w:p>
    <w:p w:rsidR="00000000" w:rsidDel="00000000" w:rsidP="00000000" w:rsidRDefault="00000000" w:rsidRPr="00000000" w14:paraId="00000029">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Clima y ambiente </w:t>
      </w:r>
    </w:p>
    <w:p w:rsidR="00000000" w:rsidDel="00000000" w:rsidP="00000000" w:rsidRDefault="00000000" w:rsidRPr="00000000" w14:paraId="0000002A">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Gobernanza digital</w:t>
      </w:r>
    </w:p>
    <w:p w:rsidR="00000000" w:rsidDel="00000000" w:rsidP="00000000" w:rsidRDefault="00000000" w:rsidRPr="00000000" w14:paraId="0000002B">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Apertura fiscal</w:t>
      </w:r>
    </w:p>
    <w:p w:rsidR="00000000" w:rsidDel="00000000" w:rsidP="00000000" w:rsidRDefault="00000000" w:rsidRPr="00000000" w14:paraId="0000002C">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Género e inclusión</w:t>
      </w:r>
    </w:p>
    <w:p w:rsidR="00000000" w:rsidDel="00000000" w:rsidP="00000000" w:rsidRDefault="00000000" w:rsidRPr="00000000" w14:paraId="0000002D">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Justicia</w:t>
      </w:r>
    </w:p>
    <w:p w:rsidR="00000000" w:rsidDel="00000000" w:rsidP="00000000" w:rsidRDefault="00000000" w:rsidRPr="00000000" w14:paraId="0000002E">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Libertad de medios</w:t>
      </w:r>
    </w:p>
    <w:p w:rsidR="00000000" w:rsidDel="00000000" w:rsidP="00000000" w:rsidRDefault="00000000" w:rsidRPr="00000000" w14:paraId="0000002F">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Participación pública</w:t>
      </w:r>
      <w:r w:rsidDel="00000000" w:rsidR="00000000" w:rsidRPr="00000000">
        <w:rPr>
          <w:rtl w:val="0"/>
        </w:rPr>
      </w:r>
    </w:p>
    <w:p w:rsidR="00000000" w:rsidDel="00000000" w:rsidP="00000000" w:rsidRDefault="00000000" w:rsidRPr="00000000" w14:paraId="00000030">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Por favor describa la acción o reforma específica que implementará en el área del Desafío seleccionada. </w:t>
      </w:r>
      <w:r w:rsidDel="00000000" w:rsidR="00000000" w:rsidRPr="00000000">
        <w:rPr>
          <w:rFonts w:ascii="Proxima Nova" w:cs="Proxima Nova" w:eastAsia="Proxima Nova" w:hAnsi="Proxima Nova"/>
          <w:color w:val="ff0000"/>
          <w:sz w:val="24"/>
          <w:szCs w:val="24"/>
          <w:rtl w:val="0"/>
        </w:rPr>
        <w:t xml:space="preserve">(Límite de 3000 caracteres)</w:t>
      </w:r>
      <w:r w:rsidDel="00000000" w:rsidR="00000000" w:rsidRPr="00000000">
        <w:rPr>
          <w:rtl w:val="0"/>
        </w:rPr>
      </w:r>
    </w:p>
    <w:p w:rsidR="00000000" w:rsidDel="00000000" w:rsidP="00000000" w:rsidRDefault="00000000" w:rsidRPr="00000000" w14:paraId="00000031">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¿La acción o reforma es parte de un programa nacional o local más amplio? </w:t>
      </w:r>
      <w:r w:rsidDel="00000000" w:rsidR="00000000" w:rsidRPr="00000000">
        <w:rPr>
          <w:rFonts w:ascii="Proxima Nova" w:cs="Proxima Nova" w:eastAsia="Proxima Nova" w:hAnsi="Proxima Nova"/>
          <w:color w:val="ff0000"/>
          <w:sz w:val="24"/>
          <w:szCs w:val="24"/>
          <w:rtl w:val="0"/>
        </w:rPr>
        <w:t xml:space="preserve">(Límite de 3000 caracteres)</w:t>
      </w:r>
    </w:p>
    <w:p w:rsidR="00000000" w:rsidDel="00000000" w:rsidP="00000000" w:rsidRDefault="00000000" w:rsidRPr="00000000" w14:paraId="00000032">
      <w:pPr>
        <w:numPr>
          <w:ilvl w:val="0"/>
          <w:numId w:val="1"/>
        </w:numPr>
        <w:spacing w:after="200" w:lineRule="auto"/>
        <w:ind w:left="720" w:hanging="360"/>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¿Qué problemas públicos específicos intenta abordar con esta acción o reforma? </w:t>
      </w:r>
      <w:r w:rsidDel="00000000" w:rsidR="00000000" w:rsidRPr="00000000">
        <w:rPr>
          <w:rFonts w:ascii="Proxima Nova" w:cs="Proxima Nova" w:eastAsia="Proxima Nova" w:hAnsi="Proxima Nova"/>
          <w:color w:val="ff0000"/>
          <w:sz w:val="24"/>
          <w:szCs w:val="24"/>
          <w:rtl w:val="0"/>
        </w:rPr>
        <w:t xml:space="preserve">(Límite de 3000 caracteres)</w:t>
      </w:r>
      <w:r w:rsidDel="00000000" w:rsidR="00000000" w:rsidRPr="00000000">
        <w:rPr>
          <w:rtl w:val="0"/>
        </w:rPr>
      </w:r>
    </w:p>
    <w:p w:rsidR="00000000" w:rsidDel="00000000" w:rsidP="00000000" w:rsidRDefault="00000000" w:rsidRPr="00000000" w14:paraId="00000033">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¿De qué manera esta acción o reforma representa un paso significativo para atender el problema público abordado anteriormente? </w:t>
      </w:r>
      <w:r w:rsidDel="00000000" w:rsidR="00000000" w:rsidRPr="00000000">
        <w:rPr>
          <w:rFonts w:ascii="Proxima Nova" w:cs="Proxima Nova" w:eastAsia="Proxima Nova" w:hAnsi="Proxima Nova"/>
          <w:color w:val="ff0000"/>
          <w:sz w:val="24"/>
          <w:szCs w:val="24"/>
          <w:rtl w:val="0"/>
        </w:rPr>
        <w:t xml:space="preserve">(Límite de 3000 caracteres)</w:t>
      </w:r>
      <w:r w:rsidDel="00000000" w:rsidR="00000000" w:rsidRPr="00000000">
        <w:rPr>
          <w:rtl w:val="0"/>
        </w:rPr>
      </w:r>
    </w:p>
    <w:p w:rsidR="00000000" w:rsidDel="00000000" w:rsidP="00000000" w:rsidRDefault="00000000" w:rsidRPr="00000000" w14:paraId="00000034">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¿De qué manera es relevante la acción o reforma para los valores de gobierno abierto de transparencia, rendición de cuentas pública o participación cívica? </w:t>
      </w:r>
      <w:r w:rsidDel="00000000" w:rsidR="00000000" w:rsidRPr="00000000">
        <w:rPr>
          <w:rFonts w:ascii="Proxima Nova" w:cs="Proxima Nova" w:eastAsia="Proxima Nova" w:hAnsi="Proxima Nova"/>
          <w:color w:val="ff0000"/>
          <w:sz w:val="24"/>
          <w:szCs w:val="24"/>
          <w:rtl w:val="0"/>
        </w:rPr>
        <w:t xml:space="preserve">(Límite de 3000 caracteres)</w:t>
      </w:r>
      <w:r w:rsidDel="00000000" w:rsidR="00000000" w:rsidRPr="00000000">
        <w:rPr>
          <w:rtl w:val="0"/>
        </w:rPr>
      </w:r>
    </w:p>
    <w:p w:rsidR="00000000" w:rsidDel="00000000" w:rsidP="00000000" w:rsidRDefault="00000000" w:rsidRPr="00000000" w14:paraId="00000035">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Seleccione la opción que mejor describa esta acción o reforma (pregunta de opción única)</w:t>
      </w:r>
    </w:p>
    <w:p w:rsidR="00000000" w:rsidDel="00000000" w:rsidP="00000000" w:rsidRDefault="00000000" w:rsidRPr="00000000" w14:paraId="00000036">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Es parte de una reforma, política o programa en curso.</w:t>
      </w:r>
    </w:p>
    <w:p w:rsidR="00000000" w:rsidDel="00000000" w:rsidP="00000000" w:rsidRDefault="00000000" w:rsidRPr="00000000" w14:paraId="00000037">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Es una nueva reforma, política o programa.</w:t>
      </w:r>
    </w:p>
    <w:p w:rsidR="00000000" w:rsidDel="00000000" w:rsidP="00000000" w:rsidRDefault="00000000" w:rsidRPr="00000000" w14:paraId="00000038">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Si es parte de una reforma, política o programa en curso, por favor mencionar la ambición futura de la reforma/acción </w:t>
      </w:r>
      <w:r w:rsidDel="00000000" w:rsidR="00000000" w:rsidRPr="00000000">
        <w:rPr>
          <w:rFonts w:ascii="Proxima Nova" w:cs="Proxima Nova" w:eastAsia="Proxima Nova" w:hAnsi="Proxima Nova"/>
          <w:color w:val="ff0000"/>
          <w:sz w:val="24"/>
          <w:szCs w:val="24"/>
          <w:rtl w:val="0"/>
        </w:rPr>
        <w:t xml:space="preserve">(Límite de 3000 caracteres)</w:t>
      </w:r>
      <w:r w:rsidDel="00000000" w:rsidR="00000000" w:rsidRPr="00000000">
        <w:rPr>
          <w:rtl w:val="0"/>
        </w:rPr>
      </w:r>
    </w:p>
    <w:p w:rsidR="00000000" w:rsidDel="00000000" w:rsidP="00000000" w:rsidRDefault="00000000" w:rsidRPr="00000000" w14:paraId="00000039">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¿Cuál es el cronograma para la implementación de la acción/reforma: Fecha de inicio </w:t>
      </w:r>
      <w:r w:rsidDel="00000000" w:rsidR="00000000" w:rsidRPr="00000000">
        <w:rPr>
          <w:rFonts w:ascii="Proxima Nova" w:cs="Proxima Nova" w:eastAsia="Proxima Nova" w:hAnsi="Proxima Nova"/>
          <w:color w:val="ff0000"/>
          <w:sz w:val="24"/>
          <w:szCs w:val="24"/>
          <w:rtl w:val="0"/>
        </w:rPr>
        <w:t xml:space="preserve">(mes/día/año)</w:t>
      </w:r>
      <w:r w:rsidDel="00000000" w:rsidR="00000000" w:rsidRPr="00000000">
        <w:rPr>
          <w:rFonts w:ascii="Proxima Nova" w:cs="Proxima Nova" w:eastAsia="Proxima Nova" w:hAnsi="Proxima Nova"/>
          <w:sz w:val="24"/>
          <w:szCs w:val="24"/>
          <w:rtl w:val="0"/>
        </w:rPr>
        <w:t xml:space="preserve">. </w:t>
      </w:r>
    </w:p>
    <w:p w:rsidR="00000000" w:rsidDel="00000000" w:rsidP="00000000" w:rsidRDefault="00000000" w:rsidRPr="00000000" w14:paraId="0000003A">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¿Cuál es el cronograma para la implementación de la acción/reforma: fecha de finalización (debe ser después de la fecha de inicio y no puede ser posterior a marzo de 2028)</w:t>
      </w:r>
      <w:r w:rsidDel="00000000" w:rsidR="00000000" w:rsidRPr="00000000">
        <w:rPr>
          <w:rFonts w:ascii="Proxima Nova" w:cs="Proxima Nova" w:eastAsia="Proxima Nova" w:hAnsi="Proxima Nova"/>
          <w:color w:val="ff0000"/>
          <w:sz w:val="24"/>
          <w:szCs w:val="24"/>
          <w:rtl w:val="0"/>
        </w:rPr>
        <w:t xml:space="preserve"> (mes/día/año)</w:t>
      </w:r>
    </w:p>
    <w:p w:rsidR="00000000" w:rsidDel="00000000" w:rsidP="00000000" w:rsidRDefault="00000000" w:rsidRPr="00000000" w14:paraId="0000003B">
      <w:pPr>
        <w:numPr>
          <w:ilvl w:val="0"/>
          <w:numId w:val="1"/>
        </w:numPr>
        <w:spacing w:after="200" w:lineRule="auto"/>
        <w:ind w:left="720" w:hanging="360"/>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¿Cuál es su punto de partida/línea de base al momento de enviar esta propuesta al Desafío? </w:t>
      </w:r>
      <w:r w:rsidDel="00000000" w:rsidR="00000000" w:rsidRPr="00000000">
        <w:rPr>
          <w:rFonts w:ascii="Proxima Nova" w:cs="Proxima Nova" w:eastAsia="Proxima Nova" w:hAnsi="Proxima Nova"/>
          <w:color w:val="ff0000"/>
          <w:sz w:val="24"/>
          <w:szCs w:val="24"/>
          <w:rtl w:val="0"/>
        </w:rPr>
        <w:t xml:space="preserve">(Límite de 3000 caracteres)</w:t>
      </w:r>
      <w:r w:rsidDel="00000000" w:rsidR="00000000" w:rsidRPr="00000000">
        <w:rPr>
          <w:rtl w:val="0"/>
        </w:rPr>
      </w:r>
    </w:p>
    <w:p w:rsidR="00000000" w:rsidDel="00000000" w:rsidP="00000000" w:rsidRDefault="00000000" w:rsidRPr="00000000" w14:paraId="0000003C">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¿Cuáles son los resultados esperados al final del período de implementación? </w:t>
      </w:r>
      <w:r w:rsidDel="00000000" w:rsidR="00000000" w:rsidRPr="00000000">
        <w:rPr>
          <w:rFonts w:ascii="Proxima Nova" w:cs="Proxima Nova" w:eastAsia="Proxima Nova" w:hAnsi="Proxima Nova"/>
          <w:color w:val="ff0000"/>
          <w:sz w:val="24"/>
          <w:szCs w:val="24"/>
          <w:rtl w:val="0"/>
        </w:rPr>
        <w:t xml:space="preserve">(Límite de 3000 caracteres)</w:t>
      </w:r>
      <w:r w:rsidDel="00000000" w:rsidR="00000000" w:rsidRPr="00000000">
        <w:rPr>
          <w:rtl w:val="0"/>
        </w:rPr>
      </w:r>
    </w:p>
    <w:p w:rsidR="00000000" w:rsidDel="00000000" w:rsidP="00000000" w:rsidRDefault="00000000" w:rsidRPr="00000000" w14:paraId="0000003D">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¿Cuáles son los principales hitos y/o actividades en las que trabajará dentro del cronograma mencionado anteriormente? </w:t>
      </w:r>
      <w:r w:rsidDel="00000000" w:rsidR="00000000" w:rsidRPr="00000000">
        <w:rPr>
          <w:rFonts w:ascii="Proxima Nova" w:cs="Proxima Nova" w:eastAsia="Proxima Nova" w:hAnsi="Proxima Nova"/>
          <w:color w:val="ff0000"/>
          <w:sz w:val="24"/>
          <w:szCs w:val="24"/>
          <w:rtl w:val="0"/>
        </w:rPr>
        <w:t xml:space="preserve">(Límite de 3000 caracteres)</w:t>
      </w:r>
      <w:r w:rsidDel="00000000" w:rsidR="00000000" w:rsidRPr="00000000">
        <w:rPr>
          <w:rtl w:val="0"/>
        </w:rPr>
      </w:r>
    </w:p>
    <w:p w:rsidR="00000000" w:rsidDel="00000000" w:rsidP="00000000" w:rsidRDefault="00000000" w:rsidRPr="00000000" w14:paraId="0000003E">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¿Está involucrada la sociedad civil en darle forma a la acción/reforma o participará en su implementación? (S/N) En caso afirmativo, describa cómo </w:t>
      </w:r>
      <w:r w:rsidDel="00000000" w:rsidR="00000000" w:rsidRPr="00000000">
        <w:rPr>
          <w:rFonts w:ascii="Proxima Nova" w:cs="Proxima Nova" w:eastAsia="Proxima Nova" w:hAnsi="Proxima Nova"/>
          <w:color w:val="ff0000"/>
          <w:sz w:val="24"/>
          <w:szCs w:val="24"/>
          <w:rtl w:val="0"/>
        </w:rPr>
        <w:t xml:space="preserve">(Límite de 3000 caracteres)</w:t>
      </w:r>
      <w:r w:rsidDel="00000000" w:rsidR="00000000" w:rsidRPr="00000000">
        <w:rPr>
          <w:rtl w:val="0"/>
        </w:rPr>
      </w:r>
    </w:p>
    <w:p w:rsidR="00000000" w:rsidDel="00000000" w:rsidP="00000000" w:rsidRDefault="00000000" w:rsidRPr="00000000" w14:paraId="0000003F">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¿Hay algún apoyo técnico o de pares que necesita para implementar este </w:t>
      </w:r>
      <w:r w:rsidDel="00000000" w:rsidR="00000000" w:rsidRPr="00000000">
        <w:rPr>
          <w:rFonts w:ascii="Proxima Nova" w:cs="Proxima Nova" w:eastAsia="Proxima Nova" w:hAnsi="Proxima Nova"/>
          <w:sz w:val="24"/>
          <w:szCs w:val="24"/>
          <w:rtl w:val="0"/>
        </w:rPr>
        <w:t xml:space="preserve">Desafío? </w:t>
      </w:r>
      <w:r w:rsidDel="00000000" w:rsidR="00000000" w:rsidRPr="00000000">
        <w:rPr>
          <w:rFonts w:ascii="Proxima Nova" w:cs="Proxima Nova" w:eastAsia="Proxima Nova" w:hAnsi="Proxima Nova"/>
          <w:color w:val="ff0000"/>
          <w:sz w:val="24"/>
          <w:szCs w:val="24"/>
          <w:rtl w:val="0"/>
        </w:rPr>
        <w:t xml:space="preserve">(opcional y S/N</w:t>
      </w:r>
      <w:r w:rsidDel="00000000" w:rsidR="00000000" w:rsidRPr="00000000">
        <w:rPr>
          <w:rFonts w:ascii="Proxima Nova" w:cs="Proxima Nova" w:eastAsia="Proxima Nova" w:hAnsi="Proxima Nova"/>
          <w:sz w:val="24"/>
          <w:szCs w:val="24"/>
          <w:rtl w:val="0"/>
        </w:rPr>
        <w:t xml:space="preserve">) En caso afirmativo, describa en qué consiste ese apoyo </w:t>
      </w:r>
      <w:r w:rsidDel="00000000" w:rsidR="00000000" w:rsidRPr="00000000">
        <w:rPr>
          <w:rFonts w:ascii="Proxima Nova" w:cs="Proxima Nova" w:eastAsia="Proxima Nova" w:hAnsi="Proxima Nova"/>
          <w:color w:val="ff0000"/>
          <w:sz w:val="24"/>
          <w:szCs w:val="24"/>
          <w:rtl w:val="0"/>
        </w:rPr>
        <w:t xml:space="preserve">(Límite de 3000 caracteres)</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4924425</wp:posOffset>
          </wp:positionH>
          <wp:positionV relativeFrom="paragraph">
            <wp:posOffset>314325</wp:posOffset>
          </wp:positionV>
          <wp:extent cx="1909763" cy="315452"/>
          <wp:effectExtent b="0" l="0" r="0" t="0"/>
          <wp:wrapSquare wrapText="bothSides" distB="114300" distT="114300" distL="114300" distR="11430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909763" cy="315452"/>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314325</wp:posOffset>
              </wp:positionV>
              <wp:extent cx="190500" cy="1297609"/>
              <wp:effectExtent b="0" l="0" r="0" t="0"/>
              <wp:wrapSquare wrapText="bothSides" distB="0" distT="0" distL="0" distR="0"/>
              <wp:docPr id="1" name=""/>
              <a:graphic>
                <a:graphicData uri="http://schemas.microsoft.com/office/word/2010/wordprocessingShape">
                  <wps:wsp>
                    <wps:cNvSpPr/>
                    <wps:cNvPr id="2" name="Shape 2"/>
                    <wps:spPr>
                      <a:xfrm flipH="1">
                        <a:off x="2200350" y="533400"/>
                        <a:ext cx="638100" cy="4457700"/>
                      </a:xfrm>
                      <a:prstGeom prst="rect">
                        <a:avLst/>
                      </a:prstGeom>
                      <a:solidFill>
                        <a:srgbClr val="04659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314325</wp:posOffset>
              </wp:positionV>
              <wp:extent cx="190500" cy="1297609"/>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0500" cy="1297609"/>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323850</wp:posOffset>
              </wp:positionV>
              <wp:extent cx="190500" cy="1297609"/>
              <wp:effectExtent b="0" l="0" r="0" t="0"/>
              <wp:wrapSquare wrapText="bothSides" distB="0" distT="0" distL="0" distR="0"/>
              <wp:docPr id="2" name=""/>
              <a:graphic>
                <a:graphicData uri="http://schemas.microsoft.com/office/word/2010/wordprocessingShape">
                  <wps:wsp>
                    <wps:cNvSpPr/>
                    <wps:cNvPr id="2" name="Shape 2"/>
                    <wps:spPr>
                      <a:xfrm flipH="1">
                        <a:off x="2200350" y="533400"/>
                        <a:ext cx="638100" cy="4457700"/>
                      </a:xfrm>
                      <a:prstGeom prst="rect">
                        <a:avLst/>
                      </a:prstGeom>
                      <a:solidFill>
                        <a:srgbClr val="04659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323850</wp:posOffset>
              </wp:positionV>
              <wp:extent cx="190500" cy="1297609"/>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90500" cy="1297609"/>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4924425</wp:posOffset>
          </wp:positionH>
          <wp:positionV relativeFrom="paragraph">
            <wp:posOffset>323850</wp:posOffset>
          </wp:positionV>
          <wp:extent cx="1909763" cy="315452"/>
          <wp:effectExtent b="0" l="0" r="0" t="0"/>
          <wp:wrapSquare wrapText="bothSides" distB="114300" distT="114300" distL="114300" distR="114300"/>
          <wp:docPr id="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909763" cy="315452"/>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114300</wp:posOffset>
          </wp:positionV>
          <wp:extent cx="7767638" cy="1941909"/>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7638" cy="1941909"/>
                  </a:xfrm>
                  <a:prstGeom prst="rect"/>
                  <a:ln/>
                </pic:spPr>
              </pic:pic>
            </a:graphicData>
          </a:graphic>
        </wp:anchor>
      </w:drawing>
    </w:r>
  </w:p>
  <w:p w:rsidR="00000000" w:rsidDel="00000000" w:rsidP="00000000" w:rsidRDefault="00000000" w:rsidRPr="00000000" w14:paraId="00000045">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docs.google.com/forms/u/1/d/e/1FAIpQLSdDafCOaOs6lRohzdoBPwmz5ie083tWrVkrlLrow4ikfVjdqg/viewfor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