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jc w:val="center"/>
        <w:rPr>
          <w:rFonts w:ascii="Proxima Nova" w:cs="Proxima Nova" w:eastAsia="Proxima Nova" w:hAnsi="Proxima Nova"/>
          <w:b w:val="1"/>
          <w:sz w:val="48"/>
          <w:szCs w:val="48"/>
        </w:rPr>
      </w:pPr>
      <w:r w:rsidDel="00000000" w:rsidR="00000000" w:rsidRPr="00000000">
        <w:rPr>
          <w:rFonts w:ascii="Proxima Nova" w:cs="Proxima Nova" w:eastAsia="Proxima Nova" w:hAnsi="Proxima Nova"/>
          <w:b w:val="1"/>
          <w:sz w:val="48"/>
          <w:szCs w:val="48"/>
          <w:rtl w:val="0"/>
        </w:rPr>
        <w:t xml:space="preserve">Engagements autonomes pour le Défi du gouvernement ouvert</w:t>
      </w:r>
    </w:p>
    <w:p w:rsidR="00000000" w:rsidDel="00000000" w:rsidP="00000000" w:rsidRDefault="00000000" w:rsidRPr="00000000" w14:paraId="00000002">
      <w:pPr>
        <w:spacing w:after="0" w:lineRule="auto"/>
        <w:jc w:val="center"/>
        <w:rPr>
          <w:rFonts w:ascii="Proxima Nova" w:cs="Proxima Nova" w:eastAsia="Proxima Nova" w:hAnsi="Proxima Nova"/>
          <w:b w:val="1"/>
          <w:sz w:val="24"/>
          <w:szCs w:val="24"/>
          <w:highlight w:val="yellow"/>
        </w:rPr>
      </w:pPr>
      <w:r w:rsidDel="00000000" w:rsidR="00000000" w:rsidRPr="00000000">
        <w:rPr>
          <w:rFonts w:ascii="Proxima Nova" w:cs="Proxima Nova" w:eastAsia="Proxima Nova" w:hAnsi="Proxima Nova"/>
          <w:b w:val="1"/>
          <w:sz w:val="48"/>
          <w:szCs w:val="48"/>
          <w:highlight w:val="yellow"/>
          <w:rtl w:val="0"/>
        </w:rPr>
        <w:t xml:space="preserve">(À des fins de planification uniquement)</w:t>
      </w:r>
      <w:r w:rsidDel="00000000" w:rsidR="00000000" w:rsidRPr="00000000">
        <w:rPr>
          <w:rtl w:val="0"/>
        </w:rPr>
      </w:r>
    </w:p>
    <w:p w:rsidR="00000000" w:rsidDel="00000000" w:rsidP="00000000" w:rsidRDefault="00000000" w:rsidRPr="00000000" w14:paraId="00000003">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Le but de ce formulaire est de soumettre des actions ou des engagements autonomes qui ne font PAS partie des plans d'action du PGO. </w:t>
      </w:r>
    </w:p>
    <w:p w:rsidR="00000000" w:rsidDel="00000000" w:rsidP="00000000" w:rsidRDefault="00000000" w:rsidRPr="00000000" w14:paraId="00000004">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Toute institution du secteur public dans n’importe quelle branche et niveau de gouvernement d'un pays ou jurisdiction locale membre du PGO peut soumettre des actions ou engagement autonomes. Les informations soumises ici seront examinées selon leur pertinence par rapport au Défi de gouvernement ouvert par l'unité de soutien du PGO et le MEI. Les soumissionnaires seront informés des résultats de cet examen.</w:t>
      </w:r>
      <w:r w:rsidDel="00000000" w:rsidR="00000000" w:rsidRPr="00000000">
        <w:rPr>
          <w:rtl w:val="0"/>
        </w:rPr>
      </w:r>
    </w:p>
    <w:p w:rsidR="00000000" w:rsidDel="00000000" w:rsidP="00000000" w:rsidRDefault="00000000" w:rsidRPr="00000000" w14:paraId="00000005">
      <w:pPr>
        <w:spacing w:after="200" w:lineRule="auto"/>
        <w:jc w:val="center"/>
        <w:rPr>
          <w:rFonts w:ascii="Proxima Nova" w:cs="Proxima Nova" w:eastAsia="Proxima Nova" w:hAnsi="Proxima Nova"/>
          <w:sz w:val="24"/>
          <w:szCs w:val="24"/>
          <w:highlight w:val="yellow"/>
        </w:rPr>
      </w:pPr>
      <w:r w:rsidDel="00000000" w:rsidR="00000000" w:rsidRPr="00000000">
        <w:rPr>
          <w:rFonts w:ascii="Proxima Nova" w:cs="Proxima Nova" w:eastAsia="Proxima Nova" w:hAnsi="Proxima Nova"/>
          <w:sz w:val="24"/>
          <w:szCs w:val="24"/>
          <w:highlight w:val="yellow"/>
          <w:rtl w:val="0"/>
        </w:rPr>
        <w:t xml:space="preserve">Lorsque le contenu est final, veuillez soumettre les informations ci-dessous dans le </w:t>
      </w:r>
      <w:hyperlink r:id="rId6">
        <w:r w:rsidDel="00000000" w:rsidR="00000000" w:rsidRPr="00000000">
          <w:rPr>
            <w:rFonts w:ascii="Proxima Nova" w:cs="Proxima Nova" w:eastAsia="Proxima Nova" w:hAnsi="Proxima Nova"/>
            <w:color w:val="1155cc"/>
            <w:sz w:val="24"/>
            <w:szCs w:val="24"/>
            <w:highlight w:val="yellow"/>
            <w:u w:val="single"/>
            <w:rtl w:val="0"/>
          </w:rPr>
          <w:t xml:space="preserve">formulaire officiel d'engagements autonomes pour le Défi du gouvernement ouvert</w:t>
        </w:r>
      </w:hyperlink>
      <w:r w:rsidDel="00000000" w:rsidR="00000000" w:rsidRPr="00000000">
        <w:rPr>
          <w:rFonts w:ascii="Proxima Nova" w:cs="Proxima Nova" w:eastAsia="Proxima Nova" w:hAnsi="Proxima Nova"/>
          <w:sz w:val="24"/>
          <w:szCs w:val="24"/>
          <w:highlight w:val="yellow"/>
          <w:rtl w:val="0"/>
        </w:rPr>
        <w:t xml:space="preserve">.</w:t>
      </w:r>
    </w:p>
    <w:p w:rsidR="00000000" w:rsidDel="00000000" w:rsidP="00000000" w:rsidRDefault="00000000" w:rsidRPr="00000000" w14:paraId="00000006">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Type de membre</w:t>
      </w:r>
      <w:r w:rsidDel="00000000" w:rsidR="00000000" w:rsidRPr="00000000">
        <w:rPr>
          <w:rFonts w:ascii="Proxima Nova" w:cs="Proxima Nova" w:eastAsia="Proxima Nova" w:hAnsi="Proxima Nova"/>
          <w:b w:val="1"/>
          <w:sz w:val="24"/>
          <w:szCs w:val="24"/>
          <w:rtl w:val="0"/>
        </w:rPr>
        <w:t xml:space="preserve">: </w:t>
      </w:r>
    </w:p>
    <w:p w:rsidR="00000000" w:rsidDel="00000000" w:rsidP="00000000" w:rsidRDefault="00000000" w:rsidRPr="00000000" w14:paraId="00000007">
      <w:pPr>
        <w:spacing w:after="20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Les institutions du secteur public de toutes les branches et niveaux de gouvernement d'un membre du PGO peuvent participer au Défi.</w:t>
      </w:r>
      <w:r w:rsidDel="00000000" w:rsidR="00000000" w:rsidRPr="00000000">
        <w:rPr>
          <w:rtl w:val="0"/>
        </w:rPr>
      </w:r>
    </w:p>
    <w:p w:rsidR="00000000" w:rsidDel="00000000" w:rsidP="00000000" w:rsidRDefault="00000000" w:rsidRPr="00000000" w14:paraId="00000008">
      <w:pPr>
        <w:spacing w:after="200" w:lineRule="auto"/>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Toute juridiction locale au sein d'un pays membre du PGO peut soumettre des engagements au Défi. Les juridictions locales qui ne sont pas membres du PGO Local, mais qui font partie d'un pays membre du PGO, doivent sélectionner 'Autre' pour continuer la soumission.</w:t>
      </w:r>
    </w:p>
    <w:p w:rsidR="00000000" w:rsidDel="00000000" w:rsidP="00000000" w:rsidRDefault="00000000" w:rsidRPr="00000000" w14:paraId="00000009">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Membre national </w:t>
      </w:r>
      <w:r w:rsidDel="00000000" w:rsidR="00000000" w:rsidRPr="00000000">
        <w:rPr>
          <w:rFonts w:ascii="Proxima Nova" w:cs="Proxima Nova" w:eastAsia="Proxima Nova" w:hAnsi="Proxima Nova"/>
          <w:color w:val="ff0000"/>
          <w:sz w:val="24"/>
          <w:szCs w:val="24"/>
          <w:rtl w:val="0"/>
        </w:rPr>
        <w:t xml:space="preserve">(liste déroulante des membres nationaux)</w:t>
      </w:r>
    </w:p>
    <w:p w:rsidR="00000000" w:rsidDel="00000000" w:rsidP="00000000" w:rsidRDefault="00000000" w:rsidRPr="00000000" w14:paraId="0000000A">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Membre local</w:t>
      </w:r>
      <w:r w:rsidDel="00000000" w:rsidR="00000000" w:rsidRPr="00000000">
        <w:rPr>
          <w:rFonts w:ascii="Proxima Nova" w:cs="Proxima Nova" w:eastAsia="Proxima Nova" w:hAnsi="Proxima Nova"/>
          <w:color w:val="ff0000"/>
          <w:sz w:val="24"/>
          <w:szCs w:val="24"/>
          <w:rtl w:val="0"/>
        </w:rPr>
        <w:t xml:space="preserve"> (liste déroulante des membres locaux)</w:t>
      </w:r>
    </w:p>
    <w:p w:rsidR="00000000" w:rsidDel="00000000" w:rsidP="00000000" w:rsidRDefault="00000000" w:rsidRPr="00000000" w14:paraId="0000000B">
      <w:pPr>
        <w:numPr>
          <w:ilvl w:val="0"/>
          <w:numId w:val="2"/>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Autr</w:t>
      </w:r>
      <w:r w:rsidDel="00000000" w:rsidR="00000000" w:rsidRPr="00000000">
        <w:rPr>
          <w:rFonts w:ascii="Proxima Nova" w:cs="Proxima Nova" w:eastAsia="Proxima Nova" w:hAnsi="Proxima Nova"/>
          <w:sz w:val="24"/>
          <w:szCs w:val="24"/>
          <w:rtl w:val="0"/>
        </w:rPr>
        <w:t xml:space="preserve">e</w:t>
      </w:r>
      <w:r w:rsidDel="00000000" w:rsidR="00000000" w:rsidRPr="00000000">
        <w:rPr>
          <w:rFonts w:ascii="Proxima Nova" w:cs="Proxima Nova" w:eastAsia="Proxima Nova" w:hAnsi="Proxima Nova"/>
          <w:color w:val="ff0000"/>
          <w:sz w:val="24"/>
          <w:szCs w:val="24"/>
          <w:rtl w:val="0"/>
        </w:rPr>
        <w:t xml:space="preserve"> (juridiction locale pas membre du PGO Local dans un pays membre du PGO)</w:t>
      </w:r>
    </w:p>
    <w:p w:rsidR="00000000" w:rsidDel="00000000" w:rsidP="00000000" w:rsidRDefault="00000000" w:rsidRPr="00000000" w14:paraId="0000000C">
      <w:pPr>
        <w:numPr>
          <w:ilvl w:val="1"/>
          <w:numId w:val="2"/>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Pays de la juridiction locale</w:t>
      </w:r>
    </w:p>
    <w:p w:rsidR="00000000" w:rsidDel="00000000" w:rsidP="00000000" w:rsidRDefault="00000000" w:rsidRPr="00000000" w14:paraId="0000000D">
      <w:pPr>
        <w:numPr>
          <w:ilvl w:val="1"/>
          <w:numId w:val="2"/>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Nom de la juridiction locale</w:t>
      </w:r>
      <w:r w:rsidDel="00000000" w:rsidR="00000000" w:rsidRPr="00000000">
        <w:rPr>
          <w:rtl w:val="0"/>
        </w:rPr>
      </w:r>
    </w:p>
    <w:p w:rsidR="00000000" w:rsidDel="00000000" w:rsidP="00000000" w:rsidRDefault="00000000" w:rsidRPr="00000000" w14:paraId="0000000E">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Information sur l’institution principale</w:t>
      </w:r>
    </w:p>
    <w:p w:rsidR="00000000" w:rsidDel="00000000" w:rsidP="00000000" w:rsidRDefault="00000000" w:rsidRPr="00000000" w14:paraId="0000000F">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Institution de mise en œuvre principale (chef de file) (remarque : il doit s'agir d'une institution du secteur public issue d’un pays/juridiction locale membre du PGO) :</w:t>
      </w:r>
    </w:p>
    <w:p w:rsidR="00000000" w:rsidDel="00000000" w:rsidP="00000000" w:rsidRDefault="00000000" w:rsidRPr="00000000" w14:paraId="00000010">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Branche de l’institution principale de mise en œuvre</w:t>
      </w:r>
      <w:r w:rsidDel="00000000" w:rsidR="00000000" w:rsidRPr="00000000">
        <w:rPr>
          <w:rFonts w:ascii="Proxima Nova" w:cs="Proxima Nova" w:eastAsia="Proxima Nova" w:hAnsi="Proxima Nova"/>
          <w:color w:val="ff0000"/>
          <w:sz w:val="24"/>
          <w:szCs w:val="24"/>
          <w:rtl w:val="0"/>
        </w:rPr>
        <w:t xml:space="preserve"> (liste déroulante : Exécutif, Législatif, Judiciaire, Indépendant)</w:t>
      </w:r>
    </w:p>
    <w:p w:rsidR="00000000" w:rsidDel="00000000" w:rsidP="00000000" w:rsidRDefault="00000000" w:rsidRPr="00000000" w14:paraId="00000011">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Nom du point de contact au sein de l’institution principale chargée de la mise en œuvre de l’action ou de la réforme</w:t>
      </w:r>
      <w:r w:rsidDel="00000000" w:rsidR="00000000" w:rsidRPr="00000000">
        <w:rPr>
          <w:rFonts w:ascii="Proxima Nova" w:cs="Proxima Nova" w:eastAsia="Proxima Nova" w:hAnsi="Proxima Nova"/>
          <w:color w:val="ff0000"/>
          <w:sz w:val="24"/>
          <w:szCs w:val="24"/>
          <w:rtl w:val="0"/>
        </w:rPr>
        <w:t xml:space="preserve"> (texte avec réponse courte)</w:t>
      </w:r>
    </w:p>
    <w:p w:rsidR="00000000" w:rsidDel="00000000" w:rsidP="00000000" w:rsidRDefault="00000000" w:rsidRPr="00000000" w14:paraId="00000012">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Désignation du point de contact au sein de l’institution principale chargée de la mise en œuvre de l’action ou de la réforme </w:t>
      </w:r>
      <w:r w:rsidDel="00000000" w:rsidR="00000000" w:rsidRPr="00000000">
        <w:rPr>
          <w:rFonts w:ascii="Proxima Nova" w:cs="Proxima Nova" w:eastAsia="Proxima Nova" w:hAnsi="Proxima Nova"/>
          <w:color w:val="ff0000"/>
          <w:sz w:val="24"/>
          <w:szCs w:val="24"/>
          <w:rtl w:val="0"/>
        </w:rPr>
        <w:t xml:space="preserve">(texte avec réponse courte)</w:t>
      </w:r>
    </w:p>
    <w:p w:rsidR="00000000" w:rsidDel="00000000" w:rsidP="00000000" w:rsidRDefault="00000000" w:rsidRPr="00000000" w14:paraId="00000013">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Adresse e-mail du point de contact au sein de l’institution principale chargée de la mise en œuvre de l’action ou de la réforme </w:t>
      </w:r>
      <w:r w:rsidDel="00000000" w:rsidR="00000000" w:rsidRPr="00000000">
        <w:rPr>
          <w:rFonts w:ascii="Proxima Nova" w:cs="Proxima Nova" w:eastAsia="Proxima Nova" w:hAnsi="Proxima Nova"/>
          <w:color w:val="ff0000"/>
          <w:sz w:val="24"/>
          <w:szCs w:val="24"/>
          <w:rtl w:val="0"/>
        </w:rPr>
        <w:t xml:space="preserve">(texte avec réponse courte)</w:t>
      </w:r>
    </w:p>
    <w:p w:rsidR="00000000" w:rsidDel="00000000" w:rsidP="00000000" w:rsidRDefault="00000000" w:rsidRPr="00000000" w14:paraId="00000014">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Nom du fonctionnaire soumettant cette candidature au Défi (au cas où ça diffère du point de contact mentionné ci-dessus) :</w:t>
      </w:r>
    </w:p>
    <w:p w:rsidR="00000000" w:rsidDel="00000000" w:rsidP="00000000" w:rsidRDefault="00000000" w:rsidRPr="00000000" w14:paraId="00000015">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Adresse e-mail du fonctionnaire soumettant cette candidature au Défi (au cas où ça diffère du point de contact mentionné ci-dessus ) :</w:t>
      </w:r>
    </w:p>
    <w:p w:rsidR="00000000" w:rsidDel="00000000" w:rsidP="00000000" w:rsidRDefault="00000000" w:rsidRPr="00000000" w14:paraId="00000016">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Le point de contact du PGO dans votre pays membre/juridiction locale a-t-il été informé de cette soumission ?</w:t>
      </w:r>
      <w:r w:rsidDel="00000000" w:rsidR="00000000" w:rsidRPr="00000000">
        <w:rPr>
          <w:rFonts w:ascii="Proxima Nova" w:cs="Proxima Nova" w:eastAsia="Proxima Nova" w:hAnsi="Proxima Nova"/>
          <w:color w:val="ff0000"/>
          <w:sz w:val="24"/>
          <w:szCs w:val="24"/>
          <w:rtl w:val="0"/>
        </w:rPr>
        <w:t xml:space="preserve"> (O/N)</w:t>
      </w:r>
    </w:p>
    <w:p w:rsidR="00000000" w:rsidDel="00000000" w:rsidP="00000000" w:rsidRDefault="00000000" w:rsidRPr="00000000" w14:paraId="00000017">
      <w:pPr>
        <w:numPr>
          <w:ilvl w:val="0"/>
          <w:numId w:val="3"/>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Y a-t-il  d'autres institutions du secteur public qui soutiennent la mise en œuvre du Défi ? </w:t>
      </w:r>
      <w:r w:rsidDel="00000000" w:rsidR="00000000" w:rsidRPr="00000000">
        <w:rPr>
          <w:rFonts w:ascii="Proxima Nova" w:cs="Proxima Nova" w:eastAsia="Proxima Nova" w:hAnsi="Proxima Nova"/>
          <w:color w:val="ff0000"/>
          <w:sz w:val="24"/>
          <w:szCs w:val="24"/>
          <w:rtl w:val="0"/>
        </w:rPr>
        <w:t xml:space="preserve">(facultatif)</w:t>
      </w:r>
    </w:p>
    <w:p w:rsidR="00000000" w:rsidDel="00000000" w:rsidP="00000000" w:rsidRDefault="00000000" w:rsidRPr="00000000" w14:paraId="00000018">
      <w:pPr>
        <w:spacing w:after="200" w:lineRule="auto"/>
        <w:ind w:left="72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19">
      <w:pPr>
        <w:spacing w:after="200" w:lineRule="auto"/>
        <w:rPr>
          <w:rFonts w:ascii="Proxima Nova" w:cs="Proxima Nova" w:eastAsia="Proxima Nova" w:hAnsi="Proxima Nova"/>
          <w:b w:val="1"/>
          <w:sz w:val="24"/>
          <w:szCs w:val="24"/>
        </w:rPr>
      </w:pPr>
      <w:r w:rsidDel="00000000" w:rsidR="00000000" w:rsidRPr="00000000">
        <w:rPr>
          <w:rFonts w:ascii="Proxima Nova" w:cs="Proxima Nova" w:eastAsia="Proxima Nova" w:hAnsi="Proxima Nova"/>
          <w:b w:val="1"/>
          <w:sz w:val="24"/>
          <w:szCs w:val="24"/>
          <w:rtl w:val="0"/>
        </w:rPr>
        <w:t xml:space="preserve">Informations sur le Défi :</w:t>
      </w:r>
    </w:p>
    <w:p w:rsidR="00000000" w:rsidDel="00000000" w:rsidP="00000000" w:rsidRDefault="00000000" w:rsidRPr="00000000" w14:paraId="0000001A">
      <w:pPr>
        <w:numPr>
          <w:ilvl w:val="0"/>
          <w:numId w:val="1"/>
        </w:numPr>
        <w:spacing w:after="200" w:lineRule="auto"/>
        <w:ind w:left="720" w:hanging="360"/>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Domaine de défi principal </w:t>
      </w:r>
      <w:r w:rsidDel="00000000" w:rsidR="00000000" w:rsidRPr="00000000">
        <w:rPr>
          <w:rFonts w:ascii="Proxima Nova" w:cs="Proxima Nova" w:eastAsia="Proxima Nova" w:hAnsi="Proxima Nova"/>
          <w:color w:val="ff0000"/>
          <w:sz w:val="24"/>
          <w:szCs w:val="24"/>
          <w:rtl w:val="0"/>
        </w:rPr>
        <w:t xml:space="preserve">(liste déroulante).</w:t>
      </w:r>
      <w:r w:rsidDel="00000000" w:rsidR="00000000" w:rsidRPr="00000000">
        <w:rPr>
          <w:rFonts w:ascii="Proxima Nova" w:cs="Proxima Nova" w:eastAsia="Proxima Nova" w:hAnsi="Proxima Nova"/>
          <w:sz w:val="24"/>
          <w:szCs w:val="24"/>
          <w:rtl w:val="0"/>
        </w:rPr>
        <w:t xml:space="preserve"> Veuillez noter que chaque action/réforme doit être soumise séparément. Mais une seule action peut répondre à plusieurs domaines de défis.</w:t>
      </w:r>
    </w:p>
    <w:p w:rsidR="00000000" w:rsidDel="00000000" w:rsidP="00000000" w:rsidRDefault="00000000" w:rsidRPr="00000000" w14:paraId="0000001B">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Accès à l'information</w:t>
      </w:r>
    </w:p>
    <w:p w:rsidR="00000000" w:rsidDel="00000000" w:rsidP="00000000" w:rsidRDefault="00000000" w:rsidRPr="00000000" w14:paraId="0000001C">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Lutte contre la corruption</w:t>
      </w:r>
    </w:p>
    <w:p w:rsidR="00000000" w:rsidDel="00000000" w:rsidP="00000000" w:rsidRDefault="00000000" w:rsidRPr="00000000" w14:paraId="0000001D">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Espace civique</w:t>
      </w:r>
    </w:p>
    <w:p w:rsidR="00000000" w:rsidDel="00000000" w:rsidP="00000000" w:rsidRDefault="00000000" w:rsidRPr="00000000" w14:paraId="0000001E">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Climat et environnement</w:t>
      </w:r>
    </w:p>
    <w:p w:rsidR="00000000" w:rsidDel="00000000" w:rsidP="00000000" w:rsidRDefault="00000000" w:rsidRPr="00000000" w14:paraId="0000001F">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Gouvernance numérique</w:t>
      </w:r>
    </w:p>
    <w:p w:rsidR="00000000" w:rsidDel="00000000" w:rsidP="00000000" w:rsidRDefault="00000000" w:rsidRPr="00000000" w14:paraId="00000020">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Ouverture fiscale</w:t>
      </w:r>
    </w:p>
    <w:p w:rsidR="00000000" w:rsidDel="00000000" w:rsidP="00000000" w:rsidRDefault="00000000" w:rsidRPr="00000000" w14:paraId="00000021">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Genre et inclusion</w:t>
      </w:r>
    </w:p>
    <w:p w:rsidR="00000000" w:rsidDel="00000000" w:rsidP="00000000" w:rsidRDefault="00000000" w:rsidRPr="00000000" w14:paraId="00000022">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Justice</w:t>
      </w:r>
    </w:p>
    <w:p w:rsidR="00000000" w:rsidDel="00000000" w:rsidP="00000000" w:rsidRDefault="00000000" w:rsidRPr="00000000" w14:paraId="00000023">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Liberté des médias</w:t>
      </w:r>
    </w:p>
    <w:p w:rsidR="00000000" w:rsidDel="00000000" w:rsidP="00000000" w:rsidRDefault="00000000" w:rsidRPr="00000000" w14:paraId="00000024">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Participation du public</w:t>
      </w:r>
    </w:p>
    <w:p w:rsidR="00000000" w:rsidDel="00000000" w:rsidP="00000000" w:rsidRDefault="00000000" w:rsidRPr="00000000" w14:paraId="00000025">
      <w:pPr>
        <w:spacing w:after="200" w:lineRule="auto"/>
        <w:ind w:left="1440" w:firstLine="0"/>
        <w:rPr>
          <w:rFonts w:ascii="Proxima Nova" w:cs="Proxima Nova" w:eastAsia="Proxima Nova" w:hAnsi="Proxima Nova"/>
          <w:sz w:val="24"/>
          <w:szCs w:val="24"/>
        </w:rPr>
      </w:pPr>
      <w:r w:rsidDel="00000000" w:rsidR="00000000" w:rsidRPr="00000000">
        <w:rPr>
          <w:rtl w:val="0"/>
        </w:rPr>
      </w:r>
    </w:p>
    <w:p w:rsidR="00000000" w:rsidDel="00000000" w:rsidP="00000000" w:rsidRDefault="00000000" w:rsidRPr="00000000" w14:paraId="00000026">
      <w:pPr>
        <w:spacing w:after="200" w:lineRule="auto"/>
        <w:ind w:left="720" w:firstLine="0"/>
        <w:rPr>
          <w:rFonts w:ascii="Proxima Nova" w:cs="Proxima Nova" w:eastAsia="Proxima Nova" w:hAnsi="Proxima Nova"/>
          <w:color w:val="ff0000"/>
          <w:sz w:val="24"/>
          <w:szCs w:val="24"/>
        </w:rPr>
      </w:pPr>
      <w:r w:rsidDel="00000000" w:rsidR="00000000" w:rsidRPr="00000000">
        <w:rPr>
          <w:rFonts w:ascii="Proxima Nova" w:cs="Proxima Nova" w:eastAsia="Proxima Nova" w:hAnsi="Proxima Nova"/>
          <w:sz w:val="24"/>
          <w:szCs w:val="24"/>
          <w:rtl w:val="0"/>
        </w:rPr>
        <w:t xml:space="preserve">Domaines secondaires du défi (s’il y en a) </w:t>
      </w:r>
      <w:r w:rsidDel="00000000" w:rsidR="00000000" w:rsidRPr="00000000">
        <w:rPr>
          <w:rFonts w:ascii="Proxima Nova" w:cs="Proxima Nova" w:eastAsia="Proxima Nova" w:hAnsi="Proxima Nova"/>
          <w:color w:val="ff0000"/>
          <w:sz w:val="24"/>
          <w:szCs w:val="24"/>
          <w:rtl w:val="0"/>
        </w:rPr>
        <w:t xml:space="preserve">(plusieurs choix)</w:t>
      </w:r>
    </w:p>
    <w:p w:rsidR="00000000" w:rsidDel="00000000" w:rsidP="00000000" w:rsidRDefault="00000000" w:rsidRPr="00000000" w14:paraId="00000027">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Accès à l'information</w:t>
      </w:r>
    </w:p>
    <w:p w:rsidR="00000000" w:rsidDel="00000000" w:rsidP="00000000" w:rsidRDefault="00000000" w:rsidRPr="00000000" w14:paraId="00000028">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Lutte contre la corruption</w:t>
      </w:r>
    </w:p>
    <w:p w:rsidR="00000000" w:rsidDel="00000000" w:rsidP="00000000" w:rsidRDefault="00000000" w:rsidRPr="00000000" w14:paraId="00000029">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Espace civique</w:t>
      </w:r>
    </w:p>
    <w:p w:rsidR="00000000" w:rsidDel="00000000" w:rsidP="00000000" w:rsidRDefault="00000000" w:rsidRPr="00000000" w14:paraId="0000002A">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Climat et environnement</w:t>
      </w:r>
    </w:p>
    <w:p w:rsidR="00000000" w:rsidDel="00000000" w:rsidP="00000000" w:rsidRDefault="00000000" w:rsidRPr="00000000" w14:paraId="0000002B">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Gouvernance numérique</w:t>
      </w:r>
    </w:p>
    <w:p w:rsidR="00000000" w:rsidDel="00000000" w:rsidP="00000000" w:rsidRDefault="00000000" w:rsidRPr="00000000" w14:paraId="0000002C">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Ouverture fiscale</w:t>
      </w:r>
    </w:p>
    <w:p w:rsidR="00000000" w:rsidDel="00000000" w:rsidP="00000000" w:rsidRDefault="00000000" w:rsidRPr="00000000" w14:paraId="0000002D">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Genre et inclusion</w:t>
      </w:r>
    </w:p>
    <w:p w:rsidR="00000000" w:rsidDel="00000000" w:rsidP="00000000" w:rsidRDefault="00000000" w:rsidRPr="00000000" w14:paraId="0000002E">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Justice</w:t>
      </w:r>
    </w:p>
    <w:p w:rsidR="00000000" w:rsidDel="00000000" w:rsidP="00000000" w:rsidRDefault="00000000" w:rsidRPr="00000000" w14:paraId="0000002F">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Liberté des médias</w:t>
      </w:r>
    </w:p>
    <w:p w:rsidR="00000000" w:rsidDel="00000000" w:rsidP="00000000" w:rsidRDefault="00000000" w:rsidRPr="00000000" w14:paraId="00000030">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Participation du public</w:t>
      </w:r>
      <w:r w:rsidDel="00000000" w:rsidR="00000000" w:rsidRPr="00000000">
        <w:rPr>
          <w:rtl w:val="0"/>
        </w:rPr>
      </w:r>
    </w:p>
    <w:p w:rsidR="00000000" w:rsidDel="00000000" w:rsidP="00000000" w:rsidRDefault="00000000" w:rsidRPr="00000000" w14:paraId="00000031">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Décrivez l'action ou la réforme spécifique que vous mettrez en œuvre dans le domaine de Défi sélectionné.</w:t>
      </w:r>
      <w:r w:rsidDel="00000000" w:rsidR="00000000" w:rsidRPr="00000000">
        <w:rPr>
          <w:rFonts w:ascii="Proxima Nova" w:cs="Proxima Nova" w:eastAsia="Proxima Nova" w:hAnsi="Proxima Nova"/>
          <w:color w:val="ff0000"/>
          <w:sz w:val="24"/>
          <w:szCs w:val="24"/>
          <w:rtl w:val="0"/>
        </w:rPr>
        <w:t xml:space="preserve"> (Limite de 3 000 caractères)</w:t>
      </w:r>
      <w:r w:rsidDel="00000000" w:rsidR="00000000" w:rsidRPr="00000000">
        <w:rPr>
          <w:rtl w:val="0"/>
        </w:rPr>
      </w:r>
    </w:p>
    <w:p w:rsidR="00000000" w:rsidDel="00000000" w:rsidP="00000000" w:rsidRDefault="00000000" w:rsidRPr="00000000" w14:paraId="00000032">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L’action ou la réforme fait-elle partie d’un programme national ou local plus large ? </w:t>
      </w:r>
      <w:r w:rsidDel="00000000" w:rsidR="00000000" w:rsidRPr="00000000">
        <w:rPr>
          <w:rFonts w:ascii="Proxima Nova" w:cs="Proxima Nova" w:eastAsia="Proxima Nova" w:hAnsi="Proxima Nova"/>
          <w:color w:val="ff0000"/>
          <w:sz w:val="24"/>
          <w:szCs w:val="24"/>
          <w:rtl w:val="0"/>
        </w:rPr>
        <w:t xml:space="preserve">(Limite de 3 000 caractères)</w:t>
      </w:r>
    </w:p>
    <w:p w:rsidR="00000000" w:rsidDel="00000000" w:rsidP="00000000" w:rsidRDefault="00000000" w:rsidRPr="00000000" w14:paraId="00000033">
      <w:pPr>
        <w:numPr>
          <w:ilvl w:val="0"/>
          <w:numId w:val="1"/>
        </w:numPr>
        <w:spacing w:after="200" w:lineRule="auto"/>
        <w:ind w:left="720" w:hanging="360"/>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Quels problèmes publics spécifiques essayez-vous de résoudre avec cette action ou réforme ? </w:t>
      </w:r>
      <w:r w:rsidDel="00000000" w:rsidR="00000000" w:rsidRPr="00000000">
        <w:rPr>
          <w:rFonts w:ascii="Proxima Nova" w:cs="Proxima Nova" w:eastAsia="Proxima Nova" w:hAnsi="Proxima Nova"/>
          <w:color w:val="ff0000"/>
          <w:sz w:val="24"/>
          <w:szCs w:val="24"/>
          <w:rtl w:val="0"/>
        </w:rPr>
        <w:t xml:space="preserve">(Limite de 3 000 caractères)</w:t>
      </w:r>
      <w:r w:rsidDel="00000000" w:rsidR="00000000" w:rsidRPr="00000000">
        <w:rPr>
          <w:rtl w:val="0"/>
        </w:rPr>
      </w:r>
    </w:p>
    <w:p w:rsidR="00000000" w:rsidDel="00000000" w:rsidP="00000000" w:rsidRDefault="00000000" w:rsidRPr="00000000" w14:paraId="00000034">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En quoi cette action ou réforme représente-t-elle une étape significative vers la résolution du problème public évoqué ci-dessus ? </w:t>
      </w:r>
      <w:r w:rsidDel="00000000" w:rsidR="00000000" w:rsidRPr="00000000">
        <w:rPr>
          <w:rFonts w:ascii="Proxima Nova" w:cs="Proxima Nova" w:eastAsia="Proxima Nova" w:hAnsi="Proxima Nova"/>
          <w:color w:val="ff0000"/>
          <w:sz w:val="24"/>
          <w:szCs w:val="24"/>
          <w:rtl w:val="0"/>
        </w:rPr>
        <w:t xml:space="preserve">(Limite de 3 000 caractères)</w:t>
      </w:r>
      <w:r w:rsidDel="00000000" w:rsidR="00000000" w:rsidRPr="00000000">
        <w:rPr>
          <w:rtl w:val="0"/>
        </w:rPr>
      </w:r>
    </w:p>
    <w:p w:rsidR="00000000" w:rsidDel="00000000" w:rsidP="00000000" w:rsidRDefault="00000000" w:rsidRPr="00000000" w14:paraId="00000035">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Dans quelle mesure l’action ou la réforme est-elle pertinente par rapport aux valeurs de gouvernement ouvert de la transparence, la responsabilité publique ou la participation? </w:t>
      </w:r>
      <w:r w:rsidDel="00000000" w:rsidR="00000000" w:rsidRPr="00000000">
        <w:rPr>
          <w:rFonts w:ascii="Proxima Nova" w:cs="Proxima Nova" w:eastAsia="Proxima Nova" w:hAnsi="Proxima Nova"/>
          <w:color w:val="ff0000"/>
          <w:sz w:val="24"/>
          <w:szCs w:val="24"/>
          <w:rtl w:val="0"/>
        </w:rPr>
        <w:t xml:space="preserve">(Limite de 3 000 caractères)</w:t>
      </w:r>
      <w:r w:rsidDel="00000000" w:rsidR="00000000" w:rsidRPr="00000000">
        <w:rPr>
          <w:rtl w:val="0"/>
        </w:rPr>
      </w:r>
    </w:p>
    <w:p w:rsidR="00000000" w:rsidDel="00000000" w:rsidP="00000000" w:rsidRDefault="00000000" w:rsidRPr="00000000" w14:paraId="00000036">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Veuillez sélectionner une option qui décrit le mieux cette action ou réforme </w:t>
      </w:r>
      <w:r w:rsidDel="00000000" w:rsidR="00000000" w:rsidRPr="00000000">
        <w:rPr>
          <w:rFonts w:ascii="Proxima Nova" w:cs="Proxima Nova" w:eastAsia="Proxima Nova" w:hAnsi="Proxima Nova"/>
          <w:color w:val="ff0000"/>
          <w:sz w:val="24"/>
          <w:szCs w:val="24"/>
          <w:rtl w:val="0"/>
        </w:rPr>
        <w:t xml:space="preserve">(question à choix unique)</w:t>
      </w:r>
    </w:p>
    <w:p w:rsidR="00000000" w:rsidDel="00000000" w:rsidP="00000000" w:rsidRDefault="00000000" w:rsidRPr="00000000" w14:paraId="00000037">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L’action ou réforme fait partie d’une réforme, d’une politique ou d’un programme en cours</w:t>
      </w:r>
    </w:p>
    <w:p w:rsidR="00000000" w:rsidDel="00000000" w:rsidP="00000000" w:rsidRDefault="00000000" w:rsidRPr="00000000" w14:paraId="00000038">
      <w:pPr>
        <w:numPr>
          <w:ilvl w:val="1"/>
          <w:numId w:val="1"/>
        </w:numPr>
        <w:spacing w:after="200" w:lineRule="auto"/>
        <w:ind w:left="144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L’action ou réforme est une nouvelle réforme, politique ou programme</w:t>
      </w:r>
    </w:p>
    <w:p w:rsidR="00000000" w:rsidDel="00000000" w:rsidP="00000000" w:rsidRDefault="00000000" w:rsidRPr="00000000" w14:paraId="00000039">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Si cela fait partie d'une réforme, d'une politique ou d'un programme en cours, veuillez mentionner l'ambition future de la réforme/action </w:t>
      </w:r>
      <w:r w:rsidDel="00000000" w:rsidR="00000000" w:rsidRPr="00000000">
        <w:rPr>
          <w:rFonts w:ascii="Proxima Nova" w:cs="Proxima Nova" w:eastAsia="Proxima Nova" w:hAnsi="Proxima Nova"/>
          <w:color w:val="ff0000"/>
          <w:sz w:val="24"/>
          <w:szCs w:val="24"/>
          <w:rtl w:val="0"/>
        </w:rPr>
        <w:t xml:space="preserve">(Limite de 3 000 caractères)</w:t>
      </w:r>
      <w:r w:rsidDel="00000000" w:rsidR="00000000" w:rsidRPr="00000000">
        <w:rPr>
          <w:rtl w:val="0"/>
        </w:rPr>
      </w:r>
    </w:p>
    <w:p w:rsidR="00000000" w:rsidDel="00000000" w:rsidP="00000000" w:rsidRDefault="00000000" w:rsidRPr="00000000" w14:paraId="0000003A">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Quel est le calendrier de mise en œuvre de l’action/réforme ? Date de début </w:t>
      </w:r>
      <w:r w:rsidDel="00000000" w:rsidR="00000000" w:rsidRPr="00000000">
        <w:rPr>
          <w:rFonts w:ascii="Proxima Nova" w:cs="Proxima Nova" w:eastAsia="Proxima Nova" w:hAnsi="Proxima Nova"/>
          <w:color w:val="ff0000"/>
          <w:sz w:val="24"/>
          <w:szCs w:val="24"/>
          <w:rtl w:val="0"/>
        </w:rPr>
        <w:t xml:space="preserve">(mois/jour/année)</w:t>
      </w:r>
    </w:p>
    <w:p w:rsidR="00000000" w:rsidDel="00000000" w:rsidP="00000000" w:rsidRDefault="00000000" w:rsidRPr="00000000" w14:paraId="0000003B">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Quel est le calendrier de mise en œuvre de l’action/réforme ? Date de fin  (Attention : la date de fin doit être après la date de début et ne peut pas être au-delà de mars 2028)</w:t>
      </w:r>
      <w:r w:rsidDel="00000000" w:rsidR="00000000" w:rsidRPr="00000000">
        <w:rPr>
          <w:rFonts w:ascii="Proxima Nova" w:cs="Proxima Nova" w:eastAsia="Proxima Nova" w:hAnsi="Proxima Nova"/>
          <w:color w:val="ff0000"/>
          <w:sz w:val="24"/>
          <w:szCs w:val="24"/>
          <w:rtl w:val="0"/>
        </w:rPr>
        <w:t xml:space="preserve"> (mois/jour/année)</w:t>
      </w:r>
    </w:p>
    <w:p w:rsidR="00000000" w:rsidDel="00000000" w:rsidP="00000000" w:rsidRDefault="00000000" w:rsidRPr="00000000" w14:paraId="0000003C">
      <w:pPr>
        <w:numPr>
          <w:ilvl w:val="0"/>
          <w:numId w:val="1"/>
        </w:numPr>
        <w:spacing w:after="200" w:lineRule="auto"/>
        <w:ind w:left="720" w:hanging="360"/>
        <w:rPr>
          <w:rFonts w:ascii="Proxima Nova" w:cs="Proxima Nova" w:eastAsia="Proxima Nova" w:hAnsi="Proxima Nova"/>
          <w:b w:val="1"/>
          <w:sz w:val="24"/>
          <w:szCs w:val="24"/>
        </w:rPr>
      </w:pPr>
      <w:r w:rsidDel="00000000" w:rsidR="00000000" w:rsidRPr="00000000">
        <w:rPr>
          <w:rFonts w:ascii="Proxima Nova" w:cs="Proxima Nova" w:eastAsia="Proxima Nova" w:hAnsi="Proxima Nova"/>
          <w:sz w:val="24"/>
          <w:szCs w:val="24"/>
          <w:rtl w:val="0"/>
        </w:rPr>
        <w:t xml:space="preserve">Quel est votre point de départ/référence au moment de la soumission du Défi? </w:t>
      </w:r>
      <w:r w:rsidDel="00000000" w:rsidR="00000000" w:rsidRPr="00000000">
        <w:rPr>
          <w:rFonts w:ascii="Proxima Nova" w:cs="Proxima Nova" w:eastAsia="Proxima Nova" w:hAnsi="Proxima Nova"/>
          <w:color w:val="ff0000"/>
          <w:sz w:val="24"/>
          <w:szCs w:val="24"/>
          <w:rtl w:val="0"/>
        </w:rPr>
        <w:t xml:space="preserve">(Limite de 3 000 caractères)</w:t>
      </w:r>
      <w:r w:rsidDel="00000000" w:rsidR="00000000" w:rsidRPr="00000000">
        <w:rPr>
          <w:rtl w:val="0"/>
        </w:rPr>
      </w:r>
    </w:p>
    <w:p w:rsidR="00000000" w:rsidDel="00000000" w:rsidP="00000000" w:rsidRDefault="00000000" w:rsidRPr="00000000" w14:paraId="0000003D">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Quels sont les résultats espérés d'ici la fin de la période de mise en œuvre? </w:t>
      </w:r>
      <w:r w:rsidDel="00000000" w:rsidR="00000000" w:rsidRPr="00000000">
        <w:rPr>
          <w:rFonts w:ascii="Proxima Nova" w:cs="Proxima Nova" w:eastAsia="Proxima Nova" w:hAnsi="Proxima Nova"/>
          <w:color w:val="ff0000"/>
          <w:sz w:val="24"/>
          <w:szCs w:val="24"/>
          <w:rtl w:val="0"/>
        </w:rPr>
        <w:t xml:space="preserve">(Limite de 3 000 caractères)</w:t>
      </w:r>
      <w:r w:rsidDel="00000000" w:rsidR="00000000" w:rsidRPr="00000000">
        <w:rPr>
          <w:rtl w:val="0"/>
        </w:rPr>
      </w:r>
    </w:p>
    <w:p w:rsidR="00000000" w:rsidDel="00000000" w:rsidP="00000000" w:rsidRDefault="00000000" w:rsidRPr="00000000" w14:paraId="0000003E">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Quelles sont les étapes et/ou activités principales sur lesquelles vous travaillerez dans le cadre du calendrier mentionné ci-dessus ? </w:t>
      </w:r>
      <w:r w:rsidDel="00000000" w:rsidR="00000000" w:rsidRPr="00000000">
        <w:rPr>
          <w:rFonts w:ascii="Proxima Nova" w:cs="Proxima Nova" w:eastAsia="Proxima Nova" w:hAnsi="Proxima Nova"/>
          <w:color w:val="ff0000"/>
          <w:sz w:val="24"/>
          <w:szCs w:val="24"/>
          <w:rtl w:val="0"/>
        </w:rPr>
        <w:t xml:space="preserve">(Limite de 3 000 caractères)</w:t>
      </w:r>
      <w:r w:rsidDel="00000000" w:rsidR="00000000" w:rsidRPr="00000000">
        <w:rPr>
          <w:rtl w:val="0"/>
        </w:rPr>
      </w:r>
    </w:p>
    <w:p w:rsidR="00000000" w:rsidDel="00000000" w:rsidP="00000000" w:rsidRDefault="00000000" w:rsidRPr="00000000" w14:paraId="0000003F">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La société civile est-elle impliquée dans l’élaboration de l’action/réforme ou sera-t-elle impliquée dans la mise en œuvre ? </w:t>
      </w:r>
      <w:r w:rsidDel="00000000" w:rsidR="00000000" w:rsidRPr="00000000">
        <w:rPr>
          <w:rFonts w:ascii="Proxima Nova" w:cs="Proxima Nova" w:eastAsia="Proxima Nova" w:hAnsi="Proxima Nova"/>
          <w:color w:val="ff0000"/>
          <w:sz w:val="24"/>
          <w:szCs w:val="24"/>
          <w:rtl w:val="0"/>
        </w:rPr>
        <w:t xml:space="preserve">(O/N)</w:t>
      </w:r>
      <w:r w:rsidDel="00000000" w:rsidR="00000000" w:rsidRPr="00000000">
        <w:rPr>
          <w:rFonts w:ascii="Proxima Nova" w:cs="Proxima Nova" w:eastAsia="Proxima Nova" w:hAnsi="Proxima Nova"/>
          <w:sz w:val="24"/>
          <w:szCs w:val="24"/>
          <w:rtl w:val="0"/>
        </w:rPr>
        <w:t xml:space="preserve"> Si oui, décrivez comment. </w:t>
      </w:r>
      <w:r w:rsidDel="00000000" w:rsidR="00000000" w:rsidRPr="00000000">
        <w:rPr>
          <w:rFonts w:ascii="Proxima Nova" w:cs="Proxima Nova" w:eastAsia="Proxima Nova" w:hAnsi="Proxima Nova"/>
          <w:color w:val="ff0000"/>
          <w:sz w:val="24"/>
          <w:szCs w:val="24"/>
          <w:rtl w:val="0"/>
        </w:rPr>
        <w:t xml:space="preserve">((Limite de 3 000 caractères)</w:t>
      </w:r>
      <w:r w:rsidDel="00000000" w:rsidR="00000000" w:rsidRPr="00000000">
        <w:rPr>
          <w:rtl w:val="0"/>
        </w:rPr>
      </w:r>
    </w:p>
    <w:p w:rsidR="00000000" w:rsidDel="00000000" w:rsidP="00000000" w:rsidRDefault="00000000" w:rsidRPr="00000000" w14:paraId="00000040">
      <w:pPr>
        <w:numPr>
          <w:ilvl w:val="0"/>
          <w:numId w:val="1"/>
        </w:numPr>
        <w:spacing w:after="200" w:lineRule="auto"/>
        <w:ind w:left="720" w:hanging="360"/>
        <w:rPr>
          <w:rFonts w:ascii="Proxima Nova" w:cs="Proxima Nova" w:eastAsia="Proxima Nova" w:hAnsi="Proxima Nova"/>
          <w:sz w:val="24"/>
          <w:szCs w:val="24"/>
        </w:rPr>
      </w:pPr>
      <w:r w:rsidDel="00000000" w:rsidR="00000000" w:rsidRPr="00000000">
        <w:rPr>
          <w:rFonts w:ascii="Proxima Nova" w:cs="Proxima Nova" w:eastAsia="Proxima Nova" w:hAnsi="Proxima Nova"/>
          <w:sz w:val="24"/>
          <w:szCs w:val="24"/>
          <w:rtl w:val="0"/>
        </w:rPr>
        <w:t xml:space="preserve">Avez-vous besoin d’un support technique ou de la part de vos pairs pour mettre en œuvre ce défi ? </w:t>
      </w:r>
      <w:r w:rsidDel="00000000" w:rsidR="00000000" w:rsidRPr="00000000">
        <w:rPr>
          <w:rFonts w:ascii="Proxima Nova" w:cs="Proxima Nova" w:eastAsia="Proxima Nova" w:hAnsi="Proxima Nova"/>
          <w:color w:val="ff0000"/>
          <w:sz w:val="24"/>
          <w:szCs w:val="24"/>
          <w:rtl w:val="0"/>
        </w:rPr>
        <w:t xml:space="preserve">(facultatif et O/N</w:t>
      </w:r>
      <w:r w:rsidDel="00000000" w:rsidR="00000000" w:rsidRPr="00000000">
        <w:rPr>
          <w:rFonts w:ascii="Proxima Nova" w:cs="Proxima Nova" w:eastAsia="Proxima Nova" w:hAnsi="Proxima Nova"/>
          <w:sz w:val="24"/>
          <w:szCs w:val="24"/>
          <w:rtl w:val="0"/>
        </w:rPr>
        <w:t xml:space="preserve">) Si oui, décrivez de quel type de support vous avez besoin. </w:t>
      </w:r>
      <w:r w:rsidDel="00000000" w:rsidR="00000000" w:rsidRPr="00000000">
        <w:rPr>
          <w:rFonts w:ascii="Proxima Nova" w:cs="Proxima Nova" w:eastAsia="Proxima Nova" w:hAnsi="Proxima Nova"/>
          <w:color w:val="ff0000"/>
          <w:sz w:val="24"/>
          <w:szCs w:val="24"/>
          <w:rtl w:val="0"/>
        </w:rPr>
        <w:t xml:space="preserve">(Limite de 3 000 caractères)</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440" w:right="14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1">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314325</wp:posOffset>
          </wp:positionV>
          <wp:extent cx="1909763" cy="315452"/>
          <wp:effectExtent b="0" l="0" r="0" t="0"/>
          <wp:wrapSquare wrapText="bothSides" distB="114300" distT="114300" distL="114300" distR="114300"/>
          <wp:docPr id="3"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1909763" cy="315452"/>
                  </a:xfrm>
                  <a:prstGeom prst="rect"/>
                  <a:ln/>
                </pic:spPr>
              </pic:pic>
            </a:graphicData>
          </a:graphic>
        </wp:anchor>
      </w:drawing>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0</wp:posOffset>
              </wp:positionH>
              <wp:positionV relativeFrom="paragraph">
                <wp:posOffset>314325</wp:posOffset>
              </wp:positionV>
              <wp:extent cx="190500" cy="1297609"/>
              <wp:effectExtent b="0" l="0" r="0" t="0"/>
              <wp:wrapSquare wrapText="bothSides" distB="0" distT="0" distL="0" distR="0"/>
              <wp:docPr id="1" name=""/>
              <a:graphic>
                <a:graphicData uri="http://schemas.microsoft.com/office/word/2010/wordprocessingShape">
                  <wps:wsp>
                    <wps:cNvSpPr/>
                    <wps:cNvPr id="2" name="Shape 2"/>
                    <wps:spPr>
                      <a:xfrm flipH="1">
                        <a:off x="2200350" y="533400"/>
                        <a:ext cx="638100" cy="4457700"/>
                      </a:xfrm>
                      <a:prstGeom prst="rect">
                        <a:avLst/>
                      </a:prstGeom>
                      <a:solidFill>
                        <a:srgbClr val="04659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0</wp:posOffset>
              </wp:positionH>
              <wp:positionV relativeFrom="paragraph">
                <wp:posOffset>314325</wp:posOffset>
              </wp:positionV>
              <wp:extent cx="190500" cy="1297609"/>
              <wp:effectExtent b="0" l="0" r="0" t="0"/>
              <wp:wrapSquare wrapText="bothSides" distB="0" distT="0" distL="0" distR="0"/>
              <wp:docPr id="1" name="image3.png"/>
              <a:graphic>
                <a:graphicData uri="http://schemas.openxmlformats.org/drawingml/2006/picture">
                  <pic:pic>
                    <pic:nvPicPr>
                      <pic:cNvPr id="0" name="image3.png"/>
                      <pic:cNvPicPr preferRelativeResize="0"/>
                    </pic:nvPicPr>
                    <pic:blipFill>
                      <a:blip r:embed="rId2"/>
                      <a:srcRect/>
                      <a:stretch>
                        <a:fillRect/>
                      </a:stretch>
                    </pic:blipFill>
                    <pic:spPr>
                      <a:xfrm>
                        <a:off x="0" y="0"/>
                        <a:ext cx="190500" cy="1297609"/>
                      </a:xfrm>
                      <a:prstGeom prst="rect"/>
                      <a:ln/>
                    </pic:spPr>
                  </pic:pic>
                </a:graphicData>
              </a:graphic>
            </wp:anchor>
          </w:drawing>
        </mc:Fallback>
      </mc:AlternateConten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7">
    <w:pPr>
      <w:rPr/>
    </w:pPr>
    <w:r w:rsidDel="00000000" w:rsidR="00000000" w:rsidRPr="00000000">
      <w:rPr>
        <w:rtl w:val="0"/>
      </w:rPr>
    </w:r>
    <w:r w:rsidDel="00000000" w:rsidR="00000000" w:rsidRPr="00000000">
      <mc:AlternateContent>
        <mc:Choice Requires="wpg">
          <w:drawing>
            <wp:anchor allowOverlap="1" behindDoc="0" distB="0" distT="0" distL="0" distR="0" hidden="0" layoutInCell="1" locked="0" relativeHeight="0" simplePos="0">
              <wp:simplePos x="0" y="0"/>
              <wp:positionH relativeFrom="column">
                <wp:posOffset>190500</wp:posOffset>
              </wp:positionH>
              <wp:positionV relativeFrom="paragraph">
                <wp:posOffset>323850</wp:posOffset>
              </wp:positionV>
              <wp:extent cx="190500" cy="1297609"/>
              <wp:effectExtent b="0" l="0" r="0" t="0"/>
              <wp:wrapSquare wrapText="bothSides" distB="0" distT="0" distL="0" distR="0"/>
              <wp:docPr id="2" name=""/>
              <a:graphic>
                <a:graphicData uri="http://schemas.microsoft.com/office/word/2010/wordprocessingShape">
                  <wps:wsp>
                    <wps:cNvSpPr/>
                    <wps:cNvPr id="2" name="Shape 2"/>
                    <wps:spPr>
                      <a:xfrm flipH="1">
                        <a:off x="2200350" y="533400"/>
                        <a:ext cx="638100" cy="4457700"/>
                      </a:xfrm>
                      <a:prstGeom prst="rect">
                        <a:avLst/>
                      </a:prstGeom>
                      <a:solidFill>
                        <a:srgbClr val="046598"/>
                      </a:solidFill>
                      <a:ln>
                        <a:noFill/>
                      </a:ln>
                    </wps:spPr>
                    <wps:txbx>
                      <w:txbxContent>
                        <w:p w:rsidR="00000000" w:rsidDel="00000000" w:rsidP="00000000" w:rsidRDefault="00000000" w:rsidRPr="00000000">
                          <w:pPr>
                            <w:spacing w:after="0" w:before="0" w:line="240"/>
                            <w:ind w:left="0" w:right="0" w:firstLine="0"/>
                            <w:jc w:val="left"/>
                            <w:textDirection w:val="btLr"/>
                          </w:pPr>
                        </w:p>
                      </w:txbxContent>
                    </wps:txbx>
                    <wps:bodyPr anchorCtr="0" anchor="ctr" bIns="91425" lIns="91425" spcFirstLastPara="1" rIns="91425" wrap="square" tIns="91425">
                      <a:noAutofit/>
                    </wps:bodyPr>
                  </wps:wsp>
                </a:graphicData>
              </a:graphic>
            </wp:anchor>
          </w:drawing>
        </mc:Choice>
        <mc:Fallback>
          <w:drawing>
            <wp:anchor allowOverlap="1" behindDoc="0" distB="0" distT="0" distL="0" distR="0" hidden="0" layoutInCell="1" locked="0" relativeHeight="0" simplePos="0">
              <wp:simplePos x="0" y="0"/>
              <wp:positionH relativeFrom="column">
                <wp:posOffset>190500</wp:posOffset>
              </wp:positionH>
              <wp:positionV relativeFrom="paragraph">
                <wp:posOffset>323850</wp:posOffset>
              </wp:positionV>
              <wp:extent cx="190500" cy="1297609"/>
              <wp:effectExtent b="0" l="0" r="0" t="0"/>
              <wp:wrapSquare wrapText="bothSides" distB="0" distT="0" distL="0" distR="0"/>
              <wp:docPr id="2" name="image4.png"/>
              <a:graphic>
                <a:graphicData uri="http://schemas.openxmlformats.org/drawingml/2006/picture">
                  <pic:pic>
                    <pic:nvPicPr>
                      <pic:cNvPr id="0" name="image4.png"/>
                      <pic:cNvPicPr preferRelativeResize="0"/>
                    </pic:nvPicPr>
                    <pic:blipFill>
                      <a:blip r:embed="rId1"/>
                      <a:srcRect/>
                      <a:stretch>
                        <a:fillRect/>
                      </a:stretch>
                    </pic:blipFill>
                    <pic:spPr>
                      <a:xfrm>
                        <a:off x="0" y="0"/>
                        <a:ext cx="190500" cy="1297609"/>
                      </a:xfrm>
                      <a:prstGeom prst="rect"/>
                      <a:ln/>
                    </pic:spPr>
                  </pic:pic>
                </a:graphicData>
              </a:graphic>
            </wp:anchor>
          </w:drawing>
        </mc:Fallback>
      </mc:AlternateContent>
    </w:r>
    <w:r w:rsidDel="00000000" w:rsidR="00000000" w:rsidRPr="00000000">
      <w:drawing>
        <wp:anchor allowOverlap="1" behindDoc="0" distB="114300" distT="114300" distL="114300" distR="114300" hidden="0" layoutInCell="1" locked="0" relativeHeight="0" simplePos="0">
          <wp:simplePos x="0" y="0"/>
          <wp:positionH relativeFrom="column">
            <wp:posOffset>4924425</wp:posOffset>
          </wp:positionH>
          <wp:positionV relativeFrom="paragraph">
            <wp:posOffset>323850</wp:posOffset>
          </wp:positionV>
          <wp:extent cx="1909763" cy="315452"/>
          <wp:effectExtent b="0" l="0" r="0" t="0"/>
          <wp:wrapSquare wrapText="bothSides" distB="114300" distT="114300" distL="114300" distR="114300"/>
          <wp:docPr id="4" name="image2.jpg"/>
          <a:graphic>
            <a:graphicData uri="http://schemas.openxmlformats.org/drawingml/2006/picture">
              <pic:pic>
                <pic:nvPicPr>
                  <pic:cNvPr id="0" name="image2.jpg"/>
                  <pic:cNvPicPr preferRelativeResize="0"/>
                </pic:nvPicPr>
                <pic:blipFill>
                  <a:blip r:embed="rId2"/>
                  <a:srcRect b="0" l="0" r="0" t="0"/>
                  <a:stretch>
                    <a:fillRect/>
                  </a:stretch>
                </pic:blipFill>
                <pic:spPr>
                  <a:xfrm>
                    <a:off x="0" y="0"/>
                    <a:ext cx="1909763" cy="315452"/>
                  </a:xfrm>
                  <a:prstGeom prst="rect"/>
                  <a:ln/>
                </pic:spPr>
              </pic:pic>
            </a:graphicData>
          </a:graphic>
        </wp:anchor>
      </w:drawing>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9">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pPr>
    <w:r w:rsidDel="00000000" w:rsidR="00000000" w:rsidRPr="00000000">
      <w:rPr>
        <w:rtl w:val="0"/>
      </w:rPr>
    </w:r>
  </w:p>
  <w:p w:rsidR="00000000" w:rsidDel="00000000" w:rsidP="00000000" w:rsidRDefault="00000000" w:rsidRPr="00000000" w14:paraId="00000043">
    <w:pPr>
      <w:rPr/>
    </w:pPr>
    <w:r w:rsidDel="00000000" w:rsidR="00000000" w:rsidRPr="00000000">
      <w:rPr>
        <w:rtl w:val="0"/>
      </w:rPr>
    </w:r>
  </w:p>
  <w:p w:rsidR="00000000" w:rsidDel="00000000" w:rsidP="00000000" w:rsidRDefault="00000000" w:rsidRPr="00000000" w14:paraId="00000044">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5">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-914399</wp:posOffset>
          </wp:positionH>
          <wp:positionV relativeFrom="paragraph">
            <wp:posOffset>114300</wp:posOffset>
          </wp:positionV>
          <wp:extent cx="7767638" cy="1941909"/>
          <wp:effectExtent b="0" l="0" r="0" t="0"/>
          <wp:wrapSquare wrapText="bothSides" distB="114300" distT="11430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7767638" cy="1941909"/>
                  </a:xfrm>
                  <a:prstGeom prst="rect"/>
                  <a:ln/>
                </pic:spPr>
              </pic:pic>
            </a:graphicData>
          </a:graphic>
        </wp:anchor>
      </w:drawing>
    </w:r>
  </w:p>
  <w:p w:rsidR="00000000" w:rsidDel="00000000" w:rsidP="00000000" w:rsidRDefault="00000000" w:rsidRPr="00000000" w14:paraId="00000046">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8">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1.xml"/><Relationship Id="rId12" Type="http://schemas.openxmlformats.org/officeDocument/2006/relationships/footer" Target="footer3.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hyperlink" Target="https://docs.google.com/forms/d/e/1FAIpQLSeno4WRNdpy2IQvQIGXbUyYcT0c2pyO1bJIn2143vYQ9yApaw/viewform" TargetMode="External"/><Relationship Id="rId7" Type="http://schemas.openxmlformats.org/officeDocument/2006/relationships/header" Target="header1.xml"/><Relationship Id="rId8" Type="http://schemas.openxmlformats.org/officeDocument/2006/relationships/header" Target="header2.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 Id="rId2"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 Id="rId2" Type="http://schemas.openxmlformats.org/officeDocument/2006/relationships/image" Target="media/image2.jp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