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2FA49" w14:textId="476A1B7C" w:rsidR="00A927EC" w:rsidRPr="00751281" w:rsidRDefault="00072076" w:rsidP="006A727C">
      <w:pPr>
        <w:pStyle w:val="NormalWeb"/>
        <w:shd w:val="clear" w:color="auto" w:fill="FFFFFF"/>
        <w:spacing w:before="0" w:beforeAutospacing="0" w:after="0" w:afterAutospacing="0"/>
        <w:rPr>
          <w:b/>
          <w:bCs/>
          <w:lang w:val="en-US"/>
        </w:rPr>
      </w:pPr>
      <w:r w:rsidRPr="00751281">
        <w:rPr>
          <w:b/>
          <w:bCs/>
          <w:lang w:val="en-US"/>
        </w:rPr>
        <w:t xml:space="preserve"> </w:t>
      </w:r>
    </w:p>
    <w:p w14:paraId="2AB2F9E3" w14:textId="77777777" w:rsidR="00A927EC" w:rsidRPr="00751281" w:rsidRDefault="00A927EC" w:rsidP="006A727C">
      <w:pPr>
        <w:pStyle w:val="NormalWeb"/>
        <w:shd w:val="clear" w:color="auto" w:fill="FFFFFF"/>
        <w:spacing w:before="0" w:beforeAutospacing="0" w:after="0" w:afterAutospacing="0"/>
        <w:rPr>
          <w:b/>
          <w:bCs/>
          <w:lang w:val="en-US"/>
        </w:rPr>
      </w:pPr>
    </w:p>
    <w:p w14:paraId="4ED88758" w14:textId="77777777" w:rsidR="00333857" w:rsidRPr="00751281" w:rsidRDefault="00333857" w:rsidP="006A727C">
      <w:pPr>
        <w:pStyle w:val="NormalWeb"/>
        <w:shd w:val="clear" w:color="auto" w:fill="FFFFFF"/>
        <w:spacing w:before="0" w:beforeAutospacing="0" w:after="0" w:afterAutospacing="0"/>
        <w:rPr>
          <w:b/>
          <w:bCs/>
          <w:lang w:val="en-US"/>
        </w:rPr>
      </w:pPr>
    </w:p>
    <w:p w14:paraId="5092591E" w14:textId="77777777" w:rsidR="00333857" w:rsidRPr="00751281" w:rsidRDefault="00333857" w:rsidP="006A727C">
      <w:pPr>
        <w:pStyle w:val="NormalWeb"/>
        <w:shd w:val="clear" w:color="auto" w:fill="FFFFFF"/>
        <w:spacing w:before="0" w:beforeAutospacing="0" w:after="0" w:afterAutospacing="0"/>
        <w:rPr>
          <w:b/>
          <w:bCs/>
          <w:lang w:val="en-US"/>
        </w:rPr>
      </w:pPr>
    </w:p>
    <w:p w14:paraId="38DB2091" w14:textId="77777777" w:rsidR="00333857" w:rsidRPr="00751281" w:rsidRDefault="00333857" w:rsidP="006A727C">
      <w:pPr>
        <w:pStyle w:val="NormalWeb"/>
        <w:shd w:val="clear" w:color="auto" w:fill="FFFFFF"/>
        <w:spacing w:before="0" w:beforeAutospacing="0" w:after="0" w:afterAutospacing="0"/>
        <w:rPr>
          <w:b/>
          <w:bCs/>
          <w:lang w:val="en-US"/>
        </w:rPr>
      </w:pPr>
    </w:p>
    <w:p w14:paraId="61747338" w14:textId="77777777" w:rsidR="00333857" w:rsidRPr="00751281" w:rsidRDefault="00333857" w:rsidP="006A727C">
      <w:pPr>
        <w:pStyle w:val="NormalWeb"/>
        <w:shd w:val="clear" w:color="auto" w:fill="FFFFFF"/>
        <w:spacing w:before="0" w:beforeAutospacing="0" w:after="0" w:afterAutospacing="0"/>
        <w:rPr>
          <w:b/>
          <w:bCs/>
          <w:lang w:val="en-US"/>
        </w:rPr>
      </w:pPr>
    </w:p>
    <w:p w14:paraId="68AA1050" w14:textId="77777777" w:rsidR="00333857" w:rsidRPr="00751281" w:rsidRDefault="00333857" w:rsidP="006A727C">
      <w:pPr>
        <w:pStyle w:val="NormalWeb"/>
        <w:shd w:val="clear" w:color="auto" w:fill="FFFFFF"/>
        <w:spacing w:before="0" w:beforeAutospacing="0" w:after="0" w:afterAutospacing="0"/>
        <w:rPr>
          <w:b/>
          <w:bCs/>
          <w:lang w:val="en-US"/>
        </w:rPr>
      </w:pPr>
    </w:p>
    <w:p w14:paraId="41657EE6" w14:textId="5414D269" w:rsidR="00333857" w:rsidRPr="00751281" w:rsidRDefault="00FC6AA8" w:rsidP="006A727C">
      <w:pPr>
        <w:pStyle w:val="NormalWeb"/>
        <w:shd w:val="clear" w:color="auto" w:fill="FFFFFF"/>
        <w:spacing w:before="0" w:beforeAutospacing="0" w:after="0" w:afterAutospacing="0"/>
        <w:jc w:val="center"/>
        <w:rPr>
          <w:b/>
          <w:bCs/>
          <w:sz w:val="28"/>
          <w:szCs w:val="28"/>
          <w:lang w:val="en-US"/>
        </w:rPr>
      </w:pPr>
      <w:r w:rsidRPr="003A44D3">
        <w:rPr>
          <w:b/>
          <w:bCs/>
          <w:sz w:val="28"/>
          <w:szCs w:val="28"/>
          <w:lang w:val="en-US"/>
        </w:rPr>
        <w:t>Open</w:t>
      </w:r>
      <w:r w:rsidRPr="00751281">
        <w:rPr>
          <w:b/>
          <w:bCs/>
          <w:sz w:val="28"/>
          <w:szCs w:val="28"/>
          <w:lang w:val="en-US"/>
        </w:rPr>
        <w:t xml:space="preserve"> </w:t>
      </w:r>
      <w:r w:rsidRPr="003A44D3">
        <w:rPr>
          <w:b/>
          <w:bCs/>
          <w:sz w:val="28"/>
          <w:szCs w:val="28"/>
          <w:lang w:val="en-US"/>
        </w:rPr>
        <w:t>Bishkek</w:t>
      </w:r>
    </w:p>
    <w:p w14:paraId="0F3968EB" w14:textId="5DCEFF57" w:rsidR="00333857" w:rsidRPr="003A44D3" w:rsidRDefault="00FC6AA8" w:rsidP="006A727C">
      <w:pPr>
        <w:pStyle w:val="NormalWeb"/>
        <w:shd w:val="clear" w:color="auto" w:fill="FFFFFF"/>
        <w:spacing w:before="0" w:beforeAutospacing="0" w:after="0" w:afterAutospacing="0"/>
        <w:jc w:val="center"/>
        <w:rPr>
          <w:b/>
          <w:bCs/>
          <w:sz w:val="28"/>
          <w:szCs w:val="28"/>
          <w:lang w:val="en-US"/>
        </w:rPr>
      </w:pPr>
      <w:r w:rsidRPr="003A44D3">
        <w:rPr>
          <w:b/>
          <w:bCs/>
          <w:sz w:val="28"/>
          <w:szCs w:val="28"/>
          <w:lang w:val="en-US"/>
        </w:rPr>
        <w:t>Action Plan for 2024-2025</w:t>
      </w:r>
    </w:p>
    <w:p w14:paraId="53D8DDD5" w14:textId="77777777" w:rsidR="00333857" w:rsidRPr="00751281" w:rsidRDefault="00333857" w:rsidP="006A727C">
      <w:pPr>
        <w:pStyle w:val="NormalWeb"/>
        <w:shd w:val="clear" w:color="auto" w:fill="FFFFFF"/>
        <w:spacing w:before="0" w:beforeAutospacing="0" w:after="0" w:afterAutospacing="0"/>
        <w:rPr>
          <w:b/>
          <w:bCs/>
          <w:sz w:val="28"/>
          <w:szCs w:val="28"/>
          <w:lang w:val="en-US"/>
        </w:rPr>
      </w:pPr>
    </w:p>
    <w:p w14:paraId="73306A13" w14:textId="77777777" w:rsidR="00333857" w:rsidRPr="00751281" w:rsidRDefault="00333857" w:rsidP="006A727C">
      <w:pPr>
        <w:pStyle w:val="NormalWeb"/>
        <w:shd w:val="clear" w:color="auto" w:fill="FFFFFF"/>
        <w:spacing w:before="0" w:beforeAutospacing="0" w:after="0" w:afterAutospacing="0"/>
        <w:rPr>
          <w:b/>
          <w:bCs/>
          <w:sz w:val="28"/>
          <w:szCs w:val="28"/>
          <w:lang w:val="en-US"/>
        </w:rPr>
      </w:pPr>
    </w:p>
    <w:p w14:paraId="0BB8F5BD" w14:textId="77777777" w:rsidR="00333857" w:rsidRPr="00751281" w:rsidRDefault="00333857" w:rsidP="006A727C">
      <w:pPr>
        <w:pStyle w:val="NormalWeb"/>
        <w:shd w:val="clear" w:color="auto" w:fill="FFFFFF"/>
        <w:spacing w:before="0" w:beforeAutospacing="0" w:after="0" w:afterAutospacing="0"/>
        <w:rPr>
          <w:b/>
          <w:bCs/>
          <w:lang w:val="en-US"/>
        </w:rPr>
      </w:pPr>
    </w:p>
    <w:p w14:paraId="1D6F2A73" w14:textId="77777777" w:rsidR="00333857" w:rsidRPr="00751281" w:rsidRDefault="00333857" w:rsidP="006A727C">
      <w:pPr>
        <w:pStyle w:val="NormalWeb"/>
        <w:shd w:val="clear" w:color="auto" w:fill="FFFFFF"/>
        <w:spacing w:before="0" w:beforeAutospacing="0" w:after="0" w:afterAutospacing="0"/>
        <w:rPr>
          <w:b/>
          <w:bCs/>
          <w:lang w:val="en-US"/>
        </w:rPr>
      </w:pPr>
    </w:p>
    <w:p w14:paraId="3D693260" w14:textId="77777777" w:rsidR="00333857" w:rsidRPr="00751281" w:rsidRDefault="00333857" w:rsidP="006A727C">
      <w:pPr>
        <w:pStyle w:val="NormalWeb"/>
        <w:shd w:val="clear" w:color="auto" w:fill="FFFFFF"/>
        <w:spacing w:before="0" w:beforeAutospacing="0" w:after="0" w:afterAutospacing="0"/>
        <w:rPr>
          <w:b/>
          <w:bCs/>
          <w:lang w:val="en-US"/>
        </w:rPr>
        <w:sectPr w:rsidR="00333857" w:rsidRPr="00751281" w:rsidSect="00141C86">
          <w:footerReference w:type="even" r:id="rId7"/>
          <w:footerReference w:type="default" r:id="rId8"/>
          <w:pgSz w:w="12240" w:h="15840"/>
          <w:pgMar w:top="1440" w:right="1440" w:bottom="1440" w:left="1440" w:header="708" w:footer="708" w:gutter="0"/>
          <w:cols w:space="708"/>
          <w:docGrid w:linePitch="360"/>
        </w:sectPr>
      </w:pPr>
    </w:p>
    <w:p w14:paraId="6A3EC1D8" w14:textId="0E715578" w:rsidR="00333857" w:rsidRPr="00905674" w:rsidRDefault="00333857" w:rsidP="006A727C">
      <w:pPr>
        <w:pStyle w:val="NormalWeb"/>
        <w:shd w:val="clear" w:color="auto" w:fill="FFFFFF"/>
        <w:spacing w:before="0" w:beforeAutospacing="0" w:after="0" w:afterAutospacing="0"/>
        <w:rPr>
          <w:b/>
          <w:bCs/>
        </w:rPr>
      </w:pPr>
      <w:r w:rsidRPr="00905674">
        <w:rPr>
          <w:b/>
          <w:bCs/>
        </w:rPr>
        <w:lastRenderedPageBreak/>
        <w:t>Содержание</w:t>
      </w:r>
    </w:p>
    <w:p w14:paraId="4168F0A8" w14:textId="0A04A4A5" w:rsidR="004B51BC" w:rsidRDefault="002E1DAE">
      <w:pPr>
        <w:pStyle w:val="TOC1"/>
        <w:tabs>
          <w:tab w:val="right" w:leader="dot" w:pos="9350"/>
        </w:tabs>
        <w:rPr>
          <w:rFonts w:asciiTheme="minorHAnsi" w:eastAsiaTheme="minorEastAsia" w:hAnsiTheme="minorHAnsi" w:cstheme="minorBidi"/>
          <w:noProof/>
          <w:kern w:val="2"/>
          <w:lang w:val="en-US"/>
          <w14:ligatures w14:val="standardContextual"/>
        </w:rPr>
      </w:pPr>
      <w:r w:rsidRPr="00905674">
        <w:rPr>
          <w:rFonts w:eastAsiaTheme="minorHAnsi"/>
          <w:b/>
          <w:bCs/>
          <w:kern w:val="2"/>
          <w14:ligatures w14:val="standardContextual"/>
        </w:rPr>
        <w:fldChar w:fldCharType="begin"/>
      </w:r>
      <w:r w:rsidRPr="00905674">
        <w:rPr>
          <w:b/>
          <w:bCs/>
        </w:rPr>
        <w:instrText xml:space="preserve"> TOC \o "1-3" \h \z \u </w:instrText>
      </w:r>
      <w:r w:rsidRPr="00905674">
        <w:rPr>
          <w:rFonts w:eastAsiaTheme="minorHAnsi"/>
          <w:b/>
          <w:bCs/>
          <w:kern w:val="2"/>
          <w14:ligatures w14:val="standardContextual"/>
        </w:rPr>
        <w:fldChar w:fldCharType="separate"/>
      </w:r>
      <w:hyperlink w:anchor="_Toc187663210" w:history="1">
        <w:r w:rsidR="004B51BC" w:rsidRPr="00F81B7E">
          <w:rPr>
            <w:rStyle w:val="Hyperlink"/>
            <w:b/>
            <w:bCs/>
            <w:noProof/>
            <w:lang w:val="en-US"/>
          </w:rPr>
          <w:t>Acronyms</w:t>
        </w:r>
        <w:r w:rsidR="004B51BC">
          <w:rPr>
            <w:noProof/>
            <w:webHidden/>
          </w:rPr>
          <w:tab/>
        </w:r>
        <w:r w:rsidR="004B51BC">
          <w:rPr>
            <w:noProof/>
            <w:webHidden/>
          </w:rPr>
          <w:fldChar w:fldCharType="begin"/>
        </w:r>
        <w:r w:rsidR="004B51BC">
          <w:rPr>
            <w:noProof/>
            <w:webHidden/>
          </w:rPr>
          <w:instrText xml:space="preserve"> PAGEREF _Toc187663210 \h </w:instrText>
        </w:r>
        <w:r w:rsidR="004B51BC">
          <w:rPr>
            <w:noProof/>
            <w:webHidden/>
          </w:rPr>
        </w:r>
        <w:r w:rsidR="004B51BC">
          <w:rPr>
            <w:noProof/>
            <w:webHidden/>
          </w:rPr>
          <w:fldChar w:fldCharType="separate"/>
        </w:r>
        <w:r w:rsidR="004B51BC">
          <w:rPr>
            <w:noProof/>
            <w:webHidden/>
          </w:rPr>
          <w:t>4</w:t>
        </w:r>
        <w:r w:rsidR="004B51BC">
          <w:rPr>
            <w:noProof/>
            <w:webHidden/>
          </w:rPr>
          <w:fldChar w:fldCharType="end"/>
        </w:r>
      </w:hyperlink>
    </w:p>
    <w:p w14:paraId="71E5318C" w14:textId="21D62B68"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11" w:history="1">
        <w:r w:rsidRPr="00F81B7E">
          <w:rPr>
            <w:rStyle w:val="Hyperlink"/>
            <w:b/>
            <w:bCs/>
            <w:noProof/>
          </w:rPr>
          <w:t xml:space="preserve">OGP Local </w:t>
        </w:r>
        <w:r w:rsidRPr="00F81B7E">
          <w:rPr>
            <w:rStyle w:val="Hyperlink"/>
            <w:b/>
            <w:bCs/>
            <w:noProof/>
            <w:lang w:val="en-US"/>
          </w:rPr>
          <w:t>Strategic Vision</w:t>
        </w:r>
        <w:r>
          <w:rPr>
            <w:noProof/>
            <w:webHidden/>
          </w:rPr>
          <w:tab/>
        </w:r>
        <w:r>
          <w:rPr>
            <w:noProof/>
            <w:webHidden/>
          </w:rPr>
          <w:fldChar w:fldCharType="begin"/>
        </w:r>
        <w:r>
          <w:rPr>
            <w:noProof/>
            <w:webHidden/>
          </w:rPr>
          <w:instrText xml:space="preserve"> PAGEREF _Toc187663211 \h </w:instrText>
        </w:r>
        <w:r>
          <w:rPr>
            <w:noProof/>
            <w:webHidden/>
          </w:rPr>
        </w:r>
        <w:r>
          <w:rPr>
            <w:noProof/>
            <w:webHidden/>
          </w:rPr>
          <w:fldChar w:fldCharType="separate"/>
        </w:r>
        <w:r>
          <w:rPr>
            <w:noProof/>
            <w:webHidden/>
          </w:rPr>
          <w:t>5</w:t>
        </w:r>
        <w:r>
          <w:rPr>
            <w:noProof/>
            <w:webHidden/>
          </w:rPr>
          <w:fldChar w:fldCharType="end"/>
        </w:r>
      </w:hyperlink>
    </w:p>
    <w:p w14:paraId="00AAC3DF" w14:textId="7C47912F"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12" w:history="1">
        <w:r w:rsidRPr="00F81B7E">
          <w:rPr>
            <w:rStyle w:val="Hyperlink"/>
            <w:noProof/>
            <w:lang w:val="en-US"/>
          </w:rPr>
          <w:t>1. Duration of the Plan</w:t>
        </w:r>
        <w:r>
          <w:rPr>
            <w:noProof/>
            <w:webHidden/>
          </w:rPr>
          <w:tab/>
        </w:r>
        <w:r>
          <w:rPr>
            <w:noProof/>
            <w:webHidden/>
          </w:rPr>
          <w:fldChar w:fldCharType="begin"/>
        </w:r>
        <w:r>
          <w:rPr>
            <w:noProof/>
            <w:webHidden/>
          </w:rPr>
          <w:instrText xml:space="preserve"> PAGEREF _Toc187663212 \h </w:instrText>
        </w:r>
        <w:r>
          <w:rPr>
            <w:noProof/>
            <w:webHidden/>
          </w:rPr>
        </w:r>
        <w:r>
          <w:rPr>
            <w:noProof/>
            <w:webHidden/>
          </w:rPr>
          <w:fldChar w:fldCharType="separate"/>
        </w:r>
        <w:r>
          <w:rPr>
            <w:noProof/>
            <w:webHidden/>
          </w:rPr>
          <w:t>5</w:t>
        </w:r>
        <w:r>
          <w:rPr>
            <w:noProof/>
            <w:webHidden/>
          </w:rPr>
          <w:fldChar w:fldCharType="end"/>
        </w:r>
      </w:hyperlink>
    </w:p>
    <w:p w14:paraId="3228E6CD" w14:textId="3EF382DD"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13" w:history="1">
        <w:r w:rsidRPr="00F81B7E">
          <w:rPr>
            <w:rStyle w:val="Hyperlink"/>
            <w:b/>
            <w:bCs/>
            <w:noProof/>
            <w:lang w:val="en-US"/>
          </w:rPr>
          <w:t>1.1. Submission Date</w:t>
        </w:r>
        <w:r>
          <w:rPr>
            <w:noProof/>
            <w:webHidden/>
          </w:rPr>
          <w:tab/>
        </w:r>
        <w:r>
          <w:rPr>
            <w:noProof/>
            <w:webHidden/>
          </w:rPr>
          <w:fldChar w:fldCharType="begin"/>
        </w:r>
        <w:r>
          <w:rPr>
            <w:noProof/>
            <w:webHidden/>
          </w:rPr>
          <w:instrText xml:space="preserve"> PAGEREF _Toc187663213 \h </w:instrText>
        </w:r>
        <w:r>
          <w:rPr>
            <w:noProof/>
            <w:webHidden/>
          </w:rPr>
        </w:r>
        <w:r>
          <w:rPr>
            <w:noProof/>
            <w:webHidden/>
          </w:rPr>
          <w:fldChar w:fldCharType="separate"/>
        </w:r>
        <w:r>
          <w:rPr>
            <w:noProof/>
            <w:webHidden/>
          </w:rPr>
          <w:t>5</w:t>
        </w:r>
        <w:r>
          <w:rPr>
            <w:noProof/>
            <w:webHidden/>
          </w:rPr>
          <w:fldChar w:fldCharType="end"/>
        </w:r>
      </w:hyperlink>
    </w:p>
    <w:p w14:paraId="662B276E" w14:textId="16C9D422"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14" w:history="1">
        <w:r w:rsidRPr="00F81B7E">
          <w:rPr>
            <w:rStyle w:val="Hyperlink"/>
            <w:b/>
            <w:bCs/>
            <w:noProof/>
            <w:lang w:val="en-US"/>
          </w:rPr>
          <w:t>1.2. Termination Date</w:t>
        </w:r>
        <w:r>
          <w:rPr>
            <w:noProof/>
            <w:webHidden/>
          </w:rPr>
          <w:tab/>
        </w:r>
        <w:r>
          <w:rPr>
            <w:noProof/>
            <w:webHidden/>
          </w:rPr>
          <w:fldChar w:fldCharType="begin"/>
        </w:r>
        <w:r>
          <w:rPr>
            <w:noProof/>
            <w:webHidden/>
          </w:rPr>
          <w:instrText xml:space="preserve"> PAGEREF _Toc187663214 \h </w:instrText>
        </w:r>
        <w:r>
          <w:rPr>
            <w:noProof/>
            <w:webHidden/>
          </w:rPr>
        </w:r>
        <w:r>
          <w:rPr>
            <w:noProof/>
            <w:webHidden/>
          </w:rPr>
          <w:fldChar w:fldCharType="separate"/>
        </w:r>
        <w:r>
          <w:rPr>
            <w:noProof/>
            <w:webHidden/>
          </w:rPr>
          <w:t>5</w:t>
        </w:r>
        <w:r>
          <w:rPr>
            <w:noProof/>
            <w:webHidden/>
          </w:rPr>
          <w:fldChar w:fldCharType="end"/>
        </w:r>
      </w:hyperlink>
    </w:p>
    <w:p w14:paraId="20948DF4" w14:textId="40A3FD17"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15" w:history="1">
        <w:r w:rsidRPr="00F81B7E">
          <w:rPr>
            <w:rStyle w:val="Hyperlink"/>
            <w:b/>
            <w:bCs/>
            <w:noProof/>
            <w:lang w:val="en-US"/>
          </w:rPr>
          <w:t>2. Foreword</w:t>
        </w:r>
        <w:r>
          <w:rPr>
            <w:noProof/>
            <w:webHidden/>
          </w:rPr>
          <w:tab/>
        </w:r>
        <w:r>
          <w:rPr>
            <w:noProof/>
            <w:webHidden/>
          </w:rPr>
          <w:fldChar w:fldCharType="begin"/>
        </w:r>
        <w:r>
          <w:rPr>
            <w:noProof/>
            <w:webHidden/>
          </w:rPr>
          <w:instrText xml:space="preserve"> PAGEREF _Toc187663215 \h </w:instrText>
        </w:r>
        <w:r>
          <w:rPr>
            <w:noProof/>
            <w:webHidden/>
          </w:rPr>
        </w:r>
        <w:r>
          <w:rPr>
            <w:noProof/>
            <w:webHidden/>
          </w:rPr>
          <w:fldChar w:fldCharType="separate"/>
        </w:r>
        <w:r>
          <w:rPr>
            <w:noProof/>
            <w:webHidden/>
          </w:rPr>
          <w:t>5</w:t>
        </w:r>
        <w:r>
          <w:rPr>
            <w:noProof/>
            <w:webHidden/>
          </w:rPr>
          <w:fldChar w:fldCharType="end"/>
        </w:r>
      </w:hyperlink>
    </w:p>
    <w:p w14:paraId="7E16837B" w14:textId="30027FE8"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16" w:history="1">
        <w:r w:rsidRPr="00F81B7E">
          <w:rPr>
            <w:rStyle w:val="Hyperlink"/>
            <w:noProof/>
            <w:lang w:val="en-US"/>
          </w:rPr>
          <w:t>3. Letter of Introduction from the Mayor (if available)</w:t>
        </w:r>
        <w:r>
          <w:rPr>
            <w:noProof/>
            <w:webHidden/>
          </w:rPr>
          <w:tab/>
        </w:r>
        <w:r>
          <w:rPr>
            <w:noProof/>
            <w:webHidden/>
          </w:rPr>
          <w:fldChar w:fldCharType="begin"/>
        </w:r>
        <w:r>
          <w:rPr>
            <w:noProof/>
            <w:webHidden/>
          </w:rPr>
          <w:instrText xml:space="preserve"> PAGEREF _Toc187663216 \h </w:instrText>
        </w:r>
        <w:r>
          <w:rPr>
            <w:noProof/>
            <w:webHidden/>
          </w:rPr>
        </w:r>
        <w:r>
          <w:rPr>
            <w:noProof/>
            <w:webHidden/>
          </w:rPr>
          <w:fldChar w:fldCharType="separate"/>
        </w:r>
        <w:r>
          <w:rPr>
            <w:noProof/>
            <w:webHidden/>
          </w:rPr>
          <w:t>6</w:t>
        </w:r>
        <w:r>
          <w:rPr>
            <w:noProof/>
            <w:webHidden/>
          </w:rPr>
          <w:fldChar w:fldCharType="end"/>
        </w:r>
      </w:hyperlink>
    </w:p>
    <w:p w14:paraId="40BF0E94" w14:textId="733AF588"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17" w:history="1">
        <w:r w:rsidRPr="00F81B7E">
          <w:rPr>
            <w:rStyle w:val="Hyperlink"/>
            <w:noProof/>
            <w:lang w:val="en-US"/>
          </w:rPr>
          <w:t>4. Challenges, Opportunities, and Strategic Vision</w:t>
        </w:r>
        <w:r>
          <w:rPr>
            <w:noProof/>
            <w:webHidden/>
          </w:rPr>
          <w:tab/>
        </w:r>
        <w:r>
          <w:rPr>
            <w:noProof/>
            <w:webHidden/>
          </w:rPr>
          <w:fldChar w:fldCharType="begin"/>
        </w:r>
        <w:r>
          <w:rPr>
            <w:noProof/>
            <w:webHidden/>
          </w:rPr>
          <w:instrText xml:space="preserve"> PAGEREF _Toc187663217 \h </w:instrText>
        </w:r>
        <w:r>
          <w:rPr>
            <w:noProof/>
            <w:webHidden/>
          </w:rPr>
        </w:r>
        <w:r>
          <w:rPr>
            <w:noProof/>
            <w:webHidden/>
          </w:rPr>
          <w:fldChar w:fldCharType="separate"/>
        </w:r>
        <w:r>
          <w:rPr>
            <w:noProof/>
            <w:webHidden/>
          </w:rPr>
          <w:t>6</w:t>
        </w:r>
        <w:r>
          <w:rPr>
            <w:noProof/>
            <w:webHidden/>
          </w:rPr>
          <w:fldChar w:fldCharType="end"/>
        </w:r>
      </w:hyperlink>
    </w:p>
    <w:p w14:paraId="7C9F1835" w14:textId="504D4CA6"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18" w:history="1">
        <w:r w:rsidRPr="00F81B7E">
          <w:rPr>
            <w:rStyle w:val="Hyperlink"/>
            <w:b/>
            <w:bCs/>
            <w:noProof/>
            <w:lang w:val="en-US"/>
          </w:rPr>
          <w:t>4.1. Long-Term Vision</w:t>
        </w:r>
        <w:r>
          <w:rPr>
            <w:noProof/>
            <w:webHidden/>
          </w:rPr>
          <w:tab/>
        </w:r>
        <w:r>
          <w:rPr>
            <w:noProof/>
            <w:webHidden/>
          </w:rPr>
          <w:fldChar w:fldCharType="begin"/>
        </w:r>
        <w:r>
          <w:rPr>
            <w:noProof/>
            <w:webHidden/>
          </w:rPr>
          <w:instrText xml:space="preserve"> PAGEREF _Toc187663218 \h </w:instrText>
        </w:r>
        <w:r>
          <w:rPr>
            <w:noProof/>
            <w:webHidden/>
          </w:rPr>
        </w:r>
        <w:r>
          <w:rPr>
            <w:noProof/>
            <w:webHidden/>
          </w:rPr>
          <w:fldChar w:fldCharType="separate"/>
        </w:r>
        <w:r>
          <w:rPr>
            <w:noProof/>
            <w:webHidden/>
          </w:rPr>
          <w:t>6</w:t>
        </w:r>
        <w:r>
          <w:rPr>
            <w:noProof/>
            <w:webHidden/>
          </w:rPr>
          <w:fldChar w:fldCharType="end"/>
        </w:r>
      </w:hyperlink>
    </w:p>
    <w:p w14:paraId="7E709E4A" w14:textId="209EE9A6"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19" w:history="1">
        <w:r w:rsidRPr="00F81B7E">
          <w:rPr>
            <w:rStyle w:val="Hyperlink"/>
            <w:b/>
            <w:bCs/>
            <w:noProof/>
            <w:lang w:val="en-US"/>
          </w:rPr>
          <w:t>4.2. Achievements in Building Open Government at the Local Level</w:t>
        </w:r>
        <w:r>
          <w:rPr>
            <w:noProof/>
            <w:webHidden/>
          </w:rPr>
          <w:tab/>
        </w:r>
        <w:r>
          <w:rPr>
            <w:noProof/>
            <w:webHidden/>
          </w:rPr>
          <w:fldChar w:fldCharType="begin"/>
        </w:r>
        <w:r>
          <w:rPr>
            <w:noProof/>
            <w:webHidden/>
          </w:rPr>
          <w:instrText xml:space="preserve"> PAGEREF _Toc187663219 \h </w:instrText>
        </w:r>
        <w:r>
          <w:rPr>
            <w:noProof/>
            <w:webHidden/>
          </w:rPr>
        </w:r>
        <w:r>
          <w:rPr>
            <w:noProof/>
            <w:webHidden/>
          </w:rPr>
          <w:fldChar w:fldCharType="separate"/>
        </w:r>
        <w:r>
          <w:rPr>
            <w:noProof/>
            <w:webHidden/>
          </w:rPr>
          <w:t>6</w:t>
        </w:r>
        <w:r>
          <w:rPr>
            <w:noProof/>
            <w:webHidden/>
          </w:rPr>
          <w:fldChar w:fldCharType="end"/>
        </w:r>
      </w:hyperlink>
    </w:p>
    <w:p w14:paraId="41757298" w14:textId="3B6AB874"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0" w:history="1">
        <w:r w:rsidRPr="00F81B7E">
          <w:rPr>
            <w:rStyle w:val="Hyperlink"/>
            <w:b/>
            <w:bCs/>
            <w:noProof/>
            <w:lang w:val="en-US"/>
          </w:rPr>
          <w:t>4.3. Current Challenges</w:t>
        </w:r>
        <w:r>
          <w:rPr>
            <w:noProof/>
            <w:webHidden/>
          </w:rPr>
          <w:tab/>
        </w:r>
        <w:r>
          <w:rPr>
            <w:noProof/>
            <w:webHidden/>
          </w:rPr>
          <w:fldChar w:fldCharType="begin"/>
        </w:r>
        <w:r>
          <w:rPr>
            <w:noProof/>
            <w:webHidden/>
          </w:rPr>
          <w:instrText xml:space="preserve"> PAGEREF _Toc187663220 \h </w:instrText>
        </w:r>
        <w:r>
          <w:rPr>
            <w:noProof/>
            <w:webHidden/>
          </w:rPr>
        </w:r>
        <w:r>
          <w:rPr>
            <w:noProof/>
            <w:webHidden/>
          </w:rPr>
          <w:fldChar w:fldCharType="separate"/>
        </w:r>
        <w:r>
          <w:rPr>
            <w:noProof/>
            <w:webHidden/>
          </w:rPr>
          <w:t>6</w:t>
        </w:r>
        <w:r>
          <w:rPr>
            <w:noProof/>
            <w:webHidden/>
          </w:rPr>
          <w:fldChar w:fldCharType="end"/>
        </w:r>
      </w:hyperlink>
    </w:p>
    <w:p w14:paraId="51BA18D8" w14:textId="417217A1"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1" w:history="1">
        <w:r w:rsidRPr="00F81B7E">
          <w:rPr>
            <w:rStyle w:val="Hyperlink"/>
            <w:b/>
            <w:bCs/>
            <w:noProof/>
            <w:lang w:val="en-US"/>
          </w:rPr>
          <w:t>4.4. Medium-Term Goals of the Mayor’s Office</w:t>
        </w:r>
        <w:r>
          <w:rPr>
            <w:noProof/>
            <w:webHidden/>
          </w:rPr>
          <w:tab/>
        </w:r>
        <w:r>
          <w:rPr>
            <w:noProof/>
            <w:webHidden/>
          </w:rPr>
          <w:fldChar w:fldCharType="begin"/>
        </w:r>
        <w:r>
          <w:rPr>
            <w:noProof/>
            <w:webHidden/>
          </w:rPr>
          <w:instrText xml:space="preserve"> PAGEREF _Toc187663221 \h </w:instrText>
        </w:r>
        <w:r>
          <w:rPr>
            <w:noProof/>
            <w:webHidden/>
          </w:rPr>
        </w:r>
        <w:r>
          <w:rPr>
            <w:noProof/>
            <w:webHidden/>
          </w:rPr>
          <w:fldChar w:fldCharType="separate"/>
        </w:r>
        <w:r>
          <w:rPr>
            <w:noProof/>
            <w:webHidden/>
          </w:rPr>
          <w:t>7</w:t>
        </w:r>
        <w:r>
          <w:rPr>
            <w:noProof/>
            <w:webHidden/>
          </w:rPr>
          <w:fldChar w:fldCharType="end"/>
        </w:r>
      </w:hyperlink>
    </w:p>
    <w:p w14:paraId="6B57F853" w14:textId="5F04BD37"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2" w:history="1">
        <w:r w:rsidRPr="00F81B7E">
          <w:rPr>
            <w:rStyle w:val="Hyperlink"/>
            <w:b/>
            <w:bCs/>
            <w:noProof/>
            <w:lang w:val="en-US"/>
          </w:rPr>
          <w:t>4.5. Contribution of the Action Plan to the Open Government Vision</w:t>
        </w:r>
        <w:r>
          <w:rPr>
            <w:noProof/>
            <w:webHidden/>
          </w:rPr>
          <w:tab/>
        </w:r>
        <w:r>
          <w:rPr>
            <w:noProof/>
            <w:webHidden/>
          </w:rPr>
          <w:fldChar w:fldCharType="begin"/>
        </w:r>
        <w:r>
          <w:rPr>
            <w:noProof/>
            <w:webHidden/>
          </w:rPr>
          <w:instrText xml:space="preserve"> PAGEREF _Toc187663222 \h </w:instrText>
        </w:r>
        <w:r>
          <w:rPr>
            <w:noProof/>
            <w:webHidden/>
          </w:rPr>
        </w:r>
        <w:r>
          <w:rPr>
            <w:noProof/>
            <w:webHidden/>
          </w:rPr>
          <w:fldChar w:fldCharType="separate"/>
        </w:r>
        <w:r>
          <w:rPr>
            <w:noProof/>
            <w:webHidden/>
          </w:rPr>
          <w:t>7</w:t>
        </w:r>
        <w:r>
          <w:rPr>
            <w:noProof/>
            <w:webHidden/>
          </w:rPr>
          <w:fldChar w:fldCharType="end"/>
        </w:r>
      </w:hyperlink>
    </w:p>
    <w:p w14:paraId="28DE6A89" w14:textId="64F789AB"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3" w:history="1">
        <w:r w:rsidRPr="00F81B7E">
          <w:rPr>
            <w:rStyle w:val="Hyperlink"/>
            <w:b/>
            <w:bCs/>
            <w:noProof/>
            <w:lang w:val="en-US"/>
          </w:rPr>
          <w:t>4.6. Alignment of the Strategic Vision for Open Government with the Overarching Policy Objectives of the Current Administration</w:t>
        </w:r>
        <w:r>
          <w:rPr>
            <w:noProof/>
            <w:webHidden/>
          </w:rPr>
          <w:tab/>
        </w:r>
        <w:r>
          <w:rPr>
            <w:noProof/>
            <w:webHidden/>
          </w:rPr>
          <w:fldChar w:fldCharType="begin"/>
        </w:r>
        <w:r>
          <w:rPr>
            <w:noProof/>
            <w:webHidden/>
          </w:rPr>
          <w:instrText xml:space="preserve"> PAGEREF _Toc187663223 \h </w:instrText>
        </w:r>
        <w:r>
          <w:rPr>
            <w:noProof/>
            <w:webHidden/>
          </w:rPr>
        </w:r>
        <w:r>
          <w:rPr>
            <w:noProof/>
            <w:webHidden/>
          </w:rPr>
          <w:fldChar w:fldCharType="separate"/>
        </w:r>
        <w:r>
          <w:rPr>
            <w:noProof/>
            <w:webHidden/>
          </w:rPr>
          <w:t>7</w:t>
        </w:r>
        <w:r>
          <w:rPr>
            <w:noProof/>
            <w:webHidden/>
          </w:rPr>
          <w:fldChar w:fldCharType="end"/>
        </w:r>
      </w:hyperlink>
    </w:p>
    <w:p w14:paraId="77A9D046" w14:textId="62D47A85"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24" w:history="1">
        <w:r w:rsidRPr="00F81B7E">
          <w:rPr>
            <w:rStyle w:val="Hyperlink"/>
            <w:noProof/>
          </w:rPr>
          <w:t xml:space="preserve">5. </w:t>
        </w:r>
        <w:r w:rsidRPr="00F81B7E">
          <w:rPr>
            <w:rStyle w:val="Hyperlink"/>
            <w:noProof/>
            <w:lang w:val="en-US"/>
          </w:rPr>
          <w:t>Participation and Coordination</w:t>
        </w:r>
        <w:r>
          <w:rPr>
            <w:noProof/>
            <w:webHidden/>
          </w:rPr>
          <w:tab/>
        </w:r>
        <w:r>
          <w:rPr>
            <w:noProof/>
            <w:webHidden/>
          </w:rPr>
          <w:fldChar w:fldCharType="begin"/>
        </w:r>
        <w:r>
          <w:rPr>
            <w:noProof/>
            <w:webHidden/>
          </w:rPr>
          <w:instrText xml:space="preserve"> PAGEREF _Toc187663224 \h </w:instrText>
        </w:r>
        <w:r>
          <w:rPr>
            <w:noProof/>
            <w:webHidden/>
          </w:rPr>
        </w:r>
        <w:r>
          <w:rPr>
            <w:noProof/>
            <w:webHidden/>
          </w:rPr>
          <w:fldChar w:fldCharType="separate"/>
        </w:r>
        <w:r>
          <w:rPr>
            <w:noProof/>
            <w:webHidden/>
          </w:rPr>
          <w:t>8</w:t>
        </w:r>
        <w:r>
          <w:rPr>
            <w:noProof/>
            <w:webHidden/>
          </w:rPr>
          <w:fldChar w:fldCharType="end"/>
        </w:r>
      </w:hyperlink>
    </w:p>
    <w:p w14:paraId="48A80AB6" w14:textId="463F8BA8"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5" w:history="1">
        <w:r w:rsidRPr="00F81B7E">
          <w:rPr>
            <w:rStyle w:val="Hyperlink"/>
            <w:b/>
            <w:bCs/>
            <w:noProof/>
            <w:lang w:val="en-US"/>
          </w:rPr>
          <w:t>5.1. Units Responsible for the Implementation of the Action Plan</w:t>
        </w:r>
        <w:r>
          <w:rPr>
            <w:noProof/>
            <w:webHidden/>
          </w:rPr>
          <w:tab/>
        </w:r>
        <w:r>
          <w:rPr>
            <w:noProof/>
            <w:webHidden/>
          </w:rPr>
          <w:fldChar w:fldCharType="begin"/>
        </w:r>
        <w:r>
          <w:rPr>
            <w:noProof/>
            <w:webHidden/>
          </w:rPr>
          <w:instrText xml:space="preserve"> PAGEREF _Toc187663225 \h </w:instrText>
        </w:r>
        <w:r>
          <w:rPr>
            <w:noProof/>
            <w:webHidden/>
          </w:rPr>
        </w:r>
        <w:r>
          <w:rPr>
            <w:noProof/>
            <w:webHidden/>
          </w:rPr>
          <w:fldChar w:fldCharType="separate"/>
        </w:r>
        <w:r>
          <w:rPr>
            <w:noProof/>
            <w:webHidden/>
          </w:rPr>
          <w:t>8</w:t>
        </w:r>
        <w:r>
          <w:rPr>
            <w:noProof/>
            <w:webHidden/>
          </w:rPr>
          <w:fldChar w:fldCharType="end"/>
        </w:r>
      </w:hyperlink>
    </w:p>
    <w:p w14:paraId="71AFB690" w14:textId="3658D1CB"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6" w:history="1">
        <w:r w:rsidRPr="00F81B7E">
          <w:rPr>
            <w:rStyle w:val="Hyperlink"/>
            <w:b/>
            <w:bCs/>
            <w:noProof/>
            <w:lang w:val="en-US"/>
          </w:rPr>
          <w:t>5.2. Institutional Mechanisms for Coordinating Activities Across Institutions and Departments</w:t>
        </w:r>
        <w:r>
          <w:rPr>
            <w:noProof/>
            <w:webHidden/>
          </w:rPr>
          <w:tab/>
        </w:r>
        <w:r>
          <w:rPr>
            <w:noProof/>
            <w:webHidden/>
          </w:rPr>
          <w:fldChar w:fldCharType="begin"/>
        </w:r>
        <w:r>
          <w:rPr>
            <w:noProof/>
            <w:webHidden/>
          </w:rPr>
          <w:instrText xml:space="preserve"> PAGEREF _Toc187663226 \h </w:instrText>
        </w:r>
        <w:r>
          <w:rPr>
            <w:noProof/>
            <w:webHidden/>
          </w:rPr>
        </w:r>
        <w:r>
          <w:rPr>
            <w:noProof/>
            <w:webHidden/>
          </w:rPr>
          <w:fldChar w:fldCharType="separate"/>
        </w:r>
        <w:r>
          <w:rPr>
            <w:noProof/>
            <w:webHidden/>
          </w:rPr>
          <w:t>8</w:t>
        </w:r>
        <w:r>
          <w:rPr>
            <w:noProof/>
            <w:webHidden/>
          </w:rPr>
          <w:fldChar w:fldCharType="end"/>
        </w:r>
      </w:hyperlink>
    </w:p>
    <w:p w14:paraId="7CFBB954" w14:textId="055782BB"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7" w:history="1">
        <w:r w:rsidRPr="00F81B7E">
          <w:rPr>
            <w:rStyle w:val="Hyperlink"/>
            <w:b/>
            <w:bCs/>
            <w:noProof/>
            <w:lang w:val="en-US"/>
          </w:rPr>
          <w:t>5.3. Ensuring Cooperation Between the Mayor's Office and Civil Society in the Co-Creation of the Action Plan</w:t>
        </w:r>
        <w:r>
          <w:rPr>
            <w:noProof/>
            <w:webHidden/>
          </w:rPr>
          <w:tab/>
        </w:r>
        <w:r>
          <w:rPr>
            <w:noProof/>
            <w:webHidden/>
          </w:rPr>
          <w:fldChar w:fldCharType="begin"/>
        </w:r>
        <w:r>
          <w:rPr>
            <w:noProof/>
            <w:webHidden/>
          </w:rPr>
          <w:instrText xml:space="preserve"> PAGEREF _Toc187663227 \h </w:instrText>
        </w:r>
        <w:r>
          <w:rPr>
            <w:noProof/>
            <w:webHidden/>
          </w:rPr>
        </w:r>
        <w:r>
          <w:rPr>
            <w:noProof/>
            <w:webHidden/>
          </w:rPr>
          <w:fldChar w:fldCharType="separate"/>
        </w:r>
        <w:r>
          <w:rPr>
            <w:noProof/>
            <w:webHidden/>
          </w:rPr>
          <w:t>8</w:t>
        </w:r>
        <w:r>
          <w:rPr>
            <w:noProof/>
            <w:webHidden/>
          </w:rPr>
          <w:fldChar w:fldCharType="end"/>
        </w:r>
      </w:hyperlink>
    </w:p>
    <w:p w14:paraId="6001D801" w14:textId="6723B2BF"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8" w:history="1">
        <w:r w:rsidRPr="00F81B7E">
          <w:rPr>
            <w:rStyle w:val="Hyperlink"/>
            <w:b/>
            <w:bCs/>
            <w:noProof/>
            <w:lang w:val="en-US"/>
          </w:rPr>
          <w:t>5.4. Ensuring Diversity of Representation (Including Vulnerable or Marginalized Populations)</w:t>
        </w:r>
        <w:r>
          <w:rPr>
            <w:noProof/>
            <w:webHidden/>
          </w:rPr>
          <w:tab/>
        </w:r>
        <w:r>
          <w:rPr>
            <w:noProof/>
            <w:webHidden/>
          </w:rPr>
          <w:fldChar w:fldCharType="begin"/>
        </w:r>
        <w:r>
          <w:rPr>
            <w:noProof/>
            <w:webHidden/>
          </w:rPr>
          <w:instrText xml:space="preserve"> PAGEREF _Toc187663228 \h </w:instrText>
        </w:r>
        <w:r>
          <w:rPr>
            <w:noProof/>
            <w:webHidden/>
          </w:rPr>
        </w:r>
        <w:r>
          <w:rPr>
            <w:noProof/>
            <w:webHidden/>
          </w:rPr>
          <w:fldChar w:fldCharType="separate"/>
        </w:r>
        <w:r>
          <w:rPr>
            <w:noProof/>
            <w:webHidden/>
          </w:rPr>
          <w:t>9</w:t>
        </w:r>
        <w:r>
          <w:rPr>
            <w:noProof/>
            <w:webHidden/>
          </w:rPr>
          <w:fldChar w:fldCharType="end"/>
        </w:r>
      </w:hyperlink>
    </w:p>
    <w:p w14:paraId="41C88E62" w14:textId="7AD3EB79"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29" w:history="1">
        <w:r w:rsidRPr="00F81B7E">
          <w:rPr>
            <w:rStyle w:val="Hyperlink"/>
            <w:noProof/>
          </w:rPr>
          <w:t xml:space="preserve">5.5. </w:t>
        </w:r>
        <w:r w:rsidRPr="00F81B7E">
          <w:rPr>
            <w:rStyle w:val="Hyperlink"/>
            <w:b/>
            <w:bCs/>
            <w:noProof/>
            <w:lang w:val="en-US"/>
          </w:rPr>
          <w:t>Participants</w:t>
        </w:r>
        <w:r>
          <w:rPr>
            <w:noProof/>
            <w:webHidden/>
          </w:rPr>
          <w:tab/>
        </w:r>
        <w:r>
          <w:rPr>
            <w:noProof/>
            <w:webHidden/>
          </w:rPr>
          <w:fldChar w:fldCharType="begin"/>
        </w:r>
        <w:r>
          <w:rPr>
            <w:noProof/>
            <w:webHidden/>
          </w:rPr>
          <w:instrText xml:space="preserve"> PAGEREF _Toc187663229 \h </w:instrText>
        </w:r>
        <w:r>
          <w:rPr>
            <w:noProof/>
            <w:webHidden/>
          </w:rPr>
        </w:r>
        <w:r>
          <w:rPr>
            <w:noProof/>
            <w:webHidden/>
          </w:rPr>
          <w:fldChar w:fldCharType="separate"/>
        </w:r>
        <w:r>
          <w:rPr>
            <w:noProof/>
            <w:webHidden/>
          </w:rPr>
          <w:t>9</w:t>
        </w:r>
        <w:r>
          <w:rPr>
            <w:noProof/>
            <w:webHidden/>
          </w:rPr>
          <w:fldChar w:fldCharType="end"/>
        </w:r>
      </w:hyperlink>
    </w:p>
    <w:p w14:paraId="460B0E48" w14:textId="52B19255"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0" w:history="1">
        <w:r w:rsidRPr="00F81B7E">
          <w:rPr>
            <w:rStyle w:val="Hyperlink"/>
            <w:noProof/>
            <w:lang w:val="en-US"/>
          </w:rPr>
          <w:t xml:space="preserve">5.6. </w:t>
        </w:r>
        <w:r w:rsidRPr="00F81B7E">
          <w:rPr>
            <w:rStyle w:val="Hyperlink"/>
            <w:b/>
            <w:bCs/>
            <w:noProof/>
            <w:lang w:val="en-US"/>
          </w:rPr>
          <w:t>Number and Overview of Participating Groups</w:t>
        </w:r>
        <w:r>
          <w:rPr>
            <w:noProof/>
            <w:webHidden/>
          </w:rPr>
          <w:tab/>
        </w:r>
        <w:r>
          <w:rPr>
            <w:noProof/>
            <w:webHidden/>
          </w:rPr>
          <w:fldChar w:fldCharType="begin"/>
        </w:r>
        <w:r>
          <w:rPr>
            <w:noProof/>
            <w:webHidden/>
          </w:rPr>
          <w:instrText xml:space="preserve"> PAGEREF _Toc187663230 \h </w:instrText>
        </w:r>
        <w:r>
          <w:rPr>
            <w:noProof/>
            <w:webHidden/>
          </w:rPr>
        </w:r>
        <w:r>
          <w:rPr>
            <w:noProof/>
            <w:webHidden/>
          </w:rPr>
          <w:fldChar w:fldCharType="separate"/>
        </w:r>
        <w:r>
          <w:rPr>
            <w:noProof/>
            <w:webHidden/>
          </w:rPr>
          <w:t>9</w:t>
        </w:r>
        <w:r>
          <w:rPr>
            <w:noProof/>
            <w:webHidden/>
          </w:rPr>
          <w:fldChar w:fldCharType="end"/>
        </w:r>
      </w:hyperlink>
    </w:p>
    <w:p w14:paraId="312FC157" w14:textId="4DC12CA0"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1" w:history="1">
        <w:r w:rsidRPr="00F81B7E">
          <w:rPr>
            <w:rStyle w:val="Hyperlink"/>
            <w:noProof/>
            <w:lang w:val="en-US"/>
          </w:rPr>
          <w:t xml:space="preserve">5.7. </w:t>
        </w:r>
        <w:r w:rsidRPr="00F81B7E">
          <w:rPr>
            <w:rStyle w:val="Hyperlink"/>
            <w:b/>
            <w:bCs/>
            <w:noProof/>
            <w:lang w:val="en-US"/>
          </w:rPr>
          <w:t>Number of Meetings Held During the Co-Creation Process of the Action Plan</w:t>
        </w:r>
        <w:r>
          <w:rPr>
            <w:noProof/>
            <w:webHidden/>
          </w:rPr>
          <w:tab/>
        </w:r>
        <w:r>
          <w:rPr>
            <w:noProof/>
            <w:webHidden/>
          </w:rPr>
          <w:fldChar w:fldCharType="begin"/>
        </w:r>
        <w:r>
          <w:rPr>
            <w:noProof/>
            <w:webHidden/>
          </w:rPr>
          <w:instrText xml:space="preserve"> PAGEREF _Toc187663231 \h </w:instrText>
        </w:r>
        <w:r>
          <w:rPr>
            <w:noProof/>
            <w:webHidden/>
          </w:rPr>
        </w:r>
        <w:r>
          <w:rPr>
            <w:noProof/>
            <w:webHidden/>
          </w:rPr>
          <w:fldChar w:fldCharType="separate"/>
        </w:r>
        <w:r>
          <w:rPr>
            <w:noProof/>
            <w:webHidden/>
          </w:rPr>
          <w:t>10</w:t>
        </w:r>
        <w:r>
          <w:rPr>
            <w:noProof/>
            <w:webHidden/>
          </w:rPr>
          <w:fldChar w:fldCharType="end"/>
        </w:r>
      </w:hyperlink>
    </w:p>
    <w:p w14:paraId="1018F0A3" w14:textId="3EFE1670"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2" w:history="1">
        <w:r w:rsidRPr="00F81B7E">
          <w:rPr>
            <w:rStyle w:val="Hyperlink"/>
            <w:b/>
            <w:bCs/>
            <w:noProof/>
          </w:rPr>
          <w:t xml:space="preserve">5.8. </w:t>
        </w:r>
        <w:r w:rsidRPr="00F81B7E">
          <w:rPr>
            <w:rStyle w:val="Hyperlink"/>
            <w:b/>
            <w:bCs/>
            <w:noProof/>
            <w:lang w:val="en-US"/>
          </w:rPr>
          <w:t>Further</w:t>
        </w:r>
        <w:r w:rsidRPr="00F81B7E">
          <w:rPr>
            <w:rStyle w:val="Hyperlink"/>
            <w:b/>
            <w:bCs/>
            <w:noProof/>
          </w:rPr>
          <w:t xml:space="preserve"> </w:t>
        </w:r>
        <w:r w:rsidRPr="00F81B7E">
          <w:rPr>
            <w:rStyle w:val="Hyperlink"/>
            <w:b/>
            <w:bCs/>
            <w:noProof/>
            <w:lang w:val="en-US"/>
          </w:rPr>
          <w:t>Cooperation</w:t>
        </w:r>
        <w:r w:rsidRPr="00F81B7E">
          <w:rPr>
            <w:rStyle w:val="Hyperlink"/>
            <w:b/>
            <w:bCs/>
            <w:noProof/>
          </w:rPr>
          <w:t xml:space="preserve"> </w:t>
        </w:r>
        <w:r w:rsidRPr="00F81B7E">
          <w:rPr>
            <w:rStyle w:val="Hyperlink"/>
            <w:b/>
            <w:bCs/>
            <w:noProof/>
            <w:lang w:val="en-US"/>
          </w:rPr>
          <w:t>of</w:t>
        </w:r>
        <w:r w:rsidRPr="00F81B7E">
          <w:rPr>
            <w:rStyle w:val="Hyperlink"/>
            <w:b/>
            <w:bCs/>
            <w:noProof/>
          </w:rPr>
          <w:t xml:space="preserve"> </w:t>
        </w:r>
        <w:r w:rsidRPr="00F81B7E">
          <w:rPr>
            <w:rStyle w:val="Hyperlink"/>
            <w:b/>
            <w:bCs/>
            <w:noProof/>
            <w:lang w:val="en-US"/>
          </w:rPr>
          <w:t>the</w:t>
        </w:r>
        <w:r w:rsidRPr="00F81B7E">
          <w:rPr>
            <w:rStyle w:val="Hyperlink"/>
            <w:b/>
            <w:bCs/>
            <w:noProof/>
          </w:rPr>
          <w:t xml:space="preserve"> </w:t>
        </w:r>
        <w:r w:rsidRPr="00F81B7E">
          <w:rPr>
            <w:rStyle w:val="Hyperlink"/>
            <w:b/>
            <w:bCs/>
            <w:noProof/>
            <w:lang w:val="en-US"/>
          </w:rPr>
          <w:t>Mayor</w:t>
        </w:r>
        <w:r w:rsidRPr="00F81B7E">
          <w:rPr>
            <w:rStyle w:val="Hyperlink"/>
            <w:b/>
            <w:bCs/>
            <w:noProof/>
          </w:rPr>
          <w:t>’</w:t>
        </w:r>
        <w:r w:rsidRPr="00F81B7E">
          <w:rPr>
            <w:rStyle w:val="Hyperlink"/>
            <w:b/>
            <w:bCs/>
            <w:noProof/>
            <w:lang w:val="en-US"/>
          </w:rPr>
          <w:t>s</w:t>
        </w:r>
        <w:r w:rsidRPr="00F81B7E">
          <w:rPr>
            <w:rStyle w:val="Hyperlink"/>
            <w:b/>
            <w:bCs/>
            <w:noProof/>
          </w:rPr>
          <w:t xml:space="preserve"> </w:t>
        </w:r>
        <w:r w:rsidRPr="00F81B7E">
          <w:rPr>
            <w:rStyle w:val="Hyperlink"/>
            <w:b/>
            <w:bCs/>
            <w:noProof/>
            <w:lang w:val="en-US"/>
          </w:rPr>
          <w:t>Office</w:t>
        </w:r>
        <w:r w:rsidRPr="00F81B7E">
          <w:rPr>
            <w:rStyle w:val="Hyperlink"/>
            <w:b/>
            <w:bCs/>
            <w:noProof/>
          </w:rPr>
          <w:t xml:space="preserve"> </w:t>
        </w:r>
        <w:r w:rsidRPr="00F81B7E">
          <w:rPr>
            <w:rStyle w:val="Hyperlink"/>
            <w:b/>
            <w:bCs/>
            <w:noProof/>
            <w:lang w:val="en-US"/>
          </w:rPr>
          <w:t>and</w:t>
        </w:r>
        <w:r w:rsidRPr="00F81B7E">
          <w:rPr>
            <w:rStyle w:val="Hyperlink"/>
            <w:b/>
            <w:bCs/>
            <w:noProof/>
          </w:rPr>
          <w:t xml:space="preserve"> </w:t>
        </w:r>
        <w:r w:rsidRPr="00F81B7E">
          <w:rPr>
            <w:rStyle w:val="Hyperlink"/>
            <w:b/>
            <w:bCs/>
            <w:noProof/>
            <w:lang w:val="en-US"/>
          </w:rPr>
          <w:t>Civic</w:t>
        </w:r>
        <w:r w:rsidRPr="00F81B7E">
          <w:rPr>
            <w:rStyle w:val="Hyperlink"/>
            <w:b/>
            <w:bCs/>
            <w:noProof/>
          </w:rPr>
          <w:t xml:space="preserve"> </w:t>
        </w:r>
        <w:r w:rsidRPr="00F81B7E">
          <w:rPr>
            <w:rStyle w:val="Hyperlink"/>
            <w:b/>
            <w:bCs/>
            <w:noProof/>
            <w:lang w:val="en-US"/>
          </w:rPr>
          <w:t>Stakeholders</w:t>
        </w:r>
        <w:r w:rsidRPr="00F81B7E">
          <w:rPr>
            <w:rStyle w:val="Hyperlink"/>
            <w:b/>
            <w:bCs/>
            <w:noProof/>
          </w:rPr>
          <w:t xml:space="preserve"> </w:t>
        </w:r>
        <w:r w:rsidRPr="00F81B7E">
          <w:rPr>
            <w:rStyle w:val="Hyperlink"/>
            <w:b/>
            <w:bCs/>
            <w:noProof/>
            <w:lang w:val="en-US"/>
          </w:rPr>
          <w:t>as</w:t>
        </w:r>
        <w:r w:rsidRPr="00F81B7E">
          <w:rPr>
            <w:rStyle w:val="Hyperlink"/>
            <w:b/>
            <w:bCs/>
            <w:noProof/>
          </w:rPr>
          <w:t xml:space="preserve"> </w:t>
        </w:r>
        <w:r w:rsidRPr="00F81B7E">
          <w:rPr>
            <w:rStyle w:val="Hyperlink"/>
            <w:b/>
            <w:bCs/>
            <w:noProof/>
            <w:lang w:val="en-US"/>
          </w:rPr>
          <w:t>Part</w:t>
        </w:r>
        <w:r w:rsidRPr="00F81B7E">
          <w:rPr>
            <w:rStyle w:val="Hyperlink"/>
            <w:b/>
            <w:bCs/>
            <w:noProof/>
          </w:rPr>
          <w:t xml:space="preserve"> </w:t>
        </w:r>
        <w:r w:rsidRPr="00F81B7E">
          <w:rPr>
            <w:rStyle w:val="Hyperlink"/>
            <w:b/>
            <w:bCs/>
            <w:noProof/>
            <w:lang w:val="en-US"/>
          </w:rPr>
          <w:t>of</w:t>
        </w:r>
        <w:r w:rsidRPr="00F81B7E">
          <w:rPr>
            <w:rStyle w:val="Hyperlink"/>
            <w:b/>
            <w:bCs/>
            <w:noProof/>
          </w:rPr>
          <w:t xml:space="preserve"> </w:t>
        </w:r>
        <w:r w:rsidRPr="00F81B7E">
          <w:rPr>
            <w:rStyle w:val="Hyperlink"/>
            <w:b/>
            <w:bCs/>
            <w:noProof/>
            <w:lang w:val="en-US"/>
          </w:rPr>
          <w:t>Implementing</w:t>
        </w:r>
        <w:r w:rsidRPr="00F81B7E">
          <w:rPr>
            <w:rStyle w:val="Hyperlink"/>
            <w:b/>
            <w:bCs/>
            <w:noProof/>
          </w:rPr>
          <w:t xml:space="preserve"> </w:t>
        </w:r>
        <w:r w:rsidRPr="00F81B7E">
          <w:rPr>
            <w:rStyle w:val="Hyperlink"/>
            <w:b/>
            <w:bCs/>
            <w:noProof/>
            <w:lang w:val="en-US"/>
          </w:rPr>
          <w:t>the</w:t>
        </w:r>
        <w:r w:rsidRPr="00F81B7E">
          <w:rPr>
            <w:rStyle w:val="Hyperlink"/>
            <w:b/>
            <w:bCs/>
            <w:noProof/>
          </w:rPr>
          <w:t xml:space="preserve"> </w:t>
        </w:r>
        <w:r w:rsidRPr="00F81B7E">
          <w:rPr>
            <w:rStyle w:val="Hyperlink"/>
            <w:b/>
            <w:bCs/>
            <w:noProof/>
            <w:lang w:val="en-US"/>
          </w:rPr>
          <w:t>Action</w:t>
        </w:r>
        <w:r w:rsidRPr="00F81B7E">
          <w:rPr>
            <w:rStyle w:val="Hyperlink"/>
            <w:b/>
            <w:bCs/>
            <w:noProof/>
          </w:rPr>
          <w:t xml:space="preserve"> </w:t>
        </w:r>
        <w:r w:rsidRPr="00F81B7E">
          <w:rPr>
            <w:rStyle w:val="Hyperlink"/>
            <w:b/>
            <w:bCs/>
            <w:noProof/>
            <w:lang w:val="en-US"/>
          </w:rPr>
          <w:t>Plan</w:t>
        </w:r>
        <w:r>
          <w:rPr>
            <w:noProof/>
            <w:webHidden/>
          </w:rPr>
          <w:tab/>
        </w:r>
        <w:r>
          <w:rPr>
            <w:noProof/>
            <w:webHidden/>
          </w:rPr>
          <w:fldChar w:fldCharType="begin"/>
        </w:r>
        <w:r>
          <w:rPr>
            <w:noProof/>
            <w:webHidden/>
          </w:rPr>
          <w:instrText xml:space="preserve"> PAGEREF _Toc187663232 \h </w:instrText>
        </w:r>
        <w:r>
          <w:rPr>
            <w:noProof/>
            <w:webHidden/>
          </w:rPr>
        </w:r>
        <w:r>
          <w:rPr>
            <w:noProof/>
            <w:webHidden/>
          </w:rPr>
          <w:fldChar w:fldCharType="separate"/>
        </w:r>
        <w:r>
          <w:rPr>
            <w:noProof/>
            <w:webHidden/>
          </w:rPr>
          <w:t>10</w:t>
        </w:r>
        <w:r>
          <w:rPr>
            <w:noProof/>
            <w:webHidden/>
          </w:rPr>
          <w:fldChar w:fldCharType="end"/>
        </w:r>
      </w:hyperlink>
    </w:p>
    <w:p w14:paraId="27D46260" w14:textId="4D0E468D" w:rsidR="004B51BC" w:rsidRDefault="004B51BC">
      <w:pPr>
        <w:pStyle w:val="TOC1"/>
        <w:tabs>
          <w:tab w:val="left" w:pos="480"/>
          <w:tab w:val="right" w:leader="dot" w:pos="9350"/>
        </w:tabs>
        <w:rPr>
          <w:rFonts w:asciiTheme="minorHAnsi" w:eastAsiaTheme="minorEastAsia" w:hAnsiTheme="minorHAnsi" w:cstheme="minorBidi"/>
          <w:noProof/>
          <w:kern w:val="2"/>
          <w:lang w:val="en-US"/>
          <w14:ligatures w14:val="standardContextual"/>
        </w:rPr>
      </w:pPr>
      <w:hyperlink w:anchor="_Toc187663233" w:history="1">
        <w:r w:rsidRPr="00F81B7E">
          <w:rPr>
            <w:rStyle w:val="Hyperlink"/>
            <w:noProof/>
            <w:lang w:val="en-US"/>
          </w:rPr>
          <w:t>6.</w:t>
        </w:r>
        <w:r>
          <w:rPr>
            <w:rFonts w:asciiTheme="minorHAnsi" w:eastAsiaTheme="minorEastAsia" w:hAnsiTheme="minorHAnsi" w:cstheme="minorBidi"/>
            <w:noProof/>
            <w:kern w:val="2"/>
            <w:lang w:val="en-US"/>
            <w14:ligatures w14:val="standardContextual"/>
          </w:rPr>
          <w:tab/>
        </w:r>
        <w:r w:rsidRPr="00F81B7E">
          <w:rPr>
            <w:rStyle w:val="Hyperlink"/>
            <w:noProof/>
            <w:lang w:val="en-US"/>
          </w:rPr>
          <w:t>Monitoring the Implementation of the Action Plan</w:t>
        </w:r>
        <w:r>
          <w:rPr>
            <w:noProof/>
            <w:webHidden/>
          </w:rPr>
          <w:tab/>
        </w:r>
        <w:r>
          <w:rPr>
            <w:noProof/>
            <w:webHidden/>
          </w:rPr>
          <w:fldChar w:fldCharType="begin"/>
        </w:r>
        <w:r>
          <w:rPr>
            <w:noProof/>
            <w:webHidden/>
          </w:rPr>
          <w:instrText xml:space="preserve"> PAGEREF _Toc187663233 \h </w:instrText>
        </w:r>
        <w:r>
          <w:rPr>
            <w:noProof/>
            <w:webHidden/>
          </w:rPr>
        </w:r>
        <w:r>
          <w:rPr>
            <w:noProof/>
            <w:webHidden/>
          </w:rPr>
          <w:fldChar w:fldCharType="separate"/>
        </w:r>
        <w:r>
          <w:rPr>
            <w:noProof/>
            <w:webHidden/>
          </w:rPr>
          <w:t>10</w:t>
        </w:r>
        <w:r>
          <w:rPr>
            <w:noProof/>
            <w:webHidden/>
          </w:rPr>
          <w:fldChar w:fldCharType="end"/>
        </w:r>
      </w:hyperlink>
    </w:p>
    <w:p w14:paraId="19CEC974" w14:textId="324264D7"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4" w:history="1">
        <w:r w:rsidRPr="00F81B7E">
          <w:rPr>
            <w:rStyle w:val="Hyperlink"/>
            <w:noProof/>
            <w:lang w:val="en-US"/>
          </w:rPr>
          <w:t>6</w:t>
        </w:r>
        <w:r w:rsidRPr="00F81B7E">
          <w:rPr>
            <w:rStyle w:val="Hyperlink"/>
            <w:b/>
            <w:bCs/>
            <w:noProof/>
            <w:lang w:val="en-US"/>
          </w:rPr>
          <w:t>.</w:t>
        </w:r>
        <w:r w:rsidRPr="00F81B7E">
          <w:rPr>
            <w:rStyle w:val="Hyperlink"/>
            <w:noProof/>
            <w:lang w:val="en-US"/>
          </w:rPr>
          <w:t>1. Independent Body Chosen to Monitor the Action Plan</w:t>
        </w:r>
        <w:r>
          <w:rPr>
            <w:noProof/>
            <w:webHidden/>
          </w:rPr>
          <w:tab/>
        </w:r>
        <w:r>
          <w:rPr>
            <w:noProof/>
            <w:webHidden/>
          </w:rPr>
          <w:fldChar w:fldCharType="begin"/>
        </w:r>
        <w:r>
          <w:rPr>
            <w:noProof/>
            <w:webHidden/>
          </w:rPr>
          <w:instrText xml:space="preserve"> PAGEREF _Toc187663234 \h </w:instrText>
        </w:r>
        <w:r>
          <w:rPr>
            <w:noProof/>
            <w:webHidden/>
          </w:rPr>
        </w:r>
        <w:r>
          <w:rPr>
            <w:noProof/>
            <w:webHidden/>
          </w:rPr>
          <w:fldChar w:fldCharType="separate"/>
        </w:r>
        <w:r>
          <w:rPr>
            <w:noProof/>
            <w:webHidden/>
          </w:rPr>
          <w:t>10</w:t>
        </w:r>
        <w:r>
          <w:rPr>
            <w:noProof/>
            <w:webHidden/>
          </w:rPr>
          <w:fldChar w:fldCharType="end"/>
        </w:r>
      </w:hyperlink>
    </w:p>
    <w:p w14:paraId="2D13330B" w14:textId="5DC780C7"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5" w:history="1">
        <w:r w:rsidRPr="00F81B7E">
          <w:rPr>
            <w:rStyle w:val="Hyperlink"/>
            <w:noProof/>
            <w:lang w:val="en-US"/>
          </w:rPr>
          <w:t>6.2. Contact Details of the Independent Monitoring Body</w:t>
        </w:r>
        <w:r>
          <w:rPr>
            <w:noProof/>
            <w:webHidden/>
          </w:rPr>
          <w:tab/>
        </w:r>
        <w:r>
          <w:rPr>
            <w:noProof/>
            <w:webHidden/>
          </w:rPr>
          <w:fldChar w:fldCharType="begin"/>
        </w:r>
        <w:r>
          <w:rPr>
            <w:noProof/>
            <w:webHidden/>
          </w:rPr>
          <w:instrText xml:space="preserve"> PAGEREF _Toc187663235 \h </w:instrText>
        </w:r>
        <w:r>
          <w:rPr>
            <w:noProof/>
            <w:webHidden/>
          </w:rPr>
        </w:r>
        <w:r>
          <w:rPr>
            <w:noProof/>
            <w:webHidden/>
          </w:rPr>
          <w:fldChar w:fldCharType="separate"/>
        </w:r>
        <w:r>
          <w:rPr>
            <w:noProof/>
            <w:webHidden/>
          </w:rPr>
          <w:t>10</w:t>
        </w:r>
        <w:r>
          <w:rPr>
            <w:noProof/>
            <w:webHidden/>
          </w:rPr>
          <w:fldChar w:fldCharType="end"/>
        </w:r>
      </w:hyperlink>
    </w:p>
    <w:p w14:paraId="549A06E9" w14:textId="7F36C30E"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6" w:history="1">
        <w:r w:rsidRPr="00F81B7E">
          <w:rPr>
            <w:rStyle w:val="Hyperlink"/>
            <w:noProof/>
            <w:lang w:val="en-US"/>
          </w:rPr>
          <w:t>6.3. Discussing Progress in the Implementation of the Action Plan</w:t>
        </w:r>
        <w:r>
          <w:rPr>
            <w:noProof/>
            <w:webHidden/>
          </w:rPr>
          <w:tab/>
        </w:r>
        <w:r>
          <w:rPr>
            <w:noProof/>
            <w:webHidden/>
          </w:rPr>
          <w:fldChar w:fldCharType="begin"/>
        </w:r>
        <w:r>
          <w:rPr>
            <w:noProof/>
            <w:webHidden/>
          </w:rPr>
          <w:instrText xml:space="preserve"> PAGEREF _Toc187663236 \h </w:instrText>
        </w:r>
        <w:r>
          <w:rPr>
            <w:noProof/>
            <w:webHidden/>
          </w:rPr>
        </w:r>
        <w:r>
          <w:rPr>
            <w:noProof/>
            <w:webHidden/>
          </w:rPr>
          <w:fldChar w:fldCharType="separate"/>
        </w:r>
        <w:r>
          <w:rPr>
            <w:noProof/>
            <w:webHidden/>
          </w:rPr>
          <w:t>10</w:t>
        </w:r>
        <w:r>
          <w:rPr>
            <w:noProof/>
            <w:webHidden/>
          </w:rPr>
          <w:fldChar w:fldCharType="end"/>
        </w:r>
      </w:hyperlink>
    </w:p>
    <w:p w14:paraId="3407F149" w14:textId="70321F4C"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7" w:history="1">
        <w:r w:rsidRPr="00F81B7E">
          <w:rPr>
            <w:rStyle w:val="Hyperlink"/>
            <w:noProof/>
            <w:lang w:val="en-US"/>
          </w:rPr>
          <w:t>6.4. Organizing Regular Progress Monitoring with Implementing Organizations</w:t>
        </w:r>
        <w:r>
          <w:rPr>
            <w:noProof/>
            <w:webHidden/>
          </w:rPr>
          <w:tab/>
        </w:r>
        <w:r>
          <w:rPr>
            <w:noProof/>
            <w:webHidden/>
          </w:rPr>
          <w:fldChar w:fldCharType="begin"/>
        </w:r>
        <w:r>
          <w:rPr>
            <w:noProof/>
            <w:webHidden/>
          </w:rPr>
          <w:instrText xml:space="preserve"> PAGEREF _Toc187663237 \h </w:instrText>
        </w:r>
        <w:r>
          <w:rPr>
            <w:noProof/>
            <w:webHidden/>
          </w:rPr>
        </w:r>
        <w:r>
          <w:rPr>
            <w:noProof/>
            <w:webHidden/>
          </w:rPr>
          <w:fldChar w:fldCharType="separate"/>
        </w:r>
        <w:r>
          <w:rPr>
            <w:noProof/>
            <w:webHidden/>
          </w:rPr>
          <w:t>11</w:t>
        </w:r>
        <w:r>
          <w:rPr>
            <w:noProof/>
            <w:webHidden/>
          </w:rPr>
          <w:fldChar w:fldCharType="end"/>
        </w:r>
      </w:hyperlink>
    </w:p>
    <w:p w14:paraId="2FC052CA" w14:textId="105B329E"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38" w:history="1">
        <w:r w:rsidRPr="00F81B7E">
          <w:rPr>
            <w:rStyle w:val="Hyperlink"/>
            <w:noProof/>
            <w:lang w:val="en-US"/>
          </w:rPr>
          <w:t>6.5. Sharing the Monitoring Results with the Public</w:t>
        </w:r>
        <w:r>
          <w:rPr>
            <w:noProof/>
            <w:webHidden/>
          </w:rPr>
          <w:tab/>
        </w:r>
        <w:r>
          <w:rPr>
            <w:noProof/>
            <w:webHidden/>
          </w:rPr>
          <w:fldChar w:fldCharType="begin"/>
        </w:r>
        <w:r>
          <w:rPr>
            <w:noProof/>
            <w:webHidden/>
          </w:rPr>
          <w:instrText xml:space="preserve"> PAGEREF _Toc187663238 \h </w:instrText>
        </w:r>
        <w:r>
          <w:rPr>
            <w:noProof/>
            <w:webHidden/>
          </w:rPr>
        </w:r>
        <w:r>
          <w:rPr>
            <w:noProof/>
            <w:webHidden/>
          </w:rPr>
          <w:fldChar w:fldCharType="separate"/>
        </w:r>
        <w:r>
          <w:rPr>
            <w:noProof/>
            <w:webHidden/>
          </w:rPr>
          <w:t>11</w:t>
        </w:r>
        <w:r>
          <w:rPr>
            <w:noProof/>
            <w:webHidden/>
          </w:rPr>
          <w:fldChar w:fldCharType="end"/>
        </w:r>
      </w:hyperlink>
    </w:p>
    <w:p w14:paraId="0034DDFD" w14:textId="2839D887"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39" w:history="1">
        <w:r w:rsidRPr="00F81B7E">
          <w:rPr>
            <w:rStyle w:val="Hyperlink"/>
            <w:b/>
            <w:bCs/>
            <w:noProof/>
            <w:lang w:val="en-US"/>
          </w:rPr>
          <w:t>7. Support from Non-Governmental Stakeholders</w:t>
        </w:r>
        <w:r>
          <w:rPr>
            <w:noProof/>
            <w:webHidden/>
          </w:rPr>
          <w:tab/>
        </w:r>
        <w:r>
          <w:rPr>
            <w:noProof/>
            <w:webHidden/>
          </w:rPr>
          <w:fldChar w:fldCharType="begin"/>
        </w:r>
        <w:r>
          <w:rPr>
            <w:noProof/>
            <w:webHidden/>
          </w:rPr>
          <w:instrText xml:space="preserve"> PAGEREF _Toc187663239 \h </w:instrText>
        </w:r>
        <w:r>
          <w:rPr>
            <w:noProof/>
            <w:webHidden/>
          </w:rPr>
        </w:r>
        <w:r>
          <w:rPr>
            <w:noProof/>
            <w:webHidden/>
          </w:rPr>
          <w:fldChar w:fldCharType="separate"/>
        </w:r>
        <w:r>
          <w:rPr>
            <w:noProof/>
            <w:webHidden/>
          </w:rPr>
          <w:t>11</w:t>
        </w:r>
        <w:r>
          <w:rPr>
            <w:noProof/>
            <w:webHidden/>
          </w:rPr>
          <w:fldChar w:fldCharType="end"/>
        </w:r>
      </w:hyperlink>
    </w:p>
    <w:p w14:paraId="0734D4C8" w14:textId="76A1182A" w:rsidR="004B51BC" w:rsidRDefault="004B51BC">
      <w:pPr>
        <w:pStyle w:val="TOC1"/>
        <w:tabs>
          <w:tab w:val="right" w:leader="dot" w:pos="9350"/>
        </w:tabs>
        <w:rPr>
          <w:rFonts w:asciiTheme="minorHAnsi" w:eastAsiaTheme="minorEastAsia" w:hAnsiTheme="minorHAnsi" w:cstheme="minorBidi"/>
          <w:noProof/>
          <w:kern w:val="2"/>
          <w:lang w:val="en-US"/>
          <w14:ligatures w14:val="standardContextual"/>
        </w:rPr>
      </w:pPr>
      <w:hyperlink w:anchor="_Toc187663240" w:history="1">
        <w:r w:rsidRPr="00F81B7E">
          <w:rPr>
            <w:rStyle w:val="Hyperlink"/>
            <w:b/>
            <w:bCs/>
            <w:noProof/>
            <w:lang w:val="en-US"/>
          </w:rPr>
          <w:t>COMMITMENTS</w:t>
        </w:r>
        <w:r>
          <w:rPr>
            <w:noProof/>
            <w:webHidden/>
          </w:rPr>
          <w:tab/>
        </w:r>
        <w:r>
          <w:rPr>
            <w:noProof/>
            <w:webHidden/>
          </w:rPr>
          <w:fldChar w:fldCharType="begin"/>
        </w:r>
        <w:r>
          <w:rPr>
            <w:noProof/>
            <w:webHidden/>
          </w:rPr>
          <w:instrText xml:space="preserve"> PAGEREF _Toc187663240 \h </w:instrText>
        </w:r>
        <w:r>
          <w:rPr>
            <w:noProof/>
            <w:webHidden/>
          </w:rPr>
        </w:r>
        <w:r>
          <w:rPr>
            <w:noProof/>
            <w:webHidden/>
          </w:rPr>
          <w:fldChar w:fldCharType="separate"/>
        </w:r>
        <w:r>
          <w:rPr>
            <w:noProof/>
            <w:webHidden/>
          </w:rPr>
          <w:t>12</w:t>
        </w:r>
        <w:r>
          <w:rPr>
            <w:noProof/>
            <w:webHidden/>
          </w:rPr>
          <w:fldChar w:fldCharType="end"/>
        </w:r>
      </w:hyperlink>
    </w:p>
    <w:p w14:paraId="10D3B408" w14:textId="4A09E0A5"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41" w:history="1">
        <w:r w:rsidRPr="00F81B7E">
          <w:rPr>
            <w:rStyle w:val="Hyperlink"/>
            <w:b/>
            <w:bCs/>
            <w:noProof/>
            <w:lang w:val="en-US"/>
          </w:rPr>
          <w:t>Commitment No. 1. Increasing citizen participation in short-/medium-term urban development planning</w:t>
        </w:r>
        <w:r>
          <w:rPr>
            <w:noProof/>
            <w:webHidden/>
          </w:rPr>
          <w:tab/>
        </w:r>
        <w:r>
          <w:rPr>
            <w:noProof/>
            <w:webHidden/>
          </w:rPr>
          <w:fldChar w:fldCharType="begin"/>
        </w:r>
        <w:r>
          <w:rPr>
            <w:noProof/>
            <w:webHidden/>
          </w:rPr>
          <w:instrText xml:space="preserve"> PAGEREF _Toc187663241 \h </w:instrText>
        </w:r>
        <w:r>
          <w:rPr>
            <w:noProof/>
            <w:webHidden/>
          </w:rPr>
        </w:r>
        <w:r>
          <w:rPr>
            <w:noProof/>
            <w:webHidden/>
          </w:rPr>
          <w:fldChar w:fldCharType="separate"/>
        </w:r>
        <w:r>
          <w:rPr>
            <w:noProof/>
            <w:webHidden/>
          </w:rPr>
          <w:t>12</w:t>
        </w:r>
        <w:r>
          <w:rPr>
            <w:noProof/>
            <w:webHidden/>
          </w:rPr>
          <w:fldChar w:fldCharType="end"/>
        </w:r>
      </w:hyperlink>
    </w:p>
    <w:p w14:paraId="24AE61AD" w14:textId="5817D71E"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42" w:history="1">
        <w:r w:rsidRPr="00F81B7E">
          <w:rPr>
            <w:rStyle w:val="Hyperlink"/>
            <w:b/>
            <w:bCs/>
            <w:noProof/>
            <w:lang w:val="en-US"/>
          </w:rPr>
          <w:t>Commitment No. 2. Improving the dialogue platform for discussing issues of distribution and management of municipal land plots and land use</w:t>
        </w:r>
        <w:r>
          <w:rPr>
            <w:noProof/>
            <w:webHidden/>
          </w:rPr>
          <w:tab/>
        </w:r>
        <w:r>
          <w:rPr>
            <w:noProof/>
            <w:webHidden/>
          </w:rPr>
          <w:fldChar w:fldCharType="begin"/>
        </w:r>
        <w:r>
          <w:rPr>
            <w:noProof/>
            <w:webHidden/>
          </w:rPr>
          <w:instrText xml:space="preserve"> PAGEREF _Toc187663242 \h </w:instrText>
        </w:r>
        <w:r>
          <w:rPr>
            <w:noProof/>
            <w:webHidden/>
          </w:rPr>
        </w:r>
        <w:r>
          <w:rPr>
            <w:noProof/>
            <w:webHidden/>
          </w:rPr>
          <w:fldChar w:fldCharType="separate"/>
        </w:r>
        <w:r>
          <w:rPr>
            <w:noProof/>
            <w:webHidden/>
          </w:rPr>
          <w:t>14</w:t>
        </w:r>
        <w:r>
          <w:rPr>
            <w:noProof/>
            <w:webHidden/>
          </w:rPr>
          <w:fldChar w:fldCharType="end"/>
        </w:r>
      </w:hyperlink>
    </w:p>
    <w:p w14:paraId="50E5FF14" w14:textId="2EA58B53" w:rsidR="004B51BC" w:rsidRDefault="004B51BC">
      <w:pPr>
        <w:pStyle w:val="TOC2"/>
        <w:tabs>
          <w:tab w:val="right" w:leader="dot" w:pos="9350"/>
        </w:tabs>
        <w:rPr>
          <w:rFonts w:asciiTheme="minorHAnsi" w:eastAsiaTheme="minorEastAsia" w:hAnsiTheme="minorHAnsi" w:cstheme="minorBidi"/>
          <w:noProof/>
          <w:kern w:val="2"/>
          <w:lang w:val="en-US"/>
          <w14:ligatures w14:val="standardContextual"/>
        </w:rPr>
      </w:pPr>
      <w:hyperlink w:anchor="_Toc187663243" w:history="1">
        <w:r w:rsidRPr="00F81B7E">
          <w:rPr>
            <w:rStyle w:val="Hyperlink"/>
            <w:b/>
            <w:bCs/>
            <w:noProof/>
            <w:lang w:val="en-US"/>
          </w:rPr>
          <w:t>Commitment No. 3. Creation of a digital tool for feedback with citizens to assess the quality of municipal services</w:t>
        </w:r>
        <w:r>
          <w:rPr>
            <w:noProof/>
            <w:webHidden/>
          </w:rPr>
          <w:tab/>
        </w:r>
        <w:r>
          <w:rPr>
            <w:noProof/>
            <w:webHidden/>
          </w:rPr>
          <w:fldChar w:fldCharType="begin"/>
        </w:r>
        <w:r>
          <w:rPr>
            <w:noProof/>
            <w:webHidden/>
          </w:rPr>
          <w:instrText xml:space="preserve"> PAGEREF _Toc187663243 \h </w:instrText>
        </w:r>
        <w:r>
          <w:rPr>
            <w:noProof/>
            <w:webHidden/>
          </w:rPr>
        </w:r>
        <w:r>
          <w:rPr>
            <w:noProof/>
            <w:webHidden/>
          </w:rPr>
          <w:fldChar w:fldCharType="separate"/>
        </w:r>
        <w:r>
          <w:rPr>
            <w:noProof/>
            <w:webHidden/>
          </w:rPr>
          <w:t>17</w:t>
        </w:r>
        <w:r>
          <w:rPr>
            <w:noProof/>
            <w:webHidden/>
          </w:rPr>
          <w:fldChar w:fldCharType="end"/>
        </w:r>
      </w:hyperlink>
    </w:p>
    <w:p w14:paraId="73168126" w14:textId="22778091" w:rsidR="00333857" w:rsidRPr="00905674" w:rsidRDefault="002E1DAE" w:rsidP="006A727C">
      <w:pPr>
        <w:pStyle w:val="NormalWeb"/>
        <w:shd w:val="clear" w:color="auto" w:fill="FFFFFF"/>
        <w:spacing w:before="0" w:beforeAutospacing="0" w:after="0" w:afterAutospacing="0"/>
        <w:rPr>
          <w:b/>
          <w:bCs/>
        </w:rPr>
      </w:pPr>
      <w:r w:rsidRPr="00905674">
        <w:rPr>
          <w:b/>
          <w:bCs/>
        </w:rPr>
        <w:fldChar w:fldCharType="end"/>
      </w:r>
    </w:p>
    <w:p w14:paraId="726D02E1" w14:textId="77777777" w:rsidR="00333857" w:rsidRPr="00905674" w:rsidRDefault="00333857" w:rsidP="006A727C">
      <w:pPr>
        <w:pStyle w:val="NormalWeb"/>
        <w:shd w:val="clear" w:color="auto" w:fill="FFFFFF"/>
        <w:spacing w:before="0" w:beforeAutospacing="0" w:after="0" w:afterAutospacing="0"/>
        <w:rPr>
          <w:b/>
          <w:bCs/>
        </w:rPr>
      </w:pPr>
    </w:p>
    <w:p w14:paraId="0F9CC6B6" w14:textId="77777777" w:rsidR="00333857" w:rsidRPr="00905674" w:rsidRDefault="00333857" w:rsidP="006A727C">
      <w:pPr>
        <w:pStyle w:val="NormalWeb"/>
        <w:shd w:val="clear" w:color="auto" w:fill="FFFFFF"/>
        <w:spacing w:before="0" w:beforeAutospacing="0" w:after="0" w:afterAutospacing="0"/>
        <w:rPr>
          <w:b/>
          <w:bCs/>
        </w:rPr>
        <w:sectPr w:rsidR="00333857" w:rsidRPr="00905674" w:rsidSect="00141C86">
          <w:pgSz w:w="12240" w:h="15840"/>
          <w:pgMar w:top="1440" w:right="1440" w:bottom="1440" w:left="1440" w:header="708" w:footer="708" w:gutter="0"/>
          <w:cols w:space="708"/>
          <w:docGrid w:linePitch="360"/>
        </w:sectPr>
      </w:pPr>
    </w:p>
    <w:p w14:paraId="380E1733" w14:textId="182ADD7F" w:rsidR="00333857" w:rsidRPr="00FC6AA8" w:rsidRDefault="00FC6AA8" w:rsidP="006A727C">
      <w:pPr>
        <w:pStyle w:val="Heading1"/>
        <w:rPr>
          <w:rFonts w:ascii="Times New Roman" w:hAnsi="Times New Roman" w:cs="Times New Roman"/>
          <w:b/>
          <w:bCs/>
          <w:sz w:val="24"/>
          <w:szCs w:val="24"/>
          <w:lang w:val="en-US"/>
        </w:rPr>
      </w:pPr>
      <w:bookmarkStart w:id="0" w:name="_Toc187663210"/>
      <w:r>
        <w:rPr>
          <w:rFonts w:ascii="Times New Roman" w:hAnsi="Times New Roman" w:cs="Times New Roman"/>
          <w:b/>
          <w:bCs/>
          <w:sz w:val="24"/>
          <w:szCs w:val="24"/>
          <w:lang w:val="en-US"/>
        </w:rPr>
        <w:lastRenderedPageBreak/>
        <w:t>Acronyms</w:t>
      </w:r>
      <w:bookmarkEnd w:id="0"/>
    </w:p>
    <w:p w14:paraId="75125413" w14:textId="77777777" w:rsidR="002E1DAE" w:rsidRPr="00905674" w:rsidRDefault="002E1DAE" w:rsidP="006A72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BB7632" w:rsidRPr="00905674" w14:paraId="19FD4D19" w14:textId="77777777" w:rsidTr="002E1DAE">
        <w:tc>
          <w:tcPr>
            <w:tcW w:w="3256" w:type="dxa"/>
          </w:tcPr>
          <w:p w14:paraId="6BFBBC3C" w14:textId="64BF2493" w:rsidR="00BB7632" w:rsidRDefault="00BB7632" w:rsidP="006A727C">
            <w:pPr>
              <w:pStyle w:val="NormalWeb"/>
              <w:tabs>
                <w:tab w:val="left" w:pos="860"/>
              </w:tabs>
              <w:spacing w:before="0" w:beforeAutospacing="0" w:after="0" w:afterAutospacing="0"/>
              <w:rPr>
                <w:lang w:val="en-US"/>
              </w:rPr>
            </w:pPr>
            <w:r>
              <w:rPr>
                <w:lang w:val="en-US"/>
              </w:rPr>
              <w:t>CSO</w:t>
            </w:r>
          </w:p>
        </w:tc>
        <w:tc>
          <w:tcPr>
            <w:tcW w:w="6094" w:type="dxa"/>
          </w:tcPr>
          <w:p w14:paraId="33713B50" w14:textId="6D42AEFB" w:rsidR="00BB7632" w:rsidRDefault="00BB7632" w:rsidP="006A727C">
            <w:pPr>
              <w:pStyle w:val="NormalWeb"/>
              <w:spacing w:before="0" w:beforeAutospacing="0" w:after="0" w:afterAutospacing="0"/>
              <w:rPr>
                <w:lang w:val="en-US"/>
              </w:rPr>
            </w:pPr>
            <w:r>
              <w:rPr>
                <w:lang w:val="en-US"/>
              </w:rPr>
              <w:t>Civil society organization</w:t>
            </w:r>
          </w:p>
        </w:tc>
      </w:tr>
      <w:tr w:rsidR="00E01C97" w:rsidRPr="00905674" w14:paraId="04172B22" w14:textId="77777777" w:rsidTr="002E1DAE">
        <w:tc>
          <w:tcPr>
            <w:tcW w:w="3256" w:type="dxa"/>
          </w:tcPr>
          <w:p w14:paraId="4B163BBF" w14:textId="7C758D9B" w:rsidR="00E01C97" w:rsidRDefault="00E01C97" w:rsidP="006A727C">
            <w:pPr>
              <w:pStyle w:val="NormalWeb"/>
              <w:tabs>
                <w:tab w:val="left" w:pos="860"/>
              </w:tabs>
              <w:spacing w:before="0" w:beforeAutospacing="0" w:after="0" w:afterAutospacing="0"/>
              <w:rPr>
                <w:lang w:val="en-US"/>
              </w:rPr>
            </w:pPr>
            <w:r>
              <w:rPr>
                <w:lang w:val="en-US"/>
              </w:rPr>
              <w:t>DPI</w:t>
            </w:r>
          </w:p>
        </w:tc>
        <w:tc>
          <w:tcPr>
            <w:tcW w:w="6094" w:type="dxa"/>
          </w:tcPr>
          <w:p w14:paraId="2EFEE801" w14:textId="358803AD" w:rsidR="00E01C97" w:rsidRDefault="00E01C97" w:rsidP="006A727C">
            <w:pPr>
              <w:pStyle w:val="NormalWeb"/>
              <w:spacing w:before="0" w:beforeAutospacing="0" w:after="0" w:afterAutospacing="0"/>
              <w:rPr>
                <w:lang w:val="en-US"/>
              </w:rPr>
            </w:pPr>
            <w:r>
              <w:rPr>
                <w:lang w:val="en-US"/>
              </w:rPr>
              <w:t>Development Policy Institute</w:t>
            </w:r>
          </w:p>
        </w:tc>
      </w:tr>
      <w:tr w:rsidR="005D6295" w:rsidRPr="00905674" w14:paraId="2AC7ECEF" w14:textId="77777777" w:rsidTr="002E1DAE">
        <w:tc>
          <w:tcPr>
            <w:tcW w:w="3256" w:type="dxa"/>
          </w:tcPr>
          <w:p w14:paraId="6962D3FD" w14:textId="0F1B1C63" w:rsidR="005D6295" w:rsidRDefault="005D6295" w:rsidP="006A727C">
            <w:pPr>
              <w:pStyle w:val="NormalWeb"/>
              <w:tabs>
                <w:tab w:val="left" w:pos="860"/>
              </w:tabs>
              <w:spacing w:before="0" w:beforeAutospacing="0" w:after="0" w:afterAutospacing="0"/>
              <w:rPr>
                <w:lang w:val="en-US"/>
              </w:rPr>
            </w:pPr>
            <w:r>
              <w:rPr>
                <w:lang w:val="en-US"/>
              </w:rPr>
              <w:t>HCS</w:t>
            </w:r>
          </w:p>
        </w:tc>
        <w:tc>
          <w:tcPr>
            <w:tcW w:w="6094" w:type="dxa"/>
          </w:tcPr>
          <w:p w14:paraId="0F6B8487" w14:textId="7C4432D3" w:rsidR="005D6295" w:rsidRDefault="005D6295" w:rsidP="006A727C">
            <w:pPr>
              <w:pStyle w:val="NormalWeb"/>
              <w:spacing w:before="0" w:beforeAutospacing="0" w:after="0" w:afterAutospacing="0"/>
              <w:rPr>
                <w:lang w:val="en-US"/>
              </w:rPr>
            </w:pPr>
            <w:r>
              <w:rPr>
                <w:lang w:val="en-US"/>
              </w:rPr>
              <w:t xml:space="preserve">Housing and </w:t>
            </w:r>
            <w:r w:rsidR="009A09DA">
              <w:rPr>
                <w:lang w:val="en-US"/>
              </w:rPr>
              <w:t>c</w:t>
            </w:r>
            <w:r>
              <w:rPr>
                <w:lang w:val="en-US"/>
              </w:rPr>
              <w:t xml:space="preserve">ommunal </w:t>
            </w:r>
            <w:r w:rsidR="009A09DA">
              <w:rPr>
                <w:lang w:val="en-US"/>
              </w:rPr>
              <w:t>s</w:t>
            </w:r>
            <w:r>
              <w:rPr>
                <w:lang w:val="en-US"/>
              </w:rPr>
              <w:t>ervices</w:t>
            </w:r>
          </w:p>
        </w:tc>
      </w:tr>
      <w:tr w:rsidR="005D6295" w:rsidRPr="00905674" w14:paraId="06BC7F75" w14:textId="77777777" w:rsidTr="002E1DAE">
        <w:tc>
          <w:tcPr>
            <w:tcW w:w="3256" w:type="dxa"/>
          </w:tcPr>
          <w:p w14:paraId="1A3BDB44" w14:textId="25036842" w:rsidR="005D6295" w:rsidRDefault="005D6295" w:rsidP="006A727C">
            <w:pPr>
              <w:pStyle w:val="NormalWeb"/>
              <w:tabs>
                <w:tab w:val="left" w:pos="860"/>
              </w:tabs>
              <w:spacing w:before="0" w:beforeAutospacing="0" w:after="0" w:afterAutospacing="0"/>
              <w:rPr>
                <w:lang w:val="en-US"/>
              </w:rPr>
            </w:pPr>
            <w:r>
              <w:rPr>
                <w:lang w:val="en-US"/>
              </w:rPr>
              <w:t>KR</w:t>
            </w:r>
          </w:p>
        </w:tc>
        <w:tc>
          <w:tcPr>
            <w:tcW w:w="6094" w:type="dxa"/>
          </w:tcPr>
          <w:p w14:paraId="055771FC" w14:textId="74BDDACD" w:rsidR="005D6295" w:rsidRDefault="005D6295" w:rsidP="006A727C">
            <w:pPr>
              <w:pStyle w:val="NormalWeb"/>
              <w:spacing w:before="0" w:beforeAutospacing="0" w:after="0" w:afterAutospacing="0"/>
              <w:rPr>
                <w:lang w:val="en-US"/>
              </w:rPr>
            </w:pPr>
            <w:r>
              <w:rPr>
                <w:lang w:val="en-US"/>
              </w:rPr>
              <w:t>Kyrgyz Republic</w:t>
            </w:r>
          </w:p>
        </w:tc>
      </w:tr>
      <w:tr w:rsidR="005D6295" w:rsidRPr="00905674" w14:paraId="3F6DB079" w14:textId="77777777" w:rsidTr="002E1DAE">
        <w:tc>
          <w:tcPr>
            <w:tcW w:w="3256" w:type="dxa"/>
          </w:tcPr>
          <w:p w14:paraId="3158692F" w14:textId="286CEF62" w:rsidR="005D6295" w:rsidRDefault="005D6295" w:rsidP="006A727C">
            <w:pPr>
              <w:pStyle w:val="NormalWeb"/>
              <w:tabs>
                <w:tab w:val="left" w:pos="860"/>
              </w:tabs>
              <w:spacing w:before="0" w:beforeAutospacing="0" w:after="0" w:afterAutospacing="0"/>
              <w:rPr>
                <w:lang w:val="en-US"/>
              </w:rPr>
            </w:pPr>
            <w:r>
              <w:rPr>
                <w:lang w:val="en-US"/>
              </w:rPr>
              <w:t>MA</w:t>
            </w:r>
          </w:p>
        </w:tc>
        <w:tc>
          <w:tcPr>
            <w:tcW w:w="6094" w:type="dxa"/>
          </w:tcPr>
          <w:p w14:paraId="27C804D2" w14:textId="2997BB35" w:rsidR="005D6295" w:rsidRDefault="005D6295" w:rsidP="006A727C">
            <w:pPr>
              <w:pStyle w:val="NormalWeb"/>
              <w:spacing w:before="0" w:beforeAutospacing="0" w:after="0" w:afterAutospacing="0"/>
              <w:rPr>
                <w:lang w:val="en-US"/>
              </w:rPr>
            </w:pPr>
            <w:r>
              <w:rPr>
                <w:lang w:val="en-US"/>
              </w:rPr>
              <w:t>Municipal administration</w:t>
            </w:r>
          </w:p>
        </w:tc>
      </w:tr>
      <w:tr w:rsidR="005D6295" w:rsidRPr="00905674" w14:paraId="412CCF5C" w14:textId="77777777" w:rsidTr="002E1DAE">
        <w:tc>
          <w:tcPr>
            <w:tcW w:w="3256" w:type="dxa"/>
          </w:tcPr>
          <w:p w14:paraId="4BE070E2" w14:textId="6F514C3A" w:rsidR="005D6295" w:rsidRDefault="005D6295" w:rsidP="006A727C">
            <w:pPr>
              <w:pStyle w:val="NormalWeb"/>
              <w:tabs>
                <w:tab w:val="left" w:pos="860"/>
              </w:tabs>
              <w:spacing w:before="0" w:beforeAutospacing="0" w:after="0" w:afterAutospacing="0"/>
              <w:rPr>
                <w:lang w:val="en-US"/>
              </w:rPr>
            </w:pPr>
            <w:r>
              <w:rPr>
                <w:lang w:val="en-US"/>
              </w:rPr>
              <w:t>BGA</w:t>
            </w:r>
          </w:p>
        </w:tc>
        <w:tc>
          <w:tcPr>
            <w:tcW w:w="6094" w:type="dxa"/>
          </w:tcPr>
          <w:p w14:paraId="7C576E3B" w14:textId="5ECBC773" w:rsidR="005D6295" w:rsidRDefault="00BB7632" w:rsidP="006A727C">
            <w:pPr>
              <w:pStyle w:val="NormalWeb"/>
              <w:spacing w:before="0" w:beforeAutospacing="0" w:after="0" w:afterAutospacing="0"/>
              <w:rPr>
                <w:lang w:val="en-US"/>
              </w:rPr>
            </w:pPr>
            <w:r>
              <w:rPr>
                <w:lang w:val="en-US"/>
              </w:rPr>
              <w:t>Municipal Enterprise ‘</w:t>
            </w:r>
            <w:proofErr w:type="spellStart"/>
            <w:r>
              <w:rPr>
                <w:lang w:val="en-US"/>
              </w:rPr>
              <w:t>Bishkekglavarkhitektura</w:t>
            </w:r>
            <w:proofErr w:type="spellEnd"/>
            <w:r>
              <w:rPr>
                <w:lang w:val="en-US"/>
              </w:rPr>
              <w:t>’</w:t>
            </w:r>
          </w:p>
        </w:tc>
      </w:tr>
      <w:tr w:rsidR="00B26906" w:rsidRPr="00751281" w14:paraId="4DF9F133" w14:textId="77777777" w:rsidTr="002E1DAE">
        <w:tc>
          <w:tcPr>
            <w:tcW w:w="3256" w:type="dxa"/>
          </w:tcPr>
          <w:p w14:paraId="594FBFC6" w14:textId="0EB49546" w:rsidR="00B26906" w:rsidRDefault="00B26906" w:rsidP="006A727C">
            <w:pPr>
              <w:pStyle w:val="NormalWeb"/>
              <w:tabs>
                <w:tab w:val="left" w:pos="860"/>
              </w:tabs>
              <w:spacing w:before="0" w:beforeAutospacing="0" w:after="0" w:afterAutospacing="0"/>
              <w:rPr>
                <w:lang w:val="en-US"/>
              </w:rPr>
            </w:pPr>
            <w:r>
              <w:rPr>
                <w:lang w:val="en-US"/>
              </w:rPr>
              <w:t>CDT</w:t>
            </w:r>
          </w:p>
        </w:tc>
        <w:tc>
          <w:tcPr>
            <w:tcW w:w="6094" w:type="dxa"/>
          </w:tcPr>
          <w:p w14:paraId="637D0371" w14:textId="473188D3" w:rsidR="00B26906" w:rsidRDefault="00B26906" w:rsidP="006A727C">
            <w:pPr>
              <w:pStyle w:val="NormalWeb"/>
              <w:spacing w:before="0" w:beforeAutospacing="0" w:after="0" w:afterAutospacing="0"/>
              <w:rPr>
                <w:lang w:val="en-US"/>
              </w:rPr>
            </w:pPr>
            <w:r w:rsidRPr="00B26906">
              <w:rPr>
                <w:lang w:val="en-US"/>
              </w:rPr>
              <w:t xml:space="preserve">Municipal Enterprise </w:t>
            </w:r>
            <w:r>
              <w:rPr>
                <w:lang w:val="en-US"/>
              </w:rPr>
              <w:t>‘</w:t>
            </w:r>
            <w:r w:rsidRPr="00B26906">
              <w:rPr>
                <w:lang w:val="en-US"/>
              </w:rPr>
              <w:t>Center of Digital Technologies</w:t>
            </w:r>
            <w:r>
              <w:rPr>
                <w:lang w:val="en-US"/>
              </w:rPr>
              <w:t>’</w:t>
            </w:r>
          </w:p>
        </w:tc>
      </w:tr>
      <w:tr w:rsidR="001F6CC6" w:rsidRPr="00905674" w14:paraId="3C876D07" w14:textId="77777777" w:rsidTr="002E1DAE">
        <w:tc>
          <w:tcPr>
            <w:tcW w:w="3256" w:type="dxa"/>
          </w:tcPr>
          <w:p w14:paraId="20B34EFC" w14:textId="523BFCD6" w:rsidR="001F6CC6" w:rsidRPr="00024AFB" w:rsidRDefault="00024AFB" w:rsidP="006A727C">
            <w:pPr>
              <w:pStyle w:val="NormalWeb"/>
              <w:tabs>
                <w:tab w:val="left" w:pos="860"/>
              </w:tabs>
              <w:spacing w:before="0" w:beforeAutospacing="0" w:after="0" w:afterAutospacing="0"/>
              <w:rPr>
                <w:lang w:val="en-US"/>
              </w:rPr>
            </w:pPr>
            <w:r>
              <w:rPr>
                <w:lang w:val="en-US"/>
              </w:rPr>
              <w:t>MPMD</w:t>
            </w:r>
          </w:p>
        </w:tc>
        <w:tc>
          <w:tcPr>
            <w:tcW w:w="6094" w:type="dxa"/>
          </w:tcPr>
          <w:p w14:paraId="19E9E1C8" w14:textId="6D4812E0" w:rsidR="001F6CC6" w:rsidRPr="00024AFB" w:rsidRDefault="00024AFB" w:rsidP="006A727C">
            <w:pPr>
              <w:pStyle w:val="NormalWeb"/>
              <w:spacing w:before="0" w:beforeAutospacing="0" w:after="0" w:afterAutospacing="0"/>
              <w:rPr>
                <w:lang w:val="en-US"/>
              </w:rPr>
            </w:pPr>
            <w:r>
              <w:rPr>
                <w:lang w:val="en-US"/>
              </w:rPr>
              <w:t>Municipal Property Management Department</w:t>
            </w:r>
          </w:p>
        </w:tc>
      </w:tr>
      <w:tr w:rsidR="00BB7632" w:rsidRPr="00905674" w14:paraId="0A33A656" w14:textId="77777777" w:rsidTr="002E1DAE">
        <w:tc>
          <w:tcPr>
            <w:tcW w:w="3256" w:type="dxa"/>
          </w:tcPr>
          <w:p w14:paraId="1B21C0BD" w14:textId="3DDEB800" w:rsidR="00BB7632" w:rsidRDefault="00BB7632" w:rsidP="006A727C">
            <w:pPr>
              <w:pStyle w:val="NormalWeb"/>
              <w:tabs>
                <w:tab w:val="left" w:pos="860"/>
              </w:tabs>
              <w:spacing w:before="0" w:beforeAutospacing="0" w:after="0" w:afterAutospacing="0"/>
              <w:rPr>
                <w:lang w:val="en-US"/>
              </w:rPr>
            </w:pPr>
            <w:r>
              <w:rPr>
                <w:lang w:val="en-US"/>
              </w:rPr>
              <w:t>PF</w:t>
            </w:r>
          </w:p>
        </w:tc>
        <w:tc>
          <w:tcPr>
            <w:tcW w:w="6094" w:type="dxa"/>
          </w:tcPr>
          <w:p w14:paraId="78EBD412" w14:textId="0BEA4826" w:rsidR="00BB7632" w:rsidRDefault="00D7600D" w:rsidP="006A727C">
            <w:pPr>
              <w:pStyle w:val="NormalWeb"/>
              <w:spacing w:before="0" w:beforeAutospacing="0" w:after="0" w:afterAutospacing="0"/>
              <w:rPr>
                <w:lang w:val="en-US"/>
              </w:rPr>
            </w:pPr>
            <w:r>
              <w:rPr>
                <w:lang w:val="en-US"/>
              </w:rPr>
              <w:t>Public foundation</w:t>
            </w:r>
          </w:p>
        </w:tc>
      </w:tr>
      <w:tr w:rsidR="00D7600D" w:rsidRPr="00905674" w14:paraId="79F0A997" w14:textId="77777777" w:rsidTr="002E1DAE">
        <w:tc>
          <w:tcPr>
            <w:tcW w:w="3256" w:type="dxa"/>
          </w:tcPr>
          <w:p w14:paraId="3872E0DA" w14:textId="0A55203B" w:rsidR="00D7600D" w:rsidRDefault="00CE0A49" w:rsidP="006A727C">
            <w:pPr>
              <w:pStyle w:val="NormalWeb"/>
              <w:tabs>
                <w:tab w:val="left" w:pos="860"/>
              </w:tabs>
              <w:spacing w:before="0" w:beforeAutospacing="0" w:after="0" w:afterAutospacing="0"/>
              <w:rPr>
                <w:lang w:val="en-US"/>
              </w:rPr>
            </w:pPr>
            <w:r>
              <w:rPr>
                <w:lang w:val="en-US"/>
              </w:rPr>
              <w:t>U</w:t>
            </w:r>
            <w:r w:rsidR="00D7600D">
              <w:rPr>
                <w:lang w:val="en-US"/>
              </w:rPr>
              <w:t>DPO</w:t>
            </w:r>
          </w:p>
        </w:tc>
        <w:tc>
          <w:tcPr>
            <w:tcW w:w="6094" w:type="dxa"/>
          </w:tcPr>
          <w:p w14:paraId="2A28CA96" w14:textId="35D158BC" w:rsidR="00D7600D" w:rsidRDefault="00D7600D" w:rsidP="006A727C">
            <w:pPr>
              <w:pStyle w:val="NormalWeb"/>
              <w:spacing w:before="0" w:beforeAutospacing="0" w:after="0" w:afterAutospacing="0"/>
              <w:rPr>
                <w:lang w:val="en-US"/>
              </w:rPr>
            </w:pPr>
            <w:r>
              <w:rPr>
                <w:lang w:val="en-US"/>
              </w:rPr>
              <w:t>Urban Development Policy Office</w:t>
            </w:r>
          </w:p>
        </w:tc>
      </w:tr>
    </w:tbl>
    <w:p w14:paraId="1144CD8E" w14:textId="77777777" w:rsidR="00333857" w:rsidRPr="00905674" w:rsidRDefault="00333857" w:rsidP="006A727C">
      <w:pPr>
        <w:pStyle w:val="NormalWeb"/>
        <w:shd w:val="clear" w:color="auto" w:fill="FFFFFF"/>
        <w:spacing w:before="0" w:beforeAutospacing="0" w:after="0" w:afterAutospacing="0"/>
        <w:rPr>
          <w:b/>
          <w:bCs/>
        </w:rPr>
      </w:pPr>
    </w:p>
    <w:p w14:paraId="431EFE52" w14:textId="77777777" w:rsidR="00AC4D51" w:rsidRPr="00905674" w:rsidRDefault="00AC4D51" w:rsidP="006A727C">
      <w:pPr>
        <w:pStyle w:val="NormalWeb"/>
        <w:shd w:val="clear" w:color="auto" w:fill="FFFFFF"/>
        <w:spacing w:before="0" w:beforeAutospacing="0" w:after="0" w:afterAutospacing="0"/>
        <w:rPr>
          <w:b/>
          <w:bCs/>
        </w:rPr>
        <w:sectPr w:rsidR="00AC4D51" w:rsidRPr="00905674" w:rsidSect="00141C86">
          <w:pgSz w:w="12240" w:h="15840"/>
          <w:pgMar w:top="1440" w:right="1440" w:bottom="1440" w:left="1440" w:header="708" w:footer="708" w:gutter="0"/>
          <w:cols w:space="708"/>
          <w:docGrid w:linePitch="360"/>
        </w:sectPr>
      </w:pPr>
    </w:p>
    <w:p w14:paraId="44806934" w14:textId="5F2A36B1" w:rsidR="00614E55" w:rsidRPr="00E01C97" w:rsidRDefault="00614E55" w:rsidP="006A727C">
      <w:pPr>
        <w:pStyle w:val="Heading1"/>
        <w:rPr>
          <w:rFonts w:ascii="Times New Roman" w:hAnsi="Times New Roman" w:cs="Times New Roman"/>
          <w:b/>
          <w:bCs/>
          <w:sz w:val="24"/>
          <w:szCs w:val="24"/>
        </w:rPr>
      </w:pPr>
      <w:bookmarkStart w:id="1" w:name="_Toc187663211"/>
      <w:r w:rsidRPr="00905674">
        <w:rPr>
          <w:rFonts w:ascii="Times New Roman" w:hAnsi="Times New Roman" w:cs="Times New Roman"/>
          <w:b/>
          <w:bCs/>
          <w:sz w:val="24"/>
          <w:szCs w:val="24"/>
        </w:rPr>
        <w:lastRenderedPageBreak/>
        <w:t xml:space="preserve">OGP Local </w:t>
      </w:r>
      <w:r w:rsidR="00E01C97">
        <w:rPr>
          <w:rFonts w:ascii="Times New Roman" w:hAnsi="Times New Roman" w:cs="Times New Roman"/>
          <w:b/>
          <w:bCs/>
          <w:sz w:val="24"/>
          <w:szCs w:val="24"/>
          <w:lang w:val="en-US"/>
        </w:rPr>
        <w:t>Strategic Vision</w:t>
      </w:r>
      <w:bookmarkEnd w:id="1"/>
    </w:p>
    <w:p w14:paraId="37DF78A0" w14:textId="7F84D62E" w:rsidR="00900EAD" w:rsidRPr="009E344B" w:rsidRDefault="00D71953" w:rsidP="006A727C">
      <w:pPr>
        <w:pStyle w:val="Heading1"/>
        <w:rPr>
          <w:rFonts w:ascii="Times New Roman" w:hAnsi="Times New Roman" w:cs="Times New Roman"/>
          <w:sz w:val="24"/>
          <w:szCs w:val="24"/>
          <w:lang w:val="en-US"/>
        </w:rPr>
      </w:pPr>
      <w:bookmarkStart w:id="2" w:name="_Toc187663212"/>
      <w:r w:rsidRPr="009E344B">
        <w:rPr>
          <w:rFonts w:ascii="Times New Roman" w:hAnsi="Times New Roman" w:cs="Times New Roman"/>
          <w:sz w:val="24"/>
          <w:szCs w:val="24"/>
          <w:lang w:val="en-US"/>
        </w:rPr>
        <w:t xml:space="preserve">1. </w:t>
      </w:r>
      <w:r w:rsidR="009E344B">
        <w:rPr>
          <w:rFonts w:ascii="Times New Roman" w:hAnsi="Times New Roman" w:cs="Times New Roman"/>
          <w:sz w:val="24"/>
          <w:szCs w:val="24"/>
          <w:lang w:val="en-US"/>
        </w:rPr>
        <w:t>Duration of the Plan</w:t>
      </w:r>
      <w:bookmarkEnd w:id="2"/>
    </w:p>
    <w:p w14:paraId="647B6DD3" w14:textId="77777777" w:rsidR="009E344B" w:rsidRDefault="009E344B" w:rsidP="006A727C">
      <w:pPr>
        <w:pStyle w:val="Heading2"/>
        <w:rPr>
          <w:rFonts w:ascii="Times New Roman" w:hAnsi="Times New Roman" w:cs="Times New Roman"/>
          <w:b/>
          <w:bCs/>
          <w:sz w:val="24"/>
          <w:szCs w:val="24"/>
          <w:lang w:val="en-US"/>
        </w:rPr>
      </w:pPr>
    </w:p>
    <w:p w14:paraId="2E3CEFD3" w14:textId="1608A3AA" w:rsidR="0017105B" w:rsidRPr="009E344B" w:rsidRDefault="004C1EA5" w:rsidP="006A727C">
      <w:pPr>
        <w:pStyle w:val="Heading2"/>
        <w:rPr>
          <w:rFonts w:ascii="Times New Roman" w:hAnsi="Times New Roman" w:cs="Times New Roman"/>
          <w:b/>
          <w:bCs/>
          <w:sz w:val="24"/>
          <w:szCs w:val="24"/>
          <w:lang w:val="en-US"/>
        </w:rPr>
      </w:pPr>
      <w:bookmarkStart w:id="3" w:name="_Toc187663213"/>
      <w:r w:rsidRPr="009E344B">
        <w:rPr>
          <w:rFonts w:ascii="Times New Roman" w:hAnsi="Times New Roman" w:cs="Times New Roman"/>
          <w:b/>
          <w:bCs/>
          <w:sz w:val="24"/>
          <w:szCs w:val="24"/>
          <w:lang w:val="en-US"/>
        </w:rPr>
        <w:t>1.1</w:t>
      </w:r>
      <w:r w:rsidR="00A927EC" w:rsidRPr="009E344B">
        <w:rPr>
          <w:rFonts w:ascii="Times New Roman" w:hAnsi="Times New Roman" w:cs="Times New Roman"/>
          <w:b/>
          <w:bCs/>
          <w:sz w:val="24"/>
          <w:szCs w:val="24"/>
          <w:lang w:val="en-US"/>
        </w:rPr>
        <w:t xml:space="preserve">. </w:t>
      </w:r>
      <w:r w:rsidR="009E344B">
        <w:rPr>
          <w:rFonts w:ascii="Times New Roman" w:hAnsi="Times New Roman" w:cs="Times New Roman"/>
          <w:b/>
          <w:bCs/>
          <w:sz w:val="24"/>
          <w:szCs w:val="24"/>
          <w:lang w:val="en-US"/>
        </w:rPr>
        <w:t>Submission Date</w:t>
      </w:r>
      <w:bookmarkEnd w:id="3"/>
    </w:p>
    <w:p w14:paraId="47F697D9" w14:textId="061CE428" w:rsidR="00A927EC" w:rsidRPr="009E344B" w:rsidRDefault="009E344B" w:rsidP="009E344B">
      <w:pPr>
        <w:pStyle w:val="NormalWeb"/>
        <w:shd w:val="clear" w:color="auto" w:fill="FFFFFF"/>
        <w:spacing w:before="0" w:beforeAutospacing="0" w:after="0" w:afterAutospacing="0"/>
        <w:rPr>
          <w:lang w:val="en-US"/>
        </w:rPr>
      </w:pPr>
      <w:r>
        <w:rPr>
          <w:lang w:val="en-US"/>
        </w:rPr>
        <w:t>September 01, 2024</w:t>
      </w:r>
    </w:p>
    <w:p w14:paraId="6BAF7DFC" w14:textId="77777777" w:rsidR="009E344B" w:rsidRDefault="009E344B" w:rsidP="006A727C">
      <w:pPr>
        <w:pStyle w:val="Heading2"/>
        <w:rPr>
          <w:rFonts w:ascii="Times New Roman" w:hAnsi="Times New Roman" w:cs="Times New Roman"/>
          <w:b/>
          <w:bCs/>
          <w:sz w:val="24"/>
          <w:szCs w:val="24"/>
          <w:lang w:val="en-US"/>
        </w:rPr>
      </w:pPr>
    </w:p>
    <w:p w14:paraId="5A2C4968" w14:textId="6E3112EA" w:rsidR="00A927EC" w:rsidRPr="009E344B" w:rsidRDefault="004C1EA5" w:rsidP="006A727C">
      <w:pPr>
        <w:pStyle w:val="Heading2"/>
        <w:rPr>
          <w:rFonts w:ascii="Times New Roman" w:hAnsi="Times New Roman" w:cs="Times New Roman"/>
          <w:b/>
          <w:bCs/>
          <w:sz w:val="24"/>
          <w:szCs w:val="24"/>
          <w:lang w:val="en-US"/>
        </w:rPr>
      </w:pPr>
      <w:bookmarkStart w:id="4" w:name="_Toc187663214"/>
      <w:r w:rsidRPr="009E344B">
        <w:rPr>
          <w:rFonts w:ascii="Times New Roman" w:hAnsi="Times New Roman" w:cs="Times New Roman"/>
          <w:b/>
          <w:bCs/>
          <w:sz w:val="24"/>
          <w:szCs w:val="24"/>
          <w:lang w:val="en-US"/>
        </w:rPr>
        <w:t>1.2</w:t>
      </w:r>
      <w:r w:rsidR="00A927EC" w:rsidRPr="009E344B">
        <w:rPr>
          <w:rFonts w:ascii="Times New Roman" w:hAnsi="Times New Roman" w:cs="Times New Roman"/>
          <w:b/>
          <w:bCs/>
          <w:sz w:val="24"/>
          <w:szCs w:val="24"/>
          <w:lang w:val="en-US"/>
        </w:rPr>
        <w:t xml:space="preserve">. </w:t>
      </w:r>
      <w:r w:rsidR="009E344B">
        <w:rPr>
          <w:rFonts w:ascii="Times New Roman" w:hAnsi="Times New Roman" w:cs="Times New Roman"/>
          <w:b/>
          <w:bCs/>
          <w:sz w:val="24"/>
          <w:szCs w:val="24"/>
          <w:lang w:val="en-US"/>
        </w:rPr>
        <w:t>Termination Date</w:t>
      </w:r>
      <w:bookmarkEnd w:id="4"/>
    </w:p>
    <w:p w14:paraId="7376869D" w14:textId="15987D39" w:rsidR="00A927EC" w:rsidRPr="009E344B" w:rsidRDefault="009E344B" w:rsidP="009E344B">
      <w:pPr>
        <w:pStyle w:val="NormalWeb"/>
        <w:shd w:val="clear" w:color="auto" w:fill="FFFFFF"/>
        <w:spacing w:before="0" w:beforeAutospacing="0" w:after="0" w:afterAutospacing="0"/>
        <w:rPr>
          <w:lang w:val="en-US"/>
        </w:rPr>
      </w:pPr>
      <w:r>
        <w:rPr>
          <w:lang w:val="en-US"/>
        </w:rPr>
        <w:t>December 31, 2025</w:t>
      </w:r>
    </w:p>
    <w:p w14:paraId="2517237B" w14:textId="4697EAA7" w:rsidR="00A927EC" w:rsidRPr="009E344B" w:rsidRDefault="00D71953" w:rsidP="006A727C">
      <w:pPr>
        <w:pStyle w:val="Heading1"/>
        <w:rPr>
          <w:rFonts w:ascii="Times New Roman" w:hAnsi="Times New Roman" w:cs="Times New Roman"/>
          <w:b/>
          <w:bCs/>
          <w:sz w:val="24"/>
          <w:szCs w:val="24"/>
          <w:lang w:val="en-US"/>
        </w:rPr>
      </w:pPr>
      <w:bookmarkStart w:id="5" w:name="_Toc187663215"/>
      <w:r w:rsidRPr="00834FEB">
        <w:rPr>
          <w:rFonts w:ascii="Times New Roman" w:hAnsi="Times New Roman" w:cs="Times New Roman"/>
          <w:b/>
          <w:bCs/>
          <w:sz w:val="24"/>
          <w:szCs w:val="24"/>
          <w:lang w:val="en-US"/>
        </w:rPr>
        <w:t>2</w:t>
      </w:r>
      <w:r w:rsidR="00A927EC" w:rsidRPr="00834FEB">
        <w:rPr>
          <w:rFonts w:ascii="Times New Roman" w:hAnsi="Times New Roman" w:cs="Times New Roman"/>
          <w:b/>
          <w:bCs/>
          <w:sz w:val="24"/>
          <w:szCs w:val="24"/>
          <w:lang w:val="en-US"/>
        </w:rPr>
        <w:t xml:space="preserve">. </w:t>
      </w:r>
      <w:r w:rsidR="009E344B">
        <w:rPr>
          <w:rFonts w:ascii="Times New Roman" w:hAnsi="Times New Roman" w:cs="Times New Roman"/>
          <w:b/>
          <w:bCs/>
          <w:sz w:val="24"/>
          <w:szCs w:val="24"/>
          <w:lang w:val="en-US"/>
        </w:rPr>
        <w:t>Foreword</w:t>
      </w:r>
      <w:bookmarkEnd w:id="5"/>
    </w:p>
    <w:p w14:paraId="2B44F179" w14:textId="74DE3C4D" w:rsidR="00834FEB" w:rsidRDefault="00834FEB" w:rsidP="009E344B">
      <w:pPr>
        <w:pStyle w:val="NormalWeb"/>
        <w:shd w:val="clear" w:color="auto" w:fill="FFFFFF"/>
        <w:jc w:val="both"/>
        <w:rPr>
          <w:lang w:val="en-US"/>
        </w:rPr>
      </w:pPr>
      <w:r w:rsidRPr="00834FEB">
        <w:rPr>
          <w:lang w:val="en-US"/>
        </w:rPr>
        <w:t xml:space="preserve">Bishkek joined the OGP Local initiative in 2020 in partnership with the Development Policy </w:t>
      </w:r>
      <w:r>
        <w:rPr>
          <w:lang w:val="en-US"/>
        </w:rPr>
        <w:t>Instit</w:t>
      </w:r>
      <w:r w:rsidR="005D4AC2">
        <w:rPr>
          <w:lang w:val="en-US"/>
        </w:rPr>
        <w:t>ut</w:t>
      </w:r>
      <w:r>
        <w:rPr>
          <w:lang w:val="en-US"/>
        </w:rPr>
        <w:t xml:space="preserve">e </w:t>
      </w:r>
      <w:r w:rsidRPr="00834FEB">
        <w:rPr>
          <w:lang w:val="en-US"/>
        </w:rPr>
        <w:t>(</w:t>
      </w:r>
      <w:r w:rsidR="005D4AC2">
        <w:rPr>
          <w:lang w:val="en-US"/>
        </w:rPr>
        <w:t>DPI</w:t>
      </w:r>
      <w:r w:rsidRPr="00834FEB">
        <w:rPr>
          <w:lang w:val="en-US"/>
        </w:rPr>
        <w:t xml:space="preserve">). </w:t>
      </w:r>
      <w:r w:rsidR="005D4AC2">
        <w:rPr>
          <w:lang w:val="en-US"/>
        </w:rPr>
        <w:t>DPI</w:t>
      </w:r>
      <w:r w:rsidRPr="00834FEB">
        <w:rPr>
          <w:lang w:val="en-US"/>
        </w:rPr>
        <w:t xml:space="preserve"> is a Kyrgyzstani non-profit, non-governmental organization that unites experts with extensive, recognized experience in areas such as lawmaking, reforming state and municipal governance, advancing local self-governance (LSG), community development, and mass communications. As part of the global OGP Local initiative,</w:t>
      </w:r>
      <w:r w:rsidR="005D4AC2">
        <w:rPr>
          <w:lang w:val="en-US"/>
        </w:rPr>
        <w:t xml:space="preserve"> DPI</w:t>
      </w:r>
      <w:r w:rsidRPr="00834FEB">
        <w:rPr>
          <w:lang w:val="en-US"/>
        </w:rPr>
        <w:t xml:space="preserve"> provides support to the Bishkek Mayor's Office.</w:t>
      </w:r>
    </w:p>
    <w:p w14:paraId="476C5F52" w14:textId="77777777" w:rsidR="00070F2D" w:rsidRPr="00070F2D" w:rsidRDefault="00070F2D" w:rsidP="00070F2D">
      <w:pPr>
        <w:pStyle w:val="NormalWeb"/>
        <w:shd w:val="clear" w:color="auto" w:fill="FFFFFF"/>
        <w:jc w:val="both"/>
        <w:rPr>
          <w:lang w:val="en-US"/>
        </w:rPr>
      </w:pPr>
      <w:r w:rsidRPr="00070F2D">
        <w:rPr>
          <w:lang w:val="en-US"/>
        </w:rPr>
        <w:t>Bishkek is among the first municipalities in Central Asia to champion reforms fostering open and transparent local self-governance, even in the face of limited resources. We believe that transparency, enhanced access to modern technology, citizen empowerment, and civic engagement are essential pillars to ensure social and economic well-being and a dignified quality of life for our citizens.</w:t>
      </w:r>
    </w:p>
    <w:p w14:paraId="2391989E" w14:textId="6D54ABA3" w:rsidR="00070F2D" w:rsidRPr="00070F2D" w:rsidRDefault="00070F2D" w:rsidP="00070F2D">
      <w:pPr>
        <w:pStyle w:val="NormalWeb"/>
        <w:shd w:val="clear" w:color="auto" w:fill="FFFFFF"/>
        <w:jc w:val="both"/>
        <w:rPr>
          <w:lang w:val="en-US"/>
        </w:rPr>
      </w:pPr>
      <w:r w:rsidRPr="00070F2D">
        <w:rPr>
          <w:lang w:val="en-US"/>
        </w:rPr>
        <w:t xml:space="preserve">In recent years, the Bishkek Mayor's Office, in collaboration with </w:t>
      </w:r>
      <w:r w:rsidR="007672B5">
        <w:rPr>
          <w:lang w:val="en-US"/>
        </w:rPr>
        <w:t>DPI</w:t>
      </w:r>
      <w:r w:rsidRPr="00070F2D">
        <w:rPr>
          <w:lang w:val="en-US"/>
        </w:rPr>
        <w:t xml:space="preserve">, has established a series of initiatives designed to increase access to information, encourage public participation, and deliver high-quality public and municipal services. We remain committed to upholding the principles of open governance by actively listening to citizens, holding consultation meetings, and </w:t>
      </w:r>
      <w:r w:rsidR="00FC7012">
        <w:rPr>
          <w:lang w:val="en-US"/>
        </w:rPr>
        <w:t>sharing</w:t>
      </w:r>
      <w:r w:rsidRPr="00070F2D">
        <w:rPr>
          <w:lang w:val="en-US"/>
        </w:rPr>
        <w:t xml:space="preserve"> positive experiences from other municipalities. Our </w:t>
      </w:r>
      <w:r w:rsidR="00FC7012">
        <w:rPr>
          <w:lang w:val="en-US"/>
        </w:rPr>
        <w:t>citizens and residents</w:t>
      </w:r>
      <w:r w:rsidRPr="00070F2D">
        <w:rPr>
          <w:lang w:val="en-US"/>
        </w:rPr>
        <w:t xml:space="preserve"> benefit from inclusive services that enhance access to information and public services, fostering greater accountability from local government institutions.</w:t>
      </w:r>
    </w:p>
    <w:p w14:paraId="4D5BFE25" w14:textId="68CAFAA4" w:rsidR="00B81CFC" w:rsidRPr="00B81CFC" w:rsidRDefault="00B81CFC" w:rsidP="00B81CFC">
      <w:pPr>
        <w:pStyle w:val="NormalWeb"/>
        <w:shd w:val="clear" w:color="auto" w:fill="FFFFFF"/>
        <w:jc w:val="both"/>
        <w:rPr>
          <w:lang w:val="en-US"/>
        </w:rPr>
      </w:pPr>
      <w:r w:rsidRPr="00B81CFC">
        <w:rPr>
          <w:lang w:val="en-US"/>
        </w:rPr>
        <w:t>Bishkek is ready to launch new, ambitious, innovative and long-term open government initiatives through active cooperation with civil society. Membership in the OGP Local initiative provides additional opportunities to move towards a model of self-governance based on transparency and openness.</w:t>
      </w:r>
    </w:p>
    <w:p w14:paraId="00570D66" w14:textId="005FCFBA" w:rsidR="00B81CFC" w:rsidRDefault="00B81CFC" w:rsidP="00B81CFC">
      <w:pPr>
        <w:pStyle w:val="NormalWeb"/>
        <w:shd w:val="clear" w:color="auto" w:fill="FFFFFF"/>
        <w:jc w:val="both"/>
        <w:rPr>
          <w:lang w:val="en-US"/>
        </w:rPr>
      </w:pPr>
      <w:r w:rsidRPr="00B81CFC">
        <w:rPr>
          <w:lang w:val="en-US"/>
        </w:rPr>
        <w:t xml:space="preserve">To achieve this vision, we present the OGP Local Action Plan, which includes three key commitments. This plan has been developed through the principle of co-creation. Its implementation will be led by members of the </w:t>
      </w:r>
      <w:r w:rsidR="00CF77AE">
        <w:rPr>
          <w:lang w:val="en-US"/>
        </w:rPr>
        <w:t>‘</w:t>
      </w:r>
      <w:r w:rsidRPr="00B81CFC">
        <w:rPr>
          <w:lang w:val="en-US"/>
        </w:rPr>
        <w:t>Open Bishkek</w:t>
      </w:r>
      <w:r w:rsidR="00CF77AE">
        <w:rPr>
          <w:lang w:val="en-US"/>
        </w:rPr>
        <w:t>’</w:t>
      </w:r>
      <w:r w:rsidRPr="00B81CFC">
        <w:rPr>
          <w:lang w:val="en-US"/>
        </w:rPr>
        <w:t xml:space="preserve"> </w:t>
      </w:r>
      <w:r w:rsidR="001A260D">
        <w:rPr>
          <w:lang w:val="en-US"/>
        </w:rPr>
        <w:t>M</w:t>
      </w:r>
      <w:r w:rsidRPr="00B81CFC">
        <w:rPr>
          <w:lang w:val="en-US"/>
        </w:rPr>
        <w:t>ulti-</w:t>
      </w:r>
      <w:r w:rsidR="001A260D">
        <w:rPr>
          <w:lang w:val="en-US"/>
        </w:rPr>
        <w:t>S</w:t>
      </w:r>
      <w:r w:rsidRPr="00B81CFC">
        <w:rPr>
          <w:lang w:val="en-US"/>
        </w:rPr>
        <w:t xml:space="preserve">takeholder </w:t>
      </w:r>
      <w:r w:rsidR="001A260D">
        <w:rPr>
          <w:lang w:val="en-US"/>
        </w:rPr>
        <w:t>W</w:t>
      </w:r>
      <w:r w:rsidRPr="00B81CFC">
        <w:rPr>
          <w:lang w:val="en-US"/>
        </w:rPr>
        <w:t xml:space="preserve">orking </w:t>
      </w:r>
      <w:r w:rsidR="001A260D">
        <w:rPr>
          <w:lang w:val="en-US"/>
        </w:rPr>
        <w:t>C</w:t>
      </w:r>
      <w:r w:rsidRPr="00B81CFC">
        <w:rPr>
          <w:lang w:val="en-US"/>
        </w:rPr>
        <w:t>ommittee, which includes local civil society organizations</w:t>
      </w:r>
      <w:r w:rsidR="00CF77AE">
        <w:rPr>
          <w:lang w:val="en-US"/>
        </w:rPr>
        <w:t xml:space="preserve"> (CSOs)</w:t>
      </w:r>
      <w:r w:rsidRPr="00B81CFC">
        <w:rPr>
          <w:lang w:val="en-US"/>
        </w:rPr>
        <w:t xml:space="preserve"> and representatives of the Mayor's Office. Oversight of implementation will be provided by </w:t>
      </w:r>
      <w:r w:rsidR="00AB6CE5">
        <w:rPr>
          <w:lang w:val="en-US"/>
        </w:rPr>
        <w:t>Association</w:t>
      </w:r>
      <w:r w:rsidR="00FA4AD6">
        <w:rPr>
          <w:lang w:val="en-US"/>
        </w:rPr>
        <w:t xml:space="preserve"> ‘</w:t>
      </w:r>
      <w:r w:rsidRPr="00B81CFC">
        <w:rPr>
          <w:lang w:val="en-US"/>
        </w:rPr>
        <w:t>Alliance for a Transparent Budget</w:t>
      </w:r>
      <w:r w:rsidR="00FA4AD6">
        <w:rPr>
          <w:lang w:val="en-US"/>
        </w:rPr>
        <w:t>’</w:t>
      </w:r>
      <w:r w:rsidRPr="00B81CFC">
        <w:rPr>
          <w:lang w:val="en-US"/>
        </w:rPr>
        <w:t>.</w:t>
      </w:r>
    </w:p>
    <w:p w14:paraId="149098CF" w14:textId="1E78B784" w:rsidR="00D71953" w:rsidRPr="00B14C5D" w:rsidRDefault="00D71953" w:rsidP="006A727C">
      <w:pPr>
        <w:pStyle w:val="Heading1"/>
        <w:rPr>
          <w:rFonts w:ascii="Times New Roman" w:hAnsi="Times New Roman" w:cs="Times New Roman"/>
          <w:sz w:val="24"/>
          <w:szCs w:val="24"/>
          <w:lang w:val="en-US"/>
        </w:rPr>
      </w:pPr>
      <w:bookmarkStart w:id="6" w:name="_Toc187663216"/>
      <w:r w:rsidRPr="00B14C5D">
        <w:rPr>
          <w:rFonts w:ascii="Times New Roman" w:hAnsi="Times New Roman" w:cs="Times New Roman"/>
          <w:sz w:val="24"/>
          <w:szCs w:val="24"/>
          <w:lang w:val="en-US"/>
        </w:rPr>
        <w:lastRenderedPageBreak/>
        <w:t xml:space="preserve">3. </w:t>
      </w:r>
      <w:r w:rsidR="00B14C5D">
        <w:rPr>
          <w:rFonts w:ascii="Times New Roman" w:hAnsi="Times New Roman" w:cs="Times New Roman"/>
          <w:sz w:val="24"/>
          <w:szCs w:val="24"/>
          <w:lang w:val="en-US"/>
        </w:rPr>
        <w:t>Letter of Introduction from the Mayor (if available)</w:t>
      </w:r>
      <w:bookmarkEnd w:id="6"/>
    </w:p>
    <w:p w14:paraId="60D9ADBC" w14:textId="27C47FCE" w:rsidR="00A927EC" w:rsidRPr="00A121F8" w:rsidRDefault="00D71953" w:rsidP="006A727C">
      <w:pPr>
        <w:pStyle w:val="Heading1"/>
        <w:rPr>
          <w:rFonts w:ascii="Times New Roman" w:hAnsi="Times New Roman" w:cs="Times New Roman"/>
          <w:sz w:val="24"/>
          <w:szCs w:val="24"/>
          <w:lang w:val="en-US"/>
        </w:rPr>
      </w:pPr>
      <w:bookmarkStart w:id="7" w:name="_Toc187663217"/>
      <w:r w:rsidRPr="00A121F8">
        <w:rPr>
          <w:rFonts w:ascii="Times New Roman" w:hAnsi="Times New Roman" w:cs="Times New Roman"/>
          <w:sz w:val="24"/>
          <w:szCs w:val="24"/>
          <w:lang w:val="en-US"/>
        </w:rPr>
        <w:t>4</w:t>
      </w:r>
      <w:r w:rsidR="00A927EC" w:rsidRPr="00A121F8">
        <w:rPr>
          <w:rFonts w:ascii="Times New Roman" w:hAnsi="Times New Roman" w:cs="Times New Roman"/>
          <w:sz w:val="24"/>
          <w:szCs w:val="24"/>
          <w:lang w:val="en-US"/>
        </w:rPr>
        <w:t xml:space="preserve">. </w:t>
      </w:r>
      <w:r w:rsidR="00A121F8" w:rsidRPr="00A121F8">
        <w:rPr>
          <w:rFonts w:ascii="Times New Roman" w:hAnsi="Times New Roman" w:cs="Times New Roman"/>
          <w:sz w:val="24"/>
          <w:szCs w:val="24"/>
          <w:lang w:val="en-US"/>
        </w:rPr>
        <w:t>Challenges, Opportunities, and Strategic Vision</w:t>
      </w:r>
      <w:bookmarkEnd w:id="7"/>
    </w:p>
    <w:p w14:paraId="1F1B427E" w14:textId="77777777" w:rsidR="00FA4AD6" w:rsidRPr="00A121F8" w:rsidRDefault="00FA4AD6" w:rsidP="006A727C">
      <w:pPr>
        <w:pStyle w:val="Heading2"/>
        <w:rPr>
          <w:rFonts w:ascii="Times New Roman" w:hAnsi="Times New Roman" w:cs="Times New Roman"/>
          <w:b/>
          <w:bCs/>
          <w:sz w:val="24"/>
          <w:szCs w:val="24"/>
          <w:lang w:val="en-US"/>
        </w:rPr>
      </w:pPr>
    </w:p>
    <w:p w14:paraId="0D21F803" w14:textId="7BDC3EB2" w:rsidR="00D71953" w:rsidRPr="00A121F8" w:rsidRDefault="00D71953" w:rsidP="006A727C">
      <w:pPr>
        <w:pStyle w:val="Heading2"/>
        <w:rPr>
          <w:rFonts w:ascii="Times New Roman" w:hAnsi="Times New Roman" w:cs="Times New Roman"/>
          <w:b/>
          <w:bCs/>
          <w:sz w:val="24"/>
          <w:szCs w:val="24"/>
          <w:lang w:val="en-US"/>
        </w:rPr>
      </w:pPr>
      <w:bookmarkStart w:id="8" w:name="_Toc187663218"/>
      <w:r w:rsidRPr="00A121F8">
        <w:rPr>
          <w:rFonts w:ascii="Times New Roman" w:hAnsi="Times New Roman" w:cs="Times New Roman"/>
          <w:b/>
          <w:bCs/>
          <w:sz w:val="24"/>
          <w:szCs w:val="24"/>
          <w:lang w:val="en-US"/>
        </w:rPr>
        <w:t xml:space="preserve">4.1. </w:t>
      </w:r>
      <w:r w:rsidR="00A121F8">
        <w:rPr>
          <w:rFonts w:ascii="Times New Roman" w:hAnsi="Times New Roman" w:cs="Times New Roman"/>
          <w:b/>
          <w:bCs/>
          <w:sz w:val="24"/>
          <w:szCs w:val="24"/>
          <w:lang w:val="en-US"/>
        </w:rPr>
        <w:t>Long-Term Vision</w:t>
      </w:r>
      <w:bookmarkEnd w:id="8"/>
    </w:p>
    <w:p w14:paraId="10A355B2" w14:textId="77777777" w:rsidR="00CE0A49" w:rsidRDefault="00CE0A49" w:rsidP="006A727C">
      <w:pPr>
        <w:pStyle w:val="NormalWeb"/>
        <w:shd w:val="clear" w:color="auto" w:fill="FFFFFF"/>
        <w:spacing w:before="0" w:beforeAutospacing="0" w:after="0" w:afterAutospacing="0"/>
        <w:jc w:val="both"/>
        <w:rPr>
          <w:lang w:val="en-US"/>
        </w:rPr>
      </w:pPr>
    </w:p>
    <w:p w14:paraId="7A5ECBE8" w14:textId="63F03162" w:rsidR="00F71913" w:rsidRDefault="00F71913" w:rsidP="006A727C">
      <w:pPr>
        <w:pStyle w:val="NormalWeb"/>
        <w:shd w:val="clear" w:color="auto" w:fill="FFFFFF"/>
        <w:spacing w:before="0" w:beforeAutospacing="0" w:after="0" w:afterAutospacing="0"/>
        <w:jc w:val="both"/>
        <w:rPr>
          <w:lang w:val="en-US"/>
        </w:rPr>
      </w:pPr>
      <w:r w:rsidRPr="00F71913">
        <w:rPr>
          <w:lang w:val="en-US"/>
        </w:rPr>
        <w:t xml:space="preserve">The OGP Local initiative provides us with a unique opportunity to promote and advance open government principles in Bishkek. We are committed to undertaking ambitious </w:t>
      </w:r>
      <w:r>
        <w:rPr>
          <w:lang w:val="en-US"/>
        </w:rPr>
        <w:t>commitments</w:t>
      </w:r>
      <w:r w:rsidRPr="00F71913">
        <w:rPr>
          <w:lang w:val="en-US"/>
        </w:rPr>
        <w:t xml:space="preserve"> and expanding the reach of open government practices at the local level.</w:t>
      </w:r>
    </w:p>
    <w:p w14:paraId="4F6D6C07" w14:textId="77777777" w:rsidR="008A141B" w:rsidRDefault="008A141B" w:rsidP="006A727C">
      <w:pPr>
        <w:pStyle w:val="Heading2"/>
        <w:rPr>
          <w:rFonts w:ascii="Times New Roman" w:hAnsi="Times New Roman" w:cs="Times New Roman"/>
          <w:b/>
          <w:bCs/>
          <w:sz w:val="24"/>
          <w:szCs w:val="24"/>
          <w:lang w:val="en-US"/>
        </w:rPr>
      </w:pPr>
    </w:p>
    <w:p w14:paraId="3713F66E" w14:textId="7C5A233B" w:rsidR="00D71953" w:rsidRPr="008A141B" w:rsidRDefault="00D71953" w:rsidP="006A727C">
      <w:pPr>
        <w:pStyle w:val="Heading2"/>
        <w:rPr>
          <w:rFonts w:ascii="Times New Roman" w:hAnsi="Times New Roman" w:cs="Times New Roman"/>
          <w:b/>
          <w:bCs/>
          <w:sz w:val="24"/>
          <w:szCs w:val="24"/>
          <w:lang w:val="en-US"/>
        </w:rPr>
      </w:pPr>
      <w:bookmarkStart w:id="9" w:name="_Toc187663219"/>
      <w:r w:rsidRPr="008A141B">
        <w:rPr>
          <w:rFonts w:ascii="Times New Roman" w:hAnsi="Times New Roman" w:cs="Times New Roman"/>
          <w:b/>
          <w:bCs/>
          <w:sz w:val="24"/>
          <w:szCs w:val="24"/>
          <w:lang w:val="en-US"/>
        </w:rPr>
        <w:t xml:space="preserve">4.2. </w:t>
      </w:r>
      <w:r w:rsidR="008A141B" w:rsidRPr="008A141B">
        <w:rPr>
          <w:rFonts w:ascii="Times New Roman" w:hAnsi="Times New Roman" w:cs="Times New Roman"/>
          <w:b/>
          <w:bCs/>
          <w:sz w:val="24"/>
          <w:szCs w:val="24"/>
          <w:lang w:val="en-US"/>
        </w:rPr>
        <w:t xml:space="preserve">Achievements in </w:t>
      </w:r>
      <w:r w:rsidR="008A141B">
        <w:rPr>
          <w:rFonts w:ascii="Times New Roman" w:hAnsi="Times New Roman" w:cs="Times New Roman"/>
          <w:b/>
          <w:bCs/>
          <w:sz w:val="24"/>
          <w:szCs w:val="24"/>
          <w:lang w:val="en-US"/>
        </w:rPr>
        <w:t>B</w:t>
      </w:r>
      <w:r w:rsidR="008A141B" w:rsidRPr="008A141B">
        <w:rPr>
          <w:rFonts w:ascii="Times New Roman" w:hAnsi="Times New Roman" w:cs="Times New Roman"/>
          <w:b/>
          <w:bCs/>
          <w:sz w:val="24"/>
          <w:szCs w:val="24"/>
          <w:lang w:val="en-US"/>
        </w:rPr>
        <w:t xml:space="preserve">uilding </w:t>
      </w:r>
      <w:r w:rsidR="008A141B">
        <w:rPr>
          <w:rFonts w:ascii="Times New Roman" w:hAnsi="Times New Roman" w:cs="Times New Roman"/>
          <w:b/>
          <w:bCs/>
          <w:sz w:val="24"/>
          <w:szCs w:val="24"/>
          <w:lang w:val="en-US"/>
        </w:rPr>
        <w:t>O</w:t>
      </w:r>
      <w:r w:rsidR="008A141B" w:rsidRPr="008A141B">
        <w:rPr>
          <w:rFonts w:ascii="Times New Roman" w:hAnsi="Times New Roman" w:cs="Times New Roman"/>
          <w:b/>
          <w:bCs/>
          <w:sz w:val="24"/>
          <w:szCs w:val="24"/>
          <w:lang w:val="en-US"/>
        </w:rPr>
        <w:t xml:space="preserve">pen </w:t>
      </w:r>
      <w:r w:rsidR="008A141B">
        <w:rPr>
          <w:rFonts w:ascii="Times New Roman" w:hAnsi="Times New Roman" w:cs="Times New Roman"/>
          <w:b/>
          <w:bCs/>
          <w:sz w:val="24"/>
          <w:szCs w:val="24"/>
          <w:lang w:val="en-US"/>
        </w:rPr>
        <w:t>G</w:t>
      </w:r>
      <w:r w:rsidR="008A141B" w:rsidRPr="008A141B">
        <w:rPr>
          <w:rFonts w:ascii="Times New Roman" w:hAnsi="Times New Roman" w:cs="Times New Roman"/>
          <w:b/>
          <w:bCs/>
          <w:sz w:val="24"/>
          <w:szCs w:val="24"/>
          <w:lang w:val="en-US"/>
        </w:rPr>
        <w:t xml:space="preserve">overnment at the </w:t>
      </w:r>
      <w:r w:rsidR="008A141B">
        <w:rPr>
          <w:rFonts w:ascii="Times New Roman" w:hAnsi="Times New Roman" w:cs="Times New Roman"/>
          <w:b/>
          <w:bCs/>
          <w:sz w:val="24"/>
          <w:szCs w:val="24"/>
          <w:lang w:val="en-US"/>
        </w:rPr>
        <w:t>L</w:t>
      </w:r>
      <w:r w:rsidR="008A141B" w:rsidRPr="008A141B">
        <w:rPr>
          <w:rFonts w:ascii="Times New Roman" w:hAnsi="Times New Roman" w:cs="Times New Roman"/>
          <w:b/>
          <w:bCs/>
          <w:sz w:val="24"/>
          <w:szCs w:val="24"/>
          <w:lang w:val="en-US"/>
        </w:rPr>
        <w:t xml:space="preserve">ocal </w:t>
      </w:r>
      <w:r w:rsidR="008A141B">
        <w:rPr>
          <w:rFonts w:ascii="Times New Roman" w:hAnsi="Times New Roman" w:cs="Times New Roman"/>
          <w:b/>
          <w:bCs/>
          <w:sz w:val="24"/>
          <w:szCs w:val="24"/>
          <w:lang w:val="en-US"/>
        </w:rPr>
        <w:t>L</w:t>
      </w:r>
      <w:r w:rsidR="008A141B" w:rsidRPr="008A141B">
        <w:rPr>
          <w:rFonts w:ascii="Times New Roman" w:hAnsi="Times New Roman" w:cs="Times New Roman"/>
          <w:b/>
          <w:bCs/>
          <w:sz w:val="24"/>
          <w:szCs w:val="24"/>
          <w:lang w:val="en-US"/>
        </w:rPr>
        <w:t>evel</w:t>
      </w:r>
      <w:bookmarkEnd w:id="9"/>
    </w:p>
    <w:p w14:paraId="6173B5B0" w14:textId="77777777" w:rsidR="00CE0A49" w:rsidRDefault="00CE0A49" w:rsidP="006A727C">
      <w:pPr>
        <w:pStyle w:val="NormalWeb"/>
        <w:shd w:val="clear" w:color="auto" w:fill="FFFFFF"/>
        <w:spacing w:before="0" w:beforeAutospacing="0" w:after="0" w:afterAutospacing="0"/>
        <w:jc w:val="both"/>
        <w:rPr>
          <w:lang w:val="en-US"/>
        </w:rPr>
      </w:pPr>
    </w:p>
    <w:p w14:paraId="4BDFCD23" w14:textId="651B4004" w:rsidR="008A141B" w:rsidRDefault="008A141B" w:rsidP="006A727C">
      <w:pPr>
        <w:pStyle w:val="NormalWeb"/>
        <w:shd w:val="clear" w:color="auto" w:fill="FFFFFF"/>
        <w:spacing w:before="0" w:beforeAutospacing="0" w:after="0" w:afterAutospacing="0"/>
        <w:jc w:val="both"/>
        <w:rPr>
          <w:lang w:val="en-US"/>
        </w:rPr>
      </w:pPr>
      <w:r w:rsidRPr="008A141B">
        <w:rPr>
          <w:lang w:val="en-US"/>
        </w:rPr>
        <w:t xml:space="preserve">Building open government at the local level is a critical aspect of governance in Bishkek. Below are some of the key achievements and initiatives implemented by </w:t>
      </w:r>
      <w:r w:rsidR="00AF412C">
        <w:rPr>
          <w:lang w:val="en-US"/>
        </w:rPr>
        <w:t xml:space="preserve">the </w:t>
      </w:r>
      <w:r w:rsidRPr="008A141B">
        <w:rPr>
          <w:lang w:val="en-US"/>
        </w:rPr>
        <w:t xml:space="preserve">Bishkek </w:t>
      </w:r>
      <w:r w:rsidR="00AF412C">
        <w:rPr>
          <w:lang w:val="en-US"/>
        </w:rPr>
        <w:t xml:space="preserve">Mayor’s Office </w:t>
      </w:r>
      <w:r w:rsidRPr="008A141B">
        <w:rPr>
          <w:lang w:val="en-US"/>
        </w:rPr>
        <w:t>to further this goal:</w:t>
      </w:r>
    </w:p>
    <w:p w14:paraId="5C9930D6" w14:textId="16DA2F04" w:rsidR="00664299" w:rsidRPr="00905674" w:rsidRDefault="00AF412C" w:rsidP="006A727C">
      <w:pPr>
        <w:pStyle w:val="NormalWeb"/>
        <w:numPr>
          <w:ilvl w:val="0"/>
          <w:numId w:val="31"/>
        </w:numPr>
        <w:shd w:val="clear" w:color="auto" w:fill="FFFFFF"/>
        <w:spacing w:before="0" w:beforeAutospacing="0" w:after="0" w:afterAutospacing="0"/>
        <w:jc w:val="both"/>
      </w:pPr>
      <w:r>
        <w:rPr>
          <w:lang w:val="en-US"/>
        </w:rPr>
        <w:t xml:space="preserve">Electronic </w:t>
      </w:r>
      <w:r w:rsidR="005C538F">
        <w:rPr>
          <w:lang w:val="en-US"/>
        </w:rPr>
        <w:t>l</w:t>
      </w:r>
      <w:r>
        <w:rPr>
          <w:lang w:val="en-US"/>
        </w:rPr>
        <w:t xml:space="preserve">ocal </w:t>
      </w:r>
      <w:r w:rsidR="005C538F">
        <w:rPr>
          <w:lang w:val="en-US"/>
        </w:rPr>
        <w:t>g</w:t>
      </w:r>
      <w:r>
        <w:rPr>
          <w:lang w:val="en-US"/>
        </w:rPr>
        <w:t>overnance</w:t>
      </w:r>
      <w:r w:rsidR="00367C40">
        <w:rPr>
          <w:lang w:val="en-US"/>
        </w:rPr>
        <w:t>:</w:t>
      </w:r>
    </w:p>
    <w:p w14:paraId="468DE0F1" w14:textId="7CA6D817" w:rsidR="00664299" w:rsidRDefault="00F105D8" w:rsidP="00E539F1">
      <w:pPr>
        <w:pStyle w:val="NormalWeb"/>
        <w:numPr>
          <w:ilvl w:val="0"/>
          <w:numId w:val="33"/>
        </w:numPr>
        <w:shd w:val="clear" w:color="auto" w:fill="FFFFFF"/>
        <w:spacing w:before="0" w:beforeAutospacing="0" w:after="0" w:afterAutospacing="0"/>
        <w:jc w:val="both"/>
        <w:rPr>
          <w:lang w:val="en-US"/>
        </w:rPr>
      </w:pPr>
      <w:r w:rsidRPr="00F105D8">
        <w:rPr>
          <w:lang w:val="en-US"/>
        </w:rPr>
        <w:t xml:space="preserve">Bishkek Mayor’s Office has implemented e-government systems that provide citizens with convenient access to municipal services. This includes paying utility bills, submitting electronic applications for housing and </w:t>
      </w:r>
      <w:r w:rsidR="000134B0">
        <w:rPr>
          <w:lang w:val="en-US"/>
        </w:rPr>
        <w:t>communal</w:t>
      </w:r>
      <w:r w:rsidRPr="00F105D8">
        <w:rPr>
          <w:lang w:val="en-US"/>
        </w:rPr>
        <w:t xml:space="preserve"> services</w:t>
      </w:r>
      <w:r w:rsidR="009A09DA">
        <w:rPr>
          <w:lang w:val="en-US"/>
        </w:rPr>
        <w:t xml:space="preserve"> (HCS)</w:t>
      </w:r>
      <w:r w:rsidRPr="00F105D8">
        <w:rPr>
          <w:lang w:val="en-US"/>
        </w:rPr>
        <w:t xml:space="preserve">, and more – all through a mobile Internet application. One example: </w:t>
      </w:r>
      <w:r w:rsidR="00C9134E">
        <w:rPr>
          <w:lang w:val="en-US"/>
        </w:rPr>
        <w:t>‘</w:t>
      </w:r>
      <w:r w:rsidRPr="00F105D8">
        <w:rPr>
          <w:lang w:val="en-US"/>
        </w:rPr>
        <w:t>My City</w:t>
      </w:r>
      <w:r w:rsidR="00C9134E">
        <w:rPr>
          <w:lang w:val="en-US"/>
        </w:rPr>
        <w:t>’</w:t>
      </w:r>
      <w:r w:rsidRPr="00F105D8">
        <w:rPr>
          <w:lang w:val="en-US"/>
        </w:rPr>
        <w:t xml:space="preserve"> app (available on iOS and Android).</w:t>
      </w:r>
    </w:p>
    <w:p w14:paraId="101CB947" w14:textId="77777777" w:rsidR="00C043C9" w:rsidRPr="00F105D8" w:rsidRDefault="00C043C9" w:rsidP="00C043C9">
      <w:pPr>
        <w:pStyle w:val="NormalWeb"/>
        <w:shd w:val="clear" w:color="auto" w:fill="FFFFFF"/>
        <w:spacing w:before="0" w:beforeAutospacing="0" w:after="0" w:afterAutospacing="0"/>
        <w:ind w:left="720"/>
        <w:jc w:val="both"/>
        <w:rPr>
          <w:lang w:val="en-US"/>
        </w:rPr>
      </w:pPr>
    </w:p>
    <w:p w14:paraId="54AA47A1" w14:textId="4B4A77AE" w:rsidR="00664299" w:rsidRPr="00905674" w:rsidRDefault="005C538F" w:rsidP="006A727C">
      <w:pPr>
        <w:pStyle w:val="NormalWeb"/>
        <w:numPr>
          <w:ilvl w:val="0"/>
          <w:numId w:val="31"/>
        </w:numPr>
        <w:shd w:val="clear" w:color="auto" w:fill="FFFFFF"/>
        <w:spacing w:before="0" w:beforeAutospacing="0" w:after="0" w:afterAutospacing="0"/>
        <w:jc w:val="both"/>
      </w:pPr>
      <w:r>
        <w:rPr>
          <w:lang w:val="en-US"/>
        </w:rPr>
        <w:t>Citizen participation</w:t>
      </w:r>
      <w:r w:rsidR="00367C40">
        <w:rPr>
          <w:lang w:val="en-US"/>
        </w:rPr>
        <w:t>:</w:t>
      </w:r>
    </w:p>
    <w:p w14:paraId="337FD67A" w14:textId="0E9B2C8A" w:rsidR="00367C40" w:rsidRPr="00367C40" w:rsidRDefault="00367C40" w:rsidP="006A727C">
      <w:pPr>
        <w:pStyle w:val="NormalWeb"/>
        <w:numPr>
          <w:ilvl w:val="0"/>
          <w:numId w:val="33"/>
        </w:numPr>
        <w:shd w:val="clear" w:color="auto" w:fill="FFFFFF"/>
        <w:spacing w:before="0" w:beforeAutospacing="0" w:after="0" w:afterAutospacing="0"/>
        <w:jc w:val="both"/>
        <w:rPr>
          <w:lang w:val="en-US"/>
        </w:rPr>
      </w:pPr>
      <w:r w:rsidRPr="00367C40">
        <w:rPr>
          <w:lang w:val="en-US"/>
        </w:rPr>
        <w:t xml:space="preserve">Citizen engagement tools </w:t>
      </w:r>
      <w:r w:rsidR="00C9134E">
        <w:rPr>
          <w:lang w:val="en-US"/>
        </w:rPr>
        <w:t>have been</w:t>
      </w:r>
      <w:r w:rsidRPr="00367C40">
        <w:rPr>
          <w:lang w:val="en-US"/>
        </w:rPr>
        <w:t xml:space="preserve"> introduced, such as online surveys, forums, and public budget hearings.</w:t>
      </w:r>
    </w:p>
    <w:p w14:paraId="4B19CAB0" w14:textId="77777777" w:rsidR="00C043C9" w:rsidRPr="00751281" w:rsidRDefault="00C043C9" w:rsidP="00C043C9">
      <w:pPr>
        <w:pStyle w:val="NormalWeb"/>
        <w:shd w:val="clear" w:color="auto" w:fill="FFFFFF"/>
        <w:spacing w:before="0" w:beforeAutospacing="0" w:after="0" w:afterAutospacing="0"/>
        <w:ind w:left="720"/>
        <w:jc w:val="both"/>
        <w:rPr>
          <w:lang w:val="en-US"/>
        </w:rPr>
      </w:pPr>
    </w:p>
    <w:p w14:paraId="3DC2CA37" w14:textId="38FC88D3" w:rsidR="00664299" w:rsidRPr="00905674" w:rsidRDefault="00367C40" w:rsidP="006A727C">
      <w:pPr>
        <w:pStyle w:val="NormalWeb"/>
        <w:numPr>
          <w:ilvl w:val="0"/>
          <w:numId w:val="31"/>
        </w:numPr>
        <w:shd w:val="clear" w:color="auto" w:fill="FFFFFF"/>
        <w:spacing w:before="0" w:beforeAutospacing="0" w:after="0" w:afterAutospacing="0"/>
        <w:jc w:val="both"/>
      </w:pPr>
      <w:r>
        <w:rPr>
          <w:lang w:val="en-US"/>
        </w:rPr>
        <w:t>Budget transparency:</w:t>
      </w:r>
    </w:p>
    <w:p w14:paraId="136703B5" w14:textId="61BA3235" w:rsidR="002761DD" w:rsidRPr="002761DD" w:rsidRDefault="002761DD" w:rsidP="006A727C">
      <w:pPr>
        <w:pStyle w:val="NormalWeb"/>
        <w:numPr>
          <w:ilvl w:val="0"/>
          <w:numId w:val="32"/>
        </w:numPr>
        <w:shd w:val="clear" w:color="auto" w:fill="FFFFFF"/>
        <w:spacing w:before="0" w:beforeAutospacing="0" w:after="0" w:afterAutospacing="0"/>
        <w:jc w:val="both"/>
        <w:rPr>
          <w:lang w:val="en-US"/>
        </w:rPr>
      </w:pPr>
      <w:r w:rsidRPr="002761DD">
        <w:rPr>
          <w:lang w:val="en-US"/>
        </w:rPr>
        <w:t>Detailed budgets and expenditure reports are published regularly, allowing citizens to better understand how their tax</w:t>
      </w:r>
      <w:r>
        <w:rPr>
          <w:lang w:val="en-US"/>
        </w:rPr>
        <w:t>es</w:t>
      </w:r>
      <w:r w:rsidRPr="002761DD">
        <w:rPr>
          <w:lang w:val="en-US"/>
        </w:rPr>
        <w:t xml:space="preserve"> are being spent.</w:t>
      </w:r>
    </w:p>
    <w:p w14:paraId="01DA77A0" w14:textId="77777777" w:rsidR="00C043C9" w:rsidRPr="00751281" w:rsidRDefault="00C043C9" w:rsidP="00C043C9">
      <w:pPr>
        <w:pStyle w:val="NormalWeb"/>
        <w:shd w:val="clear" w:color="auto" w:fill="FFFFFF"/>
        <w:spacing w:before="0" w:beforeAutospacing="0" w:after="0" w:afterAutospacing="0"/>
        <w:ind w:left="720"/>
        <w:jc w:val="both"/>
        <w:rPr>
          <w:lang w:val="en-US"/>
        </w:rPr>
      </w:pPr>
    </w:p>
    <w:p w14:paraId="6E1B1711" w14:textId="37819914" w:rsidR="002D4E30" w:rsidRPr="00905674" w:rsidRDefault="002761DD" w:rsidP="006A727C">
      <w:pPr>
        <w:pStyle w:val="NormalWeb"/>
        <w:numPr>
          <w:ilvl w:val="0"/>
          <w:numId w:val="31"/>
        </w:numPr>
        <w:shd w:val="clear" w:color="auto" w:fill="FFFFFF"/>
        <w:spacing w:before="0" w:beforeAutospacing="0" w:after="0" w:afterAutospacing="0"/>
        <w:jc w:val="both"/>
      </w:pPr>
      <w:r>
        <w:rPr>
          <w:lang w:val="en-US"/>
        </w:rPr>
        <w:t>Digital interaction platform:</w:t>
      </w:r>
    </w:p>
    <w:p w14:paraId="07CCC45D" w14:textId="4C5E60E9" w:rsidR="00C9134E" w:rsidRPr="00C9134E" w:rsidRDefault="00C9134E" w:rsidP="00EB564C">
      <w:pPr>
        <w:pStyle w:val="NormalWeb"/>
        <w:numPr>
          <w:ilvl w:val="1"/>
          <w:numId w:val="34"/>
        </w:numPr>
        <w:shd w:val="clear" w:color="auto" w:fill="FFFFFF"/>
        <w:spacing w:before="0" w:beforeAutospacing="0" w:after="0" w:afterAutospacing="0"/>
        <w:jc w:val="both"/>
        <w:rPr>
          <w:lang w:val="en-US"/>
        </w:rPr>
      </w:pPr>
      <w:r w:rsidRPr="00C9134E">
        <w:rPr>
          <w:lang w:val="en-US"/>
        </w:rPr>
        <w:t>Platforms have been developed to facilitate interaction between citizens and local government, including social media channels, mobile apps, and dedicated websites. One</w:t>
      </w:r>
      <w:r>
        <w:rPr>
          <w:lang w:val="en-US"/>
        </w:rPr>
        <w:t xml:space="preserve"> </w:t>
      </w:r>
      <w:r w:rsidRPr="00C9134E">
        <w:rPr>
          <w:lang w:val="en-US"/>
        </w:rPr>
        <w:t>example:</w:t>
      </w:r>
      <w:r>
        <w:rPr>
          <w:lang w:val="en-US"/>
        </w:rPr>
        <w:t xml:space="preserve"> ‘</w:t>
      </w:r>
      <w:r w:rsidRPr="00C9134E">
        <w:rPr>
          <w:lang w:val="en-US"/>
        </w:rPr>
        <w:t>My City</w:t>
      </w:r>
      <w:r>
        <w:rPr>
          <w:lang w:val="en-US"/>
        </w:rPr>
        <w:t>’</w:t>
      </w:r>
      <w:r w:rsidRPr="00C9134E">
        <w:rPr>
          <w:lang w:val="en-US"/>
        </w:rPr>
        <w:t xml:space="preserve"> app.</w:t>
      </w:r>
    </w:p>
    <w:p w14:paraId="0B500A27" w14:textId="77777777" w:rsidR="009D5996" w:rsidRDefault="009D5996" w:rsidP="006A727C">
      <w:pPr>
        <w:pStyle w:val="NormalWeb"/>
        <w:shd w:val="clear" w:color="auto" w:fill="FFFFFF"/>
        <w:spacing w:before="0" w:beforeAutospacing="0" w:after="0" w:afterAutospacing="0"/>
        <w:ind w:left="720"/>
        <w:jc w:val="both"/>
        <w:rPr>
          <w:lang w:val="en-US"/>
        </w:rPr>
      </w:pPr>
      <w:r w:rsidRPr="009D5996">
        <w:rPr>
          <w:lang w:val="en-US"/>
        </w:rPr>
        <w:t>These initiatives help create a more open and accessible government, foster trust between citizens and government, and improve the efficiency of local government.</w:t>
      </w:r>
    </w:p>
    <w:p w14:paraId="214ABE47" w14:textId="77777777" w:rsidR="009D5996" w:rsidRDefault="009D5996" w:rsidP="006A727C">
      <w:pPr>
        <w:pStyle w:val="NormalWeb"/>
        <w:shd w:val="clear" w:color="auto" w:fill="FFFFFF"/>
        <w:spacing w:before="0" w:beforeAutospacing="0" w:after="0" w:afterAutospacing="0"/>
        <w:ind w:left="720"/>
        <w:jc w:val="both"/>
        <w:rPr>
          <w:lang w:val="en-US"/>
        </w:rPr>
      </w:pPr>
    </w:p>
    <w:p w14:paraId="72ED1038" w14:textId="0B3CC9DD" w:rsidR="00D71953" w:rsidRPr="003E2960" w:rsidRDefault="00D71953" w:rsidP="006A727C">
      <w:pPr>
        <w:pStyle w:val="Heading2"/>
        <w:rPr>
          <w:rFonts w:ascii="Times New Roman" w:hAnsi="Times New Roman" w:cs="Times New Roman"/>
          <w:b/>
          <w:bCs/>
          <w:sz w:val="24"/>
          <w:szCs w:val="24"/>
          <w:lang w:val="en-US"/>
        </w:rPr>
      </w:pPr>
      <w:bookmarkStart w:id="10" w:name="_Toc187663220"/>
      <w:r w:rsidRPr="00DE6333">
        <w:rPr>
          <w:rFonts w:ascii="Times New Roman" w:hAnsi="Times New Roman" w:cs="Times New Roman"/>
          <w:b/>
          <w:bCs/>
          <w:sz w:val="24"/>
          <w:szCs w:val="24"/>
          <w:lang w:val="en-US"/>
        </w:rPr>
        <w:t xml:space="preserve">4.3. </w:t>
      </w:r>
      <w:r w:rsidR="003E2960">
        <w:rPr>
          <w:rFonts w:ascii="Times New Roman" w:hAnsi="Times New Roman" w:cs="Times New Roman"/>
          <w:b/>
          <w:bCs/>
          <w:sz w:val="24"/>
          <w:szCs w:val="24"/>
          <w:lang w:val="en-US"/>
        </w:rPr>
        <w:t>Current Challenges</w:t>
      </w:r>
      <w:bookmarkEnd w:id="10"/>
    </w:p>
    <w:p w14:paraId="49CCEE43" w14:textId="77777777" w:rsidR="00CE0A49" w:rsidRDefault="00CE0A49" w:rsidP="006A727C">
      <w:pPr>
        <w:pStyle w:val="NormalWeb"/>
        <w:shd w:val="clear" w:color="auto" w:fill="FFFFFF"/>
        <w:spacing w:before="0" w:beforeAutospacing="0" w:after="0" w:afterAutospacing="0"/>
        <w:jc w:val="both"/>
        <w:rPr>
          <w:lang w:val="en-US"/>
        </w:rPr>
      </w:pPr>
    </w:p>
    <w:p w14:paraId="093A0007" w14:textId="2F0E11C8" w:rsidR="00DF2CFC" w:rsidRPr="00DE6333" w:rsidRDefault="00DE6333" w:rsidP="006A727C">
      <w:pPr>
        <w:pStyle w:val="NormalWeb"/>
        <w:shd w:val="clear" w:color="auto" w:fill="FFFFFF"/>
        <w:spacing w:before="0" w:beforeAutospacing="0" w:after="0" w:afterAutospacing="0"/>
        <w:jc w:val="both"/>
        <w:rPr>
          <w:lang w:val="en-US"/>
        </w:rPr>
      </w:pPr>
      <w:r w:rsidRPr="00DE6333">
        <w:rPr>
          <w:lang w:val="en-US"/>
        </w:rPr>
        <w:t>Key challenges identified include</w:t>
      </w:r>
      <w:r>
        <w:rPr>
          <w:lang w:val="en-US"/>
        </w:rPr>
        <w:t>:</w:t>
      </w:r>
    </w:p>
    <w:p w14:paraId="5015A115" w14:textId="77777777" w:rsidR="001D72C7" w:rsidRPr="001D72C7" w:rsidRDefault="001D72C7" w:rsidP="001D72C7">
      <w:pPr>
        <w:pStyle w:val="NormalWeb"/>
        <w:numPr>
          <w:ilvl w:val="0"/>
          <w:numId w:val="26"/>
        </w:numPr>
        <w:shd w:val="clear" w:color="auto" w:fill="FFFFFF"/>
        <w:spacing w:before="0" w:beforeAutospacing="0" w:after="0" w:afterAutospacing="0"/>
        <w:rPr>
          <w:lang w:val="en-US"/>
        </w:rPr>
      </w:pPr>
      <w:r w:rsidRPr="001D72C7">
        <w:rPr>
          <w:lang w:val="en-US"/>
        </w:rPr>
        <w:t>Limited citizen participation in short- and medium-term urban development planning.</w:t>
      </w:r>
    </w:p>
    <w:p w14:paraId="68D18468" w14:textId="77777777" w:rsidR="001D72C7" w:rsidRPr="001D72C7" w:rsidRDefault="001D72C7" w:rsidP="001D72C7">
      <w:pPr>
        <w:pStyle w:val="NormalWeb"/>
        <w:numPr>
          <w:ilvl w:val="0"/>
          <w:numId w:val="26"/>
        </w:numPr>
        <w:shd w:val="clear" w:color="auto" w:fill="FFFFFF"/>
        <w:spacing w:before="0" w:beforeAutospacing="0" w:after="0" w:afterAutospacing="0"/>
        <w:rPr>
          <w:lang w:val="en-US"/>
        </w:rPr>
      </w:pPr>
      <w:r w:rsidRPr="001D72C7">
        <w:rPr>
          <w:lang w:val="en-US"/>
        </w:rPr>
        <w:t>Insufficient citizen participation in discussions about the allocation and management of municipal land and land use.</w:t>
      </w:r>
    </w:p>
    <w:p w14:paraId="67752722" w14:textId="170066EB" w:rsidR="001D72C7" w:rsidRPr="001D72C7" w:rsidRDefault="001D72C7" w:rsidP="001D72C7">
      <w:pPr>
        <w:pStyle w:val="NormalWeb"/>
        <w:numPr>
          <w:ilvl w:val="0"/>
          <w:numId w:val="26"/>
        </w:numPr>
        <w:shd w:val="clear" w:color="auto" w:fill="FFFFFF"/>
        <w:spacing w:before="0" w:beforeAutospacing="0" w:after="0" w:afterAutospacing="0"/>
        <w:rPr>
          <w:lang w:val="en-US"/>
        </w:rPr>
      </w:pPr>
      <w:r w:rsidRPr="001D72C7">
        <w:rPr>
          <w:lang w:val="en-US"/>
        </w:rPr>
        <w:t>Inadequate citizen feedback to assess the quality of municipal services.</w:t>
      </w:r>
    </w:p>
    <w:p w14:paraId="3610B36D" w14:textId="77777777" w:rsidR="009023B6" w:rsidRDefault="009023B6" w:rsidP="006A727C">
      <w:pPr>
        <w:pStyle w:val="Heading2"/>
        <w:rPr>
          <w:rFonts w:ascii="Times New Roman" w:hAnsi="Times New Roman" w:cs="Times New Roman"/>
          <w:b/>
          <w:bCs/>
          <w:sz w:val="24"/>
          <w:szCs w:val="24"/>
          <w:lang w:val="en-US"/>
        </w:rPr>
      </w:pPr>
    </w:p>
    <w:p w14:paraId="5B2A46EB" w14:textId="63971515" w:rsidR="00D71953" w:rsidRPr="001D72C7" w:rsidRDefault="00D71953" w:rsidP="006A727C">
      <w:pPr>
        <w:pStyle w:val="Heading2"/>
        <w:rPr>
          <w:rFonts w:ascii="Times New Roman" w:hAnsi="Times New Roman" w:cs="Times New Roman"/>
          <w:b/>
          <w:bCs/>
          <w:sz w:val="24"/>
          <w:szCs w:val="24"/>
          <w:lang w:val="en-US"/>
        </w:rPr>
      </w:pPr>
      <w:bookmarkStart w:id="11" w:name="_Toc187663221"/>
      <w:r w:rsidRPr="001D72C7">
        <w:rPr>
          <w:rFonts w:ascii="Times New Roman" w:hAnsi="Times New Roman" w:cs="Times New Roman"/>
          <w:b/>
          <w:bCs/>
          <w:sz w:val="24"/>
          <w:szCs w:val="24"/>
          <w:lang w:val="en-US"/>
        </w:rPr>
        <w:t xml:space="preserve">4.4. </w:t>
      </w:r>
      <w:r w:rsidR="001D72C7">
        <w:rPr>
          <w:rFonts w:ascii="Times New Roman" w:hAnsi="Times New Roman" w:cs="Times New Roman"/>
          <w:b/>
          <w:bCs/>
          <w:sz w:val="24"/>
          <w:szCs w:val="24"/>
          <w:lang w:val="en-US"/>
        </w:rPr>
        <w:t>Medium-Term Goals of the Mayor’s Office</w:t>
      </w:r>
      <w:bookmarkEnd w:id="11"/>
    </w:p>
    <w:p w14:paraId="27E7C7BD" w14:textId="77777777" w:rsidR="00CE0A49" w:rsidRDefault="00CE0A49" w:rsidP="006A727C">
      <w:pPr>
        <w:pStyle w:val="NormalWeb"/>
        <w:shd w:val="clear" w:color="auto" w:fill="FFFFFF"/>
        <w:spacing w:before="0" w:beforeAutospacing="0" w:after="0" w:afterAutospacing="0"/>
        <w:jc w:val="both"/>
        <w:rPr>
          <w:lang w:val="en-US"/>
        </w:rPr>
      </w:pPr>
    </w:p>
    <w:p w14:paraId="4D91037C" w14:textId="55DD5A8D" w:rsidR="00DF2CFC" w:rsidRPr="001D72C7" w:rsidRDefault="001D72C7" w:rsidP="006A727C">
      <w:pPr>
        <w:pStyle w:val="NormalWeb"/>
        <w:shd w:val="clear" w:color="auto" w:fill="FFFFFF"/>
        <w:spacing w:before="0" w:beforeAutospacing="0" w:after="0" w:afterAutospacing="0"/>
        <w:jc w:val="both"/>
        <w:rPr>
          <w:lang w:val="en-US"/>
        </w:rPr>
      </w:pPr>
      <w:r w:rsidRPr="001D72C7">
        <w:rPr>
          <w:lang w:val="en-US"/>
        </w:rPr>
        <w:t>The Mayor's Office is committed to</w:t>
      </w:r>
      <w:r>
        <w:rPr>
          <w:lang w:val="en-US"/>
        </w:rPr>
        <w:t>:</w:t>
      </w:r>
    </w:p>
    <w:p w14:paraId="0692265C" w14:textId="703F5A91" w:rsidR="006E52CB" w:rsidRPr="006E52CB" w:rsidRDefault="006E52CB" w:rsidP="006E52CB">
      <w:pPr>
        <w:pStyle w:val="NormalWeb"/>
        <w:numPr>
          <w:ilvl w:val="0"/>
          <w:numId w:val="25"/>
        </w:numPr>
        <w:shd w:val="clear" w:color="auto" w:fill="FFFFFF"/>
        <w:rPr>
          <w:lang w:val="en-US"/>
        </w:rPr>
      </w:pPr>
      <w:r w:rsidRPr="006E52CB">
        <w:rPr>
          <w:lang w:val="en-US"/>
        </w:rPr>
        <w:t xml:space="preserve">Increasing citizen participation in short- and medium-term </w:t>
      </w:r>
      <w:r>
        <w:rPr>
          <w:lang w:val="en-US"/>
        </w:rPr>
        <w:t xml:space="preserve">urban development </w:t>
      </w:r>
      <w:r w:rsidRPr="006E52CB">
        <w:rPr>
          <w:lang w:val="en-US"/>
        </w:rPr>
        <w:t>planning.</w:t>
      </w:r>
    </w:p>
    <w:p w14:paraId="2FD642BB" w14:textId="77777777" w:rsidR="006E52CB" w:rsidRPr="006E52CB" w:rsidRDefault="006E52CB" w:rsidP="006E52CB">
      <w:pPr>
        <w:pStyle w:val="NormalWeb"/>
        <w:numPr>
          <w:ilvl w:val="0"/>
          <w:numId w:val="25"/>
        </w:numPr>
        <w:shd w:val="clear" w:color="auto" w:fill="FFFFFF"/>
        <w:rPr>
          <w:lang w:val="en-US"/>
        </w:rPr>
      </w:pPr>
      <w:r w:rsidRPr="006E52CB">
        <w:rPr>
          <w:lang w:val="en-US"/>
        </w:rPr>
        <w:t>Strengthening dialogue platforms for discussing the allocation and management of urban land parcels and land use.</w:t>
      </w:r>
    </w:p>
    <w:p w14:paraId="3AF78B87" w14:textId="77777777" w:rsidR="006E52CB" w:rsidRPr="006E52CB" w:rsidRDefault="006E52CB" w:rsidP="006E52CB">
      <w:pPr>
        <w:pStyle w:val="NormalWeb"/>
        <w:numPr>
          <w:ilvl w:val="0"/>
          <w:numId w:val="25"/>
        </w:numPr>
        <w:shd w:val="clear" w:color="auto" w:fill="FFFFFF"/>
        <w:spacing w:before="0" w:beforeAutospacing="0" w:after="0" w:afterAutospacing="0"/>
        <w:rPr>
          <w:lang w:val="en-US"/>
        </w:rPr>
      </w:pPr>
      <w:r w:rsidRPr="006E52CB">
        <w:rPr>
          <w:lang w:val="en-US"/>
        </w:rPr>
        <w:t>Developing a digital tool to facilitate citizen feedback on the quality of municipal services.</w:t>
      </w:r>
    </w:p>
    <w:p w14:paraId="7569F77D" w14:textId="77777777" w:rsidR="00FA4AD6" w:rsidRDefault="00FA4AD6" w:rsidP="006A727C">
      <w:pPr>
        <w:pStyle w:val="Heading2"/>
        <w:rPr>
          <w:rFonts w:ascii="Times New Roman" w:hAnsi="Times New Roman" w:cs="Times New Roman"/>
          <w:b/>
          <w:bCs/>
          <w:sz w:val="24"/>
          <w:szCs w:val="24"/>
          <w:lang w:val="en-US"/>
        </w:rPr>
      </w:pPr>
    </w:p>
    <w:p w14:paraId="6D1DA136" w14:textId="7179EB3D" w:rsidR="00D71953" w:rsidRPr="007B5EAB" w:rsidRDefault="00D71953" w:rsidP="006A727C">
      <w:pPr>
        <w:pStyle w:val="Heading2"/>
        <w:rPr>
          <w:rFonts w:ascii="Times New Roman" w:hAnsi="Times New Roman" w:cs="Times New Roman"/>
          <w:b/>
          <w:bCs/>
          <w:sz w:val="24"/>
          <w:szCs w:val="24"/>
          <w:lang w:val="en-US"/>
        </w:rPr>
      </w:pPr>
      <w:bookmarkStart w:id="12" w:name="_Toc187663222"/>
      <w:r w:rsidRPr="007B5EAB">
        <w:rPr>
          <w:rFonts w:ascii="Times New Roman" w:hAnsi="Times New Roman" w:cs="Times New Roman"/>
          <w:b/>
          <w:bCs/>
          <w:sz w:val="24"/>
          <w:szCs w:val="24"/>
          <w:lang w:val="en-US"/>
        </w:rPr>
        <w:t>4.5.</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Contribution</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of</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the</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Action</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Plan</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to</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the</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Open</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Government</w:t>
      </w:r>
      <w:r w:rsidR="007B5EAB" w:rsidRPr="007B5EAB">
        <w:rPr>
          <w:rFonts w:ascii="Times New Roman" w:hAnsi="Times New Roman" w:cs="Times New Roman"/>
          <w:b/>
          <w:bCs/>
          <w:sz w:val="24"/>
          <w:szCs w:val="24"/>
          <w:lang w:val="en-US"/>
        </w:rPr>
        <w:t xml:space="preserve"> </w:t>
      </w:r>
      <w:r w:rsidR="007B5EAB">
        <w:rPr>
          <w:rFonts w:ascii="Times New Roman" w:hAnsi="Times New Roman" w:cs="Times New Roman"/>
          <w:b/>
          <w:bCs/>
          <w:sz w:val="24"/>
          <w:szCs w:val="24"/>
          <w:lang w:val="en-US"/>
        </w:rPr>
        <w:t>Vision</w:t>
      </w:r>
      <w:bookmarkEnd w:id="12"/>
    </w:p>
    <w:p w14:paraId="68111B94" w14:textId="77777777" w:rsidR="00EE2400" w:rsidRPr="00EE2400" w:rsidRDefault="00EE2400" w:rsidP="00EE2400">
      <w:pPr>
        <w:pStyle w:val="NormalWeb"/>
        <w:numPr>
          <w:ilvl w:val="0"/>
          <w:numId w:val="25"/>
        </w:numPr>
        <w:shd w:val="clear" w:color="auto" w:fill="FFFFFF"/>
        <w:spacing w:before="0" w:beforeAutospacing="0" w:after="0" w:afterAutospacing="0"/>
        <w:rPr>
          <w:lang w:val="en-US"/>
        </w:rPr>
      </w:pPr>
      <w:r w:rsidRPr="00EE2400">
        <w:rPr>
          <w:lang w:val="en-US"/>
        </w:rPr>
        <w:t>Encouraging active citizen participation in decision-making processes.</w:t>
      </w:r>
    </w:p>
    <w:p w14:paraId="03EB7993" w14:textId="735BFC84" w:rsidR="00EE2400" w:rsidRPr="00EE2400" w:rsidRDefault="00EE2400" w:rsidP="00EE2400">
      <w:pPr>
        <w:pStyle w:val="NormalWeb"/>
        <w:numPr>
          <w:ilvl w:val="0"/>
          <w:numId w:val="25"/>
        </w:numPr>
        <w:shd w:val="clear" w:color="auto" w:fill="FFFFFF"/>
        <w:spacing w:before="0" w:beforeAutospacing="0" w:after="0" w:afterAutospacing="0"/>
        <w:rPr>
          <w:lang w:val="en-US"/>
        </w:rPr>
      </w:pPr>
      <w:r w:rsidRPr="00EE2400">
        <w:rPr>
          <w:lang w:val="en-US"/>
        </w:rPr>
        <w:t>Strengthening the accountability of local governments.</w:t>
      </w:r>
    </w:p>
    <w:p w14:paraId="5F405F43" w14:textId="77777777" w:rsidR="00FA4AD6" w:rsidRDefault="00FA4AD6" w:rsidP="006A727C">
      <w:pPr>
        <w:pStyle w:val="Heading2"/>
        <w:rPr>
          <w:rFonts w:ascii="Times New Roman" w:hAnsi="Times New Roman" w:cs="Times New Roman"/>
          <w:b/>
          <w:bCs/>
          <w:sz w:val="24"/>
          <w:szCs w:val="24"/>
          <w:lang w:val="en-US"/>
        </w:rPr>
      </w:pPr>
    </w:p>
    <w:p w14:paraId="402A0317" w14:textId="13FFE1E6" w:rsidR="004856ED" w:rsidRDefault="00D71953" w:rsidP="006A727C">
      <w:pPr>
        <w:pStyle w:val="Heading2"/>
        <w:rPr>
          <w:rFonts w:ascii="Times New Roman" w:hAnsi="Times New Roman" w:cs="Times New Roman"/>
          <w:b/>
          <w:bCs/>
          <w:sz w:val="24"/>
          <w:szCs w:val="24"/>
          <w:lang w:val="en-US"/>
        </w:rPr>
      </w:pPr>
      <w:bookmarkStart w:id="13" w:name="_Toc187663223"/>
      <w:r w:rsidRPr="004856ED">
        <w:rPr>
          <w:rFonts w:ascii="Times New Roman" w:hAnsi="Times New Roman" w:cs="Times New Roman"/>
          <w:b/>
          <w:bCs/>
          <w:sz w:val="24"/>
          <w:szCs w:val="24"/>
          <w:lang w:val="en-US"/>
        </w:rPr>
        <w:t xml:space="preserve">4.6. </w:t>
      </w:r>
      <w:r w:rsidR="00AF3675">
        <w:rPr>
          <w:rFonts w:ascii="Times New Roman" w:hAnsi="Times New Roman" w:cs="Times New Roman"/>
          <w:b/>
          <w:bCs/>
          <w:sz w:val="24"/>
          <w:szCs w:val="24"/>
          <w:lang w:val="en-US"/>
        </w:rPr>
        <w:t xml:space="preserve">Alignment of the </w:t>
      </w:r>
      <w:r w:rsidR="004856ED" w:rsidRPr="004856ED">
        <w:rPr>
          <w:rFonts w:ascii="Times New Roman" w:hAnsi="Times New Roman" w:cs="Times New Roman"/>
          <w:b/>
          <w:bCs/>
          <w:sz w:val="24"/>
          <w:szCs w:val="24"/>
          <w:lang w:val="en-US"/>
        </w:rPr>
        <w:t>Strategic Vision for Open Government with the Overarching Policy Objectives of the Current Administration</w:t>
      </w:r>
      <w:bookmarkEnd w:id="13"/>
    </w:p>
    <w:p w14:paraId="7C5F0282" w14:textId="77777777" w:rsidR="00CE0A49" w:rsidRDefault="00CE0A49" w:rsidP="006A727C">
      <w:pPr>
        <w:pStyle w:val="NormalWeb"/>
        <w:shd w:val="clear" w:color="auto" w:fill="FFFFFF"/>
        <w:spacing w:before="0" w:beforeAutospacing="0" w:after="0" w:afterAutospacing="0"/>
        <w:jc w:val="both"/>
        <w:rPr>
          <w:lang w:val="en-US"/>
        </w:rPr>
      </w:pPr>
    </w:p>
    <w:p w14:paraId="3BD5784F" w14:textId="0F002BE5" w:rsidR="003D20B5" w:rsidRDefault="003D20B5" w:rsidP="006A727C">
      <w:pPr>
        <w:pStyle w:val="NormalWeb"/>
        <w:shd w:val="clear" w:color="auto" w:fill="FFFFFF"/>
        <w:spacing w:before="0" w:beforeAutospacing="0" w:after="0" w:afterAutospacing="0"/>
        <w:jc w:val="both"/>
        <w:rPr>
          <w:lang w:val="en-US"/>
        </w:rPr>
      </w:pPr>
      <w:r w:rsidRPr="003D20B5">
        <w:rPr>
          <w:lang w:val="en-US"/>
        </w:rPr>
        <w:t>Th</w:t>
      </w:r>
      <w:r w:rsidR="00751281">
        <w:rPr>
          <w:lang w:val="en-US"/>
        </w:rPr>
        <w:t>e</w:t>
      </w:r>
      <w:r w:rsidRPr="003D20B5">
        <w:rPr>
          <w:lang w:val="en-US"/>
        </w:rPr>
        <w:t xml:space="preserve"> vision contributes to the achievement of these goals in the following ways</w:t>
      </w:r>
      <w:r>
        <w:rPr>
          <w:lang w:val="en-US"/>
        </w:rPr>
        <w:t>:</w:t>
      </w:r>
    </w:p>
    <w:p w14:paraId="2DD44A93" w14:textId="219E3517" w:rsidR="00197ED2" w:rsidRPr="00197ED2" w:rsidRDefault="00197ED2" w:rsidP="00690E31">
      <w:pPr>
        <w:pStyle w:val="NormalWeb"/>
        <w:numPr>
          <w:ilvl w:val="0"/>
          <w:numId w:val="36"/>
        </w:numPr>
        <w:shd w:val="clear" w:color="auto" w:fill="FFFFFF"/>
        <w:spacing w:before="0" w:beforeAutospacing="0" w:after="0" w:afterAutospacing="0"/>
        <w:jc w:val="both"/>
        <w:rPr>
          <w:lang w:val="en-US"/>
        </w:rPr>
      </w:pPr>
      <w:r w:rsidRPr="00197ED2">
        <w:rPr>
          <w:lang w:val="en-US"/>
        </w:rPr>
        <w:t xml:space="preserve">Enhancing the </w:t>
      </w:r>
      <w:r w:rsidR="002C622E">
        <w:rPr>
          <w:lang w:val="en-US"/>
        </w:rPr>
        <w:t>c</w:t>
      </w:r>
      <w:r w:rsidRPr="00197ED2">
        <w:rPr>
          <w:lang w:val="en-US"/>
        </w:rPr>
        <w:t xml:space="preserve">ity’s </w:t>
      </w:r>
      <w:r w:rsidR="002C622E">
        <w:rPr>
          <w:lang w:val="en-US"/>
        </w:rPr>
        <w:t>i</w:t>
      </w:r>
      <w:r w:rsidRPr="00197ED2">
        <w:rPr>
          <w:lang w:val="en-US"/>
        </w:rPr>
        <w:t xml:space="preserve">nternational </w:t>
      </w:r>
      <w:r w:rsidR="002C622E">
        <w:rPr>
          <w:lang w:val="en-US"/>
        </w:rPr>
        <w:t>p</w:t>
      </w:r>
      <w:r w:rsidRPr="00197ED2">
        <w:rPr>
          <w:lang w:val="en-US"/>
        </w:rPr>
        <w:t>restige</w:t>
      </w:r>
      <w:r w:rsidR="002C622E">
        <w:rPr>
          <w:lang w:val="en-US"/>
        </w:rPr>
        <w:t>:</w:t>
      </w:r>
      <w:r w:rsidRPr="00197ED2">
        <w:rPr>
          <w:lang w:val="en-US"/>
        </w:rPr>
        <w:t xml:space="preserve"> By showcasing a commitment to good governance and transparency, Bishkek will join the ranks of over 100 leading cities worldwide, elevating its status as a progressive, innovative city open to change.</w:t>
      </w:r>
    </w:p>
    <w:p w14:paraId="3D593A33" w14:textId="7EE93CDE" w:rsidR="002C622E" w:rsidRDefault="002C622E" w:rsidP="006D7081">
      <w:pPr>
        <w:pStyle w:val="NormalWeb"/>
        <w:numPr>
          <w:ilvl w:val="0"/>
          <w:numId w:val="36"/>
        </w:numPr>
        <w:shd w:val="clear" w:color="auto" w:fill="FFFFFF"/>
        <w:spacing w:before="0" w:beforeAutospacing="0" w:after="0" w:afterAutospacing="0"/>
        <w:jc w:val="both"/>
        <w:rPr>
          <w:lang w:val="en-US"/>
        </w:rPr>
      </w:pPr>
      <w:r w:rsidRPr="002C622E">
        <w:rPr>
          <w:lang w:val="en-US"/>
        </w:rPr>
        <w:t>Improving the investment climate: Transparency and accountability initiatives will provide potential investors with clearer insights into the city’s governance and business environment, boosting investor confidence and encouraging more ambitious investment strategies.</w:t>
      </w:r>
    </w:p>
    <w:p w14:paraId="30DF96D7" w14:textId="113AC85C" w:rsidR="0035380D" w:rsidRDefault="007F72F6" w:rsidP="0035380D">
      <w:pPr>
        <w:pStyle w:val="NormalWeb"/>
        <w:numPr>
          <w:ilvl w:val="0"/>
          <w:numId w:val="36"/>
        </w:numPr>
        <w:shd w:val="clear" w:color="auto" w:fill="FFFFFF"/>
        <w:spacing w:before="0" w:beforeAutospacing="0" w:after="0" w:afterAutospacing="0"/>
        <w:jc w:val="both"/>
        <w:rPr>
          <w:lang w:val="en-US"/>
        </w:rPr>
      </w:pPr>
      <w:r w:rsidRPr="007F72F6">
        <w:rPr>
          <w:lang w:val="en-US"/>
        </w:rPr>
        <w:t xml:space="preserve">Building a reputation as a reliable partner: Increased transparency and accountability will enhance </w:t>
      </w:r>
      <w:r>
        <w:rPr>
          <w:lang w:val="en-US"/>
        </w:rPr>
        <w:t xml:space="preserve">the </w:t>
      </w:r>
      <w:r w:rsidRPr="007F72F6">
        <w:rPr>
          <w:lang w:val="en-US"/>
        </w:rPr>
        <w:t>credibility</w:t>
      </w:r>
      <w:r>
        <w:rPr>
          <w:lang w:val="en-US"/>
        </w:rPr>
        <w:t xml:space="preserve"> of </w:t>
      </w:r>
      <w:r w:rsidR="00751281">
        <w:rPr>
          <w:lang w:val="en-US"/>
        </w:rPr>
        <w:t>Bishkek</w:t>
      </w:r>
      <w:r w:rsidRPr="007F72F6">
        <w:rPr>
          <w:lang w:val="en-US"/>
        </w:rPr>
        <w:t xml:space="preserve"> as a trustworthy and reliable partner.</w:t>
      </w:r>
    </w:p>
    <w:p w14:paraId="4A69AE1F" w14:textId="0CC1DE34" w:rsidR="002C622E" w:rsidRPr="0035380D" w:rsidRDefault="0035380D" w:rsidP="00CB27D8">
      <w:pPr>
        <w:pStyle w:val="NormalWeb"/>
        <w:numPr>
          <w:ilvl w:val="0"/>
          <w:numId w:val="36"/>
        </w:numPr>
        <w:shd w:val="clear" w:color="auto" w:fill="FFFFFF"/>
        <w:spacing w:before="0" w:beforeAutospacing="0" w:after="0" w:afterAutospacing="0"/>
        <w:jc w:val="both"/>
        <w:rPr>
          <w:lang w:val="en-US"/>
        </w:rPr>
      </w:pPr>
      <w:r w:rsidRPr="0035380D">
        <w:rPr>
          <w:lang w:val="en-US"/>
        </w:rPr>
        <w:t>Strengthening political stability: Joint implementation of the Action Plan will reduce opportunities for unconstructive criticism</w:t>
      </w:r>
      <w:r w:rsidR="000A19B8">
        <w:rPr>
          <w:lang w:val="en-US"/>
        </w:rPr>
        <w:t xml:space="preserve"> and </w:t>
      </w:r>
      <w:r w:rsidRPr="0035380D">
        <w:rPr>
          <w:lang w:val="en-US"/>
        </w:rPr>
        <w:t xml:space="preserve">fosters a cooperative environment in which civil society organizations and citizen groups can actively work with the </w:t>
      </w:r>
      <w:r w:rsidR="00534707">
        <w:rPr>
          <w:lang w:val="en-US"/>
        </w:rPr>
        <w:t>M</w:t>
      </w:r>
      <w:r w:rsidRPr="0035380D">
        <w:rPr>
          <w:lang w:val="en-US"/>
        </w:rPr>
        <w:t xml:space="preserve">ayor's </w:t>
      </w:r>
      <w:r w:rsidR="00534707">
        <w:rPr>
          <w:lang w:val="en-US"/>
        </w:rPr>
        <w:t>O</w:t>
      </w:r>
      <w:r w:rsidRPr="0035380D">
        <w:rPr>
          <w:lang w:val="en-US"/>
        </w:rPr>
        <w:t>ffice to address local issues.</w:t>
      </w:r>
    </w:p>
    <w:p w14:paraId="2B873B64" w14:textId="45AE212E" w:rsidR="00FF2BDB" w:rsidRPr="00FF2BDB" w:rsidRDefault="00FF2BDB" w:rsidP="00BF28CA">
      <w:pPr>
        <w:pStyle w:val="NormalWeb"/>
        <w:numPr>
          <w:ilvl w:val="0"/>
          <w:numId w:val="36"/>
        </w:numPr>
        <w:shd w:val="clear" w:color="auto" w:fill="FFFFFF"/>
        <w:spacing w:before="0" w:beforeAutospacing="0" w:after="0" w:afterAutospacing="0"/>
        <w:jc w:val="both"/>
        <w:rPr>
          <w:lang w:val="en-US"/>
        </w:rPr>
      </w:pPr>
      <w:r w:rsidRPr="00FF2BDB">
        <w:rPr>
          <w:lang w:val="en-US"/>
        </w:rPr>
        <w:t xml:space="preserve">Encouraging shared responsibility with citizens: Involving citizens in decision-making, especially regarding local services, will help them develop a deeper understanding of the </w:t>
      </w:r>
      <w:r>
        <w:rPr>
          <w:lang w:val="en-US"/>
        </w:rPr>
        <w:t>M</w:t>
      </w:r>
      <w:r w:rsidRPr="00FF2BDB">
        <w:rPr>
          <w:lang w:val="en-US"/>
        </w:rPr>
        <w:t xml:space="preserve">ayor's </w:t>
      </w:r>
      <w:r>
        <w:rPr>
          <w:lang w:val="en-US"/>
        </w:rPr>
        <w:t>O</w:t>
      </w:r>
      <w:r w:rsidRPr="00FF2BDB">
        <w:rPr>
          <w:lang w:val="en-US"/>
        </w:rPr>
        <w:t>ffice's efforts.</w:t>
      </w:r>
    </w:p>
    <w:p w14:paraId="389987CA" w14:textId="7647D21E" w:rsidR="00BB7945" w:rsidRPr="00BB7945" w:rsidRDefault="00BB7945" w:rsidP="007C7CDD">
      <w:pPr>
        <w:pStyle w:val="NormalWeb"/>
        <w:numPr>
          <w:ilvl w:val="0"/>
          <w:numId w:val="36"/>
        </w:numPr>
        <w:shd w:val="clear" w:color="auto" w:fill="FFFFFF"/>
        <w:spacing w:before="0" w:beforeAutospacing="0" w:after="0" w:afterAutospacing="0"/>
        <w:jc w:val="both"/>
        <w:rPr>
          <w:lang w:val="en-US"/>
        </w:rPr>
      </w:pPr>
      <w:r w:rsidRPr="00BB7945">
        <w:rPr>
          <w:lang w:val="en-US"/>
        </w:rPr>
        <w:t xml:space="preserve">Accessing knowledge and best practices: Regular exchanges of information and experiences will enable Bishkek to access cutting-edge governance solutions, build new partnerships, and participate </w:t>
      </w:r>
      <w:r w:rsidR="000A19B8">
        <w:rPr>
          <w:lang w:val="en-US"/>
        </w:rPr>
        <w:t xml:space="preserve">in </w:t>
      </w:r>
      <w:r w:rsidRPr="00BB7945">
        <w:rPr>
          <w:lang w:val="en-US"/>
        </w:rPr>
        <w:t>international discussions.</w:t>
      </w:r>
    </w:p>
    <w:p w14:paraId="5D271D22" w14:textId="2D8B0E5B" w:rsidR="002D4E30" w:rsidRPr="00751281" w:rsidRDefault="002D4E30" w:rsidP="001A13B9">
      <w:pPr>
        <w:pStyle w:val="NormalWeb"/>
        <w:shd w:val="clear" w:color="auto" w:fill="FFFFFF"/>
        <w:spacing w:before="0" w:beforeAutospacing="0" w:after="0" w:afterAutospacing="0"/>
        <w:ind w:left="720"/>
        <w:jc w:val="both"/>
        <w:rPr>
          <w:lang w:val="en-US"/>
        </w:rPr>
      </w:pPr>
    </w:p>
    <w:p w14:paraId="667132F4" w14:textId="5063CF63" w:rsidR="00A927EC" w:rsidRPr="006D1AA8" w:rsidRDefault="00966428" w:rsidP="006A727C">
      <w:pPr>
        <w:pStyle w:val="Heading1"/>
        <w:rPr>
          <w:rFonts w:ascii="Times New Roman" w:hAnsi="Times New Roman" w:cs="Times New Roman"/>
          <w:sz w:val="24"/>
          <w:szCs w:val="24"/>
          <w:lang w:val="en-US"/>
        </w:rPr>
      </w:pPr>
      <w:bookmarkStart w:id="14" w:name="_Toc187663224"/>
      <w:r w:rsidRPr="00751281">
        <w:rPr>
          <w:rFonts w:ascii="Times New Roman" w:hAnsi="Times New Roman" w:cs="Times New Roman"/>
          <w:sz w:val="24"/>
          <w:szCs w:val="24"/>
          <w:lang w:val="en-US"/>
        </w:rPr>
        <w:t xml:space="preserve">5. </w:t>
      </w:r>
      <w:r w:rsidR="006D1AA8">
        <w:rPr>
          <w:rFonts w:ascii="Times New Roman" w:hAnsi="Times New Roman" w:cs="Times New Roman"/>
          <w:sz w:val="24"/>
          <w:szCs w:val="24"/>
          <w:lang w:val="en-US"/>
        </w:rPr>
        <w:t>Participation and Coordination</w:t>
      </w:r>
      <w:bookmarkEnd w:id="14"/>
    </w:p>
    <w:p w14:paraId="0AD88B24" w14:textId="77777777" w:rsidR="00FA4AD6" w:rsidRDefault="00FA4AD6" w:rsidP="006A727C">
      <w:pPr>
        <w:pStyle w:val="Heading2"/>
        <w:rPr>
          <w:rFonts w:ascii="Times New Roman" w:hAnsi="Times New Roman" w:cs="Times New Roman"/>
          <w:b/>
          <w:bCs/>
          <w:sz w:val="24"/>
          <w:szCs w:val="24"/>
          <w:lang w:val="en-US"/>
        </w:rPr>
      </w:pPr>
    </w:p>
    <w:p w14:paraId="1E603FBA" w14:textId="49659974" w:rsidR="00966428" w:rsidRPr="00CE0A49" w:rsidRDefault="00966428" w:rsidP="006A727C">
      <w:pPr>
        <w:pStyle w:val="Heading2"/>
        <w:rPr>
          <w:rFonts w:ascii="Times New Roman" w:hAnsi="Times New Roman" w:cs="Times New Roman"/>
          <w:b/>
          <w:bCs/>
          <w:sz w:val="24"/>
          <w:szCs w:val="24"/>
          <w:lang w:val="en-US"/>
        </w:rPr>
      </w:pPr>
      <w:bookmarkStart w:id="15" w:name="_Toc187663225"/>
      <w:r w:rsidRPr="00CE0A49">
        <w:rPr>
          <w:rFonts w:ascii="Times New Roman" w:hAnsi="Times New Roman" w:cs="Times New Roman"/>
          <w:b/>
          <w:bCs/>
          <w:sz w:val="24"/>
          <w:szCs w:val="24"/>
          <w:lang w:val="en-US"/>
        </w:rPr>
        <w:t xml:space="preserve">5.1. </w:t>
      </w:r>
      <w:r w:rsidR="00CE0A49" w:rsidRPr="00CE0A49">
        <w:rPr>
          <w:rFonts w:ascii="Times New Roman" w:hAnsi="Times New Roman" w:cs="Times New Roman"/>
          <w:b/>
          <w:bCs/>
          <w:sz w:val="24"/>
          <w:szCs w:val="24"/>
          <w:lang w:val="en-US"/>
        </w:rPr>
        <w:t>Units Responsible for the Implementation of the Action Plan</w:t>
      </w:r>
      <w:bookmarkEnd w:id="15"/>
    </w:p>
    <w:p w14:paraId="66EC5101" w14:textId="1F6FC6D2" w:rsidR="001A2C6C" w:rsidRPr="00905674" w:rsidRDefault="00CE0A49" w:rsidP="006A727C">
      <w:pPr>
        <w:pStyle w:val="ListParagraph"/>
        <w:numPr>
          <w:ilvl w:val="0"/>
          <w:numId w:val="37"/>
        </w:numPr>
        <w:rPr>
          <w:lang w:val="ky-KG"/>
        </w:rPr>
      </w:pPr>
      <w:r>
        <w:rPr>
          <w:lang w:val="en-US"/>
        </w:rPr>
        <w:t>City</w:t>
      </w:r>
      <w:r w:rsidRPr="00CE0A49">
        <w:rPr>
          <w:lang w:val="en-US"/>
        </w:rPr>
        <w:t xml:space="preserve"> </w:t>
      </w:r>
      <w:r>
        <w:rPr>
          <w:lang w:val="en-US"/>
        </w:rPr>
        <w:t>Development</w:t>
      </w:r>
      <w:r w:rsidRPr="00CE0A49">
        <w:rPr>
          <w:lang w:val="en-US"/>
        </w:rPr>
        <w:t xml:space="preserve"> </w:t>
      </w:r>
      <w:r>
        <w:rPr>
          <w:lang w:val="en-US"/>
        </w:rPr>
        <w:t>Policy</w:t>
      </w:r>
      <w:r w:rsidRPr="00CE0A49">
        <w:rPr>
          <w:lang w:val="en-US"/>
        </w:rPr>
        <w:t xml:space="preserve"> </w:t>
      </w:r>
      <w:r>
        <w:rPr>
          <w:lang w:val="en-US"/>
        </w:rPr>
        <w:t>Department</w:t>
      </w:r>
      <w:r w:rsidRPr="00CE0A49">
        <w:rPr>
          <w:lang w:val="en-US"/>
        </w:rPr>
        <w:t xml:space="preserve">, </w:t>
      </w:r>
      <w:r>
        <w:rPr>
          <w:lang w:val="en-US"/>
        </w:rPr>
        <w:t>Central</w:t>
      </w:r>
      <w:r w:rsidRPr="00CE0A49">
        <w:rPr>
          <w:lang w:val="en-US"/>
        </w:rPr>
        <w:t xml:space="preserve"> </w:t>
      </w:r>
      <w:r>
        <w:rPr>
          <w:lang w:val="en-US"/>
        </w:rPr>
        <w:t>Unit</w:t>
      </w:r>
      <w:r w:rsidRPr="00CE0A49">
        <w:rPr>
          <w:lang w:val="en-US"/>
        </w:rPr>
        <w:t xml:space="preserve"> </w:t>
      </w:r>
      <w:r>
        <w:rPr>
          <w:lang w:val="en-US"/>
        </w:rPr>
        <w:t>of the Mayor’s Office</w:t>
      </w:r>
    </w:p>
    <w:p w14:paraId="12EC7453" w14:textId="6DA97855" w:rsidR="001A2C6C" w:rsidRPr="00905674" w:rsidRDefault="00CE0A49" w:rsidP="006A727C">
      <w:pPr>
        <w:pStyle w:val="ListParagraph"/>
        <w:numPr>
          <w:ilvl w:val="0"/>
          <w:numId w:val="37"/>
        </w:numPr>
        <w:rPr>
          <w:lang w:val="ky-KG"/>
        </w:rPr>
      </w:pPr>
      <w:r w:rsidRPr="00CE0A49">
        <w:rPr>
          <w:lang w:val="ky-KG"/>
        </w:rPr>
        <w:t>Municipal Enterprise ‘Center for Digital Technologies’, Bishkek Mayor’s Office</w:t>
      </w:r>
    </w:p>
    <w:p w14:paraId="4C02D365" w14:textId="77777777" w:rsidR="00EE2400" w:rsidRPr="00CE0A49" w:rsidRDefault="00EE2400" w:rsidP="006A727C">
      <w:pPr>
        <w:pStyle w:val="Heading2"/>
        <w:rPr>
          <w:rFonts w:ascii="Times New Roman" w:hAnsi="Times New Roman" w:cs="Times New Roman"/>
          <w:b/>
          <w:bCs/>
          <w:sz w:val="24"/>
          <w:szCs w:val="24"/>
          <w:lang w:val="ky-KG"/>
        </w:rPr>
      </w:pPr>
    </w:p>
    <w:p w14:paraId="2FACC7A4" w14:textId="6C15E4F2" w:rsidR="00966428" w:rsidRPr="00D3699D" w:rsidRDefault="00966428" w:rsidP="006A727C">
      <w:pPr>
        <w:pStyle w:val="Heading2"/>
        <w:rPr>
          <w:rFonts w:ascii="Times New Roman" w:hAnsi="Times New Roman" w:cs="Times New Roman"/>
          <w:b/>
          <w:bCs/>
          <w:sz w:val="24"/>
          <w:szCs w:val="24"/>
          <w:lang w:val="en-US"/>
        </w:rPr>
      </w:pPr>
      <w:bookmarkStart w:id="16" w:name="_Toc187663226"/>
      <w:r w:rsidRPr="00D3699D">
        <w:rPr>
          <w:rFonts w:ascii="Times New Roman" w:hAnsi="Times New Roman" w:cs="Times New Roman"/>
          <w:b/>
          <w:bCs/>
          <w:sz w:val="24"/>
          <w:szCs w:val="24"/>
          <w:lang w:val="en-US"/>
        </w:rPr>
        <w:t xml:space="preserve">5.2. </w:t>
      </w:r>
      <w:r w:rsidR="00D3699D" w:rsidRPr="00D3699D">
        <w:rPr>
          <w:rFonts w:ascii="Times New Roman" w:hAnsi="Times New Roman" w:cs="Times New Roman"/>
          <w:b/>
          <w:bCs/>
          <w:sz w:val="24"/>
          <w:szCs w:val="24"/>
          <w:lang w:val="en-US"/>
        </w:rPr>
        <w:t>Institutional Mechanisms for Coordinating Activities Across Institutions and Departments</w:t>
      </w:r>
      <w:bookmarkEnd w:id="16"/>
    </w:p>
    <w:p w14:paraId="4A9EA201" w14:textId="77777777" w:rsidR="00EE2400" w:rsidRDefault="00EE2400" w:rsidP="00EE2400">
      <w:pPr>
        <w:pStyle w:val="NormalWeb"/>
        <w:shd w:val="clear" w:color="auto" w:fill="FFFFFF"/>
        <w:spacing w:before="0" w:beforeAutospacing="0" w:after="0" w:afterAutospacing="0"/>
        <w:jc w:val="both"/>
        <w:rPr>
          <w:lang w:val="en-US"/>
        </w:rPr>
      </w:pPr>
    </w:p>
    <w:p w14:paraId="77D89FA2" w14:textId="0DC3869B" w:rsidR="00D3699D" w:rsidRDefault="00D3699D" w:rsidP="00EE2400">
      <w:pPr>
        <w:pStyle w:val="NormalWeb"/>
        <w:shd w:val="clear" w:color="auto" w:fill="FFFFFF"/>
        <w:spacing w:before="0" w:beforeAutospacing="0" w:after="0" w:afterAutospacing="0"/>
        <w:jc w:val="both"/>
        <w:rPr>
          <w:lang w:val="en-US"/>
        </w:rPr>
      </w:pPr>
      <w:r w:rsidRPr="00D3699D">
        <w:rPr>
          <w:lang w:val="en-US"/>
        </w:rPr>
        <w:t xml:space="preserve">To ensure systemic public participation in open governance at the local level and to coordinate the implementation of the Action Plan, OGP Local established the </w:t>
      </w:r>
      <w:r w:rsidR="001A260D">
        <w:rPr>
          <w:lang w:val="en-US"/>
        </w:rPr>
        <w:t>‘</w:t>
      </w:r>
      <w:r w:rsidRPr="00D3699D">
        <w:rPr>
          <w:lang w:val="en-US"/>
        </w:rPr>
        <w:t>Open Bishkek</w:t>
      </w:r>
      <w:r w:rsidR="001A260D">
        <w:rPr>
          <w:lang w:val="en-US"/>
        </w:rPr>
        <w:t>’ C</w:t>
      </w:r>
      <w:r w:rsidRPr="00D3699D">
        <w:rPr>
          <w:lang w:val="en-US"/>
        </w:rPr>
        <w:t>ommittee. This committee represents the interests of both local government</w:t>
      </w:r>
      <w:r w:rsidR="001A260D">
        <w:rPr>
          <w:lang w:val="en-US"/>
        </w:rPr>
        <w:t>s</w:t>
      </w:r>
      <w:r w:rsidRPr="00D3699D">
        <w:rPr>
          <w:lang w:val="en-US"/>
        </w:rPr>
        <w:t xml:space="preserve"> and civil society in Bishkek on an equal basis, comprising three representatives from each side (3 representatives of the Bishkek Mayor's Office and 3 representatives of civil society).</w:t>
      </w:r>
    </w:p>
    <w:p w14:paraId="6E28B7BE" w14:textId="77777777" w:rsidR="00EE2400" w:rsidRPr="00751281" w:rsidRDefault="00EE2400" w:rsidP="00EE2400">
      <w:pPr>
        <w:pStyle w:val="NormalWeb"/>
        <w:shd w:val="clear" w:color="auto" w:fill="FFFFFF"/>
        <w:spacing w:before="0" w:beforeAutospacing="0" w:after="0" w:afterAutospacing="0"/>
        <w:jc w:val="both"/>
        <w:rPr>
          <w:lang w:val="en-US"/>
        </w:rPr>
      </w:pPr>
    </w:p>
    <w:p w14:paraId="7CC1E3CF" w14:textId="07289325" w:rsidR="006A727C" w:rsidRPr="000B7435" w:rsidRDefault="000B7435" w:rsidP="00EE2400">
      <w:pPr>
        <w:pStyle w:val="NormalWeb"/>
        <w:shd w:val="clear" w:color="auto" w:fill="FFFFFF"/>
        <w:spacing w:before="0" w:beforeAutospacing="0" w:after="0" w:afterAutospacing="0"/>
        <w:jc w:val="both"/>
        <w:rPr>
          <w:lang w:val="en-US"/>
        </w:rPr>
      </w:pPr>
      <w:r w:rsidRPr="000B7435">
        <w:rPr>
          <w:lang w:val="en-US"/>
        </w:rPr>
        <w:t xml:space="preserve">At the conclusion of the meeting, the following six members of the </w:t>
      </w:r>
      <w:r>
        <w:rPr>
          <w:lang w:val="en-US"/>
        </w:rPr>
        <w:t>‘</w:t>
      </w:r>
      <w:r w:rsidRPr="000B7435">
        <w:rPr>
          <w:lang w:val="en-US"/>
        </w:rPr>
        <w:t>Open Bishkek</w:t>
      </w:r>
      <w:r>
        <w:rPr>
          <w:lang w:val="en-US"/>
        </w:rPr>
        <w:t>’</w:t>
      </w:r>
      <w:r w:rsidRPr="000B7435">
        <w:rPr>
          <w:lang w:val="en-US"/>
        </w:rPr>
        <w:t xml:space="preserve"> Committee were selected:</w:t>
      </w:r>
    </w:p>
    <w:p w14:paraId="789BEDE2" w14:textId="68A548EE" w:rsidR="006A727C" w:rsidRPr="000B7435" w:rsidRDefault="000B7435" w:rsidP="00040A93">
      <w:pPr>
        <w:pStyle w:val="NormalWeb"/>
        <w:shd w:val="clear" w:color="auto" w:fill="FFFFFF"/>
        <w:spacing w:before="0" w:beforeAutospacing="0" w:after="0" w:afterAutospacing="0"/>
        <w:ind w:firstLine="720"/>
        <w:jc w:val="both"/>
        <w:rPr>
          <w:lang w:val="en-US"/>
        </w:rPr>
      </w:pPr>
      <w:r>
        <w:rPr>
          <w:lang w:val="en-US"/>
        </w:rPr>
        <w:t>Bishkek Mayor’s Office</w:t>
      </w:r>
    </w:p>
    <w:p w14:paraId="0DF9F03A" w14:textId="6BE36199" w:rsidR="00773E79" w:rsidRPr="00773E79" w:rsidRDefault="00773E79" w:rsidP="00040A93">
      <w:pPr>
        <w:pStyle w:val="NormalWeb"/>
        <w:numPr>
          <w:ilvl w:val="0"/>
          <w:numId w:val="39"/>
        </w:numPr>
        <w:shd w:val="clear" w:color="auto" w:fill="FFFFFF"/>
        <w:spacing w:before="0" w:beforeAutospacing="0" w:after="0" w:afterAutospacing="0"/>
        <w:jc w:val="both"/>
        <w:rPr>
          <w:lang w:val="en-US"/>
        </w:rPr>
      </w:pPr>
      <w:proofErr w:type="spellStart"/>
      <w:r w:rsidRPr="00773E79">
        <w:rPr>
          <w:lang w:val="en-US"/>
        </w:rPr>
        <w:t>Mirlanbek</w:t>
      </w:r>
      <w:proofErr w:type="spellEnd"/>
      <w:r w:rsidRPr="00773E79">
        <w:rPr>
          <w:lang w:val="en-US"/>
        </w:rPr>
        <w:t xml:space="preserve"> </w:t>
      </w:r>
      <w:proofErr w:type="spellStart"/>
      <w:r w:rsidRPr="00773E79">
        <w:rPr>
          <w:lang w:val="en-US"/>
        </w:rPr>
        <w:t>Baigonchokov</w:t>
      </w:r>
      <w:proofErr w:type="spellEnd"/>
      <w:r>
        <w:rPr>
          <w:lang w:val="en-US"/>
        </w:rPr>
        <w:t xml:space="preserve">, </w:t>
      </w:r>
      <w:r w:rsidRPr="00773E79">
        <w:rPr>
          <w:lang w:val="en-US"/>
        </w:rPr>
        <w:t>First Deputy Mayor</w:t>
      </w:r>
    </w:p>
    <w:p w14:paraId="4881936C" w14:textId="35D3D126" w:rsidR="00773E79" w:rsidRPr="00773E79" w:rsidRDefault="00773E79" w:rsidP="00040A93">
      <w:pPr>
        <w:pStyle w:val="NormalWeb"/>
        <w:numPr>
          <w:ilvl w:val="0"/>
          <w:numId w:val="39"/>
        </w:numPr>
        <w:shd w:val="clear" w:color="auto" w:fill="FFFFFF"/>
        <w:spacing w:before="0" w:beforeAutospacing="0" w:after="0" w:afterAutospacing="0"/>
        <w:jc w:val="both"/>
        <w:rPr>
          <w:lang w:val="en-US"/>
        </w:rPr>
      </w:pPr>
      <w:proofErr w:type="spellStart"/>
      <w:r w:rsidRPr="00773E79">
        <w:rPr>
          <w:lang w:val="en-US"/>
        </w:rPr>
        <w:t>Kubanychbek</w:t>
      </w:r>
      <w:proofErr w:type="spellEnd"/>
      <w:r w:rsidRPr="00773E79">
        <w:rPr>
          <w:lang w:val="en-US"/>
        </w:rPr>
        <w:t xml:space="preserve"> </w:t>
      </w:r>
      <w:proofErr w:type="spellStart"/>
      <w:r w:rsidRPr="00773E79">
        <w:rPr>
          <w:lang w:val="en-US"/>
        </w:rPr>
        <w:t>Karypbekovich</w:t>
      </w:r>
      <w:proofErr w:type="spellEnd"/>
      <w:r>
        <w:rPr>
          <w:lang w:val="en-US"/>
        </w:rPr>
        <w:t xml:space="preserve"> </w:t>
      </w:r>
      <w:proofErr w:type="spellStart"/>
      <w:r w:rsidRPr="00773E79">
        <w:rPr>
          <w:lang w:val="en-US"/>
        </w:rPr>
        <w:t>Kudabaev</w:t>
      </w:r>
      <w:proofErr w:type="spellEnd"/>
      <w:r>
        <w:rPr>
          <w:lang w:val="en-US"/>
        </w:rPr>
        <w:t xml:space="preserve">, </w:t>
      </w:r>
      <w:r w:rsidRPr="00773E79">
        <w:rPr>
          <w:lang w:val="en-US"/>
        </w:rPr>
        <w:t xml:space="preserve">Head of the Strategic Development and Investment Department, City Development Policy Department, Central </w:t>
      </w:r>
      <w:r w:rsidR="00040A93">
        <w:rPr>
          <w:lang w:val="en-US"/>
        </w:rPr>
        <w:t xml:space="preserve">Unit of </w:t>
      </w:r>
      <w:r w:rsidRPr="00773E79">
        <w:rPr>
          <w:lang w:val="en-US"/>
        </w:rPr>
        <w:t>the Bishkek Mayor's Office</w:t>
      </w:r>
    </w:p>
    <w:p w14:paraId="43A23C7F" w14:textId="6C865DE5" w:rsidR="00773E79" w:rsidRPr="00773E79" w:rsidRDefault="00773E79" w:rsidP="00773E79">
      <w:pPr>
        <w:pStyle w:val="NormalWeb"/>
        <w:numPr>
          <w:ilvl w:val="0"/>
          <w:numId w:val="39"/>
        </w:numPr>
        <w:shd w:val="clear" w:color="auto" w:fill="FFFFFF"/>
        <w:spacing w:before="0" w:beforeAutospacing="0" w:after="0" w:afterAutospacing="0"/>
        <w:jc w:val="both"/>
        <w:rPr>
          <w:lang w:val="en-US"/>
        </w:rPr>
      </w:pPr>
      <w:r w:rsidRPr="00773E79">
        <w:rPr>
          <w:lang w:val="en-US"/>
        </w:rPr>
        <w:t xml:space="preserve">Meder </w:t>
      </w:r>
      <w:proofErr w:type="spellStart"/>
      <w:r w:rsidRPr="00773E79">
        <w:rPr>
          <w:lang w:val="en-US"/>
        </w:rPr>
        <w:t>Manasovich</w:t>
      </w:r>
      <w:proofErr w:type="spellEnd"/>
      <w:r w:rsidR="00040A93">
        <w:rPr>
          <w:lang w:val="en-US"/>
        </w:rPr>
        <w:t xml:space="preserve"> </w:t>
      </w:r>
      <w:proofErr w:type="spellStart"/>
      <w:r w:rsidR="00040A93" w:rsidRPr="00773E79">
        <w:rPr>
          <w:lang w:val="en-US"/>
        </w:rPr>
        <w:t>Kasymov</w:t>
      </w:r>
      <w:proofErr w:type="spellEnd"/>
      <w:r w:rsidR="00040A93">
        <w:rPr>
          <w:lang w:val="en-US"/>
        </w:rPr>
        <w:t xml:space="preserve">, </w:t>
      </w:r>
      <w:r w:rsidRPr="00773E79">
        <w:rPr>
          <w:lang w:val="en-US"/>
        </w:rPr>
        <w:t xml:space="preserve">Leading Specialist, Strategic Development and Investment Department, City Development Policy Department, Central </w:t>
      </w:r>
      <w:r w:rsidR="00040A93">
        <w:rPr>
          <w:lang w:val="en-US"/>
        </w:rPr>
        <w:t xml:space="preserve">Unit </w:t>
      </w:r>
      <w:r w:rsidRPr="00773E79">
        <w:rPr>
          <w:lang w:val="en-US"/>
        </w:rPr>
        <w:t>of the Bishkek Mayor's Office</w:t>
      </w:r>
    </w:p>
    <w:p w14:paraId="3AF843C0" w14:textId="77086CE0" w:rsidR="006A727C" w:rsidRPr="00040A93" w:rsidRDefault="00040A93" w:rsidP="00523EDD">
      <w:pPr>
        <w:pStyle w:val="NormalWeb"/>
        <w:shd w:val="clear" w:color="auto" w:fill="FFFFFF"/>
        <w:spacing w:before="0" w:beforeAutospacing="0" w:after="0" w:afterAutospacing="0"/>
        <w:ind w:firstLine="720"/>
        <w:jc w:val="both"/>
        <w:rPr>
          <w:lang w:val="en-US"/>
        </w:rPr>
      </w:pPr>
      <w:r>
        <w:rPr>
          <w:lang w:val="en-US"/>
        </w:rPr>
        <w:t>Civil society:</w:t>
      </w:r>
    </w:p>
    <w:p w14:paraId="0ED42CC9" w14:textId="604B2E08" w:rsidR="00591361" w:rsidRPr="00591361" w:rsidRDefault="00591361" w:rsidP="00523EDD">
      <w:pPr>
        <w:pStyle w:val="NormalWeb"/>
        <w:numPr>
          <w:ilvl w:val="0"/>
          <w:numId w:val="40"/>
        </w:numPr>
        <w:shd w:val="clear" w:color="auto" w:fill="FFFFFF"/>
        <w:spacing w:before="0" w:beforeAutospacing="0" w:after="0" w:afterAutospacing="0"/>
        <w:jc w:val="both"/>
        <w:rPr>
          <w:lang w:val="en-US"/>
        </w:rPr>
      </w:pPr>
      <w:proofErr w:type="spellStart"/>
      <w:r w:rsidRPr="00591361">
        <w:rPr>
          <w:lang w:val="en-US"/>
        </w:rPr>
        <w:t>Gulzhan</w:t>
      </w:r>
      <w:proofErr w:type="spellEnd"/>
      <w:r w:rsidRPr="00591361">
        <w:rPr>
          <w:lang w:val="en-US"/>
        </w:rPr>
        <w:t xml:space="preserve"> </w:t>
      </w:r>
      <w:proofErr w:type="spellStart"/>
      <w:r w:rsidRPr="00591361">
        <w:rPr>
          <w:lang w:val="en-US"/>
        </w:rPr>
        <w:t>Baibetova</w:t>
      </w:r>
      <w:proofErr w:type="spellEnd"/>
      <w:r>
        <w:rPr>
          <w:lang w:val="en-US"/>
        </w:rPr>
        <w:t xml:space="preserve">, </w:t>
      </w:r>
      <w:r w:rsidRPr="00591361">
        <w:rPr>
          <w:lang w:val="en-US"/>
        </w:rPr>
        <w:t>Chairperson</w:t>
      </w:r>
      <w:r>
        <w:rPr>
          <w:lang w:val="en-US"/>
        </w:rPr>
        <w:t xml:space="preserve">, </w:t>
      </w:r>
      <w:r w:rsidRPr="00591361">
        <w:rPr>
          <w:lang w:val="en-US"/>
        </w:rPr>
        <w:t xml:space="preserve">PF </w:t>
      </w:r>
      <w:r>
        <w:rPr>
          <w:lang w:val="en-US"/>
        </w:rPr>
        <w:t>‘</w:t>
      </w:r>
      <w:r w:rsidRPr="00591361">
        <w:rPr>
          <w:lang w:val="en-US"/>
        </w:rPr>
        <w:t>Women’s Democratic Network</w:t>
      </w:r>
      <w:r>
        <w:rPr>
          <w:lang w:val="en-US"/>
        </w:rPr>
        <w:t>’</w:t>
      </w:r>
      <w:r w:rsidRPr="00591361">
        <w:rPr>
          <w:lang w:val="en-US"/>
        </w:rPr>
        <w:t>.</w:t>
      </w:r>
    </w:p>
    <w:p w14:paraId="7CC6E499" w14:textId="042F64F4" w:rsidR="00591361" w:rsidRPr="00591361" w:rsidRDefault="00591361" w:rsidP="00591361">
      <w:pPr>
        <w:pStyle w:val="NormalWeb"/>
        <w:numPr>
          <w:ilvl w:val="0"/>
          <w:numId w:val="40"/>
        </w:numPr>
        <w:shd w:val="clear" w:color="auto" w:fill="FFFFFF"/>
        <w:jc w:val="both"/>
        <w:rPr>
          <w:lang w:val="en-US"/>
        </w:rPr>
      </w:pPr>
      <w:proofErr w:type="spellStart"/>
      <w:r w:rsidRPr="00591361">
        <w:rPr>
          <w:lang w:val="en-US"/>
        </w:rPr>
        <w:t>Adilat</w:t>
      </w:r>
      <w:proofErr w:type="spellEnd"/>
      <w:r w:rsidRPr="00591361">
        <w:rPr>
          <w:lang w:val="en-US"/>
        </w:rPr>
        <w:t xml:space="preserve"> </w:t>
      </w:r>
      <w:proofErr w:type="spellStart"/>
      <w:r w:rsidRPr="00591361">
        <w:rPr>
          <w:lang w:val="en-US"/>
        </w:rPr>
        <w:t>Saparbaeva</w:t>
      </w:r>
      <w:proofErr w:type="spellEnd"/>
      <w:r>
        <w:rPr>
          <w:lang w:val="en-US"/>
        </w:rPr>
        <w:t xml:space="preserve">, </w:t>
      </w:r>
      <w:r w:rsidRPr="00591361">
        <w:rPr>
          <w:lang w:val="en-US"/>
        </w:rPr>
        <w:t>Director</w:t>
      </w:r>
      <w:r>
        <w:rPr>
          <w:lang w:val="en-US"/>
        </w:rPr>
        <w:t xml:space="preserve">, </w:t>
      </w:r>
      <w:r w:rsidRPr="00591361">
        <w:rPr>
          <w:lang w:val="en-US"/>
        </w:rPr>
        <w:t xml:space="preserve">PF </w:t>
      </w:r>
      <w:r>
        <w:rPr>
          <w:lang w:val="en-US"/>
        </w:rPr>
        <w:t>‘</w:t>
      </w:r>
      <w:proofErr w:type="spellStart"/>
      <w:r w:rsidRPr="00591361">
        <w:rPr>
          <w:lang w:val="en-US"/>
        </w:rPr>
        <w:t>Soopker</w:t>
      </w:r>
      <w:proofErr w:type="spellEnd"/>
      <w:r>
        <w:rPr>
          <w:lang w:val="en-US"/>
        </w:rPr>
        <w:t>’</w:t>
      </w:r>
      <w:r w:rsidRPr="00591361">
        <w:rPr>
          <w:lang w:val="en-US"/>
        </w:rPr>
        <w:t>.</w:t>
      </w:r>
    </w:p>
    <w:p w14:paraId="54014342" w14:textId="5BC59A13" w:rsidR="00591361" w:rsidRPr="00591361" w:rsidRDefault="00591361" w:rsidP="00591361">
      <w:pPr>
        <w:pStyle w:val="NormalWeb"/>
        <w:numPr>
          <w:ilvl w:val="0"/>
          <w:numId w:val="40"/>
        </w:numPr>
        <w:shd w:val="clear" w:color="auto" w:fill="FFFFFF"/>
        <w:spacing w:before="0" w:beforeAutospacing="0" w:after="0" w:afterAutospacing="0"/>
        <w:jc w:val="both"/>
        <w:rPr>
          <w:lang w:val="en-US"/>
        </w:rPr>
      </w:pPr>
      <w:r w:rsidRPr="00591361">
        <w:rPr>
          <w:lang w:val="en-US"/>
        </w:rPr>
        <w:t>Dmitr</w:t>
      </w:r>
      <w:r w:rsidR="00927054">
        <w:rPr>
          <w:lang w:val="en-US"/>
        </w:rPr>
        <w:t>y</w:t>
      </w:r>
      <w:r w:rsidRPr="00591361">
        <w:rPr>
          <w:lang w:val="en-US"/>
        </w:rPr>
        <w:t xml:space="preserve"> </w:t>
      </w:r>
      <w:proofErr w:type="spellStart"/>
      <w:r w:rsidRPr="00591361">
        <w:rPr>
          <w:lang w:val="en-US"/>
        </w:rPr>
        <w:t>Pere</w:t>
      </w:r>
      <w:r w:rsidR="00927054">
        <w:rPr>
          <w:lang w:val="en-US"/>
        </w:rPr>
        <w:t>y</w:t>
      </w:r>
      <w:r w:rsidRPr="00591361">
        <w:rPr>
          <w:lang w:val="en-US"/>
        </w:rPr>
        <w:t>aslavsk</w:t>
      </w:r>
      <w:r w:rsidR="00927054">
        <w:rPr>
          <w:lang w:val="en-US"/>
        </w:rPr>
        <w:t>y</w:t>
      </w:r>
      <w:proofErr w:type="spellEnd"/>
      <w:r w:rsidR="00ED6400">
        <w:rPr>
          <w:lang w:val="en-US"/>
        </w:rPr>
        <w:t xml:space="preserve">, </w:t>
      </w:r>
      <w:r w:rsidRPr="00591361">
        <w:rPr>
          <w:lang w:val="en-US"/>
        </w:rPr>
        <w:t>Coordinator</w:t>
      </w:r>
      <w:r w:rsidR="00ED6400">
        <w:rPr>
          <w:lang w:val="en-US"/>
        </w:rPr>
        <w:t>,</w:t>
      </w:r>
      <w:r w:rsidRPr="00591361">
        <w:rPr>
          <w:lang w:val="en-US"/>
        </w:rPr>
        <w:t xml:space="preserve"> PF </w:t>
      </w:r>
      <w:r w:rsidR="00ED6400">
        <w:rPr>
          <w:lang w:val="en-US"/>
        </w:rPr>
        <w:t>‘</w:t>
      </w:r>
      <w:proofErr w:type="spellStart"/>
      <w:r w:rsidRPr="00591361">
        <w:rPr>
          <w:lang w:val="en-US"/>
        </w:rPr>
        <w:t>Archa</w:t>
      </w:r>
      <w:proofErr w:type="spellEnd"/>
      <w:r w:rsidR="00ED6400">
        <w:rPr>
          <w:lang w:val="en-US"/>
        </w:rPr>
        <w:t>’</w:t>
      </w:r>
      <w:r w:rsidRPr="00591361">
        <w:rPr>
          <w:lang w:val="en-US"/>
        </w:rPr>
        <w:t>.</w:t>
      </w:r>
    </w:p>
    <w:p w14:paraId="34F8E05F" w14:textId="77777777" w:rsidR="00EE2400" w:rsidRDefault="00EE2400" w:rsidP="006A727C">
      <w:pPr>
        <w:pStyle w:val="Heading2"/>
        <w:rPr>
          <w:rFonts w:ascii="Times New Roman" w:hAnsi="Times New Roman" w:cs="Times New Roman"/>
          <w:b/>
          <w:bCs/>
          <w:sz w:val="24"/>
          <w:szCs w:val="24"/>
          <w:lang w:val="en-US"/>
        </w:rPr>
      </w:pPr>
    </w:p>
    <w:p w14:paraId="2E70391C" w14:textId="410EB5CD" w:rsidR="007537DE" w:rsidRPr="002A2607" w:rsidRDefault="007537DE" w:rsidP="006A727C">
      <w:pPr>
        <w:pStyle w:val="Heading2"/>
        <w:rPr>
          <w:rFonts w:ascii="Times New Roman" w:hAnsi="Times New Roman" w:cs="Times New Roman"/>
          <w:b/>
          <w:bCs/>
          <w:sz w:val="24"/>
          <w:szCs w:val="24"/>
          <w:lang w:val="en-US"/>
        </w:rPr>
      </w:pPr>
      <w:bookmarkStart w:id="17" w:name="_Toc187663227"/>
      <w:r w:rsidRPr="002A2607">
        <w:rPr>
          <w:rFonts w:ascii="Times New Roman" w:hAnsi="Times New Roman" w:cs="Times New Roman"/>
          <w:b/>
          <w:bCs/>
          <w:sz w:val="24"/>
          <w:szCs w:val="24"/>
          <w:lang w:val="en-US"/>
        </w:rPr>
        <w:t>5.3.</w:t>
      </w:r>
      <w:r w:rsidR="008E3683" w:rsidRPr="002A2607">
        <w:rPr>
          <w:rFonts w:ascii="Times New Roman" w:hAnsi="Times New Roman" w:cs="Times New Roman"/>
          <w:b/>
          <w:bCs/>
          <w:sz w:val="24"/>
          <w:szCs w:val="24"/>
          <w:lang w:val="en-US"/>
        </w:rPr>
        <w:t xml:space="preserve"> </w:t>
      </w:r>
      <w:r w:rsidR="002A2607" w:rsidRPr="002A2607">
        <w:rPr>
          <w:rFonts w:ascii="Times New Roman" w:hAnsi="Times New Roman" w:cs="Times New Roman"/>
          <w:b/>
          <w:bCs/>
          <w:sz w:val="24"/>
          <w:szCs w:val="24"/>
          <w:lang w:val="en-US"/>
        </w:rPr>
        <w:t>Ensur</w:t>
      </w:r>
      <w:r w:rsidR="002A2607">
        <w:rPr>
          <w:rFonts w:ascii="Times New Roman" w:hAnsi="Times New Roman" w:cs="Times New Roman"/>
          <w:b/>
          <w:bCs/>
          <w:sz w:val="24"/>
          <w:szCs w:val="24"/>
          <w:lang w:val="en-US"/>
        </w:rPr>
        <w:t>ing</w:t>
      </w:r>
      <w:r w:rsidR="002A2607" w:rsidRPr="002A2607">
        <w:rPr>
          <w:rFonts w:ascii="Times New Roman" w:hAnsi="Times New Roman" w:cs="Times New Roman"/>
          <w:b/>
          <w:bCs/>
          <w:sz w:val="24"/>
          <w:szCs w:val="24"/>
          <w:lang w:val="en-US"/>
        </w:rPr>
        <w:t xml:space="preserve"> Cooperation Between the Mayor's Office and Civil Society in the </w:t>
      </w:r>
      <w:r w:rsidR="002A2607">
        <w:rPr>
          <w:rFonts w:ascii="Times New Roman" w:hAnsi="Times New Roman" w:cs="Times New Roman"/>
          <w:b/>
          <w:bCs/>
          <w:sz w:val="24"/>
          <w:szCs w:val="24"/>
          <w:lang w:val="en-US"/>
        </w:rPr>
        <w:t>Co-</w:t>
      </w:r>
      <w:r w:rsidR="002A2607" w:rsidRPr="002A2607">
        <w:rPr>
          <w:rFonts w:ascii="Times New Roman" w:hAnsi="Times New Roman" w:cs="Times New Roman"/>
          <w:b/>
          <w:bCs/>
          <w:sz w:val="24"/>
          <w:szCs w:val="24"/>
          <w:lang w:val="en-US"/>
        </w:rPr>
        <w:t>Creation of the Action Plan</w:t>
      </w:r>
      <w:bookmarkEnd w:id="17"/>
    </w:p>
    <w:p w14:paraId="6B316C91" w14:textId="77777777" w:rsidR="00EE2400" w:rsidRDefault="00EE2400" w:rsidP="00EE2400">
      <w:pPr>
        <w:pStyle w:val="NormalWeb"/>
        <w:shd w:val="clear" w:color="auto" w:fill="FFFFFF"/>
        <w:spacing w:before="0" w:beforeAutospacing="0" w:after="0" w:afterAutospacing="0"/>
        <w:jc w:val="both"/>
        <w:rPr>
          <w:lang w:val="en-US"/>
        </w:rPr>
      </w:pPr>
    </w:p>
    <w:p w14:paraId="2965285E" w14:textId="5DBE02A6" w:rsidR="00E77594" w:rsidRPr="00E77594" w:rsidRDefault="00E77594" w:rsidP="00E77594">
      <w:pPr>
        <w:pStyle w:val="NormalWeb"/>
        <w:shd w:val="clear" w:color="auto" w:fill="FFFFFF"/>
        <w:spacing w:before="0" w:beforeAutospacing="0" w:after="0" w:afterAutospacing="0"/>
        <w:jc w:val="both"/>
        <w:rPr>
          <w:lang w:val="en-US"/>
        </w:rPr>
      </w:pPr>
      <w:r w:rsidRPr="00E77594">
        <w:rPr>
          <w:lang w:val="en-US"/>
        </w:rPr>
        <w:t xml:space="preserve">On May 22, 2024, an open meeting of the </w:t>
      </w:r>
      <w:r>
        <w:rPr>
          <w:lang w:val="en-US"/>
        </w:rPr>
        <w:t>‘</w:t>
      </w:r>
      <w:r w:rsidRPr="00E77594">
        <w:rPr>
          <w:lang w:val="en-US"/>
        </w:rPr>
        <w:t>Open Bishkek</w:t>
      </w:r>
      <w:r>
        <w:rPr>
          <w:lang w:val="en-US"/>
        </w:rPr>
        <w:t>’</w:t>
      </w:r>
      <w:r w:rsidRPr="00E77594">
        <w:rPr>
          <w:lang w:val="en-US"/>
        </w:rPr>
        <w:t xml:space="preserve"> Working Committe</w:t>
      </w:r>
      <w:r>
        <w:rPr>
          <w:lang w:val="en-US"/>
        </w:rPr>
        <w:t>e</w:t>
      </w:r>
      <w:r w:rsidRPr="00E77594">
        <w:rPr>
          <w:lang w:val="en-US"/>
        </w:rPr>
        <w:t xml:space="preserve"> on the implementation of commitments to OGP Local was held in Bishkek. The event was organized with the support of </w:t>
      </w:r>
      <w:r>
        <w:rPr>
          <w:lang w:val="en-US"/>
        </w:rPr>
        <w:t>DPI u</w:t>
      </w:r>
      <w:r w:rsidRPr="00E77594">
        <w:rPr>
          <w:lang w:val="en-US"/>
        </w:rPr>
        <w:t xml:space="preserve">nder the framework of the </w:t>
      </w:r>
      <w:r w:rsidR="00B979AD">
        <w:rPr>
          <w:lang w:val="en-US"/>
        </w:rPr>
        <w:t>‘</w:t>
      </w:r>
      <w:r w:rsidRPr="00E77594">
        <w:rPr>
          <w:lang w:val="en-US"/>
        </w:rPr>
        <w:t xml:space="preserve">Partnership for the Development of </w:t>
      </w:r>
      <w:r w:rsidR="003A4FF9">
        <w:rPr>
          <w:lang w:val="en-US"/>
        </w:rPr>
        <w:t>LSG’</w:t>
      </w:r>
      <w:r w:rsidRPr="00E77594">
        <w:rPr>
          <w:lang w:val="en-US"/>
        </w:rPr>
        <w:t xml:space="preserve"> program in the Kyrgyz Republic.</w:t>
      </w:r>
      <w:r w:rsidR="003A4FF9">
        <w:rPr>
          <w:lang w:val="en-US"/>
        </w:rPr>
        <w:t xml:space="preserve"> </w:t>
      </w:r>
      <w:r w:rsidRPr="00E77594">
        <w:rPr>
          <w:lang w:val="en-US"/>
        </w:rPr>
        <w:t>This meeting marked the first gathering of the Committee following the dissolution of the City Development and Investment Agency, which resulted from the adoption of Resolution No. 251 by the Bishkek Mayor's Office on November 21, 2023. The resolution was part of ongoing administrative and territorial reforms.</w:t>
      </w:r>
      <w:r w:rsidR="00970005">
        <w:rPr>
          <w:lang w:val="en-US"/>
        </w:rPr>
        <w:t xml:space="preserve"> </w:t>
      </w:r>
      <w:r w:rsidRPr="00E77594">
        <w:rPr>
          <w:lang w:val="en-US"/>
        </w:rPr>
        <w:t xml:space="preserve">On behalf of the First Vice Mayor of Bishkek, it was decided to continue the implementation of OGP Local commitments. Responsibilities were assigned to </w:t>
      </w:r>
      <w:proofErr w:type="spellStart"/>
      <w:r w:rsidRPr="00E77594">
        <w:rPr>
          <w:lang w:val="en-US"/>
        </w:rPr>
        <w:t>Kubanychbek</w:t>
      </w:r>
      <w:proofErr w:type="spellEnd"/>
      <w:r w:rsidRPr="00E77594">
        <w:rPr>
          <w:lang w:val="en-US"/>
        </w:rPr>
        <w:t xml:space="preserve"> </w:t>
      </w:r>
      <w:proofErr w:type="spellStart"/>
      <w:r w:rsidRPr="00E77594">
        <w:rPr>
          <w:lang w:val="en-US"/>
        </w:rPr>
        <w:t>Kudabaev</w:t>
      </w:r>
      <w:proofErr w:type="spellEnd"/>
      <w:r w:rsidRPr="00E77594">
        <w:rPr>
          <w:lang w:val="en-US"/>
        </w:rPr>
        <w:t xml:space="preserve">, the Deputy Head of the </w:t>
      </w:r>
      <w:r w:rsidR="007D5E43">
        <w:rPr>
          <w:lang w:val="en-US"/>
        </w:rPr>
        <w:t>Urban</w:t>
      </w:r>
      <w:r w:rsidRPr="00E77594">
        <w:rPr>
          <w:lang w:val="en-US"/>
        </w:rPr>
        <w:t xml:space="preserve"> Development Policy Department at the Central </w:t>
      </w:r>
      <w:r w:rsidR="007D5E43">
        <w:rPr>
          <w:lang w:val="en-US"/>
        </w:rPr>
        <w:t xml:space="preserve">Unit </w:t>
      </w:r>
      <w:r w:rsidRPr="00E77594">
        <w:rPr>
          <w:lang w:val="en-US"/>
        </w:rPr>
        <w:t xml:space="preserve">of the Bishkek Mayor's Office. </w:t>
      </w:r>
      <w:proofErr w:type="spellStart"/>
      <w:r w:rsidRPr="00E77594">
        <w:rPr>
          <w:lang w:val="en-US"/>
        </w:rPr>
        <w:t>Kudabaev</w:t>
      </w:r>
      <w:proofErr w:type="spellEnd"/>
      <w:r w:rsidRPr="00E77594">
        <w:rPr>
          <w:lang w:val="en-US"/>
        </w:rPr>
        <w:t xml:space="preserve"> emphasized, </w:t>
      </w:r>
      <w:r w:rsidR="007D5E43">
        <w:rPr>
          <w:lang w:val="en-US"/>
        </w:rPr>
        <w:t>‘</w:t>
      </w:r>
      <w:r w:rsidRPr="00E77594">
        <w:rPr>
          <w:lang w:val="en-US"/>
        </w:rPr>
        <w:t>Once commitments are made, it is necessary to fulfill them</w:t>
      </w:r>
      <w:r w:rsidR="007D5E43">
        <w:rPr>
          <w:lang w:val="en-US"/>
        </w:rPr>
        <w:t>’</w:t>
      </w:r>
      <w:r w:rsidRPr="00E77594">
        <w:rPr>
          <w:lang w:val="en-US"/>
        </w:rPr>
        <w:t>.</w:t>
      </w:r>
    </w:p>
    <w:p w14:paraId="3C37ADC5" w14:textId="77777777" w:rsidR="00E77594" w:rsidRDefault="00E77594" w:rsidP="00EE2400">
      <w:pPr>
        <w:pStyle w:val="NormalWeb"/>
        <w:shd w:val="clear" w:color="auto" w:fill="FFFFFF"/>
        <w:spacing w:before="0" w:beforeAutospacing="0" w:after="0" w:afterAutospacing="0"/>
        <w:jc w:val="both"/>
        <w:rPr>
          <w:lang w:val="en-US"/>
        </w:rPr>
      </w:pPr>
    </w:p>
    <w:p w14:paraId="61FFAB10" w14:textId="37F2837C" w:rsidR="007537DE" w:rsidRPr="00757DA1" w:rsidRDefault="00CF1825" w:rsidP="006A727C">
      <w:pPr>
        <w:pStyle w:val="Heading2"/>
        <w:rPr>
          <w:rFonts w:ascii="Times New Roman" w:hAnsi="Times New Roman" w:cs="Times New Roman"/>
          <w:b/>
          <w:bCs/>
          <w:sz w:val="24"/>
          <w:szCs w:val="24"/>
          <w:lang w:val="en-US"/>
        </w:rPr>
      </w:pPr>
      <w:bookmarkStart w:id="18" w:name="_Toc187663228"/>
      <w:r w:rsidRPr="00757DA1">
        <w:rPr>
          <w:rFonts w:ascii="Times New Roman" w:hAnsi="Times New Roman" w:cs="Times New Roman"/>
          <w:b/>
          <w:bCs/>
          <w:sz w:val="24"/>
          <w:szCs w:val="24"/>
          <w:lang w:val="en-US"/>
        </w:rPr>
        <w:t xml:space="preserve">5.4. </w:t>
      </w:r>
      <w:r w:rsidR="00757DA1" w:rsidRPr="00757DA1">
        <w:rPr>
          <w:rFonts w:ascii="Times New Roman" w:hAnsi="Times New Roman" w:cs="Times New Roman"/>
          <w:b/>
          <w:bCs/>
          <w:sz w:val="24"/>
          <w:szCs w:val="24"/>
          <w:lang w:val="en-US"/>
        </w:rPr>
        <w:t>Ensur</w:t>
      </w:r>
      <w:r w:rsidR="00966459">
        <w:rPr>
          <w:rFonts w:ascii="Times New Roman" w:hAnsi="Times New Roman" w:cs="Times New Roman"/>
          <w:b/>
          <w:bCs/>
          <w:sz w:val="24"/>
          <w:szCs w:val="24"/>
          <w:lang w:val="en-US"/>
        </w:rPr>
        <w:t>ing</w:t>
      </w:r>
      <w:r w:rsidR="00757DA1" w:rsidRPr="00757DA1">
        <w:rPr>
          <w:rFonts w:ascii="Times New Roman" w:hAnsi="Times New Roman" w:cs="Times New Roman"/>
          <w:b/>
          <w:bCs/>
          <w:sz w:val="24"/>
          <w:szCs w:val="24"/>
          <w:lang w:val="en-US"/>
        </w:rPr>
        <w:t xml:space="preserve"> Diversity of Representation (Including Vulnerable or Marginalized Populations)</w:t>
      </w:r>
      <w:bookmarkEnd w:id="18"/>
    </w:p>
    <w:p w14:paraId="3BDC8A9F" w14:textId="77777777" w:rsidR="00EE2400" w:rsidRDefault="00EE2400" w:rsidP="00EE2400">
      <w:pPr>
        <w:jc w:val="both"/>
        <w:rPr>
          <w:lang w:val="en-US"/>
        </w:rPr>
      </w:pPr>
    </w:p>
    <w:p w14:paraId="3A3B1D18" w14:textId="7EBB78F2" w:rsidR="00757DA1" w:rsidRDefault="00757DA1" w:rsidP="00EE2400">
      <w:pPr>
        <w:jc w:val="both"/>
        <w:rPr>
          <w:lang w:val="en-US"/>
        </w:rPr>
      </w:pPr>
      <w:r w:rsidRPr="00757DA1">
        <w:rPr>
          <w:lang w:val="en-US"/>
        </w:rPr>
        <w:t>Between July 26 and August 4, 2023, the Bishkek City Development and Investment</w:t>
      </w:r>
      <w:r w:rsidR="00B94A16">
        <w:rPr>
          <w:lang w:val="en-US"/>
        </w:rPr>
        <w:t xml:space="preserve"> </w:t>
      </w:r>
      <w:r w:rsidR="00B94A16" w:rsidRPr="00757DA1">
        <w:rPr>
          <w:lang w:val="en-US"/>
        </w:rPr>
        <w:t>Agency</w:t>
      </w:r>
      <w:r w:rsidRPr="00757DA1">
        <w:rPr>
          <w:lang w:val="en-US"/>
        </w:rPr>
        <w:t xml:space="preserve">, in cooperation with the </w:t>
      </w:r>
      <w:r w:rsidR="00A70EF6">
        <w:rPr>
          <w:lang w:val="en-US"/>
        </w:rPr>
        <w:t>P</w:t>
      </w:r>
      <w:r w:rsidRPr="00757DA1">
        <w:rPr>
          <w:lang w:val="en-US"/>
        </w:rPr>
        <w:t xml:space="preserve">ublic </w:t>
      </w:r>
      <w:r w:rsidR="00A70EF6">
        <w:rPr>
          <w:lang w:val="en-US"/>
        </w:rPr>
        <w:t>A</w:t>
      </w:r>
      <w:r w:rsidRPr="00757DA1">
        <w:rPr>
          <w:lang w:val="en-US"/>
        </w:rPr>
        <w:t xml:space="preserve">ssociation </w:t>
      </w:r>
      <w:r w:rsidR="00A70EF6">
        <w:rPr>
          <w:lang w:val="en-US"/>
        </w:rPr>
        <w:t>‘Development Policy Institute’ (DPI)</w:t>
      </w:r>
      <w:r w:rsidRPr="00757DA1">
        <w:rPr>
          <w:lang w:val="en-US"/>
        </w:rPr>
        <w:t xml:space="preserve">, issued an open </w:t>
      </w:r>
      <w:r w:rsidRPr="00757DA1">
        <w:rPr>
          <w:lang w:val="en-US"/>
        </w:rPr>
        <w:lastRenderedPageBreak/>
        <w:t>invitation to the Open Local Governance Initiative (OGP Local). This announcement was open to everyone, including vulnerable and marginalized populations.</w:t>
      </w:r>
    </w:p>
    <w:p w14:paraId="5DFD6F99" w14:textId="77777777" w:rsidR="00757DA1" w:rsidRDefault="00757DA1" w:rsidP="00EE2400">
      <w:pPr>
        <w:jc w:val="both"/>
        <w:rPr>
          <w:lang w:val="en-US"/>
        </w:rPr>
      </w:pPr>
    </w:p>
    <w:p w14:paraId="6D7EB2FD" w14:textId="77777777" w:rsidR="00674DD1" w:rsidRDefault="00674DD1" w:rsidP="00EE2400">
      <w:pPr>
        <w:jc w:val="both"/>
        <w:rPr>
          <w:lang w:val="en-US"/>
        </w:rPr>
      </w:pPr>
      <w:r w:rsidRPr="00674DD1">
        <w:rPr>
          <w:lang w:val="ky-KG"/>
        </w:rPr>
        <w:t>In order to participate in the establishment and activities of the Open Bishkek Committee, as well as in the development and implementation of a joint plan to increase openness, transparency and accountability in the capital of Kyrgyzstan, interested individuals were required to</w:t>
      </w:r>
    </w:p>
    <w:p w14:paraId="09660FB8" w14:textId="77777777" w:rsidR="00FB00D7" w:rsidRPr="00FB00D7" w:rsidRDefault="00FB00D7" w:rsidP="00FB00D7">
      <w:pPr>
        <w:pStyle w:val="ListParagraph"/>
        <w:numPr>
          <w:ilvl w:val="0"/>
          <w:numId w:val="42"/>
        </w:numPr>
        <w:jc w:val="both"/>
        <w:rPr>
          <w:rStyle w:val="Hyperlink"/>
          <w:color w:val="auto"/>
          <w:u w:val="none"/>
          <w:lang w:val="ky-KG"/>
        </w:rPr>
      </w:pPr>
      <w:r w:rsidRPr="00FB00D7">
        <w:rPr>
          <w:lang w:val="ky-KG"/>
        </w:rPr>
        <w:t xml:space="preserve">Review the text of the Declaration on Joining the Open Bishkek Initiative via the link: </w:t>
      </w:r>
      <w:r>
        <w:rPr>
          <w:rStyle w:val="Hyperlink"/>
          <w:lang w:val="ky-KG"/>
        </w:rPr>
        <w:fldChar w:fldCharType="begin"/>
      </w:r>
      <w:r>
        <w:rPr>
          <w:rStyle w:val="Hyperlink"/>
          <w:lang w:val="ky-KG"/>
        </w:rPr>
        <w:instrText xml:space="preserve"> HYPERLINK "https://drive.google.com/drive/folders/1Fmkj9m28bLYONl002o-X7MTPMSq87RUP?usp=sharing" </w:instrText>
      </w:r>
      <w:r>
        <w:rPr>
          <w:rStyle w:val="Hyperlink"/>
          <w:lang w:val="ky-KG"/>
        </w:rPr>
      </w:r>
      <w:r>
        <w:rPr>
          <w:rStyle w:val="Hyperlink"/>
          <w:lang w:val="ky-KG"/>
        </w:rPr>
        <w:fldChar w:fldCharType="separate"/>
      </w:r>
      <w:r w:rsidRPr="00905674">
        <w:rPr>
          <w:rStyle w:val="Hyperlink"/>
          <w:lang w:val="ky-KG"/>
        </w:rPr>
        <w:t>https://drive.google.com/drive/folders/1Fmkj9m28bLYONl002o-X7MTPMSq87RUP?usp=sharing</w:t>
      </w:r>
      <w:r>
        <w:rPr>
          <w:rStyle w:val="Hyperlink"/>
          <w:lang w:val="ky-KG"/>
        </w:rPr>
        <w:fldChar w:fldCharType="end"/>
      </w:r>
    </w:p>
    <w:p w14:paraId="58E5AC3E" w14:textId="1DA5091D" w:rsidR="00EE2400" w:rsidRPr="00E221BE" w:rsidRDefault="00FB00D7" w:rsidP="00E221BE">
      <w:pPr>
        <w:pStyle w:val="ListParagraph"/>
        <w:numPr>
          <w:ilvl w:val="0"/>
          <w:numId w:val="42"/>
        </w:numPr>
        <w:jc w:val="both"/>
        <w:rPr>
          <w:lang w:val="ky-KG"/>
        </w:rPr>
      </w:pPr>
      <w:r w:rsidRPr="00FB00D7">
        <w:rPr>
          <w:lang w:val="ky-KG"/>
        </w:rPr>
        <w:t>Register online using the link provided in the Declaration, confirming their willingness to join the Initiative and agreement with the text of the Declaration, between July 26 and August 4, 2023.</w:t>
      </w:r>
    </w:p>
    <w:p w14:paraId="4D878E87" w14:textId="77777777" w:rsidR="00E221BE" w:rsidRPr="00E221BE" w:rsidRDefault="00E221BE" w:rsidP="00E221BE">
      <w:pPr>
        <w:pStyle w:val="ListParagraph"/>
        <w:jc w:val="both"/>
        <w:rPr>
          <w:lang w:val="ky-KG"/>
        </w:rPr>
      </w:pPr>
    </w:p>
    <w:p w14:paraId="5AF0B041" w14:textId="79AD7A40" w:rsidR="00E221BE" w:rsidRDefault="00E221BE" w:rsidP="00EE2400">
      <w:pPr>
        <w:jc w:val="both"/>
        <w:rPr>
          <w:lang w:val="en-US"/>
        </w:rPr>
      </w:pPr>
      <w:r w:rsidRPr="00E221BE">
        <w:rPr>
          <w:lang w:val="ky-KG"/>
        </w:rPr>
        <w:t xml:space="preserve">Registered participants </w:t>
      </w:r>
      <w:r>
        <w:rPr>
          <w:lang w:val="en-US"/>
        </w:rPr>
        <w:t>were</w:t>
      </w:r>
      <w:r w:rsidRPr="00E221BE">
        <w:rPr>
          <w:lang w:val="ky-KG"/>
        </w:rPr>
        <w:t xml:space="preserve"> invited to an organizational meeting held on August 8 at 97 Abdrakhmanov St. (Mederov St.</w:t>
      </w:r>
      <w:r>
        <w:rPr>
          <w:lang w:val="en-US"/>
        </w:rPr>
        <w:t xml:space="preserve"> crossing</w:t>
      </w:r>
      <w:r w:rsidRPr="00E221BE">
        <w:rPr>
          <w:lang w:val="ky-KG"/>
        </w:rPr>
        <w:t xml:space="preserve">) in the conference room of the Municipal Administration of the </w:t>
      </w:r>
      <w:r w:rsidR="008D5F15">
        <w:rPr>
          <w:lang w:val="en-US"/>
        </w:rPr>
        <w:t xml:space="preserve">Bishkek Mayor’s </w:t>
      </w:r>
      <w:r w:rsidRPr="00E221BE">
        <w:rPr>
          <w:lang w:val="ky-KG"/>
        </w:rPr>
        <w:t>Office for the Oktyabrsky District (first floor).</w:t>
      </w:r>
    </w:p>
    <w:p w14:paraId="39C90F39" w14:textId="77777777" w:rsidR="00E221BE" w:rsidRDefault="00E221BE" w:rsidP="00EE2400">
      <w:pPr>
        <w:jc w:val="both"/>
        <w:rPr>
          <w:lang w:val="en-US"/>
        </w:rPr>
      </w:pPr>
    </w:p>
    <w:p w14:paraId="54003B7B" w14:textId="3C96F5ED" w:rsidR="008E3683" w:rsidRPr="00751281" w:rsidRDefault="008E3683" w:rsidP="006A727C">
      <w:pPr>
        <w:pStyle w:val="Heading2"/>
        <w:rPr>
          <w:rFonts w:ascii="Times New Roman" w:hAnsi="Times New Roman" w:cs="Times New Roman"/>
          <w:b/>
          <w:bCs/>
          <w:sz w:val="24"/>
          <w:szCs w:val="24"/>
          <w:lang w:val="en-US"/>
        </w:rPr>
      </w:pPr>
      <w:bookmarkStart w:id="19" w:name="_Toc187663229"/>
      <w:r w:rsidRPr="00751281">
        <w:rPr>
          <w:rFonts w:ascii="Times New Roman" w:hAnsi="Times New Roman" w:cs="Times New Roman"/>
          <w:sz w:val="24"/>
          <w:szCs w:val="24"/>
          <w:lang w:val="en-US"/>
        </w:rPr>
        <w:t xml:space="preserve">5.5. </w:t>
      </w:r>
      <w:r w:rsidR="008D5F15">
        <w:rPr>
          <w:rFonts w:ascii="Times New Roman" w:hAnsi="Times New Roman" w:cs="Times New Roman"/>
          <w:b/>
          <w:bCs/>
          <w:sz w:val="24"/>
          <w:szCs w:val="24"/>
          <w:lang w:val="en-US"/>
        </w:rPr>
        <w:t>Participants</w:t>
      </w:r>
      <w:bookmarkEnd w:id="19"/>
    </w:p>
    <w:p w14:paraId="160606FE" w14:textId="77777777" w:rsidR="00C254EA" w:rsidRDefault="00C254EA" w:rsidP="006A727C">
      <w:pPr>
        <w:pStyle w:val="NormalWeb"/>
        <w:shd w:val="clear" w:color="auto" w:fill="FFFFFF"/>
        <w:spacing w:before="0" w:beforeAutospacing="0" w:after="0" w:afterAutospacing="0"/>
        <w:jc w:val="both"/>
        <w:rPr>
          <w:lang w:val="en-US"/>
        </w:rPr>
      </w:pPr>
    </w:p>
    <w:p w14:paraId="42AB7628" w14:textId="225AF216" w:rsidR="008E3683" w:rsidRPr="00C254EA" w:rsidRDefault="00344343" w:rsidP="006A727C">
      <w:pPr>
        <w:pStyle w:val="NormalWeb"/>
        <w:shd w:val="clear" w:color="auto" w:fill="FFFFFF"/>
        <w:spacing w:before="0" w:beforeAutospacing="0" w:after="0" w:afterAutospacing="0"/>
        <w:jc w:val="both"/>
        <w:rPr>
          <w:lang w:val="en-US"/>
        </w:rPr>
      </w:pPr>
      <w:r w:rsidRPr="00C254EA">
        <w:rPr>
          <w:lang w:val="en-US"/>
        </w:rPr>
        <w:t xml:space="preserve">1. </w:t>
      </w:r>
      <w:r w:rsidR="008D5F15">
        <w:rPr>
          <w:lang w:val="en-US"/>
        </w:rPr>
        <w:t>G</w:t>
      </w:r>
      <w:r w:rsidR="008D5F15" w:rsidRPr="00C254EA">
        <w:rPr>
          <w:lang w:val="en-US"/>
        </w:rPr>
        <w:t xml:space="preserve">. </w:t>
      </w:r>
      <w:proofErr w:type="spellStart"/>
      <w:r w:rsidR="008D5F15">
        <w:rPr>
          <w:lang w:val="en-US"/>
        </w:rPr>
        <w:t>Baibetova</w:t>
      </w:r>
      <w:proofErr w:type="spellEnd"/>
      <w:r w:rsidR="00082DCE" w:rsidRPr="00C254EA">
        <w:rPr>
          <w:lang w:val="en-US"/>
        </w:rPr>
        <w:tab/>
      </w:r>
      <w:r w:rsidR="00082DCE">
        <w:rPr>
          <w:lang w:val="en-US"/>
        </w:rPr>
        <w:t>PF</w:t>
      </w:r>
      <w:r w:rsidR="00082DCE" w:rsidRPr="00C254EA">
        <w:rPr>
          <w:lang w:val="en-US"/>
        </w:rPr>
        <w:t xml:space="preserve"> ‘</w:t>
      </w:r>
      <w:r w:rsidR="00082DCE">
        <w:rPr>
          <w:lang w:val="en-US"/>
        </w:rPr>
        <w:t>Women</w:t>
      </w:r>
      <w:r w:rsidR="00082DCE" w:rsidRPr="00C254EA">
        <w:rPr>
          <w:lang w:val="en-US"/>
        </w:rPr>
        <w:t>’</w:t>
      </w:r>
      <w:r w:rsidR="00082DCE">
        <w:rPr>
          <w:lang w:val="en-US"/>
        </w:rPr>
        <w:t>s</w:t>
      </w:r>
      <w:r w:rsidR="00082DCE" w:rsidRPr="00C254EA">
        <w:rPr>
          <w:lang w:val="en-US"/>
        </w:rPr>
        <w:t xml:space="preserve"> </w:t>
      </w:r>
      <w:r w:rsidR="00082DCE">
        <w:rPr>
          <w:lang w:val="en-US"/>
        </w:rPr>
        <w:t>Democratic</w:t>
      </w:r>
      <w:r w:rsidR="00082DCE" w:rsidRPr="00C254EA">
        <w:rPr>
          <w:lang w:val="en-US"/>
        </w:rPr>
        <w:t xml:space="preserve"> </w:t>
      </w:r>
      <w:r w:rsidR="00082DCE">
        <w:rPr>
          <w:lang w:val="en-US"/>
        </w:rPr>
        <w:t>Network</w:t>
      </w:r>
      <w:r w:rsidR="00082DCE" w:rsidRPr="00C254EA">
        <w:rPr>
          <w:lang w:val="en-US"/>
        </w:rPr>
        <w:t>’</w:t>
      </w:r>
    </w:p>
    <w:p w14:paraId="2A19C530" w14:textId="1C6903C0" w:rsidR="00344343" w:rsidRPr="00751281" w:rsidRDefault="00344343" w:rsidP="006A727C">
      <w:pPr>
        <w:pStyle w:val="NormalWeb"/>
        <w:shd w:val="clear" w:color="auto" w:fill="FFFFFF"/>
        <w:spacing w:before="0" w:beforeAutospacing="0" w:after="0" w:afterAutospacing="0"/>
        <w:jc w:val="both"/>
        <w:rPr>
          <w:lang w:val="en-US"/>
        </w:rPr>
      </w:pPr>
      <w:r w:rsidRPr="00751281">
        <w:rPr>
          <w:lang w:val="en-US"/>
        </w:rPr>
        <w:t xml:space="preserve">2. </w:t>
      </w:r>
      <w:r w:rsidR="00082DCE">
        <w:rPr>
          <w:lang w:val="en-US"/>
        </w:rPr>
        <w:t>A</w:t>
      </w:r>
      <w:r w:rsidR="00082DCE" w:rsidRPr="00751281">
        <w:rPr>
          <w:lang w:val="en-US"/>
        </w:rPr>
        <w:t xml:space="preserve">. </w:t>
      </w:r>
      <w:proofErr w:type="spellStart"/>
      <w:r w:rsidR="00082DCE">
        <w:rPr>
          <w:lang w:val="en-US"/>
        </w:rPr>
        <w:t>Saparbaeva</w:t>
      </w:r>
      <w:proofErr w:type="spellEnd"/>
      <w:r w:rsidR="00082DCE" w:rsidRPr="00751281">
        <w:rPr>
          <w:lang w:val="en-US"/>
        </w:rPr>
        <w:tab/>
      </w:r>
      <w:r w:rsidR="00082DCE">
        <w:rPr>
          <w:lang w:val="en-US"/>
        </w:rPr>
        <w:t>PF</w:t>
      </w:r>
      <w:r w:rsidR="00082DCE" w:rsidRPr="00751281">
        <w:rPr>
          <w:lang w:val="en-US"/>
        </w:rPr>
        <w:t xml:space="preserve"> ‘</w:t>
      </w:r>
      <w:proofErr w:type="spellStart"/>
      <w:r w:rsidR="00082DCE">
        <w:rPr>
          <w:lang w:val="en-US"/>
        </w:rPr>
        <w:t>Soopker</w:t>
      </w:r>
      <w:proofErr w:type="spellEnd"/>
      <w:r w:rsidR="00082DCE" w:rsidRPr="00751281">
        <w:rPr>
          <w:lang w:val="en-US"/>
        </w:rPr>
        <w:t>’</w:t>
      </w:r>
    </w:p>
    <w:p w14:paraId="1F3E610D" w14:textId="77777777" w:rsidR="00082DCE" w:rsidRDefault="00344343" w:rsidP="006A727C">
      <w:pPr>
        <w:pStyle w:val="NormalWeb"/>
        <w:shd w:val="clear" w:color="auto" w:fill="FFFFFF"/>
        <w:spacing w:before="0" w:beforeAutospacing="0" w:after="0" w:afterAutospacing="0"/>
        <w:jc w:val="both"/>
        <w:rPr>
          <w:lang w:val="en-US"/>
        </w:rPr>
      </w:pPr>
      <w:r w:rsidRPr="00082DCE">
        <w:rPr>
          <w:lang w:val="en-US"/>
        </w:rPr>
        <w:t xml:space="preserve">3. </w:t>
      </w:r>
      <w:r w:rsidR="00082DCE">
        <w:rPr>
          <w:lang w:val="en-US"/>
        </w:rPr>
        <w:t xml:space="preserve">A. </w:t>
      </w:r>
      <w:proofErr w:type="spellStart"/>
      <w:r w:rsidR="00082DCE">
        <w:rPr>
          <w:lang w:val="en-US"/>
        </w:rPr>
        <w:t>Mambetov</w:t>
      </w:r>
      <w:proofErr w:type="spellEnd"/>
      <w:r w:rsidR="00082DCE">
        <w:rPr>
          <w:lang w:val="en-US"/>
        </w:rPr>
        <w:tab/>
        <w:t>PF ‘Civic Participation’</w:t>
      </w:r>
    </w:p>
    <w:p w14:paraId="6EB0E578" w14:textId="79BF9A02" w:rsidR="00344343" w:rsidRDefault="00344343" w:rsidP="006A727C">
      <w:pPr>
        <w:pStyle w:val="NormalWeb"/>
        <w:shd w:val="clear" w:color="auto" w:fill="FFFFFF"/>
        <w:spacing w:before="0" w:beforeAutospacing="0" w:after="0" w:afterAutospacing="0"/>
        <w:jc w:val="both"/>
        <w:rPr>
          <w:lang w:val="en-US"/>
        </w:rPr>
      </w:pPr>
      <w:r w:rsidRPr="00082DCE">
        <w:rPr>
          <w:lang w:val="en-US"/>
        </w:rPr>
        <w:t xml:space="preserve">4. </w:t>
      </w:r>
      <w:r w:rsidR="00082DCE">
        <w:rPr>
          <w:lang w:val="en-US"/>
        </w:rPr>
        <w:t xml:space="preserve">B. </w:t>
      </w:r>
      <w:proofErr w:type="spellStart"/>
      <w:r w:rsidR="00082DCE">
        <w:rPr>
          <w:lang w:val="en-US"/>
        </w:rPr>
        <w:t>Estebesova</w:t>
      </w:r>
      <w:proofErr w:type="spellEnd"/>
      <w:r w:rsidR="00082DCE">
        <w:rPr>
          <w:lang w:val="en-US"/>
        </w:rPr>
        <w:tab/>
        <w:t>PF ‘</w:t>
      </w:r>
      <w:proofErr w:type="spellStart"/>
      <w:r w:rsidR="00082DCE">
        <w:rPr>
          <w:lang w:val="en-US"/>
        </w:rPr>
        <w:t>Sotsium</w:t>
      </w:r>
      <w:proofErr w:type="spellEnd"/>
      <w:r w:rsidR="00082DCE">
        <w:rPr>
          <w:lang w:val="en-US"/>
        </w:rPr>
        <w:t>’</w:t>
      </w:r>
    </w:p>
    <w:p w14:paraId="5849FAD5" w14:textId="2C7FB906" w:rsidR="00082DCE" w:rsidRPr="00AE5969" w:rsidRDefault="00082DCE" w:rsidP="006A727C">
      <w:pPr>
        <w:pStyle w:val="NormalWeb"/>
        <w:shd w:val="clear" w:color="auto" w:fill="FFFFFF"/>
        <w:spacing w:before="0" w:beforeAutospacing="0" w:after="0" w:afterAutospacing="0"/>
        <w:jc w:val="both"/>
        <w:rPr>
          <w:lang w:val="en-US"/>
        </w:rPr>
      </w:pPr>
      <w:r w:rsidRPr="00AE5969">
        <w:rPr>
          <w:lang w:val="en-US"/>
        </w:rPr>
        <w:t xml:space="preserve">5. K. </w:t>
      </w:r>
      <w:proofErr w:type="spellStart"/>
      <w:r w:rsidRPr="00AE5969">
        <w:rPr>
          <w:lang w:val="en-US"/>
        </w:rPr>
        <w:t>Kudabaev</w:t>
      </w:r>
      <w:proofErr w:type="spellEnd"/>
      <w:r w:rsidRPr="00AE5969">
        <w:rPr>
          <w:lang w:val="en-US"/>
        </w:rPr>
        <w:tab/>
      </w:r>
      <w:r w:rsidR="00AE5969" w:rsidRPr="00AE5969">
        <w:rPr>
          <w:lang w:val="en-US"/>
        </w:rPr>
        <w:t>Depu</w:t>
      </w:r>
      <w:r w:rsidR="00AE5969">
        <w:rPr>
          <w:lang w:val="en-US"/>
        </w:rPr>
        <w:t>ty Head, Policy Office</w:t>
      </w:r>
    </w:p>
    <w:p w14:paraId="0419D9EE" w14:textId="77777777" w:rsidR="00AE5969" w:rsidRDefault="00344343" w:rsidP="006A727C">
      <w:pPr>
        <w:pStyle w:val="NormalWeb"/>
        <w:shd w:val="clear" w:color="auto" w:fill="FFFFFF"/>
        <w:spacing w:before="0" w:beforeAutospacing="0" w:after="0" w:afterAutospacing="0"/>
        <w:jc w:val="both"/>
        <w:rPr>
          <w:lang w:val="en-US"/>
        </w:rPr>
      </w:pPr>
      <w:r w:rsidRPr="00AE5969">
        <w:rPr>
          <w:lang w:val="en-US"/>
        </w:rPr>
        <w:t xml:space="preserve">6. </w:t>
      </w:r>
      <w:r w:rsidR="00AE5969">
        <w:rPr>
          <w:lang w:val="en-US"/>
        </w:rPr>
        <w:t>M. Kasymov</w:t>
      </w:r>
      <w:r w:rsidR="00AE5969">
        <w:rPr>
          <w:lang w:val="en-US"/>
        </w:rPr>
        <w:tab/>
        <w:t>Leading Specialist</w:t>
      </w:r>
    </w:p>
    <w:p w14:paraId="0EEA4E02" w14:textId="77777777" w:rsidR="00F34E10" w:rsidRDefault="00AE5969" w:rsidP="006A727C">
      <w:pPr>
        <w:pStyle w:val="NormalWeb"/>
        <w:shd w:val="clear" w:color="auto" w:fill="FFFFFF"/>
        <w:spacing w:before="0" w:beforeAutospacing="0" w:after="0" w:afterAutospacing="0"/>
        <w:jc w:val="both"/>
        <w:rPr>
          <w:lang w:val="en-US"/>
        </w:rPr>
      </w:pPr>
      <w:r>
        <w:rPr>
          <w:lang w:val="en-US"/>
        </w:rPr>
        <w:t>7. A. Mamytov</w:t>
      </w:r>
      <w:r>
        <w:rPr>
          <w:lang w:val="en-US"/>
        </w:rPr>
        <w:tab/>
      </w:r>
      <w:r w:rsidR="00F34E10">
        <w:rPr>
          <w:lang w:val="en-US"/>
        </w:rPr>
        <w:t>Development Policy Institute</w:t>
      </w:r>
    </w:p>
    <w:p w14:paraId="6E54A45B" w14:textId="77777777" w:rsidR="00EE2400" w:rsidRDefault="00EE2400" w:rsidP="006A727C">
      <w:pPr>
        <w:pStyle w:val="Heading2"/>
        <w:rPr>
          <w:rFonts w:ascii="Times New Roman" w:hAnsi="Times New Roman" w:cs="Times New Roman"/>
          <w:sz w:val="24"/>
          <w:szCs w:val="24"/>
          <w:lang w:val="en-US"/>
        </w:rPr>
      </w:pPr>
    </w:p>
    <w:p w14:paraId="1EBABE31" w14:textId="5D9AF497" w:rsidR="008E3683" w:rsidRPr="00B71837" w:rsidRDefault="008E3683" w:rsidP="006A727C">
      <w:pPr>
        <w:pStyle w:val="Heading2"/>
        <w:rPr>
          <w:rFonts w:ascii="Times New Roman" w:hAnsi="Times New Roman" w:cs="Times New Roman"/>
          <w:b/>
          <w:bCs/>
          <w:sz w:val="24"/>
          <w:szCs w:val="24"/>
          <w:lang w:val="en-US"/>
        </w:rPr>
      </w:pPr>
      <w:bookmarkStart w:id="20" w:name="_Toc187663230"/>
      <w:r w:rsidRPr="00B71837">
        <w:rPr>
          <w:rFonts w:ascii="Times New Roman" w:hAnsi="Times New Roman" w:cs="Times New Roman"/>
          <w:sz w:val="24"/>
          <w:szCs w:val="24"/>
          <w:lang w:val="en-US"/>
        </w:rPr>
        <w:t xml:space="preserve">5.6. </w:t>
      </w:r>
      <w:r w:rsidR="00B71837">
        <w:rPr>
          <w:rFonts w:ascii="Times New Roman" w:hAnsi="Times New Roman" w:cs="Times New Roman"/>
          <w:b/>
          <w:bCs/>
          <w:sz w:val="24"/>
          <w:szCs w:val="24"/>
          <w:lang w:val="en-US"/>
        </w:rPr>
        <w:t>Number and Overview of Participating Groups</w:t>
      </w:r>
      <w:bookmarkEnd w:id="20"/>
    </w:p>
    <w:p w14:paraId="68911EE4" w14:textId="77777777" w:rsidR="00C254EA" w:rsidRDefault="00C254EA" w:rsidP="009C7D9C">
      <w:pPr>
        <w:pStyle w:val="NormalWeb"/>
        <w:shd w:val="clear" w:color="auto" w:fill="FFFFFF"/>
        <w:spacing w:before="0" w:beforeAutospacing="0" w:after="0" w:afterAutospacing="0"/>
        <w:jc w:val="both"/>
        <w:rPr>
          <w:lang w:val="en-US"/>
        </w:rPr>
      </w:pPr>
    </w:p>
    <w:p w14:paraId="13EB4D70" w14:textId="58B3109C" w:rsidR="009C7D9C" w:rsidRPr="009C7D9C" w:rsidRDefault="009C7D9C" w:rsidP="009C7D9C">
      <w:pPr>
        <w:pStyle w:val="NormalWeb"/>
        <w:shd w:val="clear" w:color="auto" w:fill="FFFFFF"/>
        <w:spacing w:before="0" w:beforeAutospacing="0" w:after="0" w:afterAutospacing="0"/>
        <w:jc w:val="both"/>
        <w:rPr>
          <w:lang w:val="en-US"/>
        </w:rPr>
      </w:pPr>
      <w:r>
        <w:rPr>
          <w:lang w:val="en-US"/>
        </w:rPr>
        <w:t xml:space="preserve">1. </w:t>
      </w:r>
      <w:r w:rsidRPr="009C7D9C">
        <w:rPr>
          <w:lang w:val="en-US"/>
        </w:rPr>
        <w:t xml:space="preserve">PF </w:t>
      </w:r>
      <w:r>
        <w:rPr>
          <w:lang w:val="en-US"/>
        </w:rPr>
        <w:t>‘</w:t>
      </w:r>
      <w:proofErr w:type="spellStart"/>
      <w:r w:rsidRPr="009C7D9C">
        <w:rPr>
          <w:lang w:val="en-US"/>
        </w:rPr>
        <w:t>Soopker</w:t>
      </w:r>
      <w:proofErr w:type="spellEnd"/>
      <w:r>
        <w:rPr>
          <w:lang w:val="en-US"/>
        </w:rPr>
        <w:t>’, r</w:t>
      </w:r>
      <w:r w:rsidRPr="009C7D9C">
        <w:rPr>
          <w:lang w:val="en-US"/>
        </w:rPr>
        <w:t xml:space="preserve">egistered with the Ministry of Justice of the Kyrgyz Republic on July 22, 1993. At present, PF </w:t>
      </w:r>
      <w:r>
        <w:rPr>
          <w:lang w:val="en-US"/>
        </w:rPr>
        <w:t>‘</w:t>
      </w:r>
      <w:proofErr w:type="spellStart"/>
      <w:r w:rsidRPr="009C7D9C">
        <w:rPr>
          <w:lang w:val="en-US"/>
        </w:rPr>
        <w:t>Soopker</w:t>
      </w:r>
      <w:proofErr w:type="spellEnd"/>
      <w:r>
        <w:rPr>
          <w:lang w:val="en-US"/>
        </w:rPr>
        <w:t>’</w:t>
      </w:r>
      <w:r w:rsidRPr="009C7D9C">
        <w:rPr>
          <w:lang w:val="en-US"/>
        </w:rPr>
        <w:t xml:space="preserve"> has about 300 members, including youth, people with disabilities, pensioners, mothers of large families, employees, and others.</w:t>
      </w:r>
    </w:p>
    <w:p w14:paraId="25170EEE" w14:textId="73CF9B70" w:rsidR="009C7D9C" w:rsidRPr="009C7D9C" w:rsidRDefault="00B81465" w:rsidP="009C7D9C">
      <w:pPr>
        <w:pStyle w:val="NormalWeb"/>
        <w:shd w:val="clear" w:color="auto" w:fill="FFFFFF"/>
        <w:spacing w:before="0" w:beforeAutospacing="0" w:after="0" w:afterAutospacing="0"/>
        <w:jc w:val="both"/>
        <w:rPr>
          <w:lang w:val="en-US"/>
        </w:rPr>
      </w:pPr>
      <w:r>
        <w:rPr>
          <w:lang w:val="en-US"/>
        </w:rPr>
        <w:t>2. PF ‘</w:t>
      </w:r>
      <w:r w:rsidR="009C7D9C" w:rsidRPr="009C7D9C">
        <w:rPr>
          <w:lang w:val="en-US"/>
        </w:rPr>
        <w:t>Civic Participation</w:t>
      </w:r>
      <w:r>
        <w:rPr>
          <w:lang w:val="en-US"/>
        </w:rPr>
        <w:t>’, e</w:t>
      </w:r>
      <w:r w:rsidR="009C7D9C" w:rsidRPr="009C7D9C">
        <w:rPr>
          <w:lang w:val="en-US"/>
        </w:rPr>
        <w:t>stablished to promote democracy and encourage civic responsibility.</w:t>
      </w:r>
    </w:p>
    <w:p w14:paraId="4308ACF1" w14:textId="489382C3" w:rsidR="009C7D9C" w:rsidRDefault="00B81465" w:rsidP="009C7D9C">
      <w:pPr>
        <w:pStyle w:val="NormalWeb"/>
        <w:shd w:val="clear" w:color="auto" w:fill="FFFFFF"/>
        <w:spacing w:before="0" w:beforeAutospacing="0" w:after="0" w:afterAutospacing="0"/>
        <w:jc w:val="both"/>
        <w:rPr>
          <w:lang w:val="en-US"/>
        </w:rPr>
      </w:pPr>
      <w:r>
        <w:rPr>
          <w:lang w:val="en-US"/>
        </w:rPr>
        <w:t>3. PF ‘</w:t>
      </w:r>
      <w:r w:rsidR="009C7D9C" w:rsidRPr="009C7D9C">
        <w:rPr>
          <w:lang w:val="en-US"/>
        </w:rPr>
        <w:t>Women's Democratic Network</w:t>
      </w:r>
      <w:r>
        <w:rPr>
          <w:lang w:val="en-US"/>
        </w:rPr>
        <w:t xml:space="preserve">’, a </w:t>
      </w:r>
      <w:r w:rsidR="009C7D9C" w:rsidRPr="009C7D9C">
        <w:rPr>
          <w:lang w:val="en-US"/>
        </w:rPr>
        <w:t>public association dedicated to increasing women's political participation in Kyrgyzstan.</w:t>
      </w:r>
    </w:p>
    <w:p w14:paraId="5A0A53FD" w14:textId="77777777" w:rsidR="004A5756" w:rsidRDefault="004A5756" w:rsidP="009C7D9C">
      <w:pPr>
        <w:pStyle w:val="NormalWeb"/>
        <w:shd w:val="clear" w:color="auto" w:fill="FFFFFF"/>
        <w:spacing w:before="0" w:beforeAutospacing="0" w:after="0" w:afterAutospacing="0"/>
        <w:jc w:val="both"/>
        <w:rPr>
          <w:lang w:val="en-US"/>
        </w:rPr>
      </w:pPr>
    </w:p>
    <w:p w14:paraId="20686B7E" w14:textId="334579DA" w:rsidR="008E3683" w:rsidRPr="00444D11" w:rsidRDefault="008E3683" w:rsidP="006A727C">
      <w:pPr>
        <w:pStyle w:val="Heading2"/>
        <w:rPr>
          <w:rFonts w:ascii="Times New Roman" w:hAnsi="Times New Roman" w:cs="Times New Roman"/>
          <w:b/>
          <w:bCs/>
          <w:sz w:val="24"/>
          <w:szCs w:val="24"/>
          <w:lang w:val="en-US"/>
        </w:rPr>
      </w:pPr>
      <w:bookmarkStart w:id="21" w:name="_Toc187663231"/>
      <w:r w:rsidRPr="00444D11">
        <w:rPr>
          <w:rFonts w:ascii="Times New Roman" w:hAnsi="Times New Roman" w:cs="Times New Roman"/>
          <w:sz w:val="24"/>
          <w:szCs w:val="24"/>
          <w:lang w:val="en-US"/>
        </w:rPr>
        <w:t xml:space="preserve">5.7. </w:t>
      </w:r>
      <w:r w:rsidR="00444D11" w:rsidRPr="00444D11">
        <w:rPr>
          <w:rFonts w:ascii="Times New Roman" w:hAnsi="Times New Roman" w:cs="Times New Roman"/>
          <w:b/>
          <w:bCs/>
          <w:sz w:val="24"/>
          <w:szCs w:val="24"/>
          <w:lang w:val="en-US"/>
        </w:rPr>
        <w:t>Number of Meetings Held During the Co-Creation Process of the Action Plan</w:t>
      </w:r>
      <w:bookmarkEnd w:id="21"/>
    </w:p>
    <w:p w14:paraId="5AA2B770" w14:textId="77777777" w:rsidR="00C254EA" w:rsidRDefault="00C254EA" w:rsidP="006A727C">
      <w:pPr>
        <w:rPr>
          <w:lang w:val="en-US"/>
        </w:rPr>
      </w:pPr>
    </w:p>
    <w:p w14:paraId="57B5F3F3" w14:textId="040BFAD7" w:rsidR="005700C7" w:rsidRPr="00AE71EB" w:rsidRDefault="00AE71EB" w:rsidP="006A727C">
      <w:pPr>
        <w:rPr>
          <w:lang w:val="en-US"/>
        </w:rPr>
      </w:pPr>
      <w:r>
        <w:rPr>
          <w:lang w:val="en-US"/>
        </w:rPr>
        <w:t>F</w:t>
      </w:r>
      <w:r w:rsidRPr="00AE71EB">
        <w:rPr>
          <w:lang w:val="en-US"/>
        </w:rPr>
        <w:t>ive meetings were conducted during the development of the Action Plan:</w:t>
      </w:r>
    </w:p>
    <w:p w14:paraId="455C1D5F" w14:textId="26C0EAC3" w:rsidR="005700C7" w:rsidRPr="00AE71EB" w:rsidRDefault="00AE71EB" w:rsidP="00AE71EB">
      <w:pPr>
        <w:pStyle w:val="NormalWeb"/>
        <w:numPr>
          <w:ilvl w:val="0"/>
          <w:numId w:val="41"/>
        </w:numPr>
        <w:shd w:val="clear" w:color="auto" w:fill="FFFFFF"/>
        <w:spacing w:before="0" w:beforeAutospacing="0" w:after="0" w:afterAutospacing="0"/>
        <w:jc w:val="both"/>
        <w:rPr>
          <w:lang w:val="en-US"/>
        </w:rPr>
      </w:pPr>
      <w:r w:rsidRPr="00AE71EB">
        <w:rPr>
          <w:lang w:val="en-US"/>
        </w:rPr>
        <w:t xml:space="preserve">Bishkek </w:t>
      </w:r>
      <w:r>
        <w:rPr>
          <w:lang w:val="en-US"/>
        </w:rPr>
        <w:t>A</w:t>
      </w:r>
      <w:r w:rsidRPr="00AE71EB">
        <w:rPr>
          <w:lang w:val="en-US"/>
        </w:rPr>
        <w:t xml:space="preserve">uthorities </w:t>
      </w:r>
      <w:r>
        <w:rPr>
          <w:lang w:val="en-US"/>
        </w:rPr>
        <w:t>De</w:t>
      </w:r>
      <w:r w:rsidRPr="00AE71EB">
        <w:rPr>
          <w:lang w:val="en-US"/>
        </w:rPr>
        <w:t xml:space="preserve">cided to </w:t>
      </w:r>
      <w:r>
        <w:rPr>
          <w:lang w:val="en-US"/>
        </w:rPr>
        <w:t>C</w:t>
      </w:r>
      <w:r w:rsidRPr="00AE71EB">
        <w:rPr>
          <w:lang w:val="en-US"/>
        </w:rPr>
        <w:t xml:space="preserve">ooperate with </w:t>
      </w:r>
      <w:r>
        <w:rPr>
          <w:lang w:val="en-US"/>
        </w:rPr>
        <w:t>C</w:t>
      </w:r>
      <w:r w:rsidRPr="00AE71EB">
        <w:rPr>
          <w:lang w:val="en-US"/>
        </w:rPr>
        <w:t xml:space="preserve">ivil </w:t>
      </w:r>
      <w:r>
        <w:rPr>
          <w:lang w:val="en-US"/>
        </w:rPr>
        <w:t>So</w:t>
      </w:r>
      <w:r w:rsidRPr="00AE71EB">
        <w:rPr>
          <w:lang w:val="en-US"/>
        </w:rPr>
        <w:t xml:space="preserve">ciety, following European </w:t>
      </w:r>
      <w:r>
        <w:rPr>
          <w:lang w:val="en-US"/>
        </w:rPr>
        <w:t>E</w:t>
      </w:r>
      <w:r w:rsidRPr="00AE71EB">
        <w:rPr>
          <w:lang w:val="en-US"/>
        </w:rPr>
        <w:t>xamples:</w:t>
      </w:r>
      <w:r>
        <w:rPr>
          <w:lang w:val="en-US"/>
        </w:rPr>
        <w:t xml:space="preserve"> </w:t>
      </w:r>
      <w:hyperlink r:id="rId9" w:history="1">
        <w:r w:rsidR="00F146A1" w:rsidRPr="00AE71EB">
          <w:rPr>
            <w:rStyle w:val="Hyperlink"/>
            <w:lang w:val="en-US"/>
          </w:rPr>
          <w:t>https://kaktus.media/doc/484978_vlasti_bishkeka_reshili_sotrydnichat_s_grajdanskim_obshestvom_po_primery_evropy.html</w:t>
        </w:r>
      </w:hyperlink>
    </w:p>
    <w:p w14:paraId="79DFB082" w14:textId="02311A57" w:rsidR="005700C7" w:rsidRPr="00905674" w:rsidRDefault="00A715E7" w:rsidP="00F146A1">
      <w:pPr>
        <w:pStyle w:val="NormalWeb"/>
        <w:numPr>
          <w:ilvl w:val="0"/>
          <w:numId w:val="41"/>
        </w:numPr>
        <w:shd w:val="clear" w:color="auto" w:fill="FFFFFF"/>
        <w:spacing w:before="0" w:beforeAutospacing="0" w:after="0" w:afterAutospacing="0"/>
        <w:jc w:val="both"/>
        <w:rPr>
          <w:lang w:val="ky-KG"/>
        </w:rPr>
      </w:pPr>
      <w:r>
        <w:rPr>
          <w:lang w:val="en-US"/>
        </w:rPr>
        <w:t>The</w:t>
      </w:r>
      <w:r w:rsidRPr="00A715E7">
        <w:rPr>
          <w:lang w:val="en-US"/>
        </w:rPr>
        <w:t xml:space="preserve"> </w:t>
      </w:r>
      <w:r>
        <w:rPr>
          <w:lang w:val="en-US"/>
        </w:rPr>
        <w:t>‘Open</w:t>
      </w:r>
      <w:r w:rsidRPr="00A715E7">
        <w:rPr>
          <w:lang w:val="en-US"/>
        </w:rPr>
        <w:t xml:space="preserve"> </w:t>
      </w:r>
      <w:r>
        <w:rPr>
          <w:lang w:val="en-US"/>
        </w:rPr>
        <w:t>Bishkek’</w:t>
      </w:r>
      <w:r w:rsidRPr="00A715E7">
        <w:rPr>
          <w:lang w:val="en-US"/>
        </w:rPr>
        <w:t xml:space="preserve"> </w:t>
      </w:r>
      <w:r>
        <w:rPr>
          <w:lang w:val="en-US"/>
        </w:rPr>
        <w:t>Committee</w:t>
      </w:r>
      <w:r w:rsidRPr="00A715E7">
        <w:rPr>
          <w:lang w:val="en-US"/>
        </w:rPr>
        <w:t xml:space="preserve"> </w:t>
      </w:r>
      <w:r>
        <w:rPr>
          <w:lang w:val="en-US"/>
        </w:rPr>
        <w:t>Held</w:t>
      </w:r>
      <w:r w:rsidRPr="00A715E7">
        <w:rPr>
          <w:lang w:val="en-US"/>
        </w:rPr>
        <w:t xml:space="preserve"> </w:t>
      </w:r>
      <w:r>
        <w:rPr>
          <w:lang w:val="en-US"/>
        </w:rPr>
        <w:t>Its Meeting</w:t>
      </w:r>
      <w:r w:rsidR="005700C7" w:rsidRPr="00A715E7">
        <w:rPr>
          <w:lang w:val="en-US"/>
        </w:rPr>
        <w:t xml:space="preserve">: </w:t>
      </w:r>
      <w:hyperlink r:id="rId10" w:history="1">
        <w:r w:rsidR="005700C7" w:rsidRPr="00A715E7">
          <w:rPr>
            <w:rStyle w:val="Hyperlink"/>
            <w:lang w:val="en-US"/>
          </w:rPr>
          <w:t>https://dpi.kg/ru/press-room/news/full/2008.html</w:t>
        </w:r>
      </w:hyperlink>
    </w:p>
    <w:p w14:paraId="158353C1" w14:textId="5FABAA8F" w:rsidR="005700C7" w:rsidRPr="00905674" w:rsidRDefault="00A715E7" w:rsidP="00F146A1">
      <w:pPr>
        <w:pStyle w:val="NormalWeb"/>
        <w:numPr>
          <w:ilvl w:val="0"/>
          <w:numId w:val="41"/>
        </w:numPr>
        <w:shd w:val="clear" w:color="auto" w:fill="FFFFFF"/>
        <w:spacing w:before="0" w:beforeAutospacing="0" w:after="0" w:afterAutospacing="0"/>
        <w:jc w:val="both"/>
        <w:rPr>
          <w:lang w:val="ky-KG"/>
        </w:rPr>
      </w:pPr>
      <w:r w:rsidRPr="008331D9">
        <w:rPr>
          <w:lang w:val="ky-KG"/>
        </w:rPr>
        <w:lastRenderedPageBreak/>
        <w:t xml:space="preserve">The ‘Open Bishkek’ Committee </w:t>
      </w:r>
      <w:r w:rsidR="008331D9" w:rsidRPr="008331D9">
        <w:rPr>
          <w:lang w:val="ky-KG"/>
        </w:rPr>
        <w:t>Continues Its Work:</w:t>
      </w:r>
      <w:r w:rsidR="005700C7" w:rsidRPr="00905674">
        <w:rPr>
          <w:lang w:val="ky-KG"/>
        </w:rPr>
        <w:t xml:space="preserve"> </w:t>
      </w:r>
      <w:hyperlink r:id="rId11" w:history="1">
        <w:r w:rsidR="00F146A1" w:rsidRPr="00905674">
          <w:rPr>
            <w:rStyle w:val="Hyperlink"/>
            <w:lang w:val="ky-KG"/>
          </w:rPr>
          <w:t>https://dpi.kg/ru/press-room/news/full/2005.html</w:t>
        </w:r>
      </w:hyperlink>
    </w:p>
    <w:p w14:paraId="6A30D593" w14:textId="2EAF64FF" w:rsidR="005700C7" w:rsidRPr="008331D9" w:rsidRDefault="008331D9" w:rsidP="00F146A1">
      <w:pPr>
        <w:pStyle w:val="NormalWeb"/>
        <w:numPr>
          <w:ilvl w:val="0"/>
          <w:numId w:val="41"/>
        </w:numPr>
        <w:shd w:val="clear" w:color="auto" w:fill="FFFFFF"/>
        <w:spacing w:before="0" w:beforeAutospacing="0" w:after="0" w:afterAutospacing="0"/>
        <w:jc w:val="both"/>
        <w:rPr>
          <w:lang w:val="en-US"/>
        </w:rPr>
      </w:pPr>
      <w:r w:rsidRPr="008331D9">
        <w:rPr>
          <w:lang w:val="en-US"/>
        </w:rPr>
        <w:t xml:space="preserve">Project </w:t>
      </w:r>
      <w:r>
        <w:rPr>
          <w:lang w:val="en-US"/>
        </w:rPr>
        <w:t>D</w:t>
      </w:r>
      <w:r w:rsidRPr="008331D9">
        <w:rPr>
          <w:lang w:val="en-US"/>
        </w:rPr>
        <w:t xml:space="preserve">evelopment </w:t>
      </w:r>
      <w:r>
        <w:rPr>
          <w:lang w:val="en-US"/>
        </w:rPr>
        <w:t>C</w:t>
      </w:r>
      <w:r w:rsidRPr="008331D9">
        <w:rPr>
          <w:lang w:val="en-US"/>
        </w:rPr>
        <w:t xml:space="preserve">ommenced in </w:t>
      </w:r>
      <w:r>
        <w:rPr>
          <w:lang w:val="en-US"/>
        </w:rPr>
        <w:t>t</w:t>
      </w:r>
      <w:r w:rsidRPr="008331D9">
        <w:rPr>
          <w:lang w:val="en-US"/>
        </w:rPr>
        <w:t xml:space="preserve">he </w:t>
      </w:r>
      <w:r>
        <w:rPr>
          <w:lang w:val="en-US"/>
        </w:rPr>
        <w:t>C</w:t>
      </w:r>
      <w:r w:rsidRPr="008331D9">
        <w:rPr>
          <w:lang w:val="en-US"/>
        </w:rPr>
        <w:t>apital</w:t>
      </w:r>
      <w:r w:rsidR="005700C7" w:rsidRPr="008331D9">
        <w:rPr>
          <w:lang w:val="en-US"/>
        </w:rPr>
        <w:t xml:space="preserve">: </w:t>
      </w:r>
      <w:hyperlink r:id="rId12" w:history="1">
        <w:r w:rsidR="00F146A1" w:rsidRPr="008331D9">
          <w:rPr>
            <w:rStyle w:val="Hyperlink"/>
            <w:lang w:val="en-US"/>
          </w:rPr>
          <w:t>https://bishkek.gov.kg/ru/post/27959</w:t>
        </w:r>
      </w:hyperlink>
    </w:p>
    <w:p w14:paraId="2B6DB231" w14:textId="6EE15FF2" w:rsidR="00F146A1" w:rsidRPr="00905674" w:rsidRDefault="008331D9" w:rsidP="00CB62EC">
      <w:pPr>
        <w:pStyle w:val="NormalWeb"/>
        <w:numPr>
          <w:ilvl w:val="0"/>
          <w:numId w:val="41"/>
        </w:numPr>
        <w:shd w:val="clear" w:color="auto" w:fill="FFFFFF"/>
        <w:spacing w:before="0" w:beforeAutospacing="0" w:after="0" w:afterAutospacing="0"/>
        <w:jc w:val="both"/>
      </w:pPr>
      <w:r w:rsidRPr="008331D9">
        <w:rPr>
          <w:lang w:val="en-US"/>
        </w:rPr>
        <w:t xml:space="preserve">Will </w:t>
      </w:r>
      <w:r>
        <w:rPr>
          <w:lang w:val="en-US"/>
        </w:rPr>
        <w:t>D</w:t>
      </w:r>
      <w:r w:rsidRPr="008331D9">
        <w:rPr>
          <w:lang w:val="en-US"/>
        </w:rPr>
        <w:t xml:space="preserve">iscussions on </w:t>
      </w:r>
      <w:r>
        <w:rPr>
          <w:lang w:val="en-US"/>
        </w:rPr>
        <w:t>U</w:t>
      </w:r>
      <w:r w:rsidRPr="008331D9">
        <w:rPr>
          <w:lang w:val="en-US"/>
        </w:rPr>
        <w:t xml:space="preserve">rban </w:t>
      </w:r>
      <w:r>
        <w:rPr>
          <w:lang w:val="en-US"/>
        </w:rPr>
        <w:t>P</w:t>
      </w:r>
      <w:r w:rsidRPr="008331D9">
        <w:rPr>
          <w:lang w:val="en-US"/>
        </w:rPr>
        <w:t xml:space="preserve">lanning </w:t>
      </w:r>
      <w:r>
        <w:rPr>
          <w:lang w:val="en-US"/>
        </w:rPr>
        <w:t>P</w:t>
      </w:r>
      <w:r w:rsidRPr="008331D9">
        <w:rPr>
          <w:lang w:val="en-US"/>
        </w:rPr>
        <w:t xml:space="preserve">rojects and </w:t>
      </w:r>
      <w:r>
        <w:rPr>
          <w:lang w:val="en-US"/>
        </w:rPr>
        <w:t>L</w:t>
      </w:r>
      <w:r w:rsidRPr="008331D9">
        <w:rPr>
          <w:lang w:val="en-US"/>
        </w:rPr>
        <w:t xml:space="preserve">and </w:t>
      </w:r>
      <w:r>
        <w:rPr>
          <w:lang w:val="en-US"/>
        </w:rPr>
        <w:t>M</w:t>
      </w:r>
      <w:r w:rsidRPr="008331D9">
        <w:rPr>
          <w:lang w:val="en-US"/>
        </w:rPr>
        <w:t>anagement</w:t>
      </w:r>
      <w:r>
        <w:rPr>
          <w:lang w:val="en-US"/>
        </w:rPr>
        <w:t xml:space="preserve"> Be Open </w:t>
      </w:r>
      <w:r w:rsidR="00CB62EC">
        <w:rPr>
          <w:lang w:val="en-US"/>
        </w:rPr>
        <w:t>to Bishkek Citizens</w:t>
      </w:r>
      <w:r w:rsidRPr="008331D9">
        <w:rPr>
          <w:lang w:val="en-US"/>
        </w:rPr>
        <w:t xml:space="preserve">? </w:t>
      </w:r>
      <w:hyperlink r:id="rId13" w:history="1">
        <w:r w:rsidR="00F146A1" w:rsidRPr="00905674">
          <w:rPr>
            <w:rStyle w:val="Hyperlink"/>
          </w:rPr>
          <w:t>https://dpi.kg/ru/press-room/press/full/79.html</w:t>
        </w:r>
      </w:hyperlink>
    </w:p>
    <w:p w14:paraId="35F8AB5E" w14:textId="77777777" w:rsidR="005700C7" w:rsidRPr="00905674" w:rsidRDefault="005700C7" w:rsidP="006A727C"/>
    <w:p w14:paraId="04D8369E" w14:textId="3D975599" w:rsidR="008E3683" w:rsidRPr="00751281" w:rsidRDefault="008E3683" w:rsidP="006A727C">
      <w:pPr>
        <w:pStyle w:val="Heading2"/>
        <w:rPr>
          <w:rFonts w:ascii="Times New Roman" w:hAnsi="Times New Roman" w:cs="Times New Roman"/>
          <w:b/>
          <w:bCs/>
          <w:sz w:val="24"/>
          <w:szCs w:val="24"/>
          <w:lang w:val="en-US"/>
        </w:rPr>
      </w:pPr>
      <w:bookmarkStart w:id="22" w:name="_Toc187663232"/>
      <w:r w:rsidRPr="00751281">
        <w:rPr>
          <w:rFonts w:ascii="Times New Roman" w:hAnsi="Times New Roman" w:cs="Times New Roman"/>
          <w:b/>
          <w:bCs/>
          <w:sz w:val="24"/>
          <w:szCs w:val="24"/>
          <w:lang w:val="en-US"/>
        </w:rPr>
        <w:t xml:space="preserve">5.8. </w:t>
      </w:r>
      <w:r w:rsidR="00774423">
        <w:rPr>
          <w:rFonts w:ascii="Times New Roman" w:hAnsi="Times New Roman" w:cs="Times New Roman"/>
          <w:b/>
          <w:bCs/>
          <w:sz w:val="24"/>
          <w:szCs w:val="24"/>
          <w:lang w:val="en-US"/>
        </w:rPr>
        <w:t>Further</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Cooperation</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of</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the</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Mayor</w:t>
      </w:r>
      <w:r w:rsidR="00774423" w:rsidRPr="00751281">
        <w:rPr>
          <w:rFonts w:ascii="Times New Roman" w:hAnsi="Times New Roman" w:cs="Times New Roman"/>
          <w:b/>
          <w:bCs/>
          <w:sz w:val="24"/>
          <w:szCs w:val="24"/>
          <w:lang w:val="en-US"/>
        </w:rPr>
        <w:t>’</w:t>
      </w:r>
      <w:r w:rsidR="00774423">
        <w:rPr>
          <w:rFonts w:ascii="Times New Roman" w:hAnsi="Times New Roman" w:cs="Times New Roman"/>
          <w:b/>
          <w:bCs/>
          <w:sz w:val="24"/>
          <w:szCs w:val="24"/>
          <w:lang w:val="en-US"/>
        </w:rPr>
        <w:t>s</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Office</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and</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Civic</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Stakeholders</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as</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Part</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of</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Implementing</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the</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Action</w:t>
      </w:r>
      <w:r w:rsidR="00774423" w:rsidRPr="00751281">
        <w:rPr>
          <w:rFonts w:ascii="Times New Roman" w:hAnsi="Times New Roman" w:cs="Times New Roman"/>
          <w:b/>
          <w:bCs/>
          <w:sz w:val="24"/>
          <w:szCs w:val="24"/>
          <w:lang w:val="en-US"/>
        </w:rPr>
        <w:t xml:space="preserve"> </w:t>
      </w:r>
      <w:r w:rsidR="00774423">
        <w:rPr>
          <w:rFonts w:ascii="Times New Roman" w:hAnsi="Times New Roman" w:cs="Times New Roman"/>
          <w:b/>
          <w:bCs/>
          <w:sz w:val="24"/>
          <w:szCs w:val="24"/>
          <w:lang w:val="en-US"/>
        </w:rPr>
        <w:t>Plan</w:t>
      </w:r>
      <w:bookmarkEnd w:id="22"/>
    </w:p>
    <w:p w14:paraId="41673F25" w14:textId="77777777" w:rsidR="00EE2400" w:rsidRPr="00751281" w:rsidRDefault="00EE2400" w:rsidP="00EE2400">
      <w:pPr>
        <w:pStyle w:val="NormalWeb"/>
        <w:shd w:val="clear" w:color="auto" w:fill="FFFFFF"/>
        <w:spacing w:before="0" w:beforeAutospacing="0" w:after="0" w:afterAutospacing="0"/>
        <w:jc w:val="both"/>
        <w:rPr>
          <w:lang w:val="en-US"/>
        </w:rPr>
      </w:pPr>
    </w:p>
    <w:p w14:paraId="733BF221" w14:textId="6552C245" w:rsidR="00B62307" w:rsidRDefault="000A40A7" w:rsidP="00EE2400">
      <w:pPr>
        <w:pStyle w:val="NormalWeb"/>
        <w:shd w:val="clear" w:color="auto" w:fill="FFFFFF"/>
        <w:spacing w:before="0" w:beforeAutospacing="0" w:after="0" w:afterAutospacing="0"/>
        <w:jc w:val="both"/>
        <w:rPr>
          <w:lang w:val="en-US"/>
        </w:rPr>
      </w:pPr>
      <w:r w:rsidRPr="000A40A7">
        <w:rPr>
          <w:lang w:val="en-US"/>
        </w:rPr>
        <w:t>The Mayor’s Office and civic stakeholders will maintain collaboration through</w:t>
      </w:r>
      <w:r>
        <w:rPr>
          <w:lang w:val="en-US"/>
        </w:rPr>
        <w:t xml:space="preserve"> r</w:t>
      </w:r>
      <w:r w:rsidRPr="000A40A7">
        <w:rPr>
          <w:lang w:val="en-US"/>
        </w:rPr>
        <w:t>egular open events to discuss and monitor the implementation of the Joint Action Plan</w:t>
      </w:r>
      <w:r w:rsidR="002A7E97">
        <w:rPr>
          <w:lang w:val="en-US"/>
        </w:rPr>
        <w:t>, o</w:t>
      </w:r>
      <w:r w:rsidRPr="000A40A7">
        <w:rPr>
          <w:lang w:val="en-US"/>
        </w:rPr>
        <w:t>pen joint discussions and the establishment of working groups involving relevant experts</w:t>
      </w:r>
      <w:r w:rsidR="00446848">
        <w:rPr>
          <w:lang w:val="en-US"/>
        </w:rPr>
        <w:t>, and p</w:t>
      </w:r>
      <w:r w:rsidRPr="000A40A7">
        <w:rPr>
          <w:lang w:val="en-US"/>
        </w:rPr>
        <w:t>romotion of projects and initiatives through mass media</w:t>
      </w:r>
      <w:r w:rsidR="00DA6443">
        <w:rPr>
          <w:lang w:val="en-US"/>
        </w:rPr>
        <w:t>.</w:t>
      </w:r>
    </w:p>
    <w:p w14:paraId="144A50A6" w14:textId="77777777" w:rsidR="00446848" w:rsidRPr="00751281" w:rsidRDefault="00446848" w:rsidP="00EE2400">
      <w:pPr>
        <w:pStyle w:val="NormalWeb"/>
        <w:shd w:val="clear" w:color="auto" w:fill="FFFFFF"/>
        <w:spacing w:before="0" w:beforeAutospacing="0" w:after="0" w:afterAutospacing="0"/>
        <w:jc w:val="both"/>
        <w:rPr>
          <w:lang w:val="en-US"/>
        </w:rPr>
      </w:pPr>
    </w:p>
    <w:p w14:paraId="0DF33995" w14:textId="299EB322" w:rsidR="00A927EC" w:rsidRPr="00CB20EC" w:rsidRDefault="00CB20EC" w:rsidP="00446848">
      <w:pPr>
        <w:pStyle w:val="Heading1"/>
        <w:numPr>
          <w:ilvl w:val="0"/>
          <w:numId w:val="41"/>
        </w:numPr>
        <w:spacing w:before="0"/>
        <w:ind w:left="450" w:hanging="450"/>
        <w:rPr>
          <w:rFonts w:ascii="Times New Roman" w:hAnsi="Times New Roman" w:cs="Times New Roman"/>
          <w:sz w:val="24"/>
          <w:szCs w:val="24"/>
          <w:lang w:val="en-US"/>
        </w:rPr>
      </w:pPr>
      <w:bookmarkStart w:id="23" w:name="_Toc187663233"/>
      <w:r>
        <w:rPr>
          <w:rFonts w:ascii="Times New Roman" w:hAnsi="Times New Roman" w:cs="Times New Roman"/>
          <w:sz w:val="24"/>
          <w:szCs w:val="24"/>
          <w:lang w:val="en-US"/>
        </w:rPr>
        <w:t>Monitoring the Implementation of the Action Plan</w:t>
      </w:r>
      <w:bookmarkEnd w:id="23"/>
    </w:p>
    <w:p w14:paraId="3AD8CAAA" w14:textId="77777777" w:rsidR="00EE2400" w:rsidRDefault="00EE2400" w:rsidP="00446848">
      <w:pPr>
        <w:pStyle w:val="Heading2"/>
        <w:spacing w:before="0"/>
        <w:rPr>
          <w:rFonts w:ascii="Times New Roman" w:hAnsi="Times New Roman" w:cs="Times New Roman"/>
          <w:sz w:val="24"/>
          <w:szCs w:val="24"/>
          <w:lang w:val="en-US"/>
        </w:rPr>
      </w:pPr>
    </w:p>
    <w:p w14:paraId="4909DE06" w14:textId="249FC86B" w:rsidR="00ED3F2E" w:rsidRPr="00AB6CE5" w:rsidRDefault="005F0B9B" w:rsidP="00446848">
      <w:pPr>
        <w:pStyle w:val="Heading2"/>
        <w:spacing w:before="0"/>
        <w:rPr>
          <w:rFonts w:ascii="Times New Roman" w:hAnsi="Times New Roman" w:cs="Times New Roman"/>
          <w:sz w:val="24"/>
          <w:szCs w:val="24"/>
          <w:lang w:val="en-US"/>
        </w:rPr>
      </w:pPr>
      <w:bookmarkStart w:id="24" w:name="_Toc187663234"/>
      <w:r w:rsidRPr="00AB6CE5">
        <w:rPr>
          <w:rFonts w:ascii="Times New Roman" w:hAnsi="Times New Roman" w:cs="Times New Roman"/>
          <w:sz w:val="24"/>
          <w:szCs w:val="24"/>
          <w:lang w:val="en-US"/>
        </w:rPr>
        <w:t>6</w:t>
      </w:r>
      <w:r w:rsidR="00A927EC" w:rsidRPr="00AB6CE5">
        <w:rPr>
          <w:rFonts w:ascii="Times New Roman" w:hAnsi="Times New Roman" w:cs="Times New Roman"/>
          <w:b/>
          <w:bCs/>
          <w:sz w:val="24"/>
          <w:szCs w:val="24"/>
          <w:lang w:val="en-US"/>
        </w:rPr>
        <w:t>.</w:t>
      </w:r>
      <w:r w:rsidR="00A927EC" w:rsidRPr="00AB6CE5">
        <w:rPr>
          <w:rFonts w:ascii="Times New Roman" w:hAnsi="Times New Roman" w:cs="Times New Roman"/>
          <w:sz w:val="24"/>
          <w:szCs w:val="24"/>
          <w:lang w:val="en-US"/>
        </w:rPr>
        <w:t xml:space="preserve">1. </w:t>
      </w:r>
      <w:r w:rsidR="00AB6CE5">
        <w:rPr>
          <w:rFonts w:ascii="Times New Roman" w:hAnsi="Times New Roman" w:cs="Times New Roman"/>
          <w:sz w:val="24"/>
          <w:szCs w:val="24"/>
          <w:lang w:val="en-US"/>
        </w:rPr>
        <w:t>Independent Body Chosen to Monitor the Action Plan</w:t>
      </w:r>
      <w:bookmarkEnd w:id="24"/>
    </w:p>
    <w:p w14:paraId="07538220" w14:textId="77777777" w:rsidR="00446848" w:rsidRDefault="00446848" w:rsidP="00446848">
      <w:pPr>
        <w:pStyle w:val="NormalWeb"/>
        <w:shd w:val="clear" w:color="auto" w:fill="FFFFFF"/>
        <w:spacing w:before="0" w:beforeAutospacing="0" w:after="0" w:afterAutospacing="0"/>
        <w:ind w:left="360"/>
        <w:jc w:val="both"/>
        <w:rPr>
          <w:lang w:val="en-US"/>
        </w:rPr>
      </w:pPr>
    </w:p>
    <w:p w14:paraId="79CC0579" w14:textId="46A688B8" w:rsidR="00AB6CE5" w:rsidRDefault="00AB6CE5" w:rsidP="00446848">
      <w:pPr>
        <w:pStyle w:val="NormalWeb"/>
        <w:shd w:val="clear" w:color="auto" w:fill="FFFFFF"/>
        <w:spacing w:before="0" w:beforeAutospacing="0" w:after="0" w:afterAutospacing="0"/>
        <w:jc w:val="both"/>
        <w:rPr>
          <w:lang w:val="en-US"/>
        </w:rPr>
      </w:pPr>
      <w:r w:rsidRPr="00AB6CE5">
        <w:rPr>
          <w:lang w:val="en-US"/>
        </w:rPr>
        <w:t xml:space="preserve">The Open Bishkek Committee selected the Association </w:t>
      </w:r>
      <w:r>
        <w:rPr>
          <w:lang w:val="en-US"/>
        </w:rPr>
        <w:t>‘</w:t>
      </w:r>
      <w:r w:rsidRPr="00AB6CE5">
        <w:rPr>
          <w:lang w:val="en-US"/>
        </w:rPr>
        <w:t>Alliance for Transparent Budget</w:t>
      </w:r>
      <w:r>
        <w:rPr>
          <w:lang w:val="en-US"/>
        </w:rPr>
        <w:t>’</w:t>
      </w:r>
      <w:r w:rsidRPr="00AB6CE5">
        <w:rPr>
          <w:lang w:val="en-US"/>
        </w:rPr>
        <w:t xml:space="preserve"> (Alliance) as the monitoring body for implementing the Joint Action Plan. The mission of the Alliance is to support the development of an effective, efficient, and transparent state budget at all levels through partnerships between government and civil society. The Alliance works to increase public awareness of budget issues, expand civil society participation in budget policy development and execution, and ensure the interests of Kyrgyz citizens are addressed through collaboration with the state and business sectors.</w:t>
      </w:r>
    </w:p>
    <w:p w14:paraId="10691C68" w14:textId="77777777" w:rsidR="00AB6CE5" w:rsidRDefault="00AB6CE5" w:rsidP="00446848">
      <w:pPr>
        <w:pStyle w:val="NormalWeb"/>
        <w:shd w:val="clear" w:color="auto" w:fill="FFFFFF"/>
        <w:spacing w:before="0" w:beforeAutospacing="0" w:after="0" w:afterAutospacing="0"/>
        <w:jc w:val="both"/>
        <w:rPr>
          <w:lang w:val="en-US"/>
        </w:rPr>
      </w:pPr>
    </w:p>
    <w:p w14:paraId="4C733697" w14:textId="2310B5CE" w:rsidR="00B62307" w:rsidRDefault="00B62307" w:rsidP="00446848">
      <w:pPr>
        <w:pStyle w:val="Heading2"/>
        <w:spacing w:before="0"/>
        <w:rPr>
          <w:rFonts w:ascii="Times New Roman" w:hAnsi="Times New Roman" w:cs="Times New Roman"/>
          <w:sz w:val="24"/>
          <w:szCs w:val="24"/>
          <w:lang w:val="en-US"/>
        </w:rPr>
      </w:pPr>
      <w:bookmarkStart w:id="25" w:name="_Toc187663235"/>
      <w:r w:rsidRPr="009E0F67">
        <w:rPr>
          <w:rFonts w:ascii="Times New Roman" w:hAnsi="Times New Roman" w:cs="Times New Roman"/>
          <w:sz w:val="24"/>
          <w:szCs w:val="24"/>
          <w:lang w:val="en-US"/>
        </w:rPr>
        <w:t xml:space="preserve">6.2. </w:t>
      </w:r>
      <w:r w:rsidR="009E0F67" w:rsidRPr="009E0F67">
        <w:rPr>
          <w:rFonts w:ascii="Times New Roman" w:hAnsi="Times New Roman" w:cs="Times New Roman"/>
          <w:sz w:val="24"/>
          <w:szCs w:val="24"/>
          <w:lang w:val="en-US"/>
        </w:rPr>
        <w:t xml:space="preserve">Contact Details of the Independent </w:t>
      </w:r>
      <w:r w:rsidR="009E0F67">
        <w:rPr>
          <w:rFonts w:ascii="Times New Roman" w:hAnsi="Times New Roman" w:cs="Times New Roman"/>
          <w:sz w:val="24"/>
          <w:szCs w:val="24"/>
          <w:lang w:val="en-US"/>
        </w:rPr>
        <w:t>Monitoring</w:t>
      </w:r>
      <w:r w:rsidR="009E0F67" w:rsidRPr="009E0F67">
        <w:rPr>
          <w:rFonts w:ascii="Times New Roman" w:hAnsi="Times New Roman" w:cs="Times New Roman"/>
          <w:sz w:val="24"/>
          <w:szCs w:val="24"/>
          <w:lang w:val="en-US"/>
        </w:rPr>
        <w:t xml:space="preserve"> Body</w:t>
      </w:r>
      <w:bookmarkEnd w:id="25"/>
    </w:p>
    <w:p w14:paraId="2E2F7CD4" w14:textId="77777777" w:rsidR="00C254EA" w:rsidRPr="00C254EA" w:rsidRDefault="00C254EA" w:rsidP="00C254EA">
      <w:pPr>
        <w:rPr>
          <w:lang w:val="en-US"/>
        </w:rPr>
      </w:pPr>
    </w:p>
    <w:tbl>
      <w:tblPr>
        <w:tblW w:w="9351" w:type="dxa"/>
        <w:tblCellMar>
          <w:top w:w="15" w:type="dxa"/>
          <w:left w:w="15" w:type="dxa"/>
          <w:bottom w:w="15" w:type="dxa"/>
          <w:right w:w="15" w:type="dxa"/>
        </w:tblCellMar>
        <w:tblLook w:val="04A0" w:firstRow="1" w:lastRow="0" w:firstColumn="1" w:lastColumn="0" w:noHBand="0" w:noVBand="1"/>
      </w:tblPr>
      <w:tblGrid>
        <w:gridCol w:w="2540"/>
        <w:gridCol w:w="3575"/>
        <w:gridCol w:w="3236"/>
      </w:tblGrid>
      <w:tr w:rsidR="00B62307" w:rsidRPr="00905674" w14:paraId="4B05889F" w14:textId="77777777" w:rsidTr="00446848">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E915324" w14:textId="0B472843" w:rsidR="00B62307" w:rsidRPr="009E0F67" w:rsidRDefault="009E0F67" w:rsidP="00446848">
            <w:pPr>
              <w:pStyle w:val="NormalWeb"/>
              <w:spacing w:before="0" w:beforeAutospacing="0" w:after="0" w:afterAutospacing="0"/>
              <w:jc w:val="center"/>
              <w:rPr>
                <w:lang w:val="en-US"/>
              </w:rPr>
            </w:pPr>
            <w:r>
              <w:rPr>
                <w:lang w:val="en-US"/>
              </w:rPr>
              <w:t>Name</w:t>
            </w:r>
          </w:p>
        </w:tc>
        <w:tc>
          <w:tcPr>
            <w:tcW w:w="35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2F471F" w14:textId="0DB906A9" w:rsidR="00B62307" w:rsidRPr="009E0F67" w:rsidRDefault="009E0F67" w:rsidP="00446848">
            <w:pPr>
              <w:pStyle w:val="NormalWeb"/>
              <w:spacing w:before="0" w:beforeAutospacing="0" w:after="0" w:afterAutospacing="0"/>
              <w:jc w:val="center"/>
              <w:rPr>
                <w:b/>
                <w:bCs/>
                <w:color w:val="000000"/>
                <w:lang w:val="en-US"/>
              </w:rPr>
            </w:pPr>
            <w:r>
              <w:rPr>
                <w:b/>
                <w:bCs/>
                <w:color w:val="000000"/>
                <w:lang w:val="en-US"/>
              </w:rPr>
              <w:t>Position</w:t>
            </w:r>
          </w:p>
        </w:tc>
        <w:tc>
          <w:tcPr>
            <w:tcW w:w="32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C86633" w14:textId="77777777" w:rsidR="00B62307" w:rsidRPr="00905674" w:rsidRDefault="00B62307" w:rsidP="00446848">
            <w:pPr>
              <w:pStyle w:val="NormalWeb"/>
              <w:spacing w:before="0" w:beforeAutospacing="0" w:after="0" w:afterAutospacing="0"/>
              <w:jc w:val="center"/>
              <w:rPr>
                <w:b/>
                <w:bCs/>
                <w:color w:val="000000"/>
              </w:rPr>
            </w:pPr>
            <w:proofErr w:type="spellStart"/>
            <w:r w:rsidRPr="00905674">
              <w:rPr>
                <w:b/>
                <w:bCs/>
                <w:color w:val="000000"/>
              </w:rPr>
              <w:t>Email</w:t>
            </w:r>
            <w:proofErr w:type="spellEnd"/>
          </w:p>
        </w:tc>
      </w:tr>
      <w:tr w:rsidR="00B62307" w:rsidRPr="00905674" w14:paraId="5AABA8FD" w14:textId="77777777" w:rsidTr="00446848">
        <w:tc>
          <w:tcPr>
            <w:tcW w:w="0" w:type="auto"/>
            <w:tcBorders>
              <w:top w:val="single" w:sz="4" w:space="0" w:color="000000"/>
              <w:left w:val="single" w:sz="4" w:space="0" w:color="000000"/>
              <w:bottom w:val="single" w:sz="4" w:space="0" w:color="000000"/>
              <w:right w:val="single" w:sz="4" w:space="0" w:color="000000"/>
            </w:tcBorders>
            <w:hideMark/>
          </w:tcPr>
          <w:p w14:paraId="2E570A4A" w14:textId="3DF63288" w:rsidR="00B62307" w:rsidRPr="009E0F67" w:rsidRDefault="009E0F67" w:rsidP="00446848">
            <w:pPr>
              <w:rPr>
                <w:lang w:val="en-US"/>
              </w:rPr>
            </w:pPr>
            <w:r>
              <w:rPr>
                <w:lang w:val="en-US"/>
              </w:rPr>
              <w:t xml:space="preserve">Roza </w:t>
            </w:r>
            <w:proofErr w:type="spellStart"/>
            <w:r>
              <w:rPr>
                <w:lang w:val="en-US"/>
              </w:rPr>
              <w:t>Gaibulina</w:t>
            </w:r>
            <w:proofErr w:type="spellEnd"/>
          </w:p>
        </w:tc>
        <w:tc>
          <w:tcPr>
            <w:tcW w:w="3575" w:type="dxa"/>
            <w:tcBorders>
              <w:top w:val="single" w:sz="4" w:space="0" w:color="000000"/>
              <w:left w:val="single" w:sz="4" w:space="0" w:color="000000"/>
              <w:bottom w:val="single" w:sz="4" w:space="0" w:color="000000"/>
              <w:right w:val="single" w:sz="4" w:space="0" w:color="000000"/>
            </w:tcBorders>
            <w:hideMark/>
          </w:tcPr>
          <w:p w14:paraId="5C327A25" w14:textId="4DBB5030" w:rsidR="00B62307" w:rsidRPr="009E0F67" w:rsidRDefault="009E0F67" w:rsidP="00446848">
            <w:pPr>
              <w:rPr>
                <w:lang w:val="en-US"/>
              </w:rPr>
            </w:pPr>
            <w:r>
              <w:rPr>
                <w:lang w:val="en-US"/>
              </w:rPr>
              <w:t>Executive Director, Association ‘Alliance for Transparent Budget’</w:t>
            </w:r>
          </w:p>
        </w:tc>
        <w:tc>
          <w:tcPr>
            <w:tcW w:w="3236" w:type="dxa"/>
            <w:tcBorders>
              <w:top w:val="single" w:sz="4" w:space="0" w:color="000000"/>
              <w:left w:val="single" w:sz="4" w:space="0" w:color="000000"/>
              <w:bottom w:val="single" w:sz="4" w:space="0" w:color="000000"/>
              <w:right w:val="single" w:sz="4" w:space="0" w:color="000000"/>
            </w:tcBorders>
            <w:hideMark/>
          </w:tcPr>
          <w:p w14:paraId="1784BF4D" w14:textId="37E1A62A" w:rsidR="00B62307" w:rsidRPr="00905674" w:rsidRDefault="00446848" w:rsidP="00446848">
            <w:pPr>
              <w:rPr>
                <w:lang w:val="ky-KG"/>
              </w:rPr>
            </w:pPr>
            <w:r w:rsidRPr="009E0F67">
              <w:rPr>
                <w:lang w:val="en-US"/>
              </w:rPr>
              <w:t xml:space="preserve"> </w:t>
            </w:r>
            <w:hyperlink r:id="rId14" w:history="1">
              <w:r w:rsidR="00EF54D6" w:rsidRPr="00D81CE1">
                <w:rPr>
                  <w:rStyle w:val="Hyperlink"/>
                  <w:lang w:val="ky-KG"/>
                </w:rPr>
                <w:t>rgaibulina@gmail.com</w:t>
              </w:r>
            </w:hyperlink>
          </w:p>
        </w:tc>
      </w:tr>
    </w:tbl>
    <w:p w14:paraId="5CDB1DDA" w14:textId="77777777" w:rsidR="00B62307" w:rsidRPr="00905674" w:rsidRDefault="00B62307" w:rsidP="00446848">
      <w:pPr>
        <w:pStyle w:val="NormalWeb"/>
        <w:shd w:val="clear" w:color="auto" w:fill="FFFFFF"/>
        <w:spacing w:before="0" w:beforeAutospacing="0" w:after="0" w:afterAutospacing="0"/>
        <w:ind w:left="360"/>
        <w:jc w:val="both"/>
      </w:pPr>
    </w:p>
    <w:p w14:paraId="2D0B681D" w14:textId="62CE5B73" w:rsidR="00EC5ADB" w:rsidRPr="006B3DF8" w:rsidRDefault="00EC5ADB" w:rsidP="00446848">
      <w:pPr>
        <w:pStyle w:val="Heading2"/>
        <w:spacing w:before="0"/>
        <w:rPr>
          <w:rFonts w:ascii="Times New Roman" w:hAnsi="Times New Roman" w:cs="Times New Roman"/>
          <w:sz w:val="24"/>
          <w:szCs w:val="24"/>
          <w:lang w:val="en-US"/>
        </w:rPr>
      </w:pPr>
      <w:bookmarkStart w:id="26" w:name="_Toc187663236"/>
      <w:r w:rsidRPr="006B3DF8">
        <w:rPr>
          <w:rFonts w:ascii="Times New Roman" w:hAnsi="Times New Roman" w:cs="Times New Roman"/>
          <w:sz w:val="24"/>
          <w:szCs w:val="24"/>
          <w:lang w:val="en-US"/>
        </w:rPr>
        <w:t xml:space="preserve">6.3. </w:t>
      </w:r>
      <w:r w:rsidR="006B3DF8" w:rsidRPr="006B3DF8">
        <w:rPr>
          <w:rFonts w:ascii="Times New Roman" w:hAnsi="Times New Roman" w:cs="Times New Roman"/>
          <w:sz w:val="24"/>
          <w:szCs w:val="24"/>
          <w:lang w:val="en-US"/>
        </w:rPr>
        <w:t>Discuss</w:t>
      </w:r>
      <w:r w:rsidR="00F15ABD">
        <w:rPr>
          <w:rFonts w:ascii="Times New Roman" w:hAnsi="Times New Roman" w:cs="Times New Roman"/>
          <w:sz w:val="24"/>
          <w:szCs w:val="24"/>
          <w:lang w:val="en-US"/>
        </w:rPr>
        <w:t>ing</w:t>
      </w:r>
      <w:r w:rsidR="006B3DF8" w:rsidRPr="006B3DF8">
        <w:rPr>
          <w:rFonts w:ascii="Times New Roman" w:hAnsi="Times New Roman" w:cs="Times New Roman"/>
          <w:sz w:val="24"/>
          <w:szCs w:val="24"/>
          <w:lang w:val="en-US"/>
        </w:rPr>
        <w:t xml:space="preserve"> Progress </w:t>
      </w:r>
      <w:r w:rsidR="006B3DF8">
        <w:rPr>
          <w:rFonts w:ascii="Times New Roman" w:hAnsi="Times New Roman" w:cs="Times New Roman"/>
          <w:sz w:val="24"/>
          <w:szCs w:val="24"/>
          <w:lang w:val="en-US"/>
        </w:rPr>
        <w:t>i</w:t>
      </w:r>
      <w:r w:rsidR="006B3DF8" w:rsidRPr="006B3DF8">
        <w:rPr>
          <w:rFonts w:ascii="Times New Roman" w:hAnsi="Times New Roman" w:cs="Times New Roman"/>
          <w:sz w:val="24"/>
          <w:szCs w:val="24"/>
          <w:lang w:val="en-US"/>
        </w:rPr>
        <w:t>n the Implementation of the Action Plan</w:t>
      </w:r>
      <w:bookmarkEnd w:id="26"/>
    </w:p>
    <w:p w14:paraId="22C363D0" w14:textId="77777777" w:rsidR="00EE2400" w:rsidRPr="006B3DF8" w:rsidRDefault="00EE2400" w:rsidP="00446848">
      <w:pPr>
        <w:pStyle w:val="NormalWeb"/>
        <w:shd w:val="clear" w:color="auto" w:fill="FFFFFF"/>
        <w:spacing w:before="0" w:beforeAutospacing="0" w:after="0" w:afterAutospacing="0"/>
        <w:jc w:val="both"/>
        <w:rPr>
          <w:lang w:val="en-US"/>
        </w:rPr>
      </w:pPr>
    </w:p>
    <w:p w14:paraId="3E2C220D" w14:textId="0D316373" w:rsidR="006B3DF8" w:rsidRDefault="006B3DF8" w:rsidP="00446848">
      <w:pPr>
        <w:pStyle w:val="NormalWeb"/>
        <w:shd w:val="clear" w:color="auto" w:fill="FFFFFF"/>
        <w:spacing w:before="0" w:beforeAutospacing="0" w:after="0" w:afterAutospacing="0"/>
        <w:jc w:val="both"/>
        <w:rPr>
          <w:lang w:val="en-US"/>
        </w:rPr>
      </w:pPr>
      <w:r w:rsidRPr="006B3DF8">
        <w:rPr>
          <w:lang w:val="en-US"/>
        </w:rPr>
        <w:t xml:space="preserve">The </w:t>
      </w:r>
      <w:r>
        <w:rPr>
          <w:lang w:val="en-US"/>
        </w:rPr>
        <w:t>‘</w:t>
      </w:r>
      <w:r w:rsidRPr="006B3DF8">
        <w:rPr>
          <w:lang w:val="en-US"/>
        </w:rPr>
        <w:t>Open Bishkek</w:t>
      </w:r>
      <w:r>
        <w:rPr>
          <w:lang w:val="en-US"/>
        </w:rPr>
        <w:t>’</w:t>
      </w:r>
      <w:r w:rsidRPr="006B3DF8">
        <w:rPr>
          <w:lang w:val="en-US"/>
        </w:rPr>
        <w:t xml:space="preserve"> Working Committee will organize regular open joint discussions to review the progress of the plan’s implementation. The outcomes of the implementation will be shared on public information platforms to ensure transparency and accountability.</w:t>
      </w:r>
    </w:p>
    <w:p w14:paraId="6C519AE9" w14:textId="7B056933" w:rsidR="00A927EC" w:rsidRPr="00EF54D6" w:rsidRDefault="00614E55" w:rsidP="00446848">
      <w:pPr>
        <w:pStyle w:val="Heading2"/>
        <w:spacing w:before="0"/>
        <w:rPr>
          <w:rFonts w:ascii="Times New Roman" w:hAnsi="Times New Roman" w:cs="Times New Roman"/>
          <w:sz w:val="24"/>
          <w:szCs w:val="24"/>
          <w:lang w:val="en-US"/>
        </w:rPr>
      </w:pPr>
      <w:bookmarkStart w:id="27" w:name="_Toc187663237"/>
      <w:r w:rsidRPr="00EF54D6">
        <w:rPr>
          <w:rFonts w:ascii="Times New Roman" w:hAnsi="Times New Roman" w:cs="Times New Roman"/>
          <w:sz w:val="24"/>
          <w:szCs w:val="24"/>
          <w:lang w:val="en-US"/>
        </w:rPr>
        <w:t>6</w:t>
      </w:r>
      <w:r w:rsidR="00A927EC" w:rsidRPr="00EF54D6">
        <w:rPr>
          <w:rFonts w:ascii="Times New Roman" w:hAnsi="Times New Roman" w:cs="Times New Roman"/>
          <w:sz w:val="24"/>
          <w:szCs w:val="24"/>
          <w:lang w:val="en-US"/>
        </w:rPr>
        <w:t>.</w:t>
      </w:r>
      <w:r w:rsidRPr="00EF54D6">
        <w:rPr>
          <w:rFonts w:ascii="Times New Roman" w:hAnsi="Times New Roman" w:cs="Times New Roman"/>
          <w:sz w:val="24"/>
          <w:szCs w:val="24"/>
          <w:lang w:val="en-US"/>
        </w:rPr>
        <w:t>4</w:t>
      </w:r>
      <w:r w:rsidR="00A927EC" w:rsidRPr="00EF54D6">
        <w:rPr>
          <w:rFonts w:ascii="Times New Roman" w:hAnsi="Times New Roman" w:cs="Times New Roman"/>
          <w:sz w:val="24"/>
          <w:szCs w:val="24"/>
          <w:lang w:val="en-US"/>
        </w:rPr>
        <w:t xml:space="preserve">. </w:t>
      </w:r>
      <w:r w:rsidR="00103838">
        <w:rPr>
          <w:rFonts w:ascii="Times New Roman" w:hAnsi="Times New Roman" w:cs="Times New Roman"/>
          <w:sz w:val="24"/>
          <w:szCs w:val="24"/>
          <w:lang w:val="en-US"/>
        </w:rPr>
        <w:t>Organiz</w:t>
      </w:r>
      <w:r w:rsidR="00F15ABD">
        <w:rPr>
          <w:rFonts w:ascii="Times New Roman" w:hAnsi="Times New Roman" w:cs="Times New Roman"/>
          <w:sz w:val="24"/>
          <w:szCs w:val="24"/>
          <w:lang w:val="en-US"/>
        </w:rPr>
        <w:t>ing</w:t>
      </w:r>
      <w:r w:rsidR="00103838" w:rsidRPr="00EF54D6">
        <w:rPr>
          <w:rFonts w:ascii="Times New Roman" w:hAnsi="Times New Roman" w:cs="Times New Roman"/>
          <w:sz w:val="24"/>
          <w:szCs w:val="24"/>
          <w:lang w:val="en-US"/>
        </w:rPr>
        <w:t xml:space="preserve"> </w:t>
      </w:r>
      <w:r w:rsidR="00103838">
        <w:rPr>
          <w:rFonts w:ascii="Times New Roman" w:hAnsi="Times New Roman" w:cs="Times New Roman"/>
          <w:sz w:val="24"/>
          <w:szCs w:val="24"/>
          <w:lang w:val="en-US"/>
        </w:rPr>
        <w:t>Regular</w:t>
      </w:r>
      <w:r w:rsidR="00103838" w:rsidRPr="00EF54D6">
        <w:rPr>
          <w:rFonts w:ascii="Times New Roman" w:hAnsi="Times New Roman" w:cs="Times New Roman"/>
          <w:sz w:val="24"/>
          <w:szCs w:val="24"/>
          <w:lang w:val="en-US"/>
        </w:rPr>
        <w:t xml:space="preserve"> </w:t>
      </w:r>
      <w:r w:rsidR="00103838">
        <w:rPr>
          <w:rFonts w:ascii="Times New Roman" w:hAnsi="Times New Roman" w:cs="Times New Roman"/>
          <w:sz w:val="24"/>
          <w:szCs w:val="24"/>
          <w:lang w:val="en-US"/>
        </w:rPr>
        <w:t>Progress</w:t>
      </w:r>
      <w:r w:rsidR="00103838" w:rsidRPr="00EF54D6">
        <w:rPr>
          <w:rFonts w:ascii="Times New Roman" w:hAnsi="Times New Roman" w:cs="Times New Roman"/>
          <w:sz w:val="24"/>
          <w:szCs w:val="24"/>
          <w:lang w:val="en-US"/>
        </w:rPr>
        <w:t xml:space="preserve"> </w:t>
      </w:r>
      <w:r w:rsidR="00103838">
        <w:rPr>
          <w:rFonts w:ascii="Times New Roman" w:hAnsi="Times New Roman" w:cs="Times New Roman"/>
          <w:sz w:val="24"/>
          <w:szCs w:val="24"/>
          <w:lang w:val="en-US"/>
        </w:rPr>
        <w:t>Monitoring</w:t>
      </w:r>
      <w:r w:rsidR="00103838" w:rsidRPr="00EF54D6">
        <w:rPr>
          <w:rFonts w:ascii="Times New Roman" w:hAnsi="Times New Roman" w:cs="Times New Roman"/>
          <w:sz w:val="24"/>
          <w:szCs w:val="24"/>
          <w:lang w:val="en-US"/>
        </w:rPr>
        <w:t xml:space="preserve"> </w:t>
      </w:r>
      <w:r w:rsidR="00103838">
        <w:rPr>
          <w:rFonts w:ascii="Times New Roman" w:hAnsi="Times New Roman" w:cs="Times New Roman"/>
          <w:sz w:val="24"/>
          <w:szCs w:val="24"/>
          <w:lang w:val="en-US"/>
        </w:rPr>
        <w:t>with</w:t>
      </w:r>
      <w:r w:rsidR="00103838" w:rsidRPr="00EF54D6">
        <w:rPr>
          <w:rFonts w:ascii="Times New Roman" w:hAnsi="Times New Roman" w:cs="Times New Roman"/>
          <w:sz w:val="24"/>
          <w:szCs w:val="24"/>
          <w:lang w:val="en-US"/>
        </w:rPr>
        <w:t xml:space="preserve"> </w:t>
      </w:r>
      <w:r w:rsidR="00103838">
        <w:rPr>
          <w:rFonts w:ascii="Times New Roman" w:hAnsi="Times New Roman" w:cs="Times New Roman"/>
          <w:sz w:val="24"/>
          <w:szCs w:val="24"/>
          <w:lang w:val="en-US"/>
        </w:rPr>
        <w:t>Implementing</w:t>
      </w:r>
      <w:r w:rsidR="00103838" w:rsidRPr="00EF54D6">
        <w:rPr>
          <w:rFonts w:ascii="Times New Roman" w:hAnsi="Times New Roman" w:cs="Times New Roman"/>
          <w:sz w:val="24"/>
          <w:szCs w:val="24"/>
          <w:lang w:val="en-US"/>
        </w:rPr>
        <w:t xml:space="preserve"> </w:t>
      </w:r>
      <w:r w:rsidR="00103838">
        <w:rPr>
          <w:rFonts w:ascii="Times New Roman" w:hAnsi="Times New Roman" w:cs="Times New Roman"/>
          <w:sz w:val="24"/>
          <w:szCs w:val="24"/>
          <w:lang w:val="en-US"/>
        </w:rPr>
        <w:t>Organizations</w:t>
      </w:r>
      <w:bookmarkEnd w:id="27"/>
      <w:r w:rsidR="00A927EC" w:rsidRPr="00EF54D6">
        <w:rPr>
          <w:rFonts w:ascii="Times New Roman" w:hAnsi="Times New Roman" w:cs="Times New Roman"/>
          <w:sz w:val="24"/>
          <w:szCs w:val="24"/>
          <w:lang w:val="en-US"/>
        </w:rPr>
        <w:t xml:space="preserve"> </w:t>
      </w:r>
    </w:p>
    <w:p w14:paraId="30C4BF7E" w14:textId="77777777" w:rsidR="00EE2400" w:rsidRPr="00EF54D6" w:rsidRDefault="00EE2400" w:rsidP="00446848">
      <w:pPr>
        <w:pStyle w:val="NormalWeb"/>
        <w:shd w:val="clear" w:color="auto" w:fill="FFFFFF"/>
        <w:spacing w:before="0" w:beforeAutospacing="0" w:after="0" w:afterAutospacing="0"/>
        <w:jc w:val="both"/>
        <w:rPr>
          <w:lang w:val="en-US"/>
        </w:rPr>
      </w:pPr>
    </w:p>
    <w:p w14:paraId="58492CFE" w14:textId="66579D8F" w:rsidR="00EF54D6" w:rsidRDefault="00EF54D6" w:rsidP="00446848">
      <w:pPr>
        <w:pStyle w:val="NormalWeb"/>
        <w:shd w:val="clear" w:color="auto" w:fill="FFFFFF"/>
        <w:spacing w:before="0" w:beforeAutospacing="0" w:after="0" w:afterAutospacing="0"/>
        <w:jc w:val="both"/>
        <w:rPr>
          <w:lang w:val="en-US"/>
        </w:rPr>
      </w:pPr>
      <w:r w:rsidRPr="00EF54D6">
        <w:rPr>
          <w:lang w:val="en-US"/>
        </w:rPr>
        <w:t xml:space="preserve">A comprehensive Monitoring and Evaluation Plan will be developed to oversee and assess the implementation of the Joint Action Plan. At each stage, progress will be evaluated, and future actions will be planned. Representatives from the </w:t>
      </w:r>
      <w:r>
        <w:rPr>
          <w:lang w:val="en-US"/>
        </w:rPr>
        <w:t>Association</w:t>
      </w:r>
      <w:r w:rsidRPr="00EF54D6">
        <w:rPr>
          <w:lang w:val="en-US"/>
        </w:rPr>
        <w:t xml:space="preserve"> </w:t>
      </w:r>
      <w:r>
        <w:rPr>
          <w:lang w:val="en-US"/>
        </w:rPr>
        <w:t xml:space="preserve">‘Coalition </w:t>
      </w:r>
      <w:r w:rsidRPr="00EF54D6">
        <w:rPr>
          <w:lang w:val="en-US"/>
        </w:rPr>
        <w:t>for Transparent Budget</w:t>
      </w:r>
      <w:r>
        <w:rPr>
          <w:lang w:val="en-US"/>
        </w:rPr>
        <w:t>’</w:t>
      </w:r>
      <w:r w:rsidRPr="00EF54D6">
        <w:rPr>
          <w:lang w:val="en-US"/>
        </w:rPr>
        <w:t xml:space="preserve"> will participate in every online or offline event, following the Independent Reporting Mechanism (IRM).</w:t>
      </w:r>
    </w:p>
    <w:p w14:paraId="4DE17237" w14:textId="43007EEA" w:rsidR="0012106D" w:rsidRPr="00905674" w:rsidRDefault="0012106D" w:rsidP="00446848">
      <w:pPr>
        <w:pStyle w:val="NormalWeb"/>
        <w:shd w:val="clear" w:color="auto" w:fill="FFFFFF"/>
        <w:spacing w:before="0" w:beforeAutospacing="0" w:after="0" w:afterAutospacing="0"/>
        <w:jc w:val="both"/>
        <w:rPr>
          <w:lang w:val="ky-KG"/>
        </w:rPr>
      </w:pPr>
    </w:p>
    <w:p w14:paraId="11B0C9E5" w14:textId="0D5D8064" w:rsidR="00A927EC" w:rsidRPr="00B44FA8" w:rsidRDefault="00614E55" w:rsidP="00446848">
      <w:pPr>
        <w:pStyle w:val="Heading2"/>
        <w:spacing w:before="0"/>
        <w:rPr>
          <w:rFonts w:ascii="Times New Roman" w:hAnsi="Times New Roman" w:cs="Times New Roman"/>
          <w:sz w:val="24"/>
          <w:szCs w:val="24"/>
          <w:lang w:val="en-US"/>
        </w:rPr>
      </w:pPr>
      <w:bookmarkStart w:id="28" w:name="_Toc187663238"/>
      <w:r w:rsidRPr="00B44FA8">
        <w:rPr>
          <w:rFonts w:ascii="Times New Roman" w:hAnsi="Times New Roman" w:cs="Times New Roman"/>
          <w:sz w:val="24"/>
          <w:szCs w:val="24"/>
          <w:lang w:val="en-US"/>
        </w:rPr>
        <w:lastRenderedPageBreak/>
        <w:t>6</w:t>
      </w:r>
      <w:r w:rsidR="00A927EC" w:rsidRPr="00B44FA8">
        <w:rPr>
          <w:rFonts w:ascii="Times New Roman" w:hAnsi="Times New Roman" w:cs="Times New Roman"/>
          <w:sz w:val="24"/>
          <w:szCs w:val="24"/>
          <w:lang w:val="en-US"/>
        </w:rPr>
        <w:t>.</w:t>
      </w:r>
      <w:r w:rsidRPr="00B44FA8">
        <w:rPr>
          <w:rFonts w:ascii="Times New Roman" w:hAnsi="Times New Roman" w:cs="Times New Roman"/>
          <w:sz w:val="24"/>
          <w:szCs w:val="24"/>
          <w:lang w:val="en-US"/>
        </w:rPr>
        <w:t>5</w:t>
      </w:r>
      <w:r w:rsidR="00A927EC" w:rsidRPr="00B44FA8">
        <w:rPr>
          <w:rFonts w:ascii="Times New Roman" w:hAnsi="Times New Roman" w:cs="Times New Roman"/>
          <w:sz w:val="24"/>
          <w:szCs w:val="24"/>
          <w:lang w:val="en-US"/>
        </w:rPr>
        <w:t xml:space="preserve">. </w:t>
      </w:r>
      <w:r w:rsidR="00F15ABD">
        <w:rPr>
          <w:rFonts w:ascii="Times New Roman" w:hAnsi="Times New Roman" w:cs="Times New Roman"/>
          <w:sz w:val="24"/>
          <w:szCs w:val="24"/>
          <w:lang w:val="en-US"/>
        </w:rPr>
        <w:t>Sharing</w:t>
      </w:r>
      <w:r w:rsidR="00F15ABD" w:rsidRPr="00B44FA8">
        <w:rPr>
          <w:rFonts w:ascii="Times New Roman" w:hAnsi="Times New Roman" w:cs="Times New Roman"/>
          <w:sz w:val="24"/>
          <w:szCs w:val="24"/>
          <w:lang w:val="en-US"/>
        </w:rPr>
        <w:t xml:space="preserve"> </w:t>
      </w:r>
      <w:r w:rsidR="00F15ABD">
        <w:rPr>
          <w:rFonts w:ascii="Times New Roman" w:hAnsi="Times New Roman" w:cs="Times New Roman"/>
          <w:sz w:val="24"/>
          <w:szCs w:val="24"/>
          <w:lang w:val="en-US"/>
        </w:rPr>
        <w:t>the</w:t>
      </w:r>
      <w:r w:rsidR="00F15ABD" w:rsidRPr="00B44FA8">
        <w:rPr>
          <w:rFonts w:ascii="Times New Roman" w:hAnsi="Times New Roman" w:cs="Times New Roman"/>
          <w:sz w:val="24"/>
          <w:szCs w:val="24"/>
          <w:lang w:val="en-US"/>
        </w:rPr>
        <w:t xml:space="preserve"> </w:t>
      </w:r>
      <w:r w:rsidR="00F15ABD">
        <w:rPr>
          <w:rFonts w:ascii="Times New Roman" w:hAnsi="Times New Roman" w:cs="Times New Roman"/>
          <w:sz w:val="24"/>
          <w:szCs w:val="24"/>
          <w:lang w:val="en-US"/>
        </w:rPr>
        <w:t>Monitoring</w:t>
      </w:r>
      <w:r w:rsidR="00F15ABD" w:rsidRPr="00B44FA8">
        <w:rPr>
          <w:rFonts w:ascii="Times New Roman" w:hAnsi="Times New Roman" w:cs="Times New Roman"/>
          <w:sz w:val="24"/>
          <w:szCs w:val="24"/>
          <w:lang w:val="en-US"/>
        </w:rPr>
        <w:t xml:space="preserve"> </w:t>
      </w:r>
      <w:r w:rsidR="00F15ABD">
        <w:rPr>
          <w:rFonts w:ascii="Times New Roman" w:hAnsi="Times New Roman" w:cs="Times New Roman"/>
          <w:sz w:val="24"/>
          <w:szCs w:val="24"/>
          <w:lang w:val="en-US"/>
        </w:rPr>
        <w:t>Results</w:t>
      </w:r>
      <w:r w:rsidR="00F15ABD" w:rsidRPr="00B44FA8">
        <w:rPr>
          <w:rFonts w:ascii="Times New Roman" w:hAnsi="Times New Roman" w:cs="Times New Roman"/>
          <w:sz w:val="24"/>
          <w:szCs w:val="24"/>
          <w:lang w:val="en-US"/>
        </w:rPr>
        <w:t xml:space="preserve"> </w:t>
      </w:r>
      <w:r w:rsidR="00F15ABD">
        <w:rPr>
          <w:rFonts w:ascii="Times New Roman" w:hAnsi="Times New Roman" w:cs="Times New Roman"/>
          <w:sz w:val="24"/>
          <w:szCs w:val="24"/>
          <w:lang w:val="en-US"/>
        </w:rPr>
        <w:t>with</w:t>
      </w:r>
      <w:r w:rsidR="00F15ABD" w:rsidRPr="00B44FA8">
        <w:rPr>
          <w:rFonts w:ascii="Times New Roman" w:hAnsi="Times New Roman" w:cs="Times New Roman"/>
          <w:sz w:val="24"/>
          <w:szCs w:val="24"/>
          <w:lang w:val="en-US"/>
        </w:rPr>
        <w:t xml:space="preserve"> </w:t>
      </w:r>
      <w:r w:rsidR="00B44FA8">
        <w:rPr>
          <w:rFonts w:ascii="Times New Roman" w:hAnsi="Times New Roman" w:cs="Times New Roman"/>
          <w:sz w:val="24"/>
          <w:szCs w:val="24"/>
          <w:lang w:val="en-US"/>
        </w:rPr>
        <w:t>the</w:t>
      </w:r>
      <w:r w:rsidR="00B44FA8" w:rsidRPr="00B44FA8">
        <w:rPr>
          <w:rFonts w:ascii="Times New Roman" w:hAnsi="Times New Roman" w:cs="Times New Roman"/>
          <w:sz w:val="24"/>
          <w:szCs w:val="24"/>
          <w:lang w:val="en-US"/>
        </w:rPr>
        <w:t xml:space="preserve"> </w:t>
      </w:r>
      <w:r w:rsidR="00B44FA8">
        <w:rPr>
          <w:rFonts w:ascii="Times New Roman" w:hAnsi="Times New Roman" w:cs="Times New Roman"/>
          <w:sz w:val="24"/>
          <w:szCs w:val="24"/>
          <w:lang w:val="en-US"/>
        </w:rPr>
        <w:t>Public</w:t>
      </w:r>
      <w:bookmarkEnd w:id="28"/>
      <w:r w:rsidR="00A927EC" w:rsidRPr="00B44FA8">
        <w:rPr>
          <w:rFonts w:ascii="Times New Roman" w:hAnsi="Times New Roman" w:cs="Times New Roman"/>
          <w:sz w:val="24"/>
          <w:szCs w:val="24"/>
          <w:lang w:val="en-US"/>
        </w:rPr>
        <w:t xml:space="preserve"> </w:t>
      </w:r>
    </w:p>
    <w:p w14:paraId="36D36B41" w14:textId="77777777" w:rsidR="00EE2400" w:rsidRPr="00B44FA8" w:rsidRDefault="00EE2400" w:rsidP="00446848">
      <w:pPr>
        <w:pStyle w:val="NormalWeb"/>
        <w:shd w:val="clear" w:color="auto" w:fill="FFFFFF"/>
        <w:spacing w:before="0" w:beforeAutospacing="0" w:after="0" w:afterAutospacing="0"/>
        <w:jc w:val="both"/>
        <w:rPr>
          <w:lang w:val="en-US"/>
        </w:rPr>
      </w:pPr>
    </w:p>
    <w:p w14:paraId="45BCA956" w14:textId="3812F5A1" w:rsidR="00B44FA8" w:rsidRDefault="00B44FA8" w:rsidP="00446848">
      <w:pPr>
        <w:pStyle w:val="NormalWeb"/>
        <w:shd w:val="clear" w:color="auto" w:fill="FFFFFF"/>
        <w:spacing w:before="0" w:beforeAutospacing="0" w:after="0" w:afterAutospacing="0"/>
        <w:jc w:val="both"/>
        <w:rPr>
          <w:lang w:val="en-US"/>
        </w:rPr>
      </w:pPr>
      <w:r w:rsidRPr="00B44FA8">
        <w:rPr>
          <w:lang w:val="en-US"/>
        </w:rPr>
        <w:t xml:space="preserve">The outcomes of the projects will be published through official online channels. Additionally, updates on each activity will be shared on the information resources of the Bishkek </w:t>
      </w:r>
      <w:r>
        <w:rPr>
          <w:lang w:val="en-US"/>
        </w:rPr>
        <w:t>Mayor’s Office</w:t>
      </w:r>
      <w:r w:rsidRPr="00B44FA8">
        <w:rPr>
          <w:lang w:val="en-US"/>
        </w:rPr>
        <w:t xml:space="preserve"> and </w:t>
      </w:r>
      <w:r>
        <w:rPr>
          <w:lang w:val="en-US"/>
        </w:rPr>
        <w:t>DPI</w:t>
      </w:r>
      <w:r w:rsidRPr="00B44FA8">
        <w:rPr>
          <w:lang w:val="en-US"/>
        </w:rPr>
        <w:t>, ensuring that the public is kept informed of progress and achievements.</w:t>
      </w:r>
    </w:p>
    <w:p w14:paraId="49DC512C" w14:textId="77777777" w:rsidR="00446848" w:rsidRDefault="00446848" w:rsidP="00446848">
      <w:pPr>
        <w:pStyle w:val="Heading1"/>
        <w:spacing w:before="0"/>
        <w:rPr>
          <w:rFonts w:ascii="Times New Roman" w:hAnsi="Times New Roman" w:cs="Times New Roman"/>
          <w:b/>
          <w:bCs/>
          <w:sz w:val="24"/>
          <w:szCs w:val="24"/>
          <w:lang w:val="en-US"/>
        </w:rPr>
      </w:pPr>
    </w:p>
    <w:p w14:paraId="463E0339" w14:textId="5A950A3D" w:rsidR="00A927EC" w:rsidRPr="00DB72E0" w:rsidRDefault="00614E55" w:rsidP="00446848">
      <w:pPr>
        <w:pStyle w:val="Heading1"/>
        <w:spacing w:before="0"/>
        <w:rPr>
          <w:rFonts w:ascii="Times New Roman" w:hAnsi="Times New Roman" w:cs="Times New Roman"/>
          <w:b/>
          <w:bCs/>
          <w:sz w:val="24"/>
          <w:szCs w:val="24"/>
          <w:lang w:val="en-US"/>
        </w:rPr>
      </w:pPr>
      <w:bookmarkStart w:id="29" w:name="_Toc187663239"/>
      <w:r w:rsidRPr="00DB72E0">
        <w:rPr>
          <w:rFonts w:ascii="Times New Roman" w:hAnsi="Times New Roman" w:cs="Times New Roman"/>
          <w:b/>
          <w:bCs/>
          <w:sz w:val="24"/>
          <w:szCs w:val="24"/>
          <w:lang w:val="en-US"/>
        </w:rPr>
        <w:t>7</w:t>
      </w:r>
      <w:r w:rsidR="00A927EC" w:rsidRPr="00DB72E0">
        <w:rPr>
          <w:rFonts w:ascii="Times New Roman" w:hAnsi="Times New Roman" w:cs="Times New Roman"/>
          <w:b/>
          <w:bCs/>
          <w:sz w:val="24"/>
          <w:szCs w:val="24"/>
          <w:lang w:val="en-US"/>
        </w:rPr>
        <w:t xml:space="preserve">. </w:t>
      </w:r>
      <w:r w:rsidR="00DB72E0">
        <w:rPr>
          <w:rFonts w:ascii="Times New Roman" w:hAnsi="Times New Roman" w:cs="Times New Roman"/>
          <w:b/>
          <w:bCs/>
          <w:sz w:val="24"/>
          <w:szCs w:val="24"/>
          <w:lang w:val="en-US"/>
        </w:rPr>
        <w:t>Support from Non-Governmental Stakeholders</w:t>
      </w:r>
      <w:bookmarkEnd w:id="29"/>
    </w:p>
    <w:p w14:paraId="40541900" w14:textId="77777777" w:rsidR="00EE2400" w:rsidRPr="00DB72E0" w:rsidRDefault="00EE2400" w:rsidP="00446848">
      <w:pPr>
        <w:pStyle w:val="NormalWeb"/>
        <w:shd w:val="clear" w:color="auto" w:fill="FFFFFF"/>
        <w:spacing w:before="0" w:beforeAutospacing="0" w:after="0" w:afterAutospacing="0"/>
        <w:rPr>
          <w:lang w:val="en-US"/>
        </w:rPr>
      </w:pPr>
    </w:p>
    <w:p w14:paraId="75DD5812" w14:textId="181C5A4E" w:rsidR="00DB72E0" w:rsidRDefault="00DB72E0" w:rsidP="00446848">
      <w:pPr>
        <w:pStyle w:val="NormalWeb"/>
        <w:shd w:val="clear" w:color="auto" w:fill="FFFFFF"/>
        <w:spacing w:before="0" w:beforeAutospacing="0" w:after="0" w:afterAutospacing="0"/>
        <w:rPr>
          <w:lang w:val="en-US"/>
        </w:rPr>
      </w:pPr>
      <w:r w:rsidRPr="00DB72E0">
        <w:rPr>
          <w:lang w:val="en-US"/>
        </w:rPr>
        <w:t xml:space="preserve">The following non-governmental stakeholders will support the implementation of the </w:t>
      </w:r>
      <w:r>
        <w:rPr>
          <w:lang w:val="en-US"/>
        </w:rPr>
        <w:t>‘</w:t>
      </w:r>
      <w:r w:rsidRPr="00DB72E0">
        <w:rPr>
          <w:lang w:val="en-US"/>
        </w:rPr>
        <w:t>Open Bishkek</w:t>
      </w:r>
      <w:r>
        <w:rPr>
          <w:lang w:val="en-US"/>
        </w:rPr>
        <w:t>’ Action</w:t>
      </w:r>
      <w:r w:rsidRPr="00DB72E0">
        <w:rPr>
          <w:lang w:val="en-US"/>
        </w:rPr>
        <w:t xml:space="preserve"> Plan:</w:t>
      </w:r>
    </w:p>
    <w:p w14:paraId="3B1391A3" w14:textId="15EA688B" w:rsidR="00DB72E0" w:rsidRPr="00DB72E0" w:rsidRDefault="00DB72E0" w:rsidP="00446848">
      <w:pPr>
        <w:pStyle w:val="NormalWeb"/>
        <w:numPr>
          <w:ilvl w:val="0"/>
          <w:numId w:val="13"/>
        </w:numPr>
        <w:shd w:val="clear" w:color="auto" w:fill="FFFFFF"/>
        <w:spacing w:before="0" w:beforeAutospacing="0" w:after="0" w:afterAutospacing="0"/>
      </w:pPr>
      <w:r>
        <w:rPr>
          <w:lang w:val="en-US"/>
        </w:rPr>
        <w:t>PF ‘Civic Participation</w:t>
      </w:r>
      <w:r w:rsidR="00B94F0C">
        <w:rPr>
          <w:lang w:val="en-US"/>
        </w:rPr>
        <w:t>’</w:t>
      </w:r>
    </w:p>
    <w:p w14:paraId="4CF3BF77" w14:textId="6DF52213" w:rsidR="00C8123E" w:rsidRPr="00C8123E" w:rsidRDefault="00DB72E0" w:rsidP="00C8123E">
      <w:pPr>
        <w:pStyle w:val="NormalWeb"/>
        <w:numPr>
          <w:ilvl w:val="0"/>
          <w:numId w:val="13"/>
        </w:numPr>
        <w:shd w:val="clear" w:color="auto" w:fill="FFFFFF"/>
        <w:spacing w:before="0" w:beforeAutospacing="0" w:after="0" w:afterAutospacing="0"/>
        <w:rPr>
          <w:lang w:val="en-US"/>
        </w:rPr>
      </w:pPr>
      <w:r>
        <w:rPr>
          <w:lang w:val="en-US"/>
        </w:rPr>
        <w:t>PF</w:t>
      </w:r>
      <w:r w:rsidR="00C8123E">
        <w:rPr>
          <w:lang w:val="en-US"/>
        </w:rPr>
        <w:t xml:space="preserve"> ‘</w:t>
      </w:r>
      <w:proofErr w:type="spellStart"/>
      <w:r w:rsidR="00C8123E">
        <w:rPr>
          <w:lang w:val="en-US"/>
        </w:rPr>
        <w:t>Sotsium</w:t>
      </w:r>
      <w:proofErr w:type="spellEnd"/>
      <w:r w:rsidR="00C8123E">
        <w:rPr>
          <w:lang w:val="en-US"/>
        </w:rPr>
        <w:t>’ (social development and human adaptation in society)</w:t>
      </w:r>
    </w:p>
    <w:p w14:paraId="4061CA81" w14:textId="77777777" w:rsidR="00A927EC" w:rsidRPr="00C8123E" w:rsidRDefault="00A927EC" w:rsidP="006A727C">
      <w:pPr>
        <w:pStyle w:val="NormalWeb"/>
        <w:numPr>
          <w:ilvl w:val="0"/>
          <w:numId w:val="13"/>
        </w:numPr>
        <w:shd w:val="clear" w:color="auto" w:fill="FFFFFF"/>
        <w:spacing w:before="0" w:beforeAutospacing="0" w:after="0" w:afterAutospacing="0"/>
        <w:rPr>
          <w:lang w:val="en-US"/>
        </w:rPr>
        <w:sectPr w:rsidR="00A927EC" w:rsidRPr="00C8123E" w:rsidSect="00141C86">
          <w:pgSz w:w="12240" w:h="15840"/>
          <w:pgMar w:top="1440" w:right="1440" w:bottom="1440" w:left="1440" w:header="708" w:footer="708" w:gutter="0"/>
          <w:cols w:space="708"/>
          <w:docGrid w:linePitch="360"/>
        </w:sectPr>
      </w:pPr>
    </w:p>
    <w:p w14:paraId="37B889AA" w14:textId="753DCA6F" w:rsidR="00A927EC" w:rsidRPr="00C8123E" w:rsidRDefault="00C8123E" w:rsidP="006A727C">
      <w:pPr>
        <w:pStyle w:val="Heading1"/>
        <w:rPr>
          <w:rFonts w:ascii="Times New Roman" w:hAnsi="Times New Roman" w:cs="Times New Roman"/>
          <w:b/>
          <w:bCs/>
          <w:sz w:val="24"/>
          <w:szCs w:val="24"/>
          <w:lang w:val="en-US"/>
        </w:rPr>
      </w:pPr>
      <w:bookmarkStart w:id="30" w:name="_Toc187663240"/>
      <w:r>
        <w:rPr>
          <w:rFonts w:ascii="Times New Roman" w:hAnsi="Times New Roman" w:cs="Times New Roman"/>
          <w:b/>
          <w:bCs/>
          <w:sz w:val="24"/>
          <w:szCs w:val="24"/>
          <w:lang w:val="en-US"/>
        </w:rPr>
        <w:lastRenderedPageBreak/>
        <w:t>COMMITMENTS</w:t>
      </w:r>
      <w:bookmarkEnd w:id="30"/>
    </w:p>
    <w:p w14:paraId="59F7D372" w14:textId="77777777" w:rsidR="00A927EC" w:rsidRPr="00C15E8D" w:rsidRDefault="00A927EC" w:rsidP="006A727C">
      <w:pPr>
        <w:pStyle w:val="NormalWeb"/>
        <w:shd w:val="clear" w:color="auto" w:fill="FFFFFF"/>
        <w:spacing w:before="0" w:beforeAutospacing="0" w:after="0" w:afterAutospacing="0"/>
        <w:rPr>
          <w:lang w:val="en-US"/>
        </w:rPr>
      </w:pPr>
    </w:p>
    <w:p w14:paraId="0B7DDEAA" w14:textId="04F77BA6" w:rsidR="00C15E8D" w:rsidRPr="00C15E8D" w:rsidRDefault="00C15E8D" w:rsidP="006A727C">
      <w:pPr>
        <w:pStyle w:val="Heading2"/>
        <w:jc w:val="both"/>
        <w:rPr>
          <w:rFonts w:ascii="Times New Roman" w:hAnsi="Times New Roman" w:cs="Times New Roman"/>
          <w:b/>
          <w:bCs/>
          <w:sz w:val="24"/>
          <w:szCs w:val="24"/>
          <w:lang w:val="en-US"/>
        </w:rPr>
      </w:pPr>
      <w:bookmarkStart w:id="31" w:name="_Toc187663241"/>
      <w:r w:rsidRPr="00C15E8D">
        <w:rPr>
          <w:rFonts w:ascii="Times New Roman" w:hAnsi="Times New Roman" w:cs="Times New Roman"/>
          <w:b/>
          <w:bCs/>
          <w:sz w:val="24"/>
          <w:szCs w:val="24"/>
          <w:lang w:val="en-US"/>
        </w:rPr>
        <w:t xml:space="preserve">Commitment </w:t>
      </w:r>
      <w:r>
        <w:rPr>
          <w:rFonts w:ascii="Times New Roman" w:hAnsi="Times New Roman" w:cs="Times New Roman"/>
          <w:b/>
          <w:bCs/>
          <w:sz w:val="24"/>
          <w:szCs w:val="24"/>
          <w:lang w:val="en-US"/>
        </w:rPr>
        <w:t xml:space="preserve">No. </w:t>
      </w:r>
      <w:r w:rsidRPr="00C15E8D">
        <w:rPr>
          <w:rFonts w:ascii="Times New Roman" w:hAnsi="Times New Roman" w:cs="Times New Roman"/>
          <w:b/>
          <w:bCs/>
          <w:sz w:val="24"/>
          <w:szCs w:val="24"/>
          <w:lang w:val="en-US"/>
        </w:rPr>
        <w:t>1. Increasing citizen participation in short</w:t>
      </w:r>
      <w:r>
        <w:rPr>
          <w:rFonts w:ascii="Times New Roman" w:hAnsi="Times New Roman" w:cs="Times New Roman"/>
          <w:b/>
          <w:bCs/>
          <w:sz w:val="24"/>
          <w:szCs w:val="24"/>
          <w:lang w:val="en-US"/>
        </w:rPr>
        <w:t>-</w:t>
      </w:r>
      <w:r w:rsidRPr="00C15E8D">
        <w:rPr>
          <w:rFonts w:ascii="Times New Roman" w:hAnsi="Times New Roman" w:cs="Times New Roman"/>
          <w:b/>
          <w:bCs/>
          <w:sz w:val="24"/>
          <w:szCs w:val="24"/>
          <w:lang w:val="en-US"/>
        </w:rPr>
        <w:t xml:space="preserve">/medium-term </w:t>
      </w:r>
      <w:r>
        <w:rPr>
          <w:rFonts w:ascii="Times New Roman" w:hAnsi="Times New Roman" w:cs="Times New Roman"/>
          <w:b/>
          <w:bCs/>
          <w:sz w:val="24"/>
          <w:szCs w:val="24"/>
          <w:lang w:val="en-US"/>
        </w:rPr>
        <w:t>urban</w:t>
      </w:r>
      <w:r w:rsidRPr="00C15E8D">
        <w:rPr>
          <w:rFonts w:ascii="Times New Roman" w:hAnsi="Times New Roman" w:cs="Times New Roman"/>
          <w:b/>
          <w:bCs/>
          <w:sz w:val="24"/>
          <w:szCs w:val="24"/>
          <w:lang w:val="en-US"/>
        </w:rPr>
        <w:t xml:space="preserve"> development planning</w:t>
      </w:r>
      <w:bookmarkEnd w:id="31"/>
    </w:p>
    <w:p w14:paraId="79D268BB" w14:textId="77777777" w:rsidR="00B94F0C" w:rsidRPr="00751281" w:rsidRDefault="00B94F0C" w:rsidP="00B94F0C">
      <w:pPr>
        <w:pStyle w:val="NormalWeb"/>
        <w:shd w:val="clear" w:color="auto" w:fill="FFFFFF"/>
        <w:spacing w:before="0" w:beforeAutospacing="0" w:after="0" w:afterAutospacing="0"/>
        <w:ind w:left="720"/>
        <w:rPr>
          <w:b/>
          <w:bCs/>
          <w:lang w:val="en-US"/>
        </w:rPr>
      </w:pPr>
    </w:p>
    <w:p w14:paraId="63DDF1A1" w14:textId="30A30A64" w:rsidR="00A927EC" w:rsidRPr="00905674" w:rsidRDefault="00C15E8D" w:rsidP="006A727C">
      <w:pPr>
        <w:pStyle w:val="NormalWeb"/>
        <w:numPr>
          <w:ilvl w:val="0"/>
          <w:numId w:val="7"/>
        </w:numPr>
        <w:shd w:val="clear" w:color="auto" w:fill="FFFFFF"/>
        <w:spacing w:before="0" w:beforeAutospacing="0" w:after="0" w:afterAutospacing="0"/>
        <w:rPr>
          <w:b/>
          <w:bCs/>
        </w:rPr>
      </w:pPr>
      <w:r>
        <w:rPr>
          <w:b/>
          <w:bCs/>
          <w:lang w:val="en-US"/>
        </w:rPr>
        <w:t>Commitment No.</w:t>
      </w:r>
      <w:r w:rsidR="008326BF" w:rsidRPr="00905674">
        <w:rPr>
          <w:b/>
          <w:bCs/>
        </w:rPr>
        <w:t>: 1</w:t>
      </w:r>
    </w:p>
    <w:p w14:paraId="548B945D" w14:textId="56406B5E" w:rsidR="00A927EC" w:rsidRPr="00C15E8D" w:rsidRDefault="00C15E8D" w:rsidP="006A727C">
      <w:pPr>
        <w:pStyle w:val="NormalWeb"/>
        <w:numPr>
          <w:ilvl w:val="0"/>
          <w:numId w:val="7"/>
        </w:numPr>
        <w:shd w:val="clear" w:color="auto" w:fill="FFFFFF"/>
        <w:spacing w:before="0" w:beforeAutospacing="0" w:after="0" w:afterAutospacing="0"/>
        <w:jc w:val="both"/>
        <w:rPr>
          <w:b/>
          <w:bCs/>
          <w:lang w:val="en-US"/>
        </w:rPr>
      </w:pPr>
      <w:r>
        <w:rPr>
          <w:b/>
          <w:bCs/>
          <w:lang w:val="en-US"/>
        </w:rPr>
        <w:t>Commitment</w:t>
      </w:r>
      <w:r w:rsidRPr="00C15E8D">
        <w:rPr>
          <w:b/>
          <w:bCs/>
          <w:lang w:val="en-US"/>
        </w:rPr>
        <w:t xml:space="preserve"> </w:t>
      </w:r>
      <w:r>
        <w:rPr>
          <w:b/>
          <w:bCs/>
          <w:lang w:val="en-US"/>
        </w:rPr>
        <w:t>title</w:t>
      </w:r>
      <w:r w:rsidR="008326BF" w:rsidRPr="00C15E8D">
        <w:rPr>
          <w:b/>
          <w:bCs/>
          <w:lang w:val="en-US"/>
        </w:rPr>
        <w:t xml:space="preserve">: </w:t>
      </w:r>
      <w:r w:rsidRPr="00C15E8D">
        <w:rPr>
          <w:lang w:val="en-US"/>
        </w:rPr>
        <w:t>Increasing citizen participation in short-/medium-term urban development planning</w:t>
      </w:r>
      <w:r w:rsidR="007706E6">
        <w:rPr>
          <w:lang w:val="en-US"/>
        </w:rPr>
        <w:t>.</w:t>
      </w:r>
      <w:r w:rsidR="00A927EC" w:rsidRPr="00C15E8D">
        <w:rPr>
          <w:b/>
          <w:bCs/>
          <w:lang w:val="en-US"/>
        </w:rPr>
        <w:t xml:space="preserve"> </w:t>
      </w:r>
    </w:p>
    <w:p w14:paraId="57F4C58C" w14:textId="688E7FF4" w:rsidR="008326BF" w:rsidRPr="00C15E8D" w:rsidRDefault="00C15E8D" w:rsidP="006A727C">
      <w:pPr>
        <w:pStyle w:val="NormalWeb"/>
        <w:numPr>
          <w:ilvl w:val="0"/>
          <w:numId w:val="7"/>
        </w:numPr>
        <w:shd w:val="clear" w:color="auto" w:fill="FFFFFF"/>
        <w:spacing w:before="0" w:beforeAutospacing="0" w:after="0" w:afterAutospacing="0"/>
        <w:rPr>
          <w:lang w:val="en-US"/>
        </w:rPr>
      </w:pPr>
      <w:r>
        <w:rPr>
          <w:b/>
          <w:bCs/>
          <w:lang w:val="en-US"/>
        </w:rPr>
        <w:t>Timeframe</w:t>
      </w:r>
      <w:r w:rsidR="00A927EC" w:rsidRPr="00C15E8D">
        <w:rPr>
          <w:b/>
          <w:bCs/>
          <w:lang w:val="en-US"/>
        </w:rPr>
        <w:br/>
      </w:r>
      <w:r>
        <w:rPr>
          <w:b/>
          <w:bCs/>
          <w:lang w:val="en-US"/>
        </w:rPr>
        <w:t>Commitment start date</w:t>
      </w:r>
      <w:r w:rsidR="008326BF" w:rsidRPr="00C15E8D">
        <w:rPr>
          <w:b/>
          <w:bCs/>
          <w:lang w:val="en-US"/>
        </w:rPr>
        <w:t>:</w:t>
      </w:r>
      <w:r w:rsidR="00333857" w:rsidRPr="00C15E8D">
        <w:rPr>
          <w:b/>
          <w:bCs/>
          <w:lang w:val="en-US"/>
        </w:rPr>
        <w:t xml:space="preserve"> </w:t>
      </w:r>
      <w:r>
        <w:rPr>
          <w:lang w:val="en-US"/>
        </w:rPr>
        <w:t>October 01, 2024</w:t>
      </w:r>
    </w:p>
    <w:p w14:paraId="09C79CB0" w14:textId="2A83948E" w:rsidR="00A927EC" w:rsidRDefault="00C15E8D" w:rsidP="006A727C">
      <w:pPr>
        <w:pStyle w:val="NormalWeb"/>
        <w:shd w:val="clear" w:color="auto" w:fill="FFFFFF"/>
        <w:spacing w:before="0" w:beforeAutospacing="0" w:after="0" w:afterAutospacing="0"/>
        <w:ind w:left="720"/>
        <w:rPr>
          <w:lang w:val="en-US"/>
        </w:rPr>
      </w:pPr>
      <w:r>
        <w:rPr>
          <w:b/>
          <w:bCs/>
          <w:lang w:val="en-US"/>
        </w:rPr>
        <w:t>Commitment end date</w:t>
      </w:r>
      <w:r w:rsidR="008326BF" w:rsidRPr="00905674">
        <w:rPr>
          <w:b/>
          <w:bCs/>
        </w:rPr>
        <w:t>:</w:t>
      </w:r>
      <w:r w:rsidR="00A927EC" w:rsidRPr="00905674">
        <w:rPr>
          <w:b/>
          <w:bCs/>
        </w:rPr>
        <w:t xml:space="preserve"> </w:t>
      </w:r>
      <w:r>
        <w:rPr>
          <w:lang w:val="en-US"/>
        </w:rPr>
        <w:t>December 31, 2025</w:t>
      </w:r>
    </w:p>
    <w:p w14:paraId="60AEE564" w14:textId="77777777" w:rsidR="00B94F0C" w:rsidRPr="00FB7B33" w:rsidRDefault="00B94F0C" w:rsidP="006A727C">
      <w:pPr>
        <w:pStyle w:val="NormalWeb"/>
        <w:shd w:val="clear" w:color="auto" w:fill="FFFFFF"/>
        <w:spacing w:before="0" w:beforeAutospacing="0" w:after="0" w:afterAutospacing="0"/>
        <w:ind w:left="720"/>
        <w:rPr>
          <w:b/>
          <w:bCs/>
          <w:lang w:val="en-US"/>
        </w:rPr>
      </w:pPr>
    </w:p>
    <w:p w14:paraId="49D2CACD" w14:textId="57353819" w:rsidR="00A927EC" w:rsidRDefault="00FB7B33" w:rsidP="006A727C">
      <w:pPr>
        <w:pStyle w:val="NormalWeb"/>
        <w:numPr>
          <w:ilvl w:val="0"/>
          <w:numId w:val="7"/>
        </w:numPr>
        <w:shd w:val="clear" w:color="auto" w:fill="FFFFFF"/>
        <w:spacing w:before="0" w:beforeAutospacing="0" w:after="0" w:afterAutospacing="0"/>
        <w:rPr>
          <w:b/>
          <w:bCs/>
          <w:lang w:val="en-US"/>
        </w:rPr>
      </w:pPr>
      <w:r>
        <w:rPr>
          <w:b/>
          <w:bCs/>
          <w:lang w:val="en-US"/>
        </w:rPr>
        <w:t>Leading government agency implementing the commitment</w:t>
      </w:r>
      <w:r w:rsidR="00A927EC" w:rsidRPr="00FB7B33">
        <w:rPr>
          <w:b/>
          <w:bCs/>
          <w:lang w:val="en-US"/>
        </w:rPr>
        <w:t xml:space="preserve"> </w:t>
      </w:r>
    </w:p>
    <w:p w14:paraId="2CD03EE7" w14:textId="77777777" w:rsidR="00F302DD" w:rsidRPr="00FB7B33" w:rsidRDefault="00F302DD" w:rsidP="00F302DD">
      <w:pPr>
        <w:pStyle w:val="NormalWeb"/>
        <w:shd w:val="clear" w:color="auto" w:fill="FFFFFF"/>
        <w:spacing w:before="0" w:beforeAutospacing="0" w:after="0" w:afterAutospacing="0"/>
        <w:ind w:left="720"/>
        <w:rPr>
          <w:b/>
          <w:bCs/>
          <w:lang w:val="en-US"/>
        </w:rPr>
      </w:pPr>
    </w:p>
    <w:tbl>
      <w:tblPr>
        <w:tblStyle w:val="TableGrid"/>
        <w:tblW w:w="9355" w:type="dxa"/>
        <w:tblLayout w:type="fixed"/>
        <w:tblLook w:val="04A0" w:firstRow="1" w:lastRow="0" w:firstColumn="1" w:lastColumn="0" w:noHBand="0" w:noVBand="1"/>
      </w:tblPr>
      <w:tblGrid>
        <w:gridCol w:w="1525"/>
        <w:gridCol w:w="1260"/>
        <w:gridCol w:w="1350"/>
        <w:gridCol w:w="1620"/>
        <w:gridCol w:w="1980"/>
        <w:gridCol w:w="1620"/>
      </w:tblGrid>
      <w:tr w:rsidR="00A927EC" w:rsidRPr="00905674" w14:paraId="38E0D646" w14:textId="175C58B1" w:rsidTr="005C16EA">
        <w:tc>
          <w:tcPr>
            <w:tcW w:w="1525" w:type="dxa"/>
          </w:tcPr>
          <w:p w14:paraId="713B63F7" w14:textId="2DFE7985" w:rsidR="00A927EC" w:rsidRPr="00FB7B33" w:rsidRDefault="00FB7B33" w:rsidP="006A727C">
            <w:pPr>
              <w:pStyle w:val="NormalWeb"/>
              <w:shd w:val="clear" w:color="auto" w:fill="FFFFFF"/>
              <w:rPr>
                <w:lang w:val="en-US"/>
              </w:rPr>
            </w:pPr>
            <w:r>
              <w:rPr>
                <w:lang w:val="en-US"/>
              </w:rPr>
              <w:t>Organization</w:t>
            </w:r>
          </w:p>
        </w:tc>
        <w:tc>
          <w:tcPr>
            <w:tcW w:w="1260" w:type="dxa"/>
          </w:tcPr>
          <w:p w14:paraId="0E76EE6C" w14:textId="58D0DF2C" w:rsidR="00A927EC" w:rsidRPr="00FB7B33" w:rsidRDefault="00FB7B33" w:rsidP="006A727C">
            <w:pPr>
              <w:pStyle w:val="NormalWeb"/>
              <w:shd w:val="clear" w:color="auto" w:fill="FFFFFF"/>
              <w:rPr>
                <w:lang w:val="en-US"/>
              </w:rPr>
            </w:pPr>
            <w:r>
              <w:rPr>
                <w:lang w:val="en-US"/>
              </w:rPr>
              <w:t>Branch</w:t>
            </w:r>
          </w:p>
        </w:tc>
        <w:tc>
          <w:tcPr>
            <w:tcW w:w="1350" w:type="dxa"/>
          </w:tcPr>
          <w:p w14:paraId="03A56A19" w14:textId="28F61A2B" w:rsidR="00A927EC" w:rsidRPr="00FB7B33" w:rsidRDefault="00FB7B33" w:rsidP="006A727C">
            <w:pPr>
              <w:pStyle w:val="NormalWeb"/>
              <w:shd w:val="clear" w:color="auto" w:fill="FFFFFF"/>
              <w:rPr>
                <w:lang w:val="en-US"/>
              </w:rPr>
            </w:pPr>
            <w:r>
              <w:rPr>
                <w:lang w:val="en-US"/>
              </w:rPr>
              <w:t>Contact person</w:t>
            </w:r>
          </w:p>
        </w:tc>
        <w:tc>
          <w:tcPr>
            <w:tcW w:w="1620" w:type="dxa"/>
          </w:tcPr>
          <w:p w14:paraId="7BE3F1C8" w14:textId="5FD40EC1" w:rsidR="00A927EC" w:rsidRPr="00FB7B33" w:rsidRDefault="00FB7B33" w:rsidP="006A727C">
            <w:pPr>
              <w:pStyle w:val="NormalWeb"/>
              <w:shd w:val="clear" w:color="auto" w:fill="FFFFFF"/>
              <w:rPr>
                <w:lang w:val="en-US"/>
              </w:rPr>
            </w:pPr>
            <w:r>
              <w:rPr>
                <w:lang w:val="en-US"/>
              </w:rPr>
              <w:t>Name</w:t>
            </w:r>
          </w:p>
        </w:tc>
        <w:tc>
          <w:tcPr>
            <w:tcW w:w="1980" w:type="dxa"/>
          </w:tcPr>
          <w:p w14:paraId="72BF8867" w14:textId="5CC82D26" w:rsidR="00A927EC" w:rsidRPr="00905674" w:rsidRDefault="00A927EC" w:rsidP="006A727C">
            <w:pPr>
              <w:pStyle w:val="NormalWeb"/>
              <w:shd w:val="clear" w:color="auto" w:fill="FFFFFF"/>
            </w:pPr>
            <w:proofErr w:type="spellStart"/>
            <w:r w:rsidRPr="00905674">
              <w:t>Email</w:t>
            </w:r>
            <w:proofErr w:type="spellEnd"/>
          </w:p>
        </w:tc>
        <w:tc>
          <w:tcPr>
            <w:tcW w:w="1620" w:type="dxa"/>
          </w:tcPr>
          <w:p w14:paraId="4CC33932" w14:textId="0ACC05AB" w:rsidR="00A927EC" w:rsidRPr="00FB7B33" w:rsidRDefault="00FB7B33" w:rsidP="006A727C">
            <w:pPr>
              <w:pStyle w:val="NormalWeb"/>
              <w:shd w:val="clear" w:color="auto" w:fill="FFFFFF"/>
              <w:rPr>
                <w:lang w:val="en-US"/>
              </w:rPr>
            </w:pPr>
            <w:r>
              <w:rPr>
                <w:lang w:val="en-US"/>
              </w:rPr>
              <w:t>Role</w:t>
            </w:r>
          </w:p>
        </w:tc>
      </w:tr>
      <w:tr w:rsidR="00A927EC" w:rsidRPr="00905674" w14:paraId="438506E6" w14:textId="78761B29" w:rsidTr="005C16EA">
        <w:tc>
          <w:tcPr>
            <w:tcW w:w="1525" w:type="dxa"/>
          </w:tcPr>
          <w:p w14:paraId="248902D7" w14:textId="476BA3B2" w:rsidR="00A927EC" w:rsidRPr="00FB7B33" w:rsidRDefault="00FB7B33" w:rsidP="006A727C">
            <w:pPr>
              <w:pStyle w:val="NormalWeb"/>
              <w:spacing w:before="0" w:beforeAutospacing="0" w:after="0" w:afterAutospacing="0"/>
              <w:rPr>
                <w:lang w:val="en-US"/>
              </w:rPr>
            </w:pPr>
            <w:r>
              <w:rPr>
                <w:lang w:val="en-US"/>
              </w:rPr>
              <w:t>Bishkek Mayor’s Office</w:t>
            </w:r>
          </w:p>
        </w:tc>
        <w:tc>
          <w:tcPr>
            <w:tcW w:w="1260" w:type="dxa"/>
          </w:tcPr>
          <w:p w14:paraId="373EA98E" w14:textId="2189E64E" w:rsidR="00A927EC" w:rsidRPr="00FB7B33" w:rsidRDefault="00FB7B33" w:rsidP="006A727C">
            <w:pPr>
              <w:pStyle w:val="NormalWeb"/>
              <w:spacing w:before="0" w:beforeAutospacing="0" w:after="0" w:afterAutospacing="0"/>
              <w:rPr>
                <w:lang w:val="en-US"/>
              </w:rPr>
            </w:pPr>
            <w:r>
              <w:rPr>
                <w:lang w:val="en-US"/>
              </w:rPr>
              <w:t>Executive</w:t>
            </w:r>
          </w:p>
        </w:tc>
        <w:tc>
          <w:tcPr>
            <w:tcW w:w="1350" w:type="dxa"/>
          </w:tcPr>
          <w:p w14:paraId="79FB6FF1" w14:textId="1C5F5EBE" w:rsidR="00A927EC" w:rsidRPr="00F302DD" w:rsidRDefault="00F302DD" w:rsidP="006A727C">
            <w:pPr>
              <w:pStyle w:val="NormalWeb"/>
              <w:spacing w:before="0" w:beforeAutospacing="0" w:after="0" w:afterAutospacing="0"/>
              <w:rPr>
                <w:lang w:val="en-US"/>
              </w:rPr>
            </w:pPr>
            <w:r>
              <w:rPr>
                <w:lang w:val="en-US"/>
              </w:rPr>
              <w:t xml:space="preserve">K.K. </w:t>
            </w:r>
            <w:proofErr w:type="spellStart"/>
            <w:r>
              <w:rPr>
                <w:lang w:val="en-US"/>
              </w:rPr>
              <w:t>Kudabaev</w:t>
            </w:r>
            <w:proofErr w:type="spellEnd"/>
          </w:p>
        </w:tc>
        <w:tc>
          <w:tcPr>
            <w:tcW w:w="1620" w:type="dxa"/>
          </w:tcPr>
          <w:p w14:paraId="3E027C11" w14:textId="2C195F72" w:rsidR="00A927EC" w:rsidRPr="00F302DD" w:rsidRDefault="00F302DD" w:rsidP="006A727C">
            <w:pPr>
              <w:pStyle w:val="NormalWeb"/>
              <w:spacing w:before="0" w:beforeAutospacing="0" w:after="0" w:afterAutospacing="0"/>
            </w:pPr>
            <w:r>
              <w:rPr>
                <w:lang w:val="en-US"/>
              </w:rPr>
              <w:t>Urban</w:t>
            </w:r>
            <w:r w:rsidRPr="00F302DD">
              <w:t xml:space="preserve"> </w:t>
            </w:r>
            <w:r>
              <w:rPr>
                <w:lang w:val="en-US"/>
              </w:rPr>
              <w:t>Development</w:t>
            </w:r>
            <w:r w:rsidRPr="00F302DD">
              <w:t xml:space="preserve"> </w:t>
            </w:r>
            <w:r>
              <w:rPr>
                <w:lang w:val="en-US"/>
              </w:rPr>
              <w:t>Policy</w:t>
            </w:r>
            <w:r w:rsidRPr="00F302DD">
              <w:t xml:space="preserve"> </w:t>
            </w:r>
            <w:r>
              <w:rPr>
                <w:lang w:val="en-US"/>
              </w:rPr>
              <w:t>Office</w:t>
            </w:r>
            <w:r w:rsidRPr="00F302DD">
              <w:t xml:space="preserve"> </w:t>
            </w:r>
          </w:p>
        </w:tc>
        <w:tc>
          <w:tcPr>
            <w:tcW w:w="1980" w:type="dxa"/>
          </w:tcPr>
          <w:p w14:paraId="005E7A43" w14:textId="05FD4B0D" w:rsidR="00A927EC" w:rsidRPr="00905674" w:rsidRDefault="00B94F0C" w:rsidP="006A727C">
            <w:pPr>
              <w:pStyle w:val="NormalWeb"/>
              <w:spacing w:before="0" w:beforeAutospacing="0" w:after="0" w:afterAutospacing="0"/>
            </w:pPr>
            <w:hyperlink r:id="rId15" w:history="1">
              <w:r w:rsidRPr="00D81CE1">
                <w:rPr>
                  <w:rStyle w:val="Hyperlink"/>
                </w:rPr>
                <w:t>k.kudabaev@meria.kg</w:t>
              </w:r>
            </w:hyperlink>
          </w:p>
        </w:tc>
        <w:tc>
          <w:tcPr>
            <w:tcW w:w="1620" w:type="dxa"/>
          </w:tcPr>
          <w:p w14:paraId="65FCF897" w14:textId="69040334" w:rsidR="00A927EC" w:rsidRPr="00F302DD" w:rsidRDefault="00F302DD" w:rsidP="006A727C">
            <w:pPr>
              <w:pStyle w:val="NormalWeb"/>
              <w:spacing w:before="0" w:beforeAutospacing="0" w:after="0" w:afterAutospacing="0"/>
              <w:rPr>
                <w:lang w:val="en-US"/>
              </w:rPr>
            </w:pPr>
            <w:r>
              <w:rPr>
                <w:lang w:val="en-US"/>
              </w:rPr>
              <w:t>Coordination</w:t>
            </w:r>
          </w:p>
        </w:tc>
      </w:tr>
    </w:tbl>
    <w:p w14:paraId="1C419052" w14:textId="77777777" w:rsidR="00A927EC" w:rsidRPr="00905674" w:rsidRDefault="00A927EC" w:rsidP="006A727C">
      <w:pPr>
        <w:pStyle w:val="NormalWeb"/>
        <w:shd w:val="clear" w:color="auto" w:fill="FFFFFF"/>
        <w:spacing w:before="0" w:beforeAutospacing="0" w:after="0" w:afterAutospacing="0"/>
        <w:ind w:left="360"/>
        <w:rPr>
          <w:b/>
          <w:bCs/>
        </w:rPr>
      </w:pPr>
    </w:p>
    <w:p w14:paraId="59D98997" w14:textId="2BE4AC3E" w:rsidR="00A927EC" w:rsidRDefault="00F302DD" w:rsidP="006A727C">
      <w:pPr>
        <w:pStyle w:val="NormalWeb"/>
        <w:numPr>
          <w:ilvl w:val="0"/>
          <w:numId w:val="7"/>
        </w:numPr>
        <w:shd w:val="clear" w:color="auto" w:fill="FFFFFF"/>
        <w:spacing w:before="0" w:beforeAutospacing="0" w:after="0" w:afterAutospacing="0"/>
        <w:rPr>
          <w:b/>
          <w:bCs/>
          <w:lang w:val="en-US"/>
        </w:rPr>
      </w:pPr>
      <w:r>
        <w:rPr>
          <w:b/>
          <w:bCs/>
          <w:lang w:val="en-US"/>
        </w:rPr>
        <w:t xml:space="preserve">Leading non-governmental organization implementing </w:t>
      </w:r>
      <w:r w:rsidR="00B94F0C">
        <w:rPr>
          <w:b/>
          <w:bCs/>
          <w:lang w:val="en-US"/>
        </w:rPr>
        <w:t>the</w:t>
      </w:r>
      <w:r>
        <w:rPr>
          <w:b/>
          <w:bCs/>
          <w:lang w:val="en-US"/>
        </w:rPr>
        <w:t xml:space="preserve"> </w:t>
      </w:r>
      <w:r w:rsidR="00B94F0C">
        <w:rPr>
          <w:b/>
          <w:bCs/>
          <w:lang w:val="en-US"/>
        </w:rPr>
        <w:t>commitment</w:t>
      </w:r>
    </w:p>
    <w:p w14:paraId="732B6A2F" w14:textId="77777777" w:rsidR="00B94F0C" w:rsidRPr="00F302DD" w:rsidRDefault="00B94F0C" w:rsidP="00B94F0C">
      <w:pPr>
        <w:pStyle w:val="NormalWeb"/>
        <w:shd w:val="clear" w:color="auto" w:fill="FFFFFF"/>
        <w:spacing w:before="0" w:beforeAutospacing="0" w:after="0" w:afterAutospacing="0"/>
        <w:ind w:left="360"/>
        <w:rPr>
          <w:b/>
          <w:bCs/>
          <w:lang w:val="en-US"/>
        </w:rPr>
      </w:pPr>
    </w:p>
    <w:tbl>
      <w:tblPr>
        <w:tblStyle w:val="TableGrid"/>
        <w:tblW w:w="9355" w:type="dxa"/>
        <w:tblLayout w:type="fixed"/>
        <w:tblLook w:val="04A0" w:firstRow="1" w:lastRow="0" w:firstColumn="1" w:lastColumn="0" w:noHBand="0" w:noVBand="1"/>
      </w:tblPr>
      <w:tblGrid>
        <w:gridCol w:w="1795"/>
        <w:gridCol w:w="1710"/>
        <w:gridCol w:w="1530"/>
        <w:gridCol w:w="2700"/>
        <w:gridCol w:w="1620"/>
      </w:tblGrid>
      <w:tr w:rsidR="00A927EC" w:rsidRPr="00905674" w14:paraId="004156CD" w14:textId="77777777" w:rsidTr="00507CEB">
        <w:tc>
          <w:tcPr>
            <w:tcW w:w="1795" w:type="dxa"/>
          </w:tcPr>
          <w:p w14:paraId="03FE8A79" w14:textId="4413381E" w:rsidR="00A927EC" w:rsidRPr="00F302DD" w:rsidRDefault="00F302DD" w:rsidP="006A727C">
            <w:pPr>
              <w:pStyle w:val="NormalWeb"/>
              <w:spacing w:before="0" w:beforeAutospacing="0" w:after="0" w:afterAutospacing="0"/>
              <w:rPr>
                <w:lang w:val="en-US"/>
              </w:rPr>
            </w:pPr>
            <w:r>
              <w:rPr>
                <w:lang w:val="en-US"/>
              </w:rPr>
              <w:t>Organization</w:t>
            </w:r>
          </w:p>
        </w:tc>
        <w:tc>
          <w:tcPr>
            <w:tcW w:w="1710" w:type="dxa"/>
          </w:tcPr>
          <w:p w14:paraId="5712F7BB" w14:textId="3E19B38E" w:rsidR="00A927EC" w:rsidRPr="00F302DD" w:rsidRDefault="00F302DD" w:rsidP="006A727C">
            <w:pPr>
              <w:pStyle w:val="NormalWeb"/>
              <w:spacing w:before="0" w:beforeAutospacing="0" w:after="0" w:afterAutospacing="0"/>
              <w:rPr>
                <w:lang w:val="en-US"/>
              </w:rPr>
            </w:pPr>
            <w:r>
              <w:rPr>
                <w:lang w:val="en-US"/>
              </w:rPr>
              <w:t>Contact person</w:t>
            </w:r>
          </w:p>
        </w:tc>
        <w:tc>
          <w:tcPr>
            <w:tcW w:w="1530" w:type="dxa"/>
          </w:tcPr>
          <w:p w14:paraId="0DB6AE7B" w14:textId="3AA8A167" w:rsidR="00A927EC" w:rsidRPr="00F302DD" w:rsidRDefault="00F302DD" w:rsidP="006A727C">
            <w:pPr>
              <w:pStyle w:val="NormalWeb"/>
              <w:spacing w:before="0" w:beforeAutospacing="0" w:after="0" w:afterAutospacing="0"/>
              <w:rPr>
                <w:lang w:val="en-US"/>
              </w:rPr>
            </w:pPr>
            <w:r>
              <w:rPr>
                <w:lang w:val="en-US"/>
              </w:rPr>
              <w:t>Position</w:t>
            </w:r>
          </w:p>
        </w:tc>
        <w:tc>
          <w:tcPr>
            <w:tcW w:w="2700" w:type="dxa"/>
          </w:tcPr>
          <w:p w14:paraId="34506D97" w14:textId="75B95B89" w:rsidR="00A927EC" w:rsidRPr="00905674" w:rsidRDefault="00A927EC" w:rsidP="006A727C">
            <w:pPr>
              <w:pStyle w:val="NormalWeb"/>
              <w:spacing w:before="0" w:beforeAutospacing="0" w:after="0" w:afterAutospacing="0"/>
            </w:pPr>
            <w:proofErr w:type="spellStart"/>
            <w:r w:rsidRPr="00905674">
              <w:t>Email</w:t>
            </w:r>
            <w:proofErr w:type="spellEnd"/>
          </w:p>
        </w:tc>
        <w:tc>
          <w:tcPr>
            <w:tcW w:w="1620" w:type="dxa"/>
          </w:tcPr>
          <w:p w14:paraId="0C890995" w14:textId="24D6C53E" w:rsidR="00A927EC" w:rsidRPr="00F302DD" w:rsidRDefault="00F302DD" w:rsidP="006A727C">
            <w:pPr>
              <w:pStyle w:val="NormalWeb"/>
              <w:spacing w:before="0" w:beforeAutospacing="0" w:after="0" w:afterAutospacing="0"/>
              <w:rPr>
                <w:lang w:val="en-US"/>
              </w:rPr>
            </w:pPr>
            <w:r>
              <w:rPr>
                <w:lang w:val="en-US"/>
              </w:rPr>
              <w:t>Role</w:t>
            </w:r>
          </w:p>
        </w:tc>
      </w:tr>
      <w:tr w:rsidR="00A927EC" w:rsidRPr="00905674" w14:paraId="70ACF9A0" w14:textId="77777777" w:rsidTr="00507CEB">
        <w:tc>
          <w:tcPr>
            <w:tcW w:w="1795" w:type="dxa"/>
          </w:tcPr>
          <w:p w14:paraId="65AB9664" w14:textId="56830DD8" w:rsidR="00A927EC" w:rsidRPr="00F302DD" w:rsidRDefault="00F302DD" w:rsidP="006A727C">
            <w:pPr>
              <w:pStyle w:val="NormalWeb"/>
              <w:spacing w:before="0" w:beforeAutospacing="0" w:after="0" w:afterAutospacing="0"/>
              <w:rPr>
                <w:lang w:val="en-US"/>
              </w:rPr>
            </w:pPr>
            <w:r>
              <w:rPr>
                <w:lang w:val="en-US"/>
              </w:rPr>
              <w:t>PF ‘Civic Participation’</w:t>
            </w:r>
          </w:p>
        </w:tc>
        <w:tc>
          <w:tcPr>
            <w:tcW w:w="1710" w:type="dxa"/>
          </w:tcPr>
          <w:p w14:paraId="02B562B5" w14:textId="32B70632" w:rsidR="00A927EC" w:rsidRPr="00B94F0C" w:rsidRDefault="00B94F0C" w:rsidP="006A727C">
            <w:pPr>
              <w:pStyle w:val="NormalWeb"/>
              <w:spacing w:before="0" w:beforeAutospacing="0" w:after="0" w:afterAutospacing="0"/>
              <w:rPr>
                <w:lang w:val="en-US"/>
              </w:rPr>
            </w:pPr>
            <w:proofErr w:type="spellStart"/>
            <w:r>
              <w:rPr>
                <w:lang w:val="en-US"/>
              </w:rPr>
              <w:t>Aidar</w:t>
            </w:r>
            <w:proofErr w:type="spellEnd"/>
            <w:r>
              <w:rPr>
                <w:lang w:val="en-US"/>
              </w:rPr>
              <w:t xml:space="preserve"> </w:t>
            </w:r>
            <w:proofErr w:type="spellStart"/>
            <w:r>
              <w:rPr>
                <w:lang w:val="en-US"/>
              </w:rPr>
              <w:t>Mambetov</w:t>
            </w:r>
            <w:proofErr w:type="spellEnd"/>
          </w:p>
        </w:tc>
        <w:tc>
          <w:tcPr>
            <w:tcW w:w="1530" w:type="dxa"/>
          </w:tcPr>
          <w:p w14:paraId="03987C98" w14:textId="01B01AB8" w:rsidR="00A927EC" w:rsidRPr="00B94F0C" w:rsidRDefault="00B94F0C" w:rsidP="006A727C">
            <w:pPr>
              <w:pStyle w:val="NormalWeb"/>
              <w:spacing w:before="0" w:beforeAutospacing="0" w:after="0" w:afterAutospacing="0"/>
              <w:rPr>
                <w:lang w:val="en-US"/>
              </w:rPr>
            </w:pPr>
            <w:r>
              <w:rPr>
                <w:lang w:val="en-US"/>
              </w:rPr>
              <w:t>Director</w:t>
            </w:r>
          </w:p>
        </w:tc>
        <w:tc>
          <w:tcPr>
            <w:tcW w:w="2700" w:type="dxa"/>
          </w:tcPr>
          <w:p w14:paraId="0BF08799" w14:textId="4839C056" w:rsidR="00A927EC" w:rsidRPr="00905674" w:rsidRDefault="008326BF" w:rsidP="006A727C">
            <w:pPr>
              <w:pStyle w:val="NormalWeb"/>
              <w:spacing w:before="0" w:beforeAutospacing="0" w:after="0" w:afterAutospacing="0"/>
            </w:pPr>
            <w:r w:rsidRPr="00905674">
              <w:rPr>
                <w:color w:val="333333"/>
                <w:lang w:val="en-US"/>
              </w:rPr>
              <w:t>aim.civicfund@gmail.com</w:t>
            </w:r>
          </w:p>
        </w:tc>
        <w:tc>
          <w:tcPr>
            <w:tcW w:w="1620" w:type="dxa"/>
          </w:tcPr>
          <w:p w14:paraId="258EC1C9" w14:textId="54B8DFD1" w:rsidR="00A927EC" w:rsidRPr="00B94F0C" w:rsidRDefault="00B94F0C" w:rsidP="006A727C">
            <w:pPr>
              <w:pStyle w:val="NormalWeb"/>
              <w:spacing w:before="0" w:beforeAutospacing="0" w:after="0" w:afterAutospacing="0"/>
              <w:rPr>
                <w:lang w:val="en-US"/>
              </w:rPr>
            </w:pPr>
            <w:r>
              <w:rPr>
                <w:lang w:val="en-US"/>
              </w:rPr>
              <w:t>Partner</w:t>
            </w:r>
          </w:p>
        </w:tc>
      </w:tr>
    </w:tbl>
    <w:p w14:paraId="67B834CF" w14:textId="77777777" w:rsidR="00A927EC" w:rsidRPr="00905674" w:rsidRDefault="00A927EC" w:rsidP="006A727C">
      <w:pPr>
        <w:pStyle w:val="NormalWeb"/>
        <w:shd w:val="clear" w:color="auto" w:fill="FFFFFF"/>
        <w:spacing w:before="0" w:beforeAutospacing="0" w:after="0" w:afterAutospacing="0"/>
      </w:pPr>
    </w:p>
    <w:p w14:paraId="0EE78039" w14:textId="77777777" w:rsidR="006B2EE5" w:rsidRPr="006B2EE5" w:rsidRDefault="006B2EE5" w:rsidP="006A727C">
      <w:pPr>
        <w:pStyle w:val="NormalWeb"/>
        <w:numPr>
          <w:ilvl w:val="0"/>
          <w:numId w:val="7"/>
        </w:numPr>
        <w:shd w:val="clear" w:color="auto" w:fill="FFFFFF"/>
        <w:spacing w:before="0" w:beforeAutospacing="0" w:after="0" w:afterAutospacing="0"/>
        <w:rPr>
          <w:b/>
          <w:bCs/>
          <w:lang w:val="en-US"/>
        </w:rPr>
      </w:pPr>
      <w:r w:rsidRPr="006B2EE5">
        <w:rPr>
          <w:b/>
          <w:bCs/>
          <w:lang w:val="en-US"/>
        </w:rPr>
        <w:t>Other stakeholders involved in the implementation of this commitment (e.g. ministries, departments, agencies, civil society organizations, community groups, the private sector or working groups)</w:t>
      </w:r>
    </w:p>
    <w:p w14:paraId="6DBE4EA3" w14:textId="622EB44A" w:rsidR="00A927EC" w:rsidRPr="00F46D0F" w:rsidRDefault="00A927EC" w:rsidP="006B2EE5">
      <w:pPr>
        <w:pStyle w:val="NormalWeb"/>
        <w:shd w:val="clear" w:color="auto" w:fill="FFFFFF"/>
        <w:spacing w:before="0" w:beforeAutospacing="0" w:after="0" w:afterAutospacing="0"/>
        <w:ind w:left="720"/>
        <w:rPr>
          <w:b/>
          <w:bCs/>
          <w:lang w:val="en-US"/>
        </w:rPr>
      </w:pPr>
    </w:p>
    <w:tbl>
      <w:tblPr>
        <w:tblStyle w:val="TableGrid"/>
        <w:tblW w:w="9355" w:type="dxa"/>
        <w:tblLook w:val="04A0" w:firstRow="1" w:lastRow="0" w:firstColumn="1" w:lastColumn="0" w:noHBand="0" w:noVBand="1"/>
      </w:tblPr>
      <w:tblGrid>
        <w:gridCol w:w="1705"/>
        <w:gridCol w:w="1980"/>
        <w:gridCol w:w="1440"/>
        <w:gridCol w:w="2610"/>
        <w:gridCol w:w="1620"/>
      </w:tblGrid>
      <w:tr w:rsidR="00A927EC" w:rsidRPr="00905674" w14:paraId="3B046331" w14:textId="77777777" w:rsidTr="00507CEB">
        <w:tc>
          <w:tcPr>
            <w:tcW w:w="1705" w:type="dxa"/>
          </w:tcPr>
          <w:p w14:paraId="44148EF5" w14:textId="041B20F8" w:rsidR="00A927EC" w:rsidRPr="006B2EE5" w:rsidRDefault="006B2EE5" w:rsidP="006A727C">
            <w:pPr>
              <w:pStyle w:val="NormalWeb"/>
              <w:spacing w:before="0" w:beforeAutospacing="0" w:after="0" w:afterAutospacing="0"/>
              <w:rPr>
                <w:lang w:val="en-US"/>
              </w:rPr>
            </w:pPr>
            <w:r>
              <w:rPr>
                <w:lang w:val="en-US"/>
              </w:rPr>
              <w:t>Organization</w:t>
            </w:r>
          </w:p>
        </w:tc>
        <w:tc>
          <w:tcPr>
            <w:tcW w:w="1980" w:type="dxa"/>
          </w:tcPr>
          <w:p w14:paraId="63BD2CC3" w14:textId="71663E09" w:rsidR="00A927EC" w:rsidRPr="006B2EE5" w:rsidRDefault="006B2EE5" w:rsidP="006A727C">
            <w:pPr>
              <w:pStyle w:val="NormalWeb"/>
              <w:spacing w:before="0" w:beforeAutospacing="0" w:after="0" w:afterAutospacing="0"/>
              <w:rPr>
                <w:lang w:val="en-US"/>
              </w:rPr>
            </w:pPr>
            <w:r>
              <w:rPr>
                <w:lang w:val="en-US"/>
              </w:rPr>
              <w:t>Contact person</w:t>
            </w:r>
          </w:p>
        </w:tc>
        <w:tc>
          <w:tcPr>
            <w:tcW w:w="1440" w:type="dxa"/>
          </w:tcPr>
          <w:p w14:paraId="6B6B13EC" w14:textId="08DE34CF" w:rsidR="00A927EC" w:rsidRPr="006B2EE5" w:rsidRDefault="006B2EE5" w:rsidP="006A727C">
            <w:pPr>
              <w:pStyle w:val="NormalWeb"/>
              <w:spacing w:before="0" w:beforeAutospacing="0" w:after="0" w:afterAutospacing="0"/>
              <w:rPr>
                <w:lang w:val="en-US"/>
              </w:rPr>
            </w:pPr>
            <w:r>
              <w:rPr>
                <w:lang w:val="en-US"/>
              </w:rPr>
              <w:t>Name</w:t>
            </w:r>
          </w:p>
        </w:tc>
        <w:tc>
          <w:tcPr>
            <w:tcW w:w="2610" w:type="dxa"/>
          </w:tcPr>
          <w:p w14:paraId="05E831D5" w14:textId="77777777" w:rsidR="00A927EC" w:rsidRPr="00905674" w:rsidRDefault="00A927EC" w:rsidP="006A727C">
            <w:pPr>
              <w:pStyle w:val="NormalWeb"/>
              <w:spacing w:before="0" w:beforeAutospacing="0" w:after="0" w:afterAutospacing="0"/>
            </w:pPr>
            <w:proofErr w:type="spellStart"/>
            <w:r w:rsidRPr="00905674">
              <w:t>Email</w:t>
            </w:r>
            <w:proofErr w:type="spellEnd"/>
          </w:p>
        </w:tc>
        <w:tc>
          <w:tcPr>
            <w:tcW w:w="1620" w:type="dxa"/>
          </w:tcPr>
          <w:p w14:paraId="37CC7DD7" w14:textId="0B3F0C47" w:rsidR="00A927EC" w:rsidRPr="006B2EE5" w:rsidRDefault="006B2EE5" w:rsidP="006A727C">
            <w:pPr>
              <w:pStyle w:val="NormalWeb"/>
              <w:spacing w:before="0" w:beforeAutospacing="0" w:after="0" w:afterAutospacing="0"/>
              <w:rPr>
                <w:lang w:val="en-US"/>
              </w:rPr>
            </w:pPr>
            <w:r>
              <w:rPr>
                <w:lang w:val="en-US"/>
              </w:rPr>
              <w:t>Role</w:t>
            </w:r>
          </w:p>
        </w:tc>
      </w:tr>
      <w:tr w:rsidR="00A927EC" w:rsidRPr="00905674" w14:paraId="622FB8FD" w14:textId="77777777" w:rsidTr="00507CEB">
        <w:tc>
          <w:tcPr>
            <w:tcW w:w="1705" w:type="dxa"/>
          </w:tcPr>
          <w:p w14:paraId="325E3095" w14:textId="77777777" w:rsidR="00A927EC" w:rsidRPr="00905674" w:rsidRDefault="00A927EC" w:rsidP="006A727C">
            <w:pPr>
              <w:pStyle w:val="NormalWeb"/>
              <w:spacing w:before="0" w:beforeAutospacing="0" w:after="0" w:afterAutospacing="0"/>
            </w:pPr>
          </w:p>
        </w:tc>
        <w:tc>
          <w:tcPr>
            <w:tcW w:w="1980" w:type="dxa"/>
          </w:tcPr>
          <w:p w14:paraId="627A9F8A" w14:textId="77777777" w:rsidR="00A927EC" w:rsidRPr="00905674" w:rsidRDefault="00A927EC" w:rsidP="006A727C">
            <w:pPr>
              <w:pStyle w:val="NormalWeb"/>
              <w:spacing w:before="0" w:beforeAutospacing="0" w:after="0" w:afterAutospacing="0"/>
            </w:pPr>
          </w:p>
        </w:tc>
        <w:tc>
          <w:tcPr>
            <w:tcW w:w="1440" w:type="dxa"/>
          </w:tcPr>
          <w:p w14:paraId="1547620D" w14:textId="77777777" w:rsidR="00A927EC" w:rsidRPr="00905674" w:rsidRDefault="00A927EC" w:rsidP="006A727C">
            <w:pPr>
              <w:pStyle w:val="NormalWeb"/>
              <w:spacing w:before="0" w:beforeAutospacing="0" w:after="0" w:afterAutospacing="0"/>
            </w:pPr>
          </w:p>
        </w:tc>
        <w:tc>
          <w:tcPr>
            <w:tcW w:w="2610" w:type="dxa"/>
          </w:tcPr>
          <w:p w14:paraId="6E895C4B" w14:textId="77777777" w:rsidR="00A927EC" w:rsidRPr="00905674" w:rsidRDefault="00A927EC" w:rsidP="006A727C">
            <w:pPr>
              <w:pStyle w:val="NormalWeb"/>
              <w:spacing w:before="0" w:beforeAutospacing="0" w:after="0" w:afterAutospacing="0"/>
            </w:pPr>
          </w:p>
        </w:tc>
        <w:tc>
          <w:tcPr>
            <w:tcW w:w="1620" w:type="dxa"/>
          </w:tcPr>
          <w:p w14:paraId="26A6A5B4" w14:textId="77777777" w:rsidR="00A927EC" w:rsidRPr="00905674" w:rsidRDefault="00A927EC" w:rsidP="006A727C">
            <w:pPr>
              <w:pStyle w:val="NormalWeb"/>
              <w:spacing w:before="0" w:beforeAutospacing="0" w:after="0" w:afterAutospacing="0"/>
            </w:pPr>
          </w:p>
        </w:tc>
      </w:tr>
    </w:tbl>
    <w:p w14:paraId="4653307E" w14:textId="77777777" w:rsidR="008326BF" w:rsidRPr="00905674" w:rsidRDefault="008326BF" w:rsidP="006A727C">
      <w:pPr>
        <w:pStyle w:val="NormalWeb"/>
        <w:shd w:val="clear" w:color="auto" w:fill="FFFFFF"/>
        <w:spacing w:before="0" w:beforeAutospacing="0" w:after="0" w:afterAutospacing="0"/>
        <w:rPr>
          <w:b/>
          <w:bCs/>
        </w:rPr>
      </w:pPr>
    </w:p>
    <w:p w14:paraId="7C936F87" w14:textId="7EE5DB53" w:rsidR="00A927EC" w:rsidRDefault="00705E3C" w:rsidP="006A727C">
      <w:pPr>
        <w:pStyle w:val="NormalWeb"/>
        <w:shd w:val="clear" w:color="auto" w:fill="FFFFFF"/>
        <w:spacing w:before="0" w:beforeAutospacing="0" w:after="0" w:afterAutospacing="0"/>
        <w:rPr>
          <w:b/>
          <w:bCs/>
          <w:lang w:val="en-US"/>
        </w:rPr>
      </w:pPr>
      <w:r>
        <w:rPr>
          <w:b/>
          <w:bCs/>
          <w:lang w:val="en-US"/>
        </w:rPr>
        <w:t>Commitment description</w:t>
      </w:r>
    </w:p>
    <w:p w14:paraId="279AA4FA" w14:textId="77777777" w:rsidR="00AA4DA7" w:rsidRPr="00705E3C" w:rsidRDefault="00AA4DA7" w:rsidP="006A727C">
      <w:pPr>
        <w:pStyle w:val="NormalWeb"/>
        <w:shd w:val="clear" w:color="auto" w:fill="FFFFFF"/>
        <w:spacing w:before="0" w:beforeAutospacing="0" w:after="0" w:afterAutospacing="0"/>
        <w:rPr>
          <w:lang w:val="en-US"/>
        </w:rPr>
      </w:pPr>
    </w:p>
    <w:p w14:paraId="39CEBB5B" w14:textId="68D21EBD" w:rsidR="00715695" w:rsidRPr="00715695" w:rsidRDefault="00705E3C" w:rsidP="009A5C01">
      <w:pPr>
        <w:pStyle w:val="NormalWeb"/>
        <w:numPr>
          <w:ilvl w:val="0"/>
          <w:numId w:val="10"/>
        </w:numPr>
        <w:shd w:val="clear" w:color="auto" w:fill="FFFFFF"/>
        <w:tabs>
          <w:tab w:val="clear" w:pos="720"/>
        </w:tabs>
        <w:spacing w:before="0" w:beforeAutospacing="0" w:after="0" w:afterAutospacing="0"/>
        <w:jc w:val="both"/>
        <w:rPr>
          <w:lang w:val="en-US"/>
        </w:rPr>
      </w:pPr>
      <w:r>
        <w:rPr>
          <w:b/>
          <w:bCs/>
          <w:lang w:val="en-US"/>
        </w:rPr>
        <w:t>Problem</w:t>
      </w:r>
      <w:r w:rsidR="00A927EC" w:rsidRPr="00715695">
        <w:rPr>
          <w:b/>
          <w:bCs/>
          <w:lang w:val="en-US"/>
        </w:rPr>
        <w:br/>
      </w:r>
      <w:r w:rsidR="00715695" w:rsidRPr="00715695">
        <w:rPr>
          <w:lang w:val="en-US"/>
        </w:rPr>
        <w:t xml:space="preserve">Since 2007, the Law of the Kyrgyz Republic </w:t>
      </w:r>
      <w:r w:rsidR="00715695">
        <w:rPr>
          <w:lang w:val="en-US"/>
        </w:rPr>
        <w:t>‘</w:t>
      </w:r>
      <w:r w:rsidR="00715695" w:rsidRPr="00715695">
        <w:rPr>
          <w:lang w:val="en-US"/>
        </w:rPr>
        <w:t>On the Procedure for Considering Citizens' Appeals</w:t>
      </w:r>
      <w:r w:rsidR="004252BB">
        <w:rPr>
          <w:lang w:val="en-US"/>
        </w:rPr>
        <w:t>’</w:t>
      </w:r>
      <w:r w:rsidR="00715695" w:rsidRPr="00715695">
        <w:rPr>
          <w:lang w:val="en-US"/>
        </w:rPr>
        <w:t xml:space="preserve"> has been in effect, establishing the procedures for handling proposals, applications, and complaints from residents. An analysis of aggregated statistics on citizens' appeals in 2023 revealed that these appeals </w:t>
      </w:r>
      <w:r w:rsidR="004252BB">
        <w:rPr>
          <w:lang w:val="en-US"/>
        </w:rPr>
        <w:t>were</w:t>
      </w:r>
      <w:r w:rsidR="00715695" w:rsidRPr="00715695">
        <w:rPr>
          <w:lang w:val="en-US"/>
        </w:rPr>
        <w:t xml:space="preserve"> categorized by key areas of urban life (</w:t>
      </w:r>
      <w:r w:rsidR="004252BB">
        <w:rPr>
          <w:lang w:val="en-US"/>
        </w:rPr>
        <w:t xml:space="preserve">HCS, </w:t>
      </w:r>
      <w:r w:rsidR="00715695" w:rsidRPr="00715695">
        <w:rPr>
          <w:lang w:val="en-US"/>
        </w:rPr>
        <w:t>transport, education, etc.), with the status of responses to these appeals also indicated. Given that citizens' appeals can be submitted through three channels</w:t>
      </w:r>
      <w:r w:rsidR="00BE2521">
        <w:rPr>
          <w:lang w:val="en-US"/>
        </w:rPr>
        <w:t xml:space="preserve"> </w:t>
      </w:r>
      <w:r w:rsidR="009A5C01">
        <w:rPr>
          <w:lang w:val="en-US"/>
        </w:rPr>
        <w:t>(</w:t>
      </w:r>
      <w:r w:rsidR="00BE2521">
        <w:rPr>
          <w:lang w:val="en-US"/>
        </w:rPr>
        <w:t>v</w:t>
      </w:r>
      <w:r w:rsidR="00715695" w:rsidRPr="00715695">
        <w:rPr>
          <w:lang w:val="en-US"/>
        </w:rPr>
        <w:t xml:space="preserve">erbally, in writing, and via the </w:t>
      </w:r>
      <w:proofErr w:type="spellStart"/>
      <w:r w:rsidR="00715695" w:rsidRPr="00715695">
        <w:rPr>
          <w:lang w:val="en-US"/>
        </w:rPr>
        <w:t>Tunduk</w:t>
      </w:r>
      <w:proofErr w:type="spellEnd"/>
      <w:r w:rsidR="00715695" w:rsidRPr="00715695">
        <w:rPr>
          <w:lang w:val="en-US"/>
        </w:rPr>
        <w:t xml:space="preserve"> electronic portal</w:t>
      </w:r>
      <w:r w:rsidR="009A5C01">
        <w:rPr>
          <w:lang w:val="en-US"/>
        </w:rPr>
        <w:t xml:space="preserve">), </w:t>
      </w:r>
      <w:r w:rsidR="00715695" w:rsidRPr="00715695">
        <w:rPr>
          <w:lang w:val="en-US"/>
        </w:rPr>
        <w:t>the following issues must be noted:</w:t>
      </w:r>
    </w:p>
    <w:p w14:paraId="3D00B56C" w14:textId="77777777" w:rsidR="009A5C01" w:rsidRDefault="009A5C01" w:rsidP="009A5C01">
      <w:pPr>
        <w:pStyle w:val="NormalWeb"/>
        <w:numPr>
          <w:ilvl w:val="1"/>
          <w:numId w:val="10"/>
        </w:numPr>
        <w:shd w:val="clear" w:color="auto" w:fill="FFFFFF"/>
        <w:spacing w:before="0" w:beforeAutospacing="0" w:after="0" w:afterAutospacing="0"/>
        <w:jc w:val="both"/>
        <w:rPr>
          <w:lang w:val="en-US"/>
        </w:rPr>
      </w:pPr>
      <w:r w:rsidRPr="009A5C01">
        <w:rPr>
          <w:lang w:val="en-US"/>
        </w:rPr>
        <w:lastRenderedPageBreak/>
        <w:t>The various formats for submitting appeals (analyzed in terms of demographic data) do not enable statistical identification of social groups that experience similar challenges or demonstrate civic engagement in specific areas.</w:t>
      </w:r>
    </w:p>
    <w:p w14:paraId="78DCDBF7" w14:textId="26DB0FFA" w:rsidR="009A5C01" w:rsidRDefault="009A5C01" w:rsidP="009A5C01">
      <w:pPr>
        <w:pStyle w:val="NormalWeb"/>
        <w:numPr>
          <w:ilvl w:val="1"/>
          <w:numId w:val="10"/>
        </w:numPr>
        <w:shd w:val="clear" w:color="auto" w:fill="FFFFFF"/>
        <w:spacing w:before="0" w:beforeAutospacing="0" w:after="0" w:afterAutospacing="0"/>
        <w:jc w:val="both"/>
        <w:rPr>
          <w:lang w:val="en-US"/>
        </w:rPr>
      </w:pPr>
      <w:r w:rsidRPr="009A5C01">
        <w:rPr>
          <w:lang w:val="en-US"/>
        </w:rPr>
        <w:t>There is no formalized algorithm for identifying systemic issues that cannot be addressed through a single immediate action.</w:t>
      </w:r>
    </w:p>
    <w:p w14:paraId="180B9FD3" w14:textId="77777777" w:rsidR="00AA4DA7" w:rsidRPr="009A5C01" w:rsidRDefault="00AA4DA7" w:rsidP="00AA4DA7">
      <w:pPr>
        <w:pStyle w:val="NormalWeb"/>
        <w:shd w:val="clear" w:color="auto" w:fill="FFFFFF"/>
        <w:spacing w:before="0" w:beforeAutospacing="0" w:after="0" w:afterAutospacing="0"/>
        <w:ind w:left="1440"/>
        <w:jc w:val="both"/>
        <w:rPr>
          <w:lang w:val="en-US"/>
        </w:rPr>
      </w:pPr>
    </w:p>
    <w:p w14:paraId="40FF8B67" w14:textId="12A2F3E5" w:rsidR="00DD531C" w:rsidRPr="00905674" w:rsidRDefault="00F6413C" w:rsidP="00126A29">
      <w:pPr>
        <w:pStyle w:val="NormalWeb"/>
        <w:numPr>
          <w:ilvl w:val="0"/>
          <w:numId w:val="10"/>
        </w:numPr>
        <w:shd w:val="clear" w:color="auto" w:fill="FFFFFF"/>
        <w:tabs>
          <w:tab w:val="clear" w:pos="720"/>
        </w:tabs>
        <w:spacing w:before="0" w:beforeAutospacing="0" w:after="0" w:afterAutospacing="0"/>
        <w:rPr>
          <w:color w:val="666666"/>
          <w:shd w:val="clear" w:color="auto" w:fill="FFF4F4"/>
        </w:rPr>
      </w:pPr>
      <w:r>
        <w:rPr>
          <w:b/>
          <w:bCs/>
          <w:lang w:val="en-US"/>
        </w:rPr>
        <w:t>Status quo</w:t>
      </w:r>
    </w:p>
    <w:p w14:paraId="5E9CF8B0" w14:textId="04C3616B" w:rsidR="00A927EC" w:rsidRPr="00905674" w:rsidRDefault="00A927EC" w:rsidP="00126A29">
      <w:pPr>
        <w:pStyle w:val="NormalWeb"/>
        <w:shd w:val="clear" w:color="auto" w:fill="FFFFFF"/>
        <w:spacing w:before="0" w:beforeAutospacing="0" w:after="0" w:afterAutospacing="0"/>
        <w:ind w:left="720" w:hanging="360"/>
        <w:rPr>
          <w:color w:val="666666"/>
          <w:shd w:val="clear" w:color="auto" w:fill="FFF4F4"/>
        </w:rPr>
      </w:pPr>
    </w:p>
    <w:p w14:paraId="46FD5573" w14:textId="600EF1B1" w:rsidR="00A927EC" w:rsidRPr="00F6413C" w:rsidRDefault="00F6413C" w:rsidP="00126A29">
      <w:pPr>
        <w:pStyle w:val="NormalWeb"/>
        <w:numPr>
          <w:ilvl w:val="0"/>
          <w:numId w:val="10"/>
        </w:numPr>
        <w:shd w:val="clear" w:color="auto" w:fill="FFFFFF"/>
        <w:tabs>
          <w:tab w:val="clear" w:pos="720"/>
        </w:tabs>
        <w:spacing w:before="0" w:beforeAutospacing="0" w:after="0" w:afterAutospacing="0"/>
        <w:jc w:val="both"/>
        <w:rPr>
          <w:lang w:val="en-US"/>
        </w:rPr>
      </w:pPr>
      <w:r>
        <w:rPr>
          <w:b/>
          <w:bCs/>
          <w:lang w:val="en-US"/>
        </w:rPr>
        <w:t>Act</w:t>
      </w:r>
      <w:r w:rsidR="00A815E7">
        <w:rPr>
          <w:b/>
          <w:bCs/>
          <w:lang w:val="en-US"/>
        </w:rPr>
        <w:t>ivities</w:t>
      </w:r>
      <w:r w:rsidR="00A927EC" w:rsidRPr="00F6413C">
        <w:rPr>
          <w:b/>
          <w:bCs/>
          <w:lang w:val="en-US"/>
        </w:rPr>
        <w:br/>
      </w:r>
      <w:r w:rsidRPr="00F6413C">
        <w:rPr>
          <w:lang w:val="en-US"/>
        </w:rPr>
        <w:t>Improvement of the system for recording and analyzing citizens' appeals.</w:t>
      </w:r>
    </w:p>
    <w:p w14:paraId="70C14657" w14:textId="77777777" w:rsidR="00126A29" w:rsidRPr="00F6413C" w:rsidRDefault="00126A29" w:rsidP="00126A29">
      <w:pPr>
        <w:pStyle w:val="NormalWeb"/>
        <w:shd w:val="clear" w:color="auto" w:fill="FFFFFF"/>
        <w:spacing w:before="0" w:beforeAutospacing="0" w:after="0" w:afterAutospacing="0"/>
        <w:ind w:left="720" w:hanging="360"/>
        <w:jc w:val="both"/>
        <w:rPr>
          <w:lang w:val="en-US"/>
        </w:rPr>
      </w:pPr>
    </w:p>
    <w:p w14:paraId="7FC3EAA0" w14:textId="537E6D91" w:rsidR="00A927EC" w:rsidRPr="004C0064" w:rsidRDefault="004C0064" w:rsidP="00126A29">
      <w:pPr>
        <w:pStyle w:val="NormalWeb"/>
        <w:numPr>
          <w:ilvl w:val="0"/>
          <w:numId w:val="10"/>
        </w:numPr>
        <w:shd w:val="clear" w:color="auto" w:fill="FFFFFF"/>
        <w:tabs>
          <w:tab w:val="clear" w:pos="720"/>
        </w:tabs>
        <w:spacing w:before="0" w:beforeAutospacing="0" w:after="0" w:afterAutospacing="0"/>
        <w:rPr>
          <w:b/>
          <w:bCs/>
          <w:lang w:val="en-US"/>
        </w:rPr>
      </w:pPr>
      <w:r w:rsidRPr="004C0064">
        <w:rPr>
          <w:b/>
          <w:bCs/>
          <w:lang w:val="en-US"/>
        </w:rPr>
        <w:t>How will this commitment help address the public issue?</w:t>
      </w:r>
    </w:p>
    <w:p w14:paraId="1A0CF1C4" w14:textId="681204A9" w:rsidR="00A927EC" w:rsidRPr="004C0064" w:rsidRDefault="004C0064" w:rsidP="004C0064">
      <w:pPr>
        <w:pStyle w:val="NormalWeb"/>
        <w:shd w:val="clear" w:color="auto" w:fill="FFFFFF"/>
        <w:spacing w:before="0" w:beforeAutospacing="0" w:after="0" w:afterAutospacing="0"/>
        <w:ind w:left="720"/>
        <w:jc w:val="both"/>
        <w:rPr>
          <w:lang w:val="en-US"/>
        </w:rPr>
      </w:pPr>
      <w:r w:rsidRPr="004C0064">
        <w:rPr>
          <w:lang w:val="en-US"/>
        </w:rPr>
        <w:t>It will provide information on the focus of public attention regarding urban life issues.</w:t>
      </w:r>
    </w:p>
    <w:p w14:paraId="7D859BB9" w14:textId="77777777" w:rsidR="00126A29" w:rsidRPr="00126A29" w:rsidRDefault="00126A29" w:rsidP="00126A29">
      <w:pPr>
        <w:pStyle w:val="NormalWeb"/>
        <w:shd w:val="clear" w:color="auto" w:fill="FFFFFF"/>
        <w:spacing w:before="0" w:beforeAutospacing="0" w:after="0" w:afterAutospacing="0"/>
        <w:ind w:left="720" w:hanging="360"/>
        <w:jc w:val="both"/>
        <w:rPr>
          <w:lang w:val="en-US"/>
        </w:rPr>
      </w:pPr>
    </w:p>
    <w:p w14:paraId="55859A79" w14:textId="02B58826" w:rsidR="00A927EC" w:rsidRPr="004C0064" w:rsidRDefault="004C0064" w:rsidP="00126A29">
      <w:pPr>
        <w:pStyle w:val="NormalWeb"/>
        <w:numPr>
          <w:ilvl w:val="0"/>
          <w:numId w:val="10"/>
        </w:numPr>
        <w:shd w:val="clear" w:color="auto" w:fill="FFFFFF"/>
        <w:tabs>
          <w:tab w:val="clear" w:pos="720"/>
        </w:tabs>
        <w:spacing w:before="0" w:beforeAutospacing="0" w:after="0" w:afterAutospacing="0"/>
        <w:rPr>
          <w:lang w:val="en-US"/>
        </w:rPr>
      </w:pPr>
      <w:r w:rsidRPr="004C0064">
        <w:rPr>
          <w:b/>
          <w:bCs/>
          <w:lang w:val="en-US"/>
        </w:rPr>
        <w:t>Which long-term goal defined in your Strategic Vision of Open Government does this commitment relate to?</w:t>
      </w:r>
    </w:p>
    <w:p w14:paraId="387CBB23" w14:textId="2E71A126" w:rsidR="000F2FD1" w:rsidRPr="00F912FC" w:rsidRDefault="00F912FC" w:rsidP="004C0064">
      <w:pPr>
        <w:pStyle w:val="NormalWeb"/>
        <w:shd w:val="clear" w:color="auto" w:fill="FFFFFF"/>
        <w:spacing w:before="0" w:beforeAutospacing="0" w:after="0" w:afterAutospacing="0"/>
        <w:ind w:left="720"/>
        <w:jc w:val="both"/>
        <w:rPr>
          <w:lang w:val="en-US"/>
        </w:rPr>
      </w:pPr>
      <w:r w:rsidRPr="00F912FC">
        <w:rPr>
          <w:lang w:val="en-US"/>
        </w:rPr>
        <w:t>Enhancing citizen participation in city development planning, as the processed data will be used to draft the socioeconomic development program for the city of Bishkek.</w:t>
      </w:r>
    </w:p>
    <w:p w14:paraId="5A68B941" w14:textId="77777777" w:rsidR="00126A29" w:rsidRPr="00F912FC" w:rsidRDefault="00126A29" w:rsidP="00126A29">
      <w:pPr>
        <w:pStyle w:val="NormalWeb"/>
        <w:shd w:val="clear" w:color="auto" w:fill="FFFFFF"/>
        <w:spacing w:before="0" w:beforeAutospacing="0" w:after="0" w:afterAutospacing="0"/>
        <w:ind w:left="720" w:hanging="360"/>
        <w:jc w:val="both"/>
        <w:rPr>
          <w:lang w:val="en-US"/>
        </w:rPr>
      </w:pPr>
    </w:p>
    <w:p w14:paraId="053742B7" w14:textId="001AE4A3" w:rsidR="00245C77" w:rsidRPr="00905674" w:rsidRDefault="00F912FC" w:rsidP="00126A29">
      <w:pPr>
        <w:pStyle w:val="NormalWeb"/>
        <w:numPr>
          <w:ilvl w:val="0"/>
          <w:numId w:val="10"/>
        </w:numPr>
        <w:shd w:val="clear" w:color="auto" w:fill="FFFFFF"/>
        <w:tabs>
          <w:tab w:val="clear" w:pos="720"/>
        </w:tabs>
        <w:spacing w:before="0" w:beforeAutospacing="0" w:after="0" w:afterAutospacing="0"/>
        <w:jc w:val="both"/>
      </w:pPr>
      <w:r>
        <w:rPr>
          <w:b/>
          <w:bCs/>
          <w:lang w:val="en-US"/>
        </w:rPr>
        <w:t xml:space="preserve">Key </w:t>
      </w:r>
      <w:r w:rsidR="007A1184">
        <w:rPr>
          <w:b/>
          <w:bCs/>
          <w:lang w:val="en-US"/>
        </w:rPr>
        <w:t>p</w:t>
      </w:r>
      <w:r>
        <w:rPr>
          <w:b/>
          <w:bCs/>
          <w:lang w:val="en-US"/>
        </w:rPr>
        <w:t xml:space="preserve">olicy </w:t>
      </w:r>
      <w:r w:rsidR="007A1184">
        <w:rPr>
          <w:b/>
          <w:bCs/>
          <w:lang w:val="en-US"/>
        </w:rPr>
        <w:t>a</w:t>
      </w:r>
      <w:r>
        <w:rPr>
          <w:b/>
          <w:bCs/>
          <w:lang w:val="en-US"/>
        </w:rPr>
        <w:t>rea</w:t>
      </w:r>
    </w:p>
    <w:p w14:paraId="3E6BAF97" w14:textId="72BAEB07" w:rsidR="00A927EC" w:rsidRPr="007A1184" w:rsidRDefault="007A1184" w:rsidP="007A1184">
      <w:pPr>
        <w:pStyle w:val="NormalWeb"/>
        <w:shd w:val="clear" w:color="auto" w:fill="FFFFFF"/>
        <w:spacing w:before="0" w:beforeAutospacing="0" w:after="0" w:afterAutospacing="0"/>
        <w:ind w:left="720"/>
        <w:jc w:val="both"/>
        <w:rPr>
          <w:lang w:val="en-US"/>
        </w:rPr>
      </w:pPr>
      <w:r w:rsidRPr="007A1184">
        <w:rPr>
          <w:lang w:val="en-US"/>
        </w:rPr>
        <w:t>Civic space; open data; digital governance; social accountability.</w:t>
      </w:r>
      <w:r w:rsidR="00A927EC" w:rsidRPr="007A1184">
        <w:rPr>
          <w:lang w:val="en-US"/>
        </w:rPr>
        <w:t xml:space="preserve"> </w:t>
      </w:r>
    </w:p>
    <w:p w14:paraId="2714D935" w14:textId="77777777" w:rsidR="007A1184" w:rsidRPr="00751281" w:rsidRDefault="007A1184" w:rsidP="007A1184">
      <w:pPr>
        <w:pStyle w:val="NormalWeb"/>
        <w:shd w:val="clear" w:color="auto" w:fill="FFFFFF"/>
        <w:spacing w:before="0" w:beforeAutospacing="0" w:after="0" w:afterAutospacing="0"/>
        <w:ind w:left="720"/>
        <w:rPr>
          <w:lang w:val="en-US"/>
        </w:rPr>
      </w:pPr>
    </w:p>
    <w:p w14:paraId="76A061E7" w14:textId="73D8CD0F" w:rsidR="007A1184" w:rsidRPr="007A1184" w:rsidRDefault="007A1184" w:rsidP="00126A29">
      <w:pPr>
        <w:pStyle w:val="NormalWeb"/>
        <w:numPr>
          <w:ilvl w:val="0"/>
          <w:numId w:val="10"/>
        </w:numPr>
        <w:shd w:val="clear" w:color="auto" w:fill="FFFFFF"/>
        <w:tabs>
          <w:tab w:val="clear" w:pos="720"/>
        </w:tabs>
        <w:spacing w:before="0" w:beforeAutospacing="0" w:after="0" w:afterAutospacing="0"/>
        <w:rPr>
          <w:lang w:val="en-US"/>
        </w:rPr>
      </w:pPr>
      <w:r>
        <w:rPr>
          <w:b/>
          <w:bCs/>
          <w:lang w:val="en-US"/>
        </w:rPr>
        <w:t>Primary</w:t>
      </w:r>
      <w:r w:rsidRPr="007A1184">
        <w:rPr>
          <w:b/>
          <w:bCs/>
          <w:lang w:val="en-US"/>
        </w:rPr>
        <w:t xml:space="preserve"> </w:t>
      </w:r>
      <w:r>
        <w:rPr>
          <w:b/>
          <w:bCs/>
          <w:lang w:val="en-US"/>
        </w:rPr>
        <w:t>sector</w:t>
      </w:r>
      <w:r w:rsidR="00A927EC" w:rsidRPr="007A1184">
        <w:rPr>
          <w:b/>
          <w:bCs/>
          <w:lang w:val="en-US"/>
        </w:rPr>
        <w:br/>
      </w:r>
      <w:r w:rsidRPr="007A1184">
        <w:rPr>
          <w:lang w:val="en-US"/>
        </w:rPr>
        <w:t>Science and technology; public services</w:t>
      </w:r>
      <w:r w:rsidR="007B4004">
        <w:rPr>
          <w:lang w:val="en-US"/>
        </w:rPr>
        <w:t xml:space="preserve"> (</w:t>
      </w:r>
      <w:r w:rsidR="007B4004" w:rsidRPr="007A1184">
        <w:rPr>
          <w:lang w:val="en-US"/>
        </w:rPr>
        <w:t>general</w:t>
      </w:r>
      <w:r w:rsidR="007B4004">
        <w:rPr>
          <w:lang w:val="en-US"/>
        </w:rPr>
        <w:t>)</w:t>
      </w:r>
      <w:r w:rsidRPr="007A1184">
        <w:rPr>
          <w:lang w:val="en-US"/>
        </w:rPr>
        <w:t>.</w:t>
      </w:r>
    </w:p>
    <w:p w14:paraId="0012D8AF" w14:textId="77777777" w:rsidR="007A1184" w:rsidRPr="007B4004" w:rsidRDefault="007A1184" w:rsidP="007A1184">
      <w:pPr>
        <w:pStyle w:val="NormalWeb"/>
        <w:shd w:val="clear" w:color="auto" w:fill="FFFFFF"/>
        <w:spacing w:before="0" w:beforeAutospacing="0" w:after="0" w:afterAutospacing="0"/>
        <w:ind w:left="720"/>
        <w:jc w:val="both"/>
        <w:rPr>
          <w:lang w:val="en-US"/>
        </w:rPr>
      </w:pPr>
    </w:p>
    <w:p w14:paraId="6D88E824" w14:textId="77777777" w:rsidR="00A406A0" w:rsidRPr="00F46D0F" w:rsidRDefault="00A406A0" w:rsidP="00A406A0">
      <w:pPr>
        <w:pStyle w:val="NormalWeb"/>
        <w:numPr>
          <w:ilvl w:val="0"/>
          <w:numId w:val="10"/>
        </w:numPr>
        <w:shd w:val="clear" w:color="auto" w:fill="FFFFFF"/>
        <w:tabs>
          <w:tab w:val="clear" w:pos="720"/>
        </w:tabs>
        <w:spacing w:before="0" w:beforeAutospacing="0" w:after="0" w:afterAutospacing="0"/>
        <w:jc w:val="both"/>
        <w:rPr>
          <w:lang w:val="en-US"/>
        </w:rPr>
      </w:pPr>
      <w:r w:rsidRPr="00A406A0">
        <w:rPr>
          <w:b/>
          <w:bCs/>
          <w:lang w:val="en-US"/>
        </w:rPr>
        <w:t>Which OGP value does this commitment address?</w:t>
      </w:r>
      <w:r>
        <w:rPr>
          <w:lang w:val="en-US"/>
        </w:rPr>
        <w:t xml:space="preserve"> </w:t>
      </w:r>
    </w:p>
    <w:p w14:paraId="4F1440BB" w14:textId="1F77924B" w:rsidR="00A927EC" w:rsidRPr="00A406A0" w:rsidRDefault="00A406A0" w:rsidP="00A406A0">
      <w:pPr>
        <w:pStyle w:val="NormalWeb"/>
        <w:shd w:val="clear" w:color="auto" w:fill="FFFFFF"/>
        <w:spacing w:before="0" w:beforeAutospacing="0" w:after="0" w:afterAutospacing="0"/>
        <w:ind w:left="720"/>
        <w:jc w:val="both"/>
        <w:rPr>
          <w:lang w:val="en-US"/>
        </w:rPr>
      </w:pPr>
      <w:r w:rsidRPr="00A406A0">
        <w:rPr>
          <w:lang w:val="en-US"/>
        </w:rPr>
        <w:t>Choose from the following: transparency; public accountability; technology/innovation for accountability.</w:t>
      </w:r>
    </w:p>
    <w:p w14:paraId="5DC46AFE" w14:textId="77777777" w:rsidR="007A1184" w:rsidRPr="00A406A0" w:rsidRDefault="007A1184" w:rsidP="007A1184">
      <w:pPr>
        <w:pStyle w:val="NormalWeb"/>
        <w:shd w:val="clear" w:color="auto" w:fill="FFFFFF"/>
        <w:spacing w:before="0" w:beforeAutospacing="0" w:after="0" w:afterAutospacing="0"/>
        <w:ind w:left="720"/>
        <w:jc w:val="both"/>
        <w:rPr>
          <w:lang w:val="en-US"/>
        </w:rPr>
      </w:pPr>
    </w:p>
    <w:p w14:paraId="21FE7B12" w14:textId="77777777" w:rsidR="00A406A0" w:rsidRPr="00751281" w:rsidRDefault="00A406A0" w:rsidP="00126A29">
      <w:pPr>
        <w:pStyle w:val="NormalWeb"/>
        <w:numPr>
          <w:ilvl w:val="0"/>
          <w:numId w:val="10"/>
        </w:numPr>
        <w:shd w:val="clear" w:color="auto" w:fill="FFFFFF"/>
        <w:tabs>
          <w:tab w:val="clear" w:pos="720"/>
        </w:tabs>
        <w:spacing w:before="0" w:beforeAutospacing="0" w:after="0" w:afterAutospacing="0"/>
        <w:jc w:val="both"/>
        <w:rPr>
          <w:lang w:val="en-US"/>
        </w:rPr>
      </w:pPr>
      <w:r w:rsidRPr="00A406A0">
        <w:rPr>
          <w:b/>
          <w:bCs/>
          <w:lang w:val="en-US"/>
        </w:rPr>
        <w:t>What resources are required to fulfill this commitment?</w:t>
      </w:r>
      <w:r w:rsidR="00A927EC" w:rsidRPr="00A406A0">
        <w:rPr>
          <w:b/>
          <w:bCs/>
          <w:lang w:val="en-US"/>
        </w:rPr>
        <w:t xml:space="preserve"> </w:t>
      </w:r>
    </w:p>
    <w:p w14:paraId="57042218" w14:textId="34F194B2" w:rsidR="00A927EC" w:rsidRPr="006969DA" w:rsidRDefault="006969DA" w:rsidP="00A406A0">
      <w:pPr>
        <w:pStyle w:val="NormalWeb"/>
        <w:shd w:val="clear" w:color="auto" w:fill="FFFFFF"/>
        <w:spacing w:before="0" w:beforeAutospacing="0" w:after="0" w:afterAutospacing="0"/>
        <w:ind w:left="720"/>
        <w:jc w:val="both"/>
        <w:rPr>
          <w:lang w:val="en-US"/>
        </w:rPr>
      </w:pPr>
      <w:r w:rsidRPr="006969DA">
        <w:rPr>
          <w:lang w:val="en-US"/>
        </w:rPr>
        <w:t>Financial costs will be determined during project development, with part of the project being implemented using the internal resources of the Bishkek City Mayor’s Office.</w:t>
      </w:r>
    </w:p>
    <w:p w14:paraId="44691353" w14:textId="77777777" w:rsidR="007A1184" w:rsidRPr="006969DA" w:rsidRDefault="007A1184" w:rsidP="007A1184">
      <w:pPr>
        <w:pStyle w:val="NormalWeb"/>
        <w:shd w:val="clear" w:color="auto" w:fill="FFFFFF"/>
        <w:spacing w:before="0" w:beforeAutospacing="0" w:after="0" w:afterAutospacing="0"/>
        <w:ind w:left="720"/>
        <w:rPr>
          <w:b/>
          <w:bCs/>
          <w:lang w:val="en-US"/>
        </w:rPr>
      </w:pPr>
    </w:p>
    <w:p w14:paraId="549CDC97" w14:textId="01183004" w:rsidR="00A927EC" w:rsidRPr="006969DA" w:rsidRDefault="006969DA" w:rsidP="00126A29">
      <w:pPr>
        <w:pStyle w:val="NormalWeb"/>
        <w:numPr>
          <w:ilvl w:val="0"/>
          <w:numId w:val="10"/>
        </w:numPr>
        <w:shd w:val="clear" w:color="auto" w:fill="FFFFFF"/>
        <w:tabs>
          <w:tab w:val="clear" w:pos="720"/>
        </w:tabs>
        <w:spacing w:before="0" w:beforeAutospacing="0" w:after="0" w:afterAutospacing="0"/>
        <w:rPr>
          <w:b/>
          <w:bCs/>
          <w:lang w:val="en-US"/>
        </w:rPr>
      </w:pPr>
      <w:r w:rsidRPr="006969DA">
        <w:rPr>
          <w:b/>
          <w:bCs/>
          <w:lang w:val="en-US"/>
        </w:rPr>
        <w:t>Have the resources required to fulfill this commitment already been secured?</w:t>
      </w:r>
      <w:r w:rsidR="00A927EC" w:rsidRPr="006969DA">
        <w:rPr>
          <w:b/>
          <w:bCs/>
          <w:lang w:val="en-US"/>
        </w:rPr>
        <w:t xml:space="preserve"> </w:t>
      </w:r>
    </w:p>
    <w:p w14:paraId="0C0EC907" w14:textId="204E11BA" w:rsidR="008326BF" w:rsidRDefault="006969DA" w:rsidP="006969DA">
      <w:pPr>
        <w:pStyle w:val="NormalWeb"/>
        <w:shd w:val="clear" w:color="auto" w:fill="FFFFFF"/>
        <w:spacing w:before="0" w:beforeAutospacing="0" w:after="0" w:afterAutospacing="0"/>
        <w:ind w:left="720"/>
        <w:rPr>
          <w:lang w:val="en-US"/>
        </w:rPr>
      </w:pPr>
      <w:r>
        <w:rPr>
          <w:lang w:val="en-US"/>
        </w:rPr>
        <w:t>No.</w:t>
      </w:r>
    </w:p>
    <w:p w14:paraId="327B4439" w14:textId="77777777" w:rsidR="006969DA" w:rsidRPr="00905674" w:rsidRDefault="006969DA" w:rsidP="006969DA">
      <w:pPr>
        <w:pStyle w:val="NormalWeb"/>
        <w:shd w:val="clear" w:color="auto" w:fill="FFFFFF"/>
        <w:spacing w:before="0" w:beforeAutospacing="0" w:after="0" w:afterAutospacing="0"/>
        <w:ind w:left="720"/>
      </w:pPr>
    </w:p>
    <w:p w14:paraId="59A370A2" w14:textId="77777777" w:rsidR="00C1094F" w:rsidRDefault="006969DA" w:rsidP="00126A29">
      <w:pPr>
        <w:pStyle w:val="NormalWeb"/>
        <w:numPr>
          <w:ilvl w:val="0"/>
          <w:numId w:val="10"/>
        </w:numPr>
        <w:shd w:val="clear" w:color="auto" w:fill="FFFFFF"/>
        <w:tabs>
          <w:tab w:val="clear" w:pos="720"/>
        </w:tabs>
        <w:spacing w:before="0" w:beforeAutospacing="0" w:after="0" w:afterAutospacing="0"/>
        <w:rPr>
          <w:lang w:val="en-US"/>
        </w:rPr>
      </w:pPr>
      <w:r>
        <w:rPr>
          <w:b/>
          <w:bCs/>
          <w:lang w:val="en-US"/>
        </w:rPr>
        <w:t>Milestones</w:t>
      </w:r>
      <w:r w:rsidR="00A927EC" w:rsidRPr="00C1094F">
        <w:rPr>
          <w:b/>
          <w:bCs/>
          <w:lang w:val="en-US"/>
        </w:rPr>
        <w:br/>
      </w:r>
      <w:r w:rsidR="00C1094F" w:rsidRPr="00C1094F">
        <w:rPr>
          <w:lang w:val="en-US"/>
        </w:rPr>
        <w:t>Add rows as needed.</w:t>
      </w:r>
    </w:p>
    <w:p w14:paraId="20C77FF3" w14:textId="53540728" w:rsidR="00A927EC" w:rsidRPr="00C1094F" w:rsidRDefault="00A927EC" w:rsidP="00C1094F">
      <w:pPr>
        <w:pStyle w:val="NormalWeb"/>
        <w:shd w:val="clear" w:color="auto" w:fill="FFFFFF"/>
        <w:spacing w:before="0" w:beforeAutospacing="0" w:after="0" w:afterAutospacing="0"/>
        <w:ind w:left="720"/>
        <w:rPr>
          <w:lang w:val="en-US"/>
        </w:rPr>
      </w:pPr>
      <w:r w:rsidRPr="00C1094F">
        <w:rPr>
          <w:lang w:val="en-US"/>
        </w:rPr>
        <w:t xml:space="preserve"> </w:t>
      </w:r>
    </w:p>
    <w:tbl>
      <w:tblPr>
        <w:tblStyle w:val="TableGrid"/>
        <w:tblW w:w="0" w:type="auto"/>
        <w:tblLayout w:type="fixed"/>
        <w:tblLook w:val="04A0" w:firstRow="1" w:lastRow="0" w:firstColumn="1" w:lastColumn="0" w:noHBand="0" w:noVBand="1"/>
      </w:tblPr>
      <w:tblGrid>
        <w:gridCol w:w="2065"/>
        <w:gridCol w:w="2160"/>
        <w:gridCol w:w="1170"/>
        <w:gridCol w:w="1350"/>
        <w:gridCol w:w="1440"/>
        <w:gridCol w:w="1165"/>
      </w:tblGrid>
      <w:tr w:rsidR="00FC61C9" w:rsidRPr="00905674" w14:paraId="743356A1" w14:textId="77777777" w:rsidTr="00FC61C9">
        <w:tc>
          <w:tcPr>
            <w:tcW w:w="2065" w:type="dxa"/>
          </w:tcPr>
          <w:p w14:paraId="5B1CE68B" w14:textId="5207DD7A" w:rsidR="00A927EC" w:rsidRPr="00C1094F" w:rsidRDefault="00C1094F" w:rsidP="006A727C">
            <w:pPr>
              <w:pStyle w:val="NormalWeb"/>
              <w:shd w:val="clear" w:color="auto" w:fill="FFFFFF"/>
              <w:rPr>
                <w:lang w:val="en-US"/>
              </w:rPr>
            </w:pPr>
            <w:r>
              <w:rPr>
                <w:lang w:val="en-US"/>
              </w:rPr>
              <w:t>Milestone</w:t>
            </w:r>
          </w:p>
        </w:tc>
        <w:tc>
          <w:tcPr>
            <w:tcW w:w="2160" w:type="dxa"/>
          </w:tcPr>
          <w:p w14:paraId="7EC53B6F" w14:textId="274BE805" w:rsidR="00A927EC" w:rsidRPr="00C1094F" w:rsidRDefault="00C1094F" w:rsidP="006A727C">
            <w:pPr>
              <w:pStyle w:val="NormalWeb"/>
              <w:shd w:val="clear" w:color="auto" w:fill="FFFFFF"/>
              <w:rPr>
                <w:lang w:val="en-US"/>
              </w:rPr>
            </w:pPr>
            <w:r>
              <w:rPr>
                <w:lang w:val="en-US"/>
              </w:rPr>
              <w:t>Immediate output</w:t>
            </w:r>
          </w:p>
        </w:tc>
        <w:tc>
          <w:tcPr>
            <w:tcW w:w="1170" w:type="dxa"/>
          </w:tcPr>
          <w:p w14:paraId="6F860277" w14:textId="4267F03D" w:rsidR="00A927EC" w:rsidRPr="00C1094F" w:rsidRDefault="00C1094F" w:rsidP="006A727C">
            <w:pPr>
              <w:pStyle w:val="NormalWeb"/>
              <w:shd w:val="clear" w:color="auto" w:fill="FFFFFF"/>
              <w:rPr>
                <w:lang w:val="en-US"/>
              </w:rPr>
            </w:pPr>
            <w:r>
              <w:rPr>
                <w:lang w:val="en-US"/>
              </w:rPr>
              <w:t>Start</w:t>
            </w:r>
          </w:p>
        </w:tc>
        <w:tc>
          <w:tcPr>
            <w:tcW w:w="1350" w:type="dxa"/>
          </w:tcPr>
          <w:p w14:paraId="031973B7" w14:textId="2752E59F" w:rsidR="00A927EC" w:rsidRPr="00C1094F" w:rsidRDefault="00C1094F" w:rsidP="006A727C">
            <w:pPr>
              <w:pStyle w:val="NormalWeb"/>
              <w:shd w:val="clear" w:color="auto" w:fill="FFFFFF"/>
              <w:rPr>
                <w:lang w:val="en-US"/>
              </w:rPr>
            </w:pPr>
            <w:r>
              <w:rPr>
                <w:lang w:val="en-US"/>
              </w:rPr>
              <w:t>End</w:t>
            </w:r>
          </w:p>
        </w:tc>
        <w:tc>
          <w:tcPr>
            <w:tcW w:w="1440" w:type="dxa"/>
          </w:tcPr>
          <w:p w14:paraId="0278D6ED" w14:textId="54E4654F" w:rsidR="00A927EC" w:rsidRPr="00C1094F" w:rsidRDefault="00492880" w:rsidP="006A727C">
            <w:pPr>
              <w:pStyle w:val="NormalWeb"/>
              <w:shd w:val="clear" w:color="auto" w:fill="FFFFFF"/>
              <w:rPr>
                <w:lang w:val="en-US"/>
              </w:rPr>
            </w:pPr>
            <w:r>
              <w:rPr>
                <w:lang w:val="en-US"/>
              </w:rPr>
              <w:t>Party responsible</w:t>
            </w:r>
          </w:p>
        </w:tc>
        <w:tc>
          <w:tcPr>
            <w:tcW w:w="1165" w:type="dxa"/>
          </w:tcPr>
          <w:p w14:paraId="70D9F25A" w14:textId="3886B172" w:rsidR="00A927EC" w:rsidRPr="00C1094F" w:rsidRDefault="00C1094F" w:rsidP="006A727C">
            <w:pPr>
              <w:pStyle w:val="NormalWeb"/>
              <w:shd w:val="clear" w:color="auto" w:fill="FFFFFF"/>
              <w:rPr>
                <w:lang w:val="en-US"/>
              </w:rPr>
            </w:pPr>
            <w:r>
              <w:rPr>
                <w:lang w:val="en-US"/>
              </w:rPr>
              <w:t>Contact person</w:t>
            </w:r>
          </w:p>
        </w:tc>
      </w:tr>
      <w:tr w:rsidR="00FC61C9" w:rsidRPr="00905674" w14:paraId="02E41F46" w14:textId="77777777" w:rsidTr="00FC61C9">
        <w:tc>
          <w:tcPr>
            <w:tcW w:w="2065" w:type="dxa"/>
          </w:tcPr>
          <w:p w14:paraId="708F6548" w14:textId="20D78B3B" w:rsidR="008326BF" w:rsidRPr="003D45FB" w:rsidRDefault="003D45FB" w:rsidP="006A727C">
            <w:pPr>
              <w:pStyle w:val="NormalWeb"/>
              <w:spacing w:before="0" w:beforeAutospacing="0" w:after="0" w:afterAutospacing="0"/>
              <w:rPr>
                <w:lang w:val="en-US"/>
              </w:rPr>
            </w:pPr>
            <w:r>
              <w:rPr>
                <w:lang w:val="en-US"/>
              </w:rPr>
              <w:t xml:space="preserve">1. </w:t>
            </w:r>
            <w:r w:rsidRPr="003D45FB">
              <w:rPr>
                <w:lang w:val="en-US"/>
              </w:rPr>
              <w:t xml:space="preserve">Analysis of data (data analytics) on citizens' requests received in 2023 in </w:t>
            </w:r>
            <w:r w:rsidRPr="003D45FB">
              <w:rPr>
                <w:lang w:val="en-US"/>
              </w:rPr>
              <w:lastRenderedPageBreak/>
              <w:t>three different forms</w:t>
            </w:r>
          </w:p>
        </w:tc>
        <w:tc>
          <w:tcPr>
            <w:tcW w:w="2160" w:type="dxa"/>
          </w:tcPr>
          <w:p w14:paraId="482D72AB" w14:textId="57683A69" w:rsidR="008326BF" w:rsidRPr="003D45FB" w:rsidRDefault="003D45FB" w:rsidP="006A727C">
            <w:pPr>
              <w:pStyle w:val="NormalWeb"/>
              <w:spacing w:before="0" w:beforeAutospacing="0" w:after="0" w:afterAutospacing="0"/>
              <w:rPr>
                <w:lang w:val="en-US"/>
              </w:rPr>
            </w:pPr>
            <w:r w:rsidRPr="003D45FB">
              <w:rPr>
                <w:lang w:val="en-US"/>
              </w:rPr>
              <w:lastRenderedPageBreak/>
              <w:t xml:space="preserve">Problem areas have been identified in the aggregation and analysis of citizens' requests received in </w:t>
            </w:r>
            <w:r w:rsidRPr="003D45FB">
              <w:rPr>
                <w:lang w:val="en-US"/>
              </w:rPr>
              <w:lastRenderedPageBreak/>
              <w:t>oral, written and electronic forms</w:t>
            </w:r>
          </w:p>
        </w:tc>
        <w:tc>
          <w:tcPr>
            <w:tcW w:w="1170" w:type="dxa"/>
          </w:tcPr>
          <w:p w14:paraId="1294D92C" w14:textId="6870455F" w:rsidR="008326BF" w:rsidRPr="0071111D" w:rsidRDefault="0071111D" w:rsidP="006A727C">
            <w:pPr>
              <w:pStyle w:val="NormalWeb"/>
              <w:spacing w:before="0" w:beforeAutospacing="0" w:after="0" w:afterAutospacing="0"/>
              <w:rPr>
                <w:lang w:val="en-US"/>
              </w:rPr>
            </w:pPr>
            <w:r>
              <w:rPr>
                <w:lang w:val="en-US"/>
              </w:rPr>
              <w:lastRenderedPageBreak/>
              <w:t>October 01, 2024</w:t>
            </w:r>
          </w:p>
        </w:tc>
        <w:tc>
          <w:tcPr>
            <w:tcW w:w="1350" w:type="dxa"/>
          </w:tcPr>
          <w:p w14:paraId="735C38A9" w14:textId="220FD2DC" w:rsidR="008326BF" w:rsidRPr="0071111D" w:rsidRDefault="0071111D" w:rsidP="006A727C">
            <w:pPr>
              <w:pStyle w:val="NormalWeb"/>
              <w:spacing w:before="0" w:beforeAutospacing="0" w:after="0" w:afterAutospacing="0"/>
              <w:rPr>
                <w:lang w:val="en-US"/>
              </w:rPr>
            </w:pPr>
            <w:r>
              <w:rPr>
                <w:lang w:val="en-US"/>
              </w:rPr>
              <w:t>December 31, 202</w:t>
            </w:r>
            <w:r w:rsidR="007706E6">
              <w:rPr>
                <w:lang w:val="en-US"/>
              </w:rPr>
              <w:t>5</w:t>
            </w:r>
          </w:p>
        </w:tc>
        <w:tc>
          <w:tcPr>
            <w:tcW w:w="1440" w:type="dxa"/>
          </w:tcPr>
          <w:p w14:paraId="4510863C" w14:textId="16262492" w:rsidR="005E36D7" w:rsidRPr="005E36D7" w:rsidRDefault="0071111D" w:rsidP="005E36D7">
            <w:pPr>
              <w:pStyle w:val="NormalWeb"/>
              <w:spacing w:before="0" w:beforeAutospacing="0" w:after="0" w:afterAutospacing="0"/>
              <w:rPr>
                <w:lang w:val="en-US"/>
              </w:rPr>
            </w:pPr>
            <w:r>
              <w:rPr>
                <w:lang w:val="en-US"/>
              </w:rPr>
              <w:t>UDPO</w:t>
            </w:r>
            <w:r w:rsidR="00F606A0" w:rsidRPr="005E36D7">
              <w:rPr>
                <w:lang w:val="en-US"/>
              </w:rPr>
              <w:t xml:space="preserve">, </w:t>
            </w:r>
            <w:r w:rsidR="005E36D7">
              <w:rPr>
                <w:lang w:val="en-US"/>
              </w:rPr>
              <w:t>experts involved by C</w:t>
            </w:r>
            <w:r w:rsidR="001430B8">
              <w:rPr>
                <w:lang w:val="en-US"/>
              </w:rPr>
              <w:t>D</w:t>
            </w:r>
            <w:r w:rsidR="005E36D7">
              <w:rPr>
                <w:lang w:val="en-US"/>
              </w:rPr>
              <w:t xml:space="preserve">T </w:t>
            </w:r>
          </w:p>
          <w:p w14:paraId="33F696C5" w14:textId="7CAC5309" w:rsidR="004A3490" w:rsidRPr="005E36D7" w:rsidRDefault="004A3490" w:rsidP="006A727C">
            <w:pPr>
              <w:pStyle w:val="NormalWeb"/>
              <w:spacing w:before="0" w:beforeAutospacing="0" w:after="0" w:afterAutospacing="0"/>
              <w:rPr>
                <w:lang w:val="en-US"/>
              </w:rPr>
            </w:pPr>
          </w:p>
        </w:tc>
        <w:tc>
          <w:tcPr>
            <w:tcW w:w="1165" w:type="dxa"/>
          </w:tcPr>
          <w:p w14:paraId="1602C249" w14:textId="6CDF77C2" w:rsidR="008326BF" w:rsidRPr="005E36D7" w:rsidRDefault="005E36D7" w:rsidP="006A727C">
            <w:pPr>
              <w:pStyle w:val="NormalWeb"/>
              <w:spacing w:before="0" w:beforeAutospacing="0" w:after="0" w:afterAutospacing="0"/>
              <w:rPr>
                <w:lang w:val="en-US"/>
              </w:rPr>
            </w:pPr>
            <w:r>
              <w:rPr>
                <w:lang w:val="en-US"/>
              </w:rPr>
              <w:t xml:space="preserve">Vladimir </w:t>
            </w:r>
            <w:proofErr w:type="spellStart"/>
            <w:r>
              <w:rPr>
                <w:lang w:val="en-US"/>
              </w:rPr>
              <w:t>Kovrygin</w:t>
            </w:r>
            <w:proofErr w:type="spellEnd"/>
          </w:p>
        </w:tc>
      </w:tr>
      <w:tr w:rsidR="00FC61C9" w:rsidRPr="00905674" w14:paraId="484F4167" w14:textId="77777777" w:rsidTr="00FC61C9">
        <w:tc>
          <w:tcPr>
            <w:tcW w:w="2065" w:type="dxa"/>
          </w:tcPr>
          <w:p w14:paraId="4D057289" w14:textId="6627BAF4" w:rsidR="008326BF" w:rsidRPr="005E36D7" w:rsidRDefault="008326BF" w:rsidP="006A727C">
            <w:pPr>
              <w:pStyle w:val="NormalWeb"/>
              <w:spacing w:before="0" w:beforeAutospacing="0" w:after="0" w:afterAutospacing="0"/>
              <w:rPr>
                <w:lang w:val="en-US"/>
              </w:rPr>
            </w:pPr>
            <w:r w:rsidRPr="005E36D7">
              <w:rPr>
                <w:lang w:val="en-US"/>
              </w:rPr>
              <w:t xml:space="preserve">2. </w:t>
            </w:r>
            <w:r w:rsidR="005E36D7" w:rsidRPr="005E36D7">
              <w:rPr>
                <w:lang w:val="en-US"/>
              </w:rPr>
              <w:t>Joint development of ways to improve the system of recording and analyzing citizens’ requests (technical, social, informational approaches)</w:t>
            </w:r>
          </w:p>
        </w:tc>
        <w:tc>
          <w:tcPr>
            <w:tcW w:w="2160" w:type="dxa"/>
          </w:tcPr>
          <w:p w14:paraId="6507CED4" w14:textId="53E1D1BD" w:rsidR="008326BF" w:rsidRPr="00205F59" w:rsidRDefault="00205F59" w:rsidP="006A727C">
            <w:pPr>
              <w:pStyle w:val="NormalWeb"/>
              <w:spacing w:before="0" w:beforeAutospacing="0" w:after="0" w:afterAutospacing="0"/>
              <w:rPr>
                <w:lang w:val="en-US"/>
              </w:rPr>
            </w:pPr>
            <w:r>
              <w:rPr>
                <w:lang w:val="en-US"/>
              </w:rPr>
              <w:t>Action plan/ activities to improve the system</w:t>
            </w:r>
          </w:p>
        </w:tc>
        <w:tc>
          <w:tcPr>
            <w:tcW w:w="1170" w:type="dxa"/>
          </w:tcPr>
          <w:p w14:paraId="77968BC8" w14:textId="66740648" w:rsidR="008326BF" w:rsidRPr="00205F59" w:rsidRDefault="00205F59" w:rsidP="006A727C">
            <w:pPr>
              <w:pStyle w:val="NormalWeb"/>
              <w:spacing w:before="0" w:beforeAutospacing="0" w:after="0" w:afterAutospacing="0"/>
              <w:rPr>
                <w:lang w:val="en-US"/>
              </w:rPr>
            </w:pPr>
            <w:r>
              <w:rPr>
                <w:lang w:val="en-US"/>
              </w:rPr>
              <w:t>January 01, 2025</w:t>
            </w:r>
          </w:p>
        </w:tc>
        <w:tc>
          <w:tcPr>
            <w:tcW w:w="1350" w:type="dxa"/>
          </w:tcPr>
          <w:p w14:paraId="657D5FA8" w14:textId="245AD16B" w:rsidR="008326BF" w:rsidRPr="00205F59" w:rsidRDefault="00205F59" w:rsidP="006A727C">
            <w:pPr>
              <w:pStyle w:val="NormalWeb"/>
              <w:spacing w:before="0" w:beforeAutospacing="0" w:after="0" w:afterAutospacing="0"/>
              <w:rPr>
                <w:lang w:val="en-US"/>
              </w:rPr>
            </w:pPr>
            <w:r>
              <w:rPr>
                <w:lang w:val="en-US"/>
              </w:rPr>
              <w:t>March 01, 2025</w:t>
            </w:r>
          </w:p>
        </w:tc>
        <w:tc>
          <w:tcPr>
            <w:tcW w:w="1440" w:type="dxa"/>
          </w:tcPr>
          <w:p w14:paraId="1DDC7713" w14:textId="00514B96" w:rsidR="00205F59" w:rsidRPr="005E36D7" w:rsidRDefault="00205F59" w:rsidP="00205F59">
            <w:pPr>
              <w:pStyle w:val="NormalWeb"/>
              <w:spacing w:before="0" w:beforeAutospacing="0" w:after="0" w:afterAutospacing="0"/>
              <w:rPr>
                <w:lang w:val="en-US"/>
              </w:rPr>
            </w:pPr>
            <w:r>
              <w:rPr>
                <w:lang w:val="en-US"/>
              </w:rPr>
              <w:t>UDPO</w:t>
            </w:r>
            <w:r w:rsidRPr="005E36D7">
              <w:rPr>
                <w:lang w:val="en-US"/>
              </w:rPr>
              <w:t xml:space="preserve">, </w:t>
            </w:r>
            <w:r>
              <w:rPr>
                <w:lang w:val="en-US"/>
              </w:rPr>
              <w:t>experts involved by C</w:t>
            </w:r>
            <w:r w:rsidR="001430B8">
              <w:rPr>
                <w:lang w:val="en-US"/>
              </w:rPr>
              <w:t>D</w:t>
            </w:r>
            <w:r>
              <w:rPr>
                <w:lang w:val="en-US"/>
              </w:rPr>
              <w:t xml:space="preserve">T </w:t>
            </w:r>
          </w:p>
          <w:p w14:paraId="15CB8E5E" w14:textId="2C3239B4" w:rsidR="003E6AB6" w:rsidRPr="001430B8" w:rsidRDefault="003E6AB6" w:rsidP="006A727C">
            <w:pPr>
              <w:pStyle w:val="NormalWeb"/>
              <w:spacing w:before="0" w:beforeAutospacing="0" w:after="0" w:afterAutospacing="0"/>
              <w:rPr>
                <w:lang w:val="en-US"/>
              </w:rPr>
            </w:pPr>
          </w:p>
        </w:tc>
        <w:tc>
          <w:tcPr>
            <w:tcW w:w="1165" w:type="dxa"/>
          </w:tcPr>
          <w:p w14:paraId="3D2179ED" w14:textId="7737B43B" w:rsidR="008326BF" w:rsidRPr="00205F59" w:rsidRDefault="00205F59" w:rsidP="006A727C">
            <w:pPr>
              <w:pStyle w:val="NormalWeb"/>
              <w:spacing w:before="0" w:beforeAutospacing="0" w:after="0" w:afterAutospacing="0"/>
              <w:rPr>
                <w:lang w:val="en-US"/>
              </w:rPr>
            </w:pPr>
            <w:r>
              <w:rPr>
                <w:lang w:val="en-US"/>
              </w:rPr>
              <w:t>Meder Kasymov</w:t>
            </w:r>
          </w:p>
        </w:tc>
      </w:tr>
      <w:tr w:rsidR="00FC61C9" w:rsidRPr="00905674" w14:paraId="74B03569" w14:textId="77777777" w:rsidTr="00FC61C9">
        <w:tc>
          <w:tcPr>
            <w:tcW w:w="2065" w:type="dxa"/>
          </w:tcPr>
          <w:p w14:paraId="0EB5FB17" w14:textId="5F2F2EDB" w:rsidR="008326BF" w:rsidRPr="00FC61C9" w:rsidRDefault="00FC61C9" w:rsidP="00245C77">
            <w:pPr>
              <w:pStyle w:val="NormalWeb"/>
              <w:spacing w:before="0" w:beforeAutospacing="0" w:after="0" w:afterAutospacing="0"/>
              <w:rPr>
                <w:lang w:val="en-US"/>
              </w:rPr>
            </w:pPr>
            <w:r>
              <w:rPr>
                <w:lang w:val="en-US"/>
              </w:rPr>
              <w:t xml:space="preserve">3. </w:t>
            </w:r>
            <w:r w:rsidRPr="00FC61C9">
              <w:rPr>
                <w:lang w:val="en-US"/>
              </w:rPr>
              <w:t>Development/</w:t>
            </w:r>
            <w:r>
              <w:rPr>
                <w:lang w:val="en-US"/>
              </w:rPr>
              <w:t xml:space="preserve"> </w:t>
            </w:r>
            <w:r w:rsidRPr="00FC61C9">
              <w:rPr>
                <w:lang w:val="en-US"/>
              </w:rPr>
              <w:t xml:space="preserve">modernization of the program (software), </w:t>
            </w:r>
            <w:proofErr w:type="gramStart"/>
            <w:r w:rsidRPr="00FC61C9">
              <w:rPr>
                <w:lang w:val="en-US"/>
              </w:rPr>
              <w:t>taking into account</w:t>
            </w:r>
            <w:proofErr w:type="gramEnd"/>
            <w:r w:rsidRPr="00FC61C9">
              <w:rPr>
                <w:lang w:val="en-US"/>
              </w:rPr>
              <w:t xml:space="preserve"> compatibility with the </w:t>
            </w:r>
            <w:proofErr w:type="spellStart"/>
            <w:r w:rsidRPr="00FC61C9">
              <w:rPr>
                <w:lang w:val="en-US"/>
              </w:rPr>
              <w:t>Tunduk</w:t>
            </w:r>
            <w:proofErr w:type="spellEnd"/>
            <w:r w:rsidRPr="00FC61C9">
              <w:rPr>
                <w:lang w:val="en-US"/>
              </w:rPr>
              <w:t xml:space="preserve"> platform (as far as technically possible)</w:t>
            </w:r>
          </w:p>
        </w:tc>
        <w:tc>
          <w:tcPr>
            <w:tcW w:w="2160" w:type="dxa"/>
          </w:tcPr>
          <w:p w14:paraId="766E60AB" w14:textId="75F9B9AA" w:rsidR="008326BF" w:rsidRPr="00FC61C9" w:rsidRDefault="00FC61C9" w:rsidP="006A727C">
            <w:pPr>
              <w:pStyle w:val="NormalWeb"/>
              <w:spacing w:before="0" w:beforeAutospacing="0" w:after="0" w:afterAutospacing="0"/>
              <w:rPr>
                <w:lang w:val="en-US"/>
              </w:rPr>
            </w:pPr>
            <w:r w:rsidRPr="00FC61C9">
              <w:rPr>
                <w:lang w:val="en-US"/>
              </w:rPr>
              <w:t>The software has been implemented in all administrative districts of the city for testing, refinement and official implementation.</w:t>
            </w:r>
          </w:p>
        </w:tc>
        <w:tc>
          <w:tcPr>
            <w:tcW w:w="1170" w:type="dxa"/>
          </w:tcPr>
          <w:p w14:paraId="037F6C9F" w14:textId="4AE88223" w:rsidR="008326BF" w:rsidRPr="00FC61C9" w:rsidRDefault="00FC61C9" w:rsidP="006A727C">
            <w:pPr>
              <w:pStyle w:val="NormalWeb"/>
              <w:spacing w:before="0" w:beforeAutospacing="0" w:after="0" w:afterAutospacing="0"/>
              <w:rPr>
                <w:lang w:val="en-US"/>
              </w:rPr>
            </w:pPr>
            <w:r>
              <w:rPr>
                <w:lang w:val="en-US"/>
              </w:rPr>
              <w:t>March 01, 2025</w:t>
            </w:r>
          </w:p>
        </w:tc>
        <w:tc>
          <w:tcPr>
            <w:tcW w:w="1350" w:type="dxa"/>
          </w:tcPr>
          <w:p w14:paraId="4A76C3D6" w14:textId="115A1D90" w:rsidR="008326BF" w:rsidRPr="00FC61C9" w:rsidRDefault="00FC61C9" w:rsidP="006A727C">
            <w:pPr>
              <w:pStyle w:val="NormalWeb"/>
              <w:spacing w:before="0" w:beforeAutospacing="0" w:after="0" w:afterAutospacing="0"/>
              <w:rPr>
                <w:lang w:val="en-US"/>
              </w:rPr>
            </w:pPr>
            <w:r>
              <w:rPr>
                <w:lang w:val="en-US"/>
              </w:rPr>
              <w:t>December 31, 2025</w:t>
            </w:r>
          </w:p>
        </w:tc>
        <w:tc>
          <w:tcPr>
            <w:tcW w:w="1440" w:type="dxa"/>
          </w:tcPr>
          <w:p w14:paraId="4943CBCC" w14:textId="6A588691" w:rsidR="008326BF" w:rsidRPr="00FC61C9" w:rsidRDefault="00FC61C9" w:rsidP="006A727C">
            <w:pPr>
              <w:pStyle w:val="NormalWeb"/>
              <w:spacing w:before="0" w:beforeAutospacing="0" w:after="0" w:afterAutospacing="0"/>
              <w:rPr>
                <w:lang w:val="en-US"/>
              </w:rPr>
            </w:pPr>
            <w:r>
              <w:rPr>
                <w:lang w:val="en-US"/>
              </w:rPr>
              <w:t>C</w:t>
            </w:r>
            <w:r w:rsidR="001430B8">
              <w:rPr>
                <w:lang w:val="en-US"/>
              </w:rPr>
              <w:t>D</w:t>
            </w:r>
            <w:r>
              <w:rPr>
                <w:lang w:val="en-US"/>
              </w:rPr>
              <w:t>T</w:t>
            </w:r>
          </w:p>
        </w:tc>
        <w:tc>
          <w:tcPr>
            <w:tcW w:w="1165" w:type="dxa"/>
          </w:tcPr>
          <w:p w14:paraId="48EE2FE5" w14:textId="3E702E08" w:rsidR="008326BF" w:rsidRPr="00FC61C9" w:rsidRDefault="00FC61C9" w:rsidP="006A727C">
            <w:pPr>
              <w:pStyle w:val="NormalWeb"/>
              <w:spacing w:before="0" w:beforeAutospacing="0" w:after="0" w:afterAutospacing="0"/>
              <w:rPr>
                <w:lang w:val="en-US"/>
              </w:rPr>
            </w:pPr>
            <w:r>
              <w:rPr>
                <w:lang w:val="en-US"/>
              </w:rPr>
              <w:t xml:space="preserve">Vladimir </w:t>
            </w:r>
            <w:proofErr w:type="spellStart"/>
            <w:r>
              <w:rPr>
                <w:lang w:val="en-US"/>
              </w:rPr>
              <w:t>Kovrygin</w:t>
            </w:r>
            <w:proofErr w:type="spellEnd"/>
          </w:p>
        </w:tc>
      </w:tr>
    </w:tbl>
    <w:p w14:paraId="1E4879EC" w14:textId="77777777" w:rsidR="00A927EC" w:rsidRPr="00905674" w:rsidRDefault="00A927EC" w:rsidP="006A727C">
      <w:pPr>
        <w:pStyle w:val="NormalWeb"/>
        <w:shd w:val="clear" w:color="auto" w:fill="FFFFFF"/>
        <w:spacing w:before="0" w:beforeAutospacing="0" w:after="0" w:afterAutospacing="0"/>
      </w:pPr>
    </w:p>
    <w:p w14:paraId="447977F1" w14:textId="02FB2129" w:rsidR="00827594" w:rsidRDefault="00827594" w:rsidP="006A727C">
      <w:pPr>
        <w:pStyle w:val="Heading2"/>
        <w:rPr>
          <w:rFonts w:ascii="Times New Roman" w:hAnsi="Times New Roman" w:cs="Times New Roman"/>
          <w:b/>
          <w:bCs/>
          <w:sz w:val="24"/>
          <w:szCs w:val="24"/>
          <w:lang w:val="en-US"/>
        </w:rPr>
      </w:pPr>
      <w:bookmarkStart w:id="32" w:name="_Toc187663242"/>
      <w:r w:rsidRPr="00827594">
        <w:rPr>
          <w:rFonts w:ascii="Times New Roman" w:hAnsi="Times New Roman" w:cs="Times New Roman"/>
          <w:b/>
          <w:bCs/>
          <w:sz w:val="24"/>
          <w:szCs w:val="24"/>
          <w:lang w:val="en-US"/>
        </w:rPr>
        <w:t>Commitment No. 2. Improving the dialogue platform for discussing issues of distribution and management of municipal land plots and land use</w:t>
      </w:r>
      <w:bookmarkEnd w:id="32"/>
    </w:p>
    <w:p w14:paraId="10918A5F" w14:textId="58DB4F2E" w:rsidR="008326BF" w:rsidRPr="00905674" w:rsidRDefault="00827594" w:rsidP="006A727C">
      <w:pPr>
        <w:pStyle w:val="NormalWeb"/>
        <w:numPr>
          <w:ilvl w:val="0"/>
          <w:numId w:val="12"/>
        </w:numPr>
        <w:shd w:val="clear" w:color="auto" w:fill="FFFFFF"/>
        <w:spacing w:before="0" w:beforeAutospacing="0" w:after="0" w:afterAutospacing="0"/>
        <w:rPr>
          <w:b/>
          <w:bCs/>
        </w:rPr>
      </w:pPr>
      <w:r>
        <w:rPr>
          <w:b/>
          <w:bCs/>
          <w:lang w:val="en-US"/>
        </w:rPr>
        <w:t>Commitment No.</w:t>
      </w:r>
      <w:r w:rsidR="008326BF" w:rsidRPr="00905674">
        <w:rPr>
          <w:b/>
          <w:bCs/>
        </w:rPr>
        <w:t xml:space="preserve">: </w:t>
      </w:r>
      <w:r w:rsidR="00DD531C" w:rsidRPr="00905674">
        <w:rPr>
          <w:b/>
          <w:bCs/>
        </w:rPr>
        <w:t>2</w:t>
      </w:r>
    </w:p>
    <w:p w14:paraId="3A761031" w14:textId="74D2EFDD" w:rsidR="008326BF" w:rsidRPr="005C16EA" w:rsidRDefault="00827594" w:rsidP="006A727C">
      <w:pPr>
        <w:pStyle w:val="NormalWeb"/>
        <w:numPr>
          <w:ilvl w:val="0"/>
          <w:numId w:val="12"/>
        </w:numPr>
        <w:shd w:val="clear" w:color="auto" w:fill="FFFFFF"/>
        <w:spacing w:before="0" w:beforeAutospacing="0" w:after="0" w:afterAutospacing="0"/>
        <w:jc w:val="both"/>
        <w:rPr>
          <w:b/>
          <w:bCs/>
          <w:lang w:val="en-US"/>
        </w:rPr>
      </w:pPr>
      <w:r>
        <w:rPr>
          <w:b/>
          <w:bCs/>
          <w:lang w:val="en-US"/>
        </w:rPr>
        <w:t>Commitment</w:t>
      </w:r>
      <w:r w:rsidRPr="005C16EA">
        <w:rPr>
          <w:b/>
          <w:bCs/>
          <w:lang w:val="en-US"/>
        </w:rPr>
        <w:t xml:space="preserve"> </w:t>
      </w:r>
      <w:r>
        <w:rPr>
          <w:b/>
          <w:bCs/>
          <w:lang w:val="en-US"/>
        </w:rPr>
        <w:t>title</w:t>
      </w:r>
      <w:r w:rsidR="008326BF" w:rsidRPr="005C16EA">
        <w:rPr>
          <w:b/>
          <w:bCs/>
          <w:lang w:val="en-US"/>
        </w:rPr>
        <w:t xml:space="preserve">: </w:t>
      </w:r>
      <w:r w:rsidR="005C16EA" w:rsidRPr="005C16EA">
        <w:rPr>
          <w:lang w:val="en-US"/>
        </w:rPr>
        <w:t>Improving the dialogue platform for discussing issues of distribution and management of municipal land plots and land use</w:t>
      </w:r>
      <w:r w:rsidR="007706E6">
        <w:rPr>
          <w:b/>
          <w:bCs/>
          <w:lang w:val="en-US"/>
        </w:rPr>
        <w:t>.</w:t>
      </w:r>
    </w:p>
    <w:p w14:paraId="5E57EBAF" w14:textId="5F635CDA" w:rsidR="008326BF" w:rsidRPr="005C16EA" w:rsidRDefault="005C16EA" w:rsidP="006A727C">
      <w:pPr>
        <w:pStyle w:val="NormalWeb"/>
        <w:numPr>
          <w:ilvl w:val="0"/>
          <w:numId w:val="12"/>
        </w:numPr>
        <w:shd w:val="clear" w:color="auto" w:fill="FFFFFF"/>
        <w:spacing w:before="0" w:beforeAutospacing="0" w:after="0" w:afterAutospacing="0"/>
        <w:rPr>
          <w:b/>
          <w:bCs/>
          <w:lang w:val="en-US"/>
        </w:rPr>
      </w:pPr>
      <w:r>
        <w:rPr>
          <w:b/>
          <w:bCs/>
          <w:lang w:val="en-US"/>
        </w:rPr>
        <w:t>Timeframe</w:t>
      </w:r>
      <w:r w:rsidR="008326BF" w:rsidRPr="005C16EA">
        <w:rPr>
          <w:b/>
          <w:bCs/>
          <w:lang w:val="en-US"/>
        </w:rPr>
        <w:br/>
      </w:r>
      <w:r>
        <w:rPr>
          <w:b/>
          <w:bCs/>
          <w:lang w:val="en-US"/>
        </w:rPr>
        <w:t>Commitment start date</w:t>
      </w:r>
      <w:r w:rsidR="008326BF" w:rsidRPr="005C16EA">
        <w:rPr>
          <w:b/>
          <w:bCs/>
          <w:lang w:val="en-US"/>
        </w:rPr>
        <w:t>:</w:t>
      </w:r>
      <w:r w:rsidR="00C20423" w:rsidRPr="005C16EA">
        <w:rPr>
          <w:b/>
          <w:bCs/>
          <w:lang w:val="en-US"/>
        </w:rPr>
        <w:t xml:space="preserve"> </w:t>
      </w:r>
      <w:r>
        <w:rPr>
          <w:b/>
          <w:bCs/>
          <w:lang w:val="en-US"/>
        </w:rPr>
        <w:t>October 01, 2024</w:t>
      </w:r>
    </w:p>
    <w:p w14:paraId="6DF98824" w14:textId="45432F98" w:rsidR="008326BF" w:rsidRDefault="005C16EA" w:rsidP="006A727C">
      <w:pPr>
        <w:pStyle w:val="NormalWeb"/>
        <w:shd w:val="clear" w:color="auto" w:fill="FFFFFF"/>
        <w:spacing w:before="0" w:beforeAutospacing="0" w:after="0" w:afterAutospacing="0"/>
        <w:ind w:left="720"/>
        <w:rPr>
          <w:b/>
          <w:bCs/>
          <w:lang w:val="en-US"/>
        </w:rPr>
      </w:pPr>
      <w:r>
        <w:rPr>
          <w:b/>
          <w:bCs/>
          <w:lang w:val="en-US"/>
        </w:rPr>
        <w:t>Commitment end date</w:t>
      </w:r>
      <w:r w:rsidR="008326BF" w:rsidRPr="00905674">
        <w:rPr>
          <w:b/>
          <w:bCs/>
        </w:rPr>
        <w:t xml:space="preserve">: </w:t>
      </w:r>
      <w:r>
        <w:rPr>
          <w:b/>
          <w:bCs/>
          <w:lang w:val="en-US"/>
        </w:rPr>
        <w:t>December 31, 2025</w:t>
      </w:r>
    </w:p>
    <w:p w14:paraId="032CFE1B" w14:textId="77777777" w:rsidR="005C16EA" w:rsidRPr="005C16EA" w:rsidRDefault="005C16EA" w:rsidP="006A727C">
      <w:pPr>
        <w:pStyle w:val="NormalWeb"/>
        <w:shd w:val="clear" w:color="auto" w:fill="FFFFFF"/>
        <w:spacing w:before="0" w:beforeAutospacing="0" w:after="0" w:afterAutospacing="0"/>
        <w:ind w:left="720"/>
        <w:rPr>
          <w:b/>
          <w:bCs/>
          <w:lang w:val="en-US"/>
        </w:rPr>
      </w:pPr>
    </w:p>
    <w:p w14:paraId="18E8B8AE" w14:textId="3D84E1F0" w:rsidR="008326BF" w:rsidRPr="005C16EA" w:rsidRDefault="005C16EA" w:rsidP="006A727C">
      <w:pPr>
        <w:pStyle w:val="NormalWeb"/>
        <w:numPr>
          <w:ilvl w:val="0"/>
          <w:numId w:val="12"/>
        </w:numPr>
        <w:shd w:val="clear" w:color="auto" w:fill="FFFFFF"/>
        <w:spacing w:before="0" w:beforeAutospacing="0" w:after="0" w:afterAutospacing="0"/>
        <w:rPr>
          <w:b/>
          <w:bCs/>
          <w:lang w:val="en-US"/>
        </w:rPr>
      </w:pPr>
      <w:r>
        <w:rPr>
          <w:b/>
          <w:bCs/>
          <w:lang w:val="en-US"/>
        </w:rPr>
        <w:t>Leading government agency implementing the commitment</w:t>
      </w:r>
    </w:p>
    <w:p w14:paraId="4E4DCA21" w14:textId="77777777" w:rsidR="005C16EA" w:rsidRPr="005C16EA" w:rsidRDefault="005C16EA" w:rsidP="005C16EA">
      <w:pPr>
        <w:pStyle w:val="NormalWeb"/>
        <w:shd w:val="clear" w:color="auto" w:fill="FFFFFF"/>
        <w:spacing w:before="0" w:beforeAutospacing="0" w:after="0" w:afterAutospacing="0"/>
        <w:ind w:left="720"/>
        <w:rPr>
          <w:b/>
          <w:bCs/>
          <w:lang w:val="en-US"/>
        </w:rPr>
      </w:pPr>
    </w:p>
    <w:tbl>
      <w:tblPr>
        <w:tblStyle w:val="TableGrid"/>
        <w:tblW w:w="9355" w:type="dxa"/>
        <w:tblLayout w:type="fixed"/>
        <w:tblLook w:val="04A0" w:firstRow="1" w:lastRow="0" w:firstColumn="1" w:lastColumn="0" w:noHBand="0" w:noVBand="1"/>
      </w:tblPr>
      <w:tblGrid>
        <w:gridCol w:w="1555"/>
        <w:gridCol w:w="1410"/>
        <w:gridCol w:w="1530"/>
        <w:gridCol w:w="1490"/>
        <w:gridCol w:w="1840"/>
        <w:gridCol w:w="1530"/>
      </w:tblGrid>
      <w:tr w:rsidR="005C16EA" w:rsidRPr="00905674" w14:paraId="468B7A75" w14:textId="77777777" w:rsidTr="008A525C">
        <w:tc>
          <w:tcPr>
            <w:tcW w:w="1555" w:type="dxa"/>
          </w:tcPr>
          <w:p w14:paraId="33019865" w14:textId="5D2C29D1" w:rsidR="005C16EA" w:rsidRPr="00905674" w:rsidRDefault="005C16EA" w:rsidP="005C16EA">
            <w:pPr>
              <w:pStyle w:val="NormalWeb"/>
              <w:shd w:val="clear" w:color="auto" w:fill="FFFFFF"/>
            </w:pPr>
            <w:r>
              <w:rPr>
                <w:lang w:val="en-US"/>
              </w:rPr>
              <w:t>Organization</w:t>
            </w:r>
          </w:p>
        </w:tc>
        <w:tc>
          <w:tcPr>
            <w:tcW w:w="1410" w:type="dxa"/>
          </w:tcPr>
          <w:p w14:paraId="5F402279" w14:textId="61AE5F31" w:rsidR="005C16EA" w:rsidRPr="00905674" w:rsidRDefault="005C16EA" w:rsidP="005C16EA">
            <w:pPr>
              <w:pStyle w:val="NormalWeb"/>
              <w:shd w:val="clear" w:color="auto" w:fill="FFFFFF"/>
            </w:pPr>
            <w:r>
              <w:rPr>
                <w:lang w:val="en-US"/>
              </w:rPr>
              <w:t>Branch</w:t>
            </w:r>
          </w:p>
        </w:tc>
        <w:tc>
          <w:tcPr>
            <w:tcW w:w="1530" w:type="dxa"/>
          </w:tcPr>
          <w:p w14:paraId="3A77563F" w14:textId="4333D911" w:rsidR="005C16EA" w:rsidRPr="00905674" w:rsidRDefault="005C16EA" w:rsidP="005C16EA">
            <w:pPr>
              <w:pStyle w:val="NormalWeb"/>
              <w:shd w:val="clear" w:color="auto" w:fill="FFFFFF"/>
            </w:pPr>
            <w:r>
              <w:rPr>
                <w:lang w:val="en-US"/>
              </w:rPr>
              <w:t>Contact person</w:t>
            </w:r>
          </w:p>
        </w:tc>
        <w:tc>
          <w:tcPr>
            <w:tcW w:w="1490" w:type="dxa"/>
          </w:tcPr>
          <w:p w14:paraId="0F348402" w14:textId="2BDECCAD" w:rsidR="005C16EA" w:rsidRPr="00905674" w:rsidRDefault="005C16EA" w:rsidP="005C16EA">
            <w:pPr>
              <w:pStyle w:val="NormalWeb"/>
              <w:shd w:val="clear" w:color="auto" w:fill="FFFFFF"/>
            </w:pPr>
            <w:r>
              <w:rPr>
                <w:lang w:val="en-US"/>
              </w:rPr>
              <w:t>Name</w:t>
            </w:r>
          </w:p>
        </w:tc>
        <w:tc>
          <w:tcPr>
            <w:tcW w:w="1840" w:type="dxa"/>
          </w:tcPr>
          <w:p w14:paraId="6CB90163" w14:textId="5B1D17C4" w:rsidR="005C16EA" w:rsidRPr="00905674" w:rsidRDefault="005C16EA" w:rsidP="005C16EA">
            <w:pPr>
              <w:pStyle w:val="NormalWeb"/>
              <w:shd w:val="clear" w:color="auto" w:fill="FFFFFF"/>
            </w:pPr>
            <w:proofErr w:type="spellStart"/>
            <w:r w:rsidRPr="00905674">
              <w:t>Email</w:t>
            </w:r>
            <w:proofErr w:type="spellEnd"/>
          </w:p>
        </w:tc>
        <w:tc>
          <w:tcPr>
            <w:tcW w:w="1530" w:type="dxa"/>
          </w:tcPr>
          <w:p w14:paraId="107729CE" w14:textId="6B2BB5FA" w:rsidR="005C16EA" w:rsidRPr="00905674" w:rsidRDefault="005C16EA" w:rsidP="005C16EA">
            <w:pPr>
              <w:pStyle w:val="NormalWeb"/>
              <w:shd w:val="clear" w:color="auto" w:fill="FFFFFF"/>
            </w:pPr>
            <w:r>
              <w:rPr>
                <w:lang w:val="en-US"/>
              </w:rPr>
              <w:t>Role</w:t>
            </w:r>
          </w:p>
        </w:tc>
      </w:tr>
      <w:tr w:rsidR="00E40060" w:rsidRPr="00905674" w14:paraId="7C68BCFA" w14:textId="77777777" w:rsidTr="008A525C">
        <w:tc>
          <w:tcPr>
            <w:tcW w:w="1555" w:type="dxa"/>
          </w:tcPr>
          <w:p w14:paraId="6FE5C44D" w14:textId="3E018342" w:rsidR="00E40060" w:rsidRPr="00337336" w:rsidRDefault="00337336" w:rsidP="006A727C">
            <w:pPr>
              <w:pStyle w:val="NormalWeb"/>
              <w:spacing w:before="0" w:beforeAutospacing="0" w:after="0" w:afterAutospacing="0"/>
              <w:rPr>
                <w:lang w:val="en-US"/>
              </w:rPr>
            </w:pPr>
            <w:r>
              <w:rPr>
                <w:lang w:val="en-US"/>
              </w:rPr>
              <w:t>Bishkek Mayor’s Office</w:t>
            </w:r>
          </w:p>
        </w:tc>
        <w:tc>
          <w:tcPr>
            <w:tcW w:w="1410" w:type="dxa"/>
          </w:tcPr>
          <w:p w14:paraId="5CA8AA18" w14:textId="652BE11F" w:rsidR="008326BF" w:rsidRPr="00337336" w:rsidRDefault="00337336" w:rsidP="006A727C">
            <w:pPr>
              <w:pStyle w:val="NormalWeb"/>
              <w:spacing w:before="0" w:beforeAutospacing="0" w:after="0" w:afterAutospacing="0"/>
              <w:rPr>
                <w:lang w:val="en-US"/>
              </w:rPr>
            </w:pPr>
            <w:r>
              <w:rPr>
                <w:lang w:val="en-US"/>
              </w:rPr>
              <w:t>Executive</w:t>
            </w:r>
          </w:p>
        </w:tc>
        <w:tc>
          <w:tcPr>
            <w:tcW w:w="1530" w:type="dxa"/>
          </w:tcPr>
          <w:p w14:paraId="4D9238C1" w14:textId="6CD1C1B3" w:rsidR="008326BF" w:rsidRPr="00337336" w:rsidRDefault="00337336" w:rsidP="006A727C">
            <w:pPr>
              <w:pStyle w:val="NormalWeb"/>
              <w:spacing w:before="0" w:beforeAutospacing="0" w:after="0" w:afterAutospacing="0"/>
              <w:rPr>
                <w:lang w:val="en-US"/>
              </w:rPr>
            </w:pPr>
            <w:r>
              <w:rPr>
                <w:lang w:val="en-US"/>
              </w:rPr>
              <w:t>Meder Kasymov</w:t>
            </w:r>
          </w:p>
        </w:tc>
        <w:tc>
          <w:tcPr>
            <w:tcW w:w="1490" w:type="dxa"/>
          </w:tcPr>
          <w:p w14:paraId="296636E9" w14:textId="6F8981DC" w:rsidR="008A525C" w:rsidRPr="00905674" w:rsidRDefault="008A525C" w:rsidP="008A525C">
            <w:pPr>
              <w:pStyle w:val="NormalWeb"/>
              <w:spacing w:before="0" w:beforeAutospacing="0" w:after="0" w:afterAutospacing="0"/>
            </w:pPr>
            <w:r>
              <w:rPr>
                <w:lang w:val="en-US"/>
              </w:rPr>
              <w:t>UDPO, MPMD, BGA</w:t>
            </w:r>
          </w:p>
          <w:p w14:paraId="7D981C60" w14:textId="5E3BC890" w:rsidR="008326BF" w:rsidRPr="00905674" w:rsidRDefault="008326BF" w:rsidP="006A727C">
            <w:pPr>
              <w:pStyle w:val="NormalWeb"/>
              <w:spacing w:before="0" w:beforeAutospacing="0" w:after="0" w:afterAutospacing="0"/>
            </w:pPr>
          </w:p>
        </w:tc>
        <w:tc>
          <w:tcPr>
            <w:tcW w:w="1840" w:type="dxa"/>
          </w:tcPr>
          <w:p w14:paraId="4F858E07" w14:textId="2333C732" w:rsidR="008326BF" w:rsidRPr="00905674" w:rsidRDefault="008A525C" w:rsidP="006A727C">
            <w:pPr>
              <w:pStyle w:val="NormalWeb"/>
              <w:spacing w:before="0" w:beforeAutospacing="0" w:after="0" w:afterAutospacing="0"/>
              <w:rPr>
                <w:lang w:val="en-US"/>
              </w:rPr>
            </w:pPr>
            <w:hyperlink r:id="rId16" w:history="1">
              <w:r w:rsidRPr="00D81CE1">
                <w:rPr>
                  <w:rStyle w:val="Hyperlink"/>
                  <w:lang w:val="en-US"/>
                </w:rPr>
                <w:t>m.kasymov@meria.kg</w:t>
              </w:r>
            </w:hyperlink>
          </w:p>
        </w:tc>
        <w:tc>
          <w:tcPr>
            <w:tcW w:w="1530" w:type="dxa"/>
          </w:tcPr>
          <w:p w14:paraId="51A685D2" w14:textId="7CF0AB9D" w:rsidR="008326BF" w:rsidRPr="008A525C" w:rsidRDefault="008A525C" w:rsidP="006A727C">
            <w:pPr>
              <w:pStyle w:val="NormalWeb"/>
              <w:spacing w:before="0" w:beforeAutospacing="0" w:after="0" w:afterAutospacing="0"/>
              <w:rPr>
                <w:lang w:val="en-US"/>
              </w:rPr>
            </w:pPr>
            <w:r>
              <w:rPr>
                <w:lang w:val="en-US"/>
              </w:rPr>
              <w:t>UPDO Leading Specialist</w:t>
            </w:r>
          </w:p>
        </w:tc>
      </w:tr>
    </w:tbl>
    <w:p w14:paraId="5926AE0B" w14:textId="77777777" w:rsidR="008326BF" w:rsidRDefault="008326BF" w:rsidP="006A727C">
      <w:pPr>
        <w:pStyle w:val="NormalWeb"/>
        <w:shd w:val="clear" w:color="auto" w:fill="FFFFFF"/>
        <w:spacing w:before="0" w:beforeAutospacing="0" w:after="0" w:afterAutospacing="0"/>
        <w:ind w:left="360"/>
        <w:rPr>
          <w:b/>
          <w:bCs/>
          <w:lang w:val="en-US"/>
        </w:rPr>
      </w:pPr>
    </w:p>
    <w:p w14:paraId="204A76D1" w14:textId="77777777" w:rsidR="008A525C" w:rsidRDefault="008A525C" w:rsidP="006A727C">
      <w:pPr>
        <w:pStyle w:val="NormalWeb"/>
        <w:shd w:val="clear" w:color="auto" w:fill="FFFFFF"/>
        <w:spacing w:before="0" w:beforeAutospacing="0" w:after="0" w:afterAutospacing="0"/>
        <w:ind w:left="360"/>
        <w:rPr>
          <w:b/>
          <w:bCs/>
          <w:lang w:val="en-US"/>
        </w:rPr>
      </w:pPr>
    </w:p>
    <w:p w14:paraId="63D970A5" w14:textId="77777777" w:rsidR="008A525C" w:rsidRDefault="008A525C" w:rsidP="006A727C">
      <w:pPr>
        <w:pStyle w:val="NormalWeb"/>
        <w:shd w:val="clear" w:color="auto" w:fill="FFFFFF"/>
        <w:spacing w:before="0" w:beforeAutospacing="0" w:after="0" w:afterAutospacing="0"/>
        <w:ind w:left="360"/>
        <w:rPr>
          <w:b/>
          <w:bCs/>
          <w:lang w:val="en-US"/>
        </w:rPr>
      </w:pPr>
    </w:p>
    <w:p w14:paraId="0A56B276" w14:textId="77777777" w:rsidR="008A525C" w:rsidRDefault="008A525C" w:rsidP="006A727C">
      <w:pPr>
        <w:pStyle w:val="NormalWeb"/>
        <w:shd w:val="clear" w:color="auto" w:fill="FFFFFF"/>
        <w:spacing w:before="0" w:beforeAutospacing="0" w:after="0" w:afterAutospacing="0"/>
        <w:ind w:left="360"/>
        <w:rPr>
          <w:b/>
          <w:bCs/>
          <w:lang w:val="en-US"/>
        </w:rPr>
      </w:pPr>
    </w:p>
    <w:p w14:paraId="6311D5D3" w14:textId="77777777" w:rsidR="008A525C" w:rsidRDefault="008A525C" w:rsidP="006A727C">
      <w:pPr>
        <w:pStyle w:val="NormalWeb"/>
        <w:shd w:val="clear" w:color="auto" w:fill="FFFFFF"/>
        <w:spacing w:before="0" w:beforeAutospacing="0" w:after="0" w:afterAutospacing="0"/>
        <w:ind w:left="360"/>
        <w:rPr>
          <w:b/>
          <w:bCs/>
          <w:lang w:val="en-US"/>
        </w:rPr>
      </w:pPr>
    </w:p>
    <w:p w14:paraId="72C8A366" w14:textId="77777777" w:rsidR="008A525C" w:rsidRPr="008A525C" w:rsidRDefault="008A525C" w:rsidP="006A727C">
      <w:pPr>
        <w:pStyle w:val="NormalWeb"/>
        <w:shd w:val="clear" w:color="auto" w:fill="FFFFFF"/>
        <w:spacing w:before="0" w:beforeAutospacing="0" w:after="0" w:afterAutospacing="0"/>
        <w:ind w:left="360"/>
        <w:rPr>
          <w:b/>
          <w:bCs/>
          <w:lang w:val="en-US"/>
        </w:rPr>
      </w:pPr>
    </w:p>
    <w:p w14:paraId="3BEFB323" w14:textId="69DD5D66" w:rsidR="008326BF" w:rsidRPr="008A525C" w:rsidRDefault="008A525C" w:rsidP="006A727C">
      <w:pPr>
        <w:pStyle w:val="NormalWeb"/>
        <w:numPr>
          <w:ilvl w:val="0"/>
          <w:numId w:val="12"/>
        </w:numPr>
        <w:shd w:val="clear" w:color="auto" w:fill="FFFFFF"/>
        <w:spacing w:before="0" w:beforeAutospacing="0" w:after="0" w:afterAutospacing="0"/>
        <w:rPr>
          <w:b/>
          <w:bCs/>
          <w:lang w:val="en-US"/>
        </w:rPr>
      </w:pPr>
      <w:r>
        <w:rPr>
          <w:b/>
          <w:bCs/>
          <w:lang w:val="en-US"/>
        </w:rPr>
        <w:lastRenderedPageBreak/>
        <w:t>Leading non-government agency implementing the commitment</w:t>
      </w:r>
      <w:r w:rsidR="008326BF" w:rsidRPr="008A525C">
        <w:rPr>
          <w:b/>
          <w:bCs/>
          <w:lang w:val="en-US"/>
        </w:rPr>
        <w:t xml:space="preserve"> </w:t>
      </w:r>
    </w:p>
    <w:tbl>
      <w:tblPr>
        <w:tblStyle w:val="TableGrid"/>
        <w:tblW w:w="0" w:type="auto"/>
        <w:tblLook w:val="04A0" w:firstRow="1" w:lastRow="0" w:firstColumn="1" w:lastColumn="0" w:noHBand="0" w:noVBand="1"/>
      </w:tblPr>
      <w:tblGrid>
        <w:gridCol w:w="1920"/>
        <w:gridCol w:w="1542"/>
        <w:gridCol w:w="1359"/>
        <w:gridCol w:w="3083"/>
        <w:gridCol w:w="1446"/>
      </w:tblGrid>
      <w:tr w:rsidR="008A525C" w:rsidRPr="00905674" w14:paraId="7E88F4C8" w14:textId="77777777" w:rsidTr="00D15CBD">
        <w:tc>
          <w:tcPr>
            <w:tcW w:w="1954" w:type="dxa"/>
          </w:tcPr>
          <w:p w14:paraId="75B82911" w14:textId="28231E05" w:rsidR="008326BF" w:rsidRPr="008A525C" w:rsidRDefault="008A525C" w:rsidP="006A727C">
            <w:pPr>
              <w:pStyle w:val="NormalWeb"/>
              <w:spacing w:before="0" w:beforeAutospacing="0" w:after="0" w:afterAutospacing="0"/>
              <w:rPr>
                <w:lang w:val="en-US"/>
              </w:rPr>
            </w:pPr>
            <w:r>
              <w:rPr>
                <w:lang w:val="en-US"/>
              </w:rPr>
              <w:t xml:space="preserve">Organization </w:t>
            </w:r>
          </w:p>
        </w:tc>
        <w:tc>
          <w:tcPr>
            <w:tcW w:w="1560" w:type="dxa"/>
          </w:tcPr>
          <w:p w14:paraId="350C6BD6" w14:textId="448336A0" w:rsidR="008326BF" w:rsidRPr="008A525C" w:rsidRDefault="008A525C" w:rsidP="006A727C">
            <w:pPr>
              <w:pStyle w:val="NormalWeb"/>
              <w:spacing w:before="0" w:beforeAutospacing="0" w:after="0" w:afterAutospacing="0"/>
              <w:rPr>
                <w:lang w:val="en-US"/>
              </w:rPr>
            </w:pPr>
            <w:r>
              <w:rPr>
                <w:lang w:val="en-US"/>
              </w:rPr>
              <w:t>Contact person</w:t>
            </w:r>
          </w:p>
        </w:tc>
        <w:tc>
          <w:tcPr>
            <w:tcW w:w="1384" w:type="dxa"/>
          </w:tcPr>
          <w:p w14:paraId="3891B18E" w14:textId="3ECDCF33" w:rsidR="008326BF" w:rsidRPr="008A525C" w:rsidRDefault="008A525C" w:rsidP="006A727C">
            <w:pPr>
              <w:pStyle w:val="NormalWeb"/>
              <w:spacing w:before="0" w:beforeAutospacing="0" w:after="0" w:afterAutospacing="0"/>
              <w:rPr>
                <w:lang w:val="en-US"/>
              </w:rPr>
            </w:pPr>
            <w:r>
              <w:rPr>
                <w:lang w:val="en-US"/>
              </w:rPr>
              <w:t>Position</w:t>
            </w:r>
          </w:p>
        </w:tc>
        <w:tc>
          <w:tcPr>
            <w:tcW w:w="2966" w:type="dxa"/>
          </w:tcPr>
          <w:p w14:paraId="485572FF" w14:textId="77777777" w:rsidR="008326BF" w:rsidRPr="00905674" w:rsidRDefault="008326BF" w:rsidP="006A727C">
            <w:pPr>
              <w:pStyle w:val="NormalWeb"/>
              <w:spacing w:before="0" w:beforeAutospacing="0" w:after="0" w:afterAutospacing="0"/>
            </w:pPr>
            <w:proofErr w:type="spellStart"/>
            <w:r w:rsidRPr="00905674">
              <w:t>Email</w:t>
            </w:r>
            <w:proofErr w:type="spellEnd"/>
          </w:p>
        </w:tc>
        <w:tc>
          <w:tcPr>
            <w:tcW w:w="1486" w:type="dxa"/>
          </w:tcPr>
          <w:p w14:paraId="11297562" w14:textId="4290C8D0" w:rsidR="008326BF" w:rsidRPr="008A525C" w:rsidRDefault="008A525C" w:rsidP="006A727C">
            <w:pPr>
              <w:pStyle w:val="NormalWeb"/>
              <w:spacing w:before="0" w:beforeAutospacing="0" w:after="0" w:afterAutospacing="0"/>
              <w:rPr>
                <w:lang w:val="en-US"/>
              </w:rPr>
            </w:pPr>
            <w:r>
              <w:rPr>
                <w:lang w:val="en-US"/>
              </w:rPr>
              <w:t>Role</w:t>
            </w:r>
          </w:p>
        </w:tc>
      </w:tr>
      <w:tr w:rsidR="008A525C" w:rsidRPr="00905674" w14:paraId="6C99C802" w14:textId="77777777" w:rsidTr="008A525C">
        <w:trPr>
          <w:trHeight w:val="593"/>
        </w:trPr>
        <w:tc>
          <w:tcPr>
            <w:tcW w:w="1954" w:type="dxa"/>
          </w:tcPr>
          <w:p w14:paraId="6723A819" w14:textId="37715DE4" w:rsidR="008326BF" w:rsidRPr="008A525C" w:rsidRDefault="008A525C" w:rsidP="006A727C">
            <w:pPr>
              <w:pStyle w:val="NormalWeb"/>
              <w:spacing w:before="0" w:beforeAutospacing="0" w:after="0" w:afterAutospacing="0"/>
              <w:rPr>
                <w:lang w:val="en-US"/>
              </w:rPr>
            </w:pPr>
            <w:r>
              <w:rPr>
                <w:lang w:val="en-US"/>
              </w:rPr>
              <w:t>PF</w:t>
            </w:r>
            <w:r w:rsidRPr="008A525C">
              <w:rPr>
                <w:lang w:val="en-US"/>
              </w:rPr>
              <w:t xml:space="preserve"> ‘</w:t>
            </w:r>
            <w:proofErr w:type="spellStart"/>
            <w:r>
              <w:rPr>
                <w:lang w:val="en-US"/>
              </w:rPr>
              <w:t>Sotsium</w:t>
            </w:r>
            <w:proofErr w:type="spellEnd"/>
            <w:r w:rsidRPr="008A525C">
              <w:rPr>
                <w:lang w:val="en-US"/>
              </w:rPr>
              <w:t>’ (</w:t>
            </w:r>
            <w:r>
              <w:rPr>
                <w:lang w:val="en-US"/>
              </w:rPr>
              <w:t>social</w:t>
            </w:r>
            <w:r w:rsidRPr="008A525C">
              <w:rPr>
                <w:lang w:val="en-US"/>
              </w:rPr>
              <w:t xml:space="preserve"> </w:t>
            </w:r>
            <w:r>
              <w:rPr>
                <w:lang w:val="en-US"/>
              </w:rPr>
              <w:t>development</w:t>
            </w:r>
            <w:r w:rsidRPr="008A525C">
              <w:rPr>
                <w:lang w:val="en-US"/>
              </w:rPr>
              <w:t xml:space="preserve"> </w:t>
            </w:r>
            <w:r>
              <w:rPr>
                <w:lang w:val="en-US"/>
              </w:rPr>
              <w:t>and</w:t>
            </w:r>
            <w:r w:rsidRPr="008A525C">
              <w:rPr>
                <w:lang w:val="en-US"/>
              </w:rPr>
              <w:t xml:space="preserve"> </w:t>
            </w:r>
            <w:r>
              <w:rPr>
                <w:lang w:val="en-US"/>
              </w:rPr>
              <w:t>human</w:t>
            </w:r>
            <w:r w:rsidRPr="008A525C">
              <w:rPr>
                <w:lang w:val="en-US"/>
              </w:rPr>
              <w:t xml:space="preserve"> </w:t>
            </w:r>
            <w:proofErr w:type="spellStart"/>
            <w:r>
              <w:rPr>
                <w:lang w:val="en-US"/>
              </w:rPr>
              <w:t>adaptatoin</w:t>
            </w:r>
            <w:proofErr w:type="spellEnd"/>
            <w:r w:rsidRPr="008A525C">
              <w:rPr>
                <w:lang w:val="en-US"/>
              </w:rPr>
              <w:t>)</w:t>
            </w:r>
          </w:p>
        </w:tc>
        <w:tc>
          <w:tcPr>
            <w:tcW w:w="1560" w:type="dxa"/>
          </w:tcPr>
          <w:p w14:paraId="5DF4A245" w14:textId="35D3155A" w:rsidR="008326BF" w:rsidRPr="008A525C" w:rsidRDefault="008A525C" w:rsidP="006A727C">
            <w:pPr>
              <w:pStyle w:val="NormalWeb"/>
              <w:spacing w:before="0" w:beforeAutospacing="0" w:after="0" w:afterAutospacing="0"/>
              <w:rPr>
                <w:lang w:val="en-US"/>
              </w:rPr>
            </w:pPr>
            <w:proofErr w:type="spellStart"/>
            <w:r>
              <w:rPr>
                <w:lang w:val="en-US"/>
              </w:rPr>
              <w:t>Batma</w:t>
            </w:r>
            <w:proofErr w:type="spellEnd"/>
            <w:r>
              <w:rPr>
                <w:lang w:val="en-US"/>
              </w:rPr>
              <w:t xml:space="preserve"> </w:t>
            </w:r>
            <w:proofErr w:type="spellStart"/>
            <w:r>
              <w:rPr>
                <w:lang w:val="en-US"/>
              </w:rPr>
              <w:t>Estebesova</w:t>
            </w:r>
            <w:proofErr w:type="spellEnd"/>
          </w:p>
        </w:tc>
        <w:tc>
          <w:tcPr>
            <w:tcW w:w="1384" w:type="dxa"/>
          </w:tcPr>
          <w:p w14:paraId="0D020D15" w14:textId="46A589D5" w:rsidR="008326BF" w:rsidRPr="008A525C" w:rsidRDefault="008A525C" w:rsidP="006A727C">
            <w:pPr>
              <w:pStyle w:val="NormalWeb"/>
              <w:spacing w:before="0" w:beforeAutospacing="0" w:after="0" w:afterAutospacing="0"/>
              <w:rPr>
                <w:lang w:val="en-US"/>
              </w:rPr>
            </w:pPr>
            <w:r>
              <w:rPr>
                <w:lang w:val="en-US"/>
              </w:rPr>
              <w:t>Director</w:t>
            </w:r>
          </w:p>
        </w:tc>
        <w:tc>
          <w:tcPr>
            <w:tcW w:w="2966" w:type="dxa"/>
          </w:tcPr>
          <w:p w14:paraId="22BC9434" w14:textId="3DA0A394" w:rsidR="008326BF" w:rsidRPr="00905674" w:rsidRDefault="00DD531C" w:rsidP="006A727C">
            <w:pPr>
              <w:pStyle w:val="NormalWeb"/>
              <w:spacing w:before="0" w:beforeAutospacing="0" w:after="0" w:afterAutospacing="0"/>
              <w:rPr>
                <w:lang w:val="ky-KG"/>
              </w:rPr>
            </w:pPr>
            <w:hyperlink r:id="rId17" w:history="1">
              <w:r w:rsidRPr="00905674">
                <w:rPr>
                  <w:rStyle w:val="Hyperlink"/>
                  <w:lang w:val="ky-KG"/>
                </w:rPr>
                <w:t>oosotsium@gmail.com</w:t>
              </w:r>
            </w:hyperlink>
            <w:r w:rsidRPr="00905674">
              <w:rPr>
                <w:color w:val="000000"/>
                <w:lang w:val="ky-KG"/>
              </w:rPr>
              <w:t xml:space="preserve">; </w:t>
            </w:r>
            <w:r>
              <w:fldChar w:fldCharType="begin"/>
            </w:r>
            <w:r w:rsidRPr="00C05D43">
              <w:rPr>
                <w:lang w:val="en-US"/>
              </w:rPr>
              <w:instrText>HYPERLINK "mailto:estebesovabatma@gmail.com"</w:instrText>
            </w:r>
            <w:r>
              <w:fldChar w:fldCharType="separate"/>
            </w:r>
            <w:r w:rsidRPr="00905674">
              <w:rPr>
                <w:rStyle w:val="Hyperlink"/>
                <w:lang w:val="ky-KG"/>
              </w:rPr>
              <w:t>estebesovabatma@gmail.com</w:t>
            </w:r>
            <w:r>
              <w:fldChar w:fldCharType="end"/>
            </w:r>
          </w:p>
        </w:tc>
        <w:tc>
          <w:tcPr>
            <w:tcW w:w="1486" w:type="dxa"/>
          </w:tcPr>
          <w:p w14:paraId="378E63DC" w14:textId="066757EC" w:rsidR="008326BF" w:rsidRPr="008A525C" w:rsidRDefault="008A525C" w:rsidP="006A727C">
            <w:pPr>
              <w:pStyle w:val="NormalWeb"/>
              <w:spacing w:before="0" w:beforeAutospacing="0" w:after="0" w:afterAutospacing="0"/>
              <w:rPr>
                <w:lang w:val="en-US"/>
              </w:rPr>
            </w:pPr>
            <w:r>
              <w:rPr>
                <w:lang w:val="en-US"/>
              </w:rPr>
              <w:t>Partner</w:t>
            </w:r>
          </w:p>
        </w:tc>
      </w:tr>
    </w:tbl>
    <w:p w14:paraId="0547A84E" w14:textId="77777777" w:rsidR="00DD531C" w:rsidRPr="00905674" w:rsidRDefault="00DD531C" w:rsidP="006A727C">
      <w:pPr>
        <w:pStyle w:val="NormalWeb"/>
        <w:shd w:val="clear" w:color="auto" w:fill="FFFFFF"/>
        <w:spacing w:before="0" w:beforeAutospacing="0" w:after="0" w:afterAutospacing="0"/>
      </w:pPr>
    </w:p>
    <w:p w14:paraId="304A8938" w14:textId="77777777" w:rsidR="008A525C" w:rsidRDefault="008A525C" w:rsidP="006A727C">
      <w:pPr>
        <w:pStyle w:val="NormalWeb"/>
        <w:numPr>
          <w:ilvl w:val="0"/>
          <w:numId w:val="12"/>
        </w:numPr>
        <w:shd w:val="clear" w:color="auto" w:fill="FFFFFF"/>
        <w:spacing w:before="0" w:beforeAutospacing="0" w:after="0" w:afterAutospacing="0"/>
        <w:rPr>
          <w:b/>
          <w:bCs/>
          <w:lang w:val="en-US"/>
        </w:rPr>
      </w:pPr>
      <w:r w:rsidRPr="006B2EE5">
        <w:rPr>
          <w:b/>
          <w:bCs/>
          <w:lang w:val="en-US"/>
        </w:rPr>
        <w:t>Other stakeholders involved in the implementation of this commitment (e.g. ministries, departments, agencies, civil society organizations, community groups, the private sector or working groups)</w:t>
      </w:r>
    </w:p>
    <w:p w14:paraId="6D880212" w14:textId="35A25959" w:rsidR="008326BF" w:rsidRPr="008A525C" w:rsidRDefault="008326BF" w:rsidP="008A525C">
      <w:pPr>
        <w:pStyle w:val="NormalWeb"/>
        <w:shd w:val="clear" w:color="auto" w:fill="FFFFFF"/>
        <w:spacing w:before="0" w:beforeAutospacing="0" w:after="0" w:afterAutospacing="0"/>
        <w:ind w:left="720"/>
        <w:rPr>
          <w:b/>
          <w:bCs/>
          <w:lang w:val="en-US"/>
        </w:rPr>
      </w:pPr>
      <w:r w:rsidRPr="008A525C">
        <w:rPr>
          <w:b/>
          <w:bCs/>
          <w:lang w:val="en-US"/>
        </w:rPr>
        <w:t xml:space="preserve"> </w:t>
      </w:r>
    </w:p>
    <w:tbl>
      <w:tblPr>
        <w:tblStyle w:val="TableGrid"/>
        <w:tblW w:w="0" w:type="auto"/>
        <w:tblLook w:val="04A0" w:firstRow="1" w:lastRow="0" w:firstColumn="1" w:lastColumn="0" w:noHBand="0" w:noVBand="1"/>
      </w:tblPr>
      <w:tblGrid>
        <w:gridCol w:w="1883"/>
        <w:gridCol w:w="1866"/>
        <w:gridCol w:w="1867"/>
        <w:gridCol w:w="1867"/>
        <w:gridCol w:w="1867"/>
      </w:tblGrid>
      <w:tr w:rsidR="008326BF" w:rsidRPr="00905674" w14:paraId="715374F3" w14:textId="77777777" w:rsidTr="002D4163">
        <w:tc>
          <w:tcPr>
            <w:tcW w:w="1883" w:type="dxa"/>
          </w:tcPr>
          <w:p w14:paraId="15C45D62" w14:textId="56D323B2" w:rsidR="008326BF" w:rsidRPr="008A525C" w:rsidRDefault="008A525C" w:rsidP="006A727C">
            <w:pPr>
              <w:pStyle w:val="NormalWeb"/>
              <w:spacing w:before="0" w:beforeAutospacing="0" w:after="0" w:afterAutospacing="0"/>
              <w:rPr>
                <w:lang w:val="en-US"/>
              </w:rPr>
            </w:pPr>
            <w:r>
              <w:rPr>
                <w:lang w:val="en-US"/>
              </w:rPr>
              <w:t>Organization</w:t>
            </w:r>
          </w:p>
        </w:tc>
        <w:tc>
          <w:tcPr>
            <w:tcW w:w="1866" w:type="dxa"/>
          </w:tcPr>
          <w:p w14:paraId="293F4135" w14:textId="063B3328" w:rsidR="008326BF" w:rsidRPr="008A525C" w:rsidRDefault="008A525C" w:rsidP="006A727C">
            <w:pPr>
              <w:pStyle w:val="NormalWeb"/>
              <w:spacing w:before="0" w:beforeAutospacing="0" w:after="0" w:afterAutospacing="0"/>
              <w:rPr>
                <w:lang w:val="en-US"/>
              </w:rPr>
            </w:pPr>
            <w:r>
              <w:rPr>
                <w:lang w:val="en-US"/>
              </w:rPr>
              <w:t>Contact person</w:t>
            </w:r>
          </w:p>
        </w:tc>
        <w:tc>
          <w:tcPr>
            <w:tcW w:w="1867" w:type="dxa"/>
          </w:tcPr>
          <w:p w14:paraId="7AB56877" w14:textId="63D05593" w:rsidR="008326BF" w:rsidRPr="008A525C" w:rsidRDefault="008A525C" w:rsidP="006A727C">
            <w:pPr>
              <w:pStyle w:val="NormalWeb"/>
              <w:spacing w:before="0" w:beforeAutospacing="0" w:after="0" w:afterAutospacing="0"/>
              <w:rPr>
                <w:lang w:val="en-US"/>
              </w:rPr>
            </w:pPr>
            <w:r>
              <w:rPr>
                <w:lang w:val="en-US"/>
              </w:rPr>
              <w:t>Name</w:t>
            </w:r>
          </w:p>
        </w:tc>
        <w:tc>
          <w:tcPr>
            <w:tcW w:w="1867" w:type="dxa"/>
          </w:tcPr>
          <w:p w14:paraId="1C7591BF" w14:textId="77777777" w:rsidR="008326BF" w:rsidRPr="00905674" w:rsidRDefault="008326BF" w:rsidP="006A727C">
            <w:pPr>
              <w:pStyle w:val="NormalWeb"/>
              <w:spacing w:before="0" w:beforeAutospacing="0" w:after="0" w:afterAutospacing="0"/>
            </w:pPr>
            <w:proofErr w:type="spellStart"/>
            <w:r w:rsidRPr="00905674">
              <w:t>Email</w:t>
            </w:r>
            <w:proofErr w:type="spellEnd"/>
          </w:p>
        </w:tc>
        <w:tc>
          <w:tcPr>
            <w:tcW w:w="1867" w:type="dxa"/>
          </w:tcPr>
          <w:p w14:paraId="6565113E" w14:textId="49612712" w:rsidR="008326BF" w:rsidRPr="008A525C" w:rsidRDefault="008A525C" w:rsidP="006A727C">
            <w:pPr>
              <w:pStyle w:val="NormalWeb"/>
              <w:spacing w:before="0" w:beforeAutospacing="0" w:after="0" w:afterAutospacing="0"/>
              <w:rPr>
                <w:lang w:val="en-US"/>
              </w:rPr>
            </w:pPr>
            <w:r>
              <w:rPr>
                <w:lang w:val="en-US"/>
              </w:rPr>
              <w:t>Role</w:t>
            </w:r>
          </w:p>
        </w:tc>
      </w:tr>
      <w:tr w:rsidR="008326BF" w:rsidRPr="00905674" w14:paraId="3683EB11" w14:textId="77777777" w:rsidTr="002D4163">
        <w:tc>
          <w:tcPr>
            <w:tcW w:w="1883" w:type="dxa"/>
          </w:tcPr>
          <w:p w14:paraId="29BA9107" w14:textId="77777777" w:rsidR="008326BF" w:rsidRPr="00905674" w:rsidRDefault="008326BF" w:rsidP="006A727C">
            <w:pPr>
              <w:pStyle w:val="NormalWeb"/>
              <w:spacing w:before="0" w:beforeAutospacing="0" w:after="0" w:afterAutospacing="0"/>
            </w:pPr>
          </w:p>
        </w:tc>
        <w:tc>
          <w:tcPr>
            <w:tcW w:w="1866" w:type="dxa"/>
          </w:tcPr>
          <w:p w14:paraId="755A9208" w14:textId="77777777" w:rsidR="008326BF" w:rsidRPr="00905674" w:rsidRDefault="008326BF" w:rsidP="006A727C">
            <w:pPr>
              <w:pStyle w:val="NormalWeb"/>
              <w:spacing w:before="0" w:beforeAutospacing="0" w:after="0" w:afterAutospacing="0"/>
            </w:pPr>
          </w:p>
        </w:tc>
        <w:tc>
          <w:tcPr>
            <w:tcW w:w="1867" w:type="dxa"/>
          </w:tcPr>
          <w:p w14:paraId="2EA12A9A" w14:textId="77777777" w:rsidR="008326BF" w:rsidRPr="00905674" w:rsidRDefault="008326BF" w:rsidP="006A727C">
            <w:pPr>
              <w:pStyle w:val="NormalWeb"/>
              <w:spacing w:before="0" w:beforeAutospacing="0" w:after="0" w:afterAutospacing="0"/>
            </w:pPr>
          </w:p>
        </w:tc>
        <w:tc>
          <w:tcPr>
            <w:tcW w:w="1867" w:type="dxa"/>
          </w:tcPr>
          <w:p w14:paraId="77EC2CC9" w14:textId="77777777" w:rsidR="008326BF" w:rsidRPr="00905674" w:rsidRDefault="008326BF" w:rsidP="006A727C">
            <w:pPr>
              <w:pStyle w:val="NormalWeb"/>
              <w:spacing w:before="0" w:beforeAutospacing="0" w:after="0" w:afterAutospacing="0"/>
            </w:pPr>
          </w:p>
        </w:tc>
        <w:tc>
          <w:tcPr>
            <w:tcW w:w="1867" w:type="dxa"/>
          </w:tcPr>
          <w:p w14:paraId="3A7F08DD" w14:textId="77777777" w:rsidR="008326BF" w:rsidRPr="00905674" w:rsidRDefault="008326BF" w:rsidP="006A727C">
            <w:pPr>
              <w:pStyle w:val="NormalWeb"/>
              <w:spacing w:before="0" w:beforeAutospacing="0" w:after="0" w:afterAutospacing="0"/>
            </w:pPr>
          </w:p>
        </w:tc>
      </w:tr>
    </w:tbl>
    <w:p w14:paraId="7DDDAA69" w14:textId="77777777" w:rsidR="008326BF" w:rsidRPr="00905674" w:rsidRDefault="008326BF" w:rsidP="006A727C">
      <w:pPr>
        <w:pStyle w:val="NormalWeb"/>
        <w:shd w:val="clear" w:color="auto" w:fill="FFFFFF"/>
        <w:spacing w:before="0" w:beforeAutospacing="0" w:after="0" w:afterAutospacing="0"/>
        <w:rPr>
          <w:b/>
          <w:bCs/>
        </w:rPr>
      </w:pPr>
    </w:p>
    <w:p w14:paraId="3BDF8A09" w14:textId="262450A9" w:rsidR="008326BF" w:rsidRPr="008A525C" w:rsidRDefault="008A525C" w:rsidP="006A727C">
      <w:pPr>
        <w:pStyle w:val="NormalWeb"/>
        <w:shd w:val="clear" w:color="auto" w:fill="FFFFFF"/>
        <w:spacing w:before="0" w:beforeAutospacing="0" w:after="0" w:afterAutospacing="0"/>
        <w:rPr>
          <w:lang w:val="en-US"/>
        </w:rPr>
      </w:pPr>
      <w:r>
        <w:rPr>
          <w:b/>
          <w:bCs/>
          <w:lang w:val="en-US"/>
        </w:rPr>
        <w:t>Commitment description</w:t>
      </w:r>
    </w:p>
    <w:p w14:paraId="606B98BD" w14:textId="77777777" w:rsidR="000A0D42" w:rsidRPr="000A0D42" w:rsidRDefault="008A525C" w:rsidP="006A727C">
      <w:pPr>
        <w:pStyle w:val="NormalWeb"/>
        <w:numPr>
          <w:ilvl w:val="0"/>
          <w:numId w:val="12"/>
        </w:numPr>
        <w:shd w:val="clear" w:color="auto" w:fill="FFFFFF"/>
        <w:spacing w:before="0" w:beforeAutospacing="0" w:after="0" w:afterAutospacing="0"/>
        <w:jc w:val="both"/>
        <w:rPr>
          <w:lang w:val="en-US"/>
        </w:rPr>
      </w:pPr>
      <w:r>
        <w:rPr>
          <w:b/>
          <w:bCs/>
          <w:lang w:val="en-US"/>
        </w:rPr>
        <w:t>Problem</w:t>
      </w:r>
      <w:r w:rsidR="008326BF" w:rsidRPr="000A0D42">
        <w:rPr>
          <w:b/>
          <w:bCs/>
          <w:lang w:val="en-US"/>
        </w:rPr>
        <w:br/>
      </w:r>
      <w:r w:rsidR="000A0D42" w:rsidRPr="000A0D42">
        <w:rPr>
          <w:lang w:val="en-US"/>
        </w:rPr>
        <w:t>A shortage of available municipal land in Bishkek for organizing playgrounds, recreational areas, safe sidewalks, and sports facilities. Implementing this commitment will improve decision-making efficiency in planning the use of available land plots for the development of socially beneficial spaces.</w:t>
      </w:r>
    </w:p>
    <w:p w14:paraId="25DB7FCC" w14:textId="77777777" w:rsidR="000A0D42" w:rsidRPr="000A0D42" w:rsidRDefault="000A0D42" w:rsidP="000A0D42">
      <w:pPr>
        <w:pStyle w:val="NormalWeb"/>
        <w:shd w:val="clear" w:color="auto" w:fill="FFFFFF"/>
        <w:spacing w:before="0" w:beforeAutospacing="0" w:after="0" w:afterAutospacing="0"/>
        <w:ind w:left="720"/>
        <w:jc w:val="both"/>
        <w:rPr>
          <w:lang w:val="en-US"/>
        </w:rPr>
      </w:pPr>
    </w:p>
    <w:p w14:paraId="4A8FD220" w14:textId="606D7CF5" w:rsidR="008326BF" w:rsidRPr="00A815E7" w:rsidRDefault="00A815E7" w:rsidP="006A727C">
      <w:pPr>
        <w:pStyle w:val="NormalWeb"/>
        <w:numPr>
          <w:ilvl w:val="0"/>
          <w:numId w:val="12"/>
        </w:numPr>
        <w:shd w:val="clear" w:color="auto" w:fill="FFFFFF"/>
        <w:spacing w:before="0" w:beforeAutospacing="0" w:after="0" w:afterAutospacing="0"/>
        <w:rPr>
          <w:color w:val="666666"/>
          <w:shd w:val="clear" w:color="auto" w:fill="FFF4F4"/>
        </w:rPr>
      </w:pPr>
      <w:r>
        <w:rPr>
          <w:b/>
          <w:bCs/>
          <w:lang w:val="en-US"/>
        </w:rPr>
        <w:t>Status quo</w:t>
      </w:r>
    </w:p>
    <w:p w14:paraId="3182D452" w14:textId="77777777" w:rsidR="00A815E7" w:rsidRDefault="00A815E7" w:rsidP="00A815E7">
      <w:pPr>
        <w:pStyle w:val="ListParagraph"/>
        <w:rPr>
          <w:color w:val="666666"/>
          <w:shd w:val="clear" w:color="auto" w:fill="FFF4F4"/>
        </w:rPr>
      </w:pPr>
    </w:p>
    <w:p w14:paraId="30B307E9" w14:textId="77777777" w:rsidR="00070207" w:rsidRPr="00070207" w:rsidRDefault="00A815E7" w:rsidP="006A727C">
      <w:pPr>
        <w:pStyle w:val="NormalWeb"/>
        <w:numPr>
          <w:ilvl w:val="0"/>
          <w:numId w:val="12"/>
        </w:numPr>
        <w:shd w:val="clear" w:color="auto" w:fill="FFFFFF"/>
        <w:spacing w:before="0" w:beforeAutospacing="0" w:after="0" w:afterAutospacing="0"/>
        <w:jc w:val="both"/>
        <w:rPr>
          <w:lang w:val="en-US"/>
        </w:rPr>
      </w:pPr>
      <w:r>
        <w:rPr>
          <w:b/>
          <w:bCs/>
          <w:lang w:val="en-US"/>
        </w:rPr>
        <w:t>Activities</w:t>
      </w:r>
      <w:r w:rsidR="008326BF" w:rsidRPr="00070207">
        <w:rPr>
          <w:b/>
          <w:bCs/>
          <w:lang w:val="en-US"/>
        </w:rPr>
        <w:br/>
      </w:r>
      <w:r w:rsidR="00070207" w:rsidRPr="00070207">
        <w:rPr>
          <w:lang w:val="en-US"/>
        </w:rPr>
        <w:t>Improvement of the mechanism for effective interaction between Bishkek’s municipal authorities and residents to ensure efficient land resource management and enhance the comfort and quality of urban life. This will be achieved through regular discussions on the allocation and use of municipal land, property, and beautification of urban areas, as well as through active collection of citizen proposals.</w:t>
      </w:r>
    </w:p>
    <w:p w14:paraId="5F434537" w14:textId="77777777" w:rsidR="00070207" w:rsidRPr="00070207" w:rsidRDefault="00070207" w:rsidP="00070207">
      <w:pPr>
        <w:pStyle w:val="ListParagraph"/>
        <w:rPr>
          <w:lang w:val="en-US"/>
        </w:rPr>
      </w:pPr>
    </w:p>
    <w:p w14:paraId="749709F0" w14:textId="7698BABA" w:rsidR="008326BF" w:rsidRPr="00A7600B" w:rsidRDefault="00A7600B" w:rsidP="006A727C">
      <w:pPr>
        <w:pStyle w:val="NormalWeb"/>
        <w:numPr>
          <w:ilvl w:val="0"/>
          <w:numId w:val="12"/>
        </w:numPr>
        <w:shd w:val="clear" w:color="auto" w:fill="FFFFFF"/>
        <w:spacing w:before="0" w:beforeAutospacing="0" w:after="0" w:afterAutospacing="0"/>
        <w:rPr>
          <w:b/>
          <w:bCs/>
          <w:lang w:val="en-US"/>
        </w:rPr>
      </w:pPr>
      <w:r w:rsidRPr="004C0064">
        <w:rPr>
          <w:b/>
          <w:bCs/>
          <w:lang w:val="en-US"/>
        </w:rPr>
        <w:t>How will this commitment help address the public issue?</w:t>
      </w:r>
    </w:p>
    <w:p w14:paraId="616521DD" w14:textId="26F43D0C" w:rsidR="008326BF" w:rsidRPr="00A24175" w:rsidRDefault="00A24175" w:rsidP="006A727C">
      <w:pPr>
        <w:pStyle w:val="NormalWeb"/>
        <w:shd w:val="clear" w:color="auto" w:fill="FFFFFF"/>
        <w:spacing w:before="0" w:beforeAutospacing="0" w:after="0" w:afterAutospacing="0"/>
        <w:ind w:left="720"/>
        <w:jc w:val="both"/>
        <w:rPr>
          <w:lang w:val="en-US"/>
        </w:rPr>
      </w:pPr>
      <w:r w:rsidRPr="00A24175">
        <w:rPr>
          <w:lang w:val="en-US"/>
        </w:rPr>
        <w:t>Enhancing the mechanism of a dialogue platform brings important urban life issues into the public spotlight.</w:t>
      </w:r>
    </w:p>
    <w:p w14:paraId="1838E02B" w14:textId="77777777" w:rsidR="008A525C" w:rsidRPr="00A24175" w:rsidRDefault="008A525C" w:rsidP="008A525C">
      <w:pPr>
        <w:pStyle w:val="NormalWeb"/>
        <w:shd w:val="clear" w:color="auto" w:fill="FFFFFF"/>
        <w:spacing w:before="0" w:beforeAutospacing="0" w:after="0" w:afterAutospacing="0"/>
        <w:ind w:left="720"/>
        <w:rPr>
          <w:lang w:val="en-US"/>
        </w:rPr>
      </w:pPr>
    </w:p>
    <w:p w14:paraId="7FD107DA" w14:textId="17C1B2CF" w:rsidR="008326BF" w:rsidRPr="00A24175" w:rsidRDefault="00A24175" w:rsidP="006A727C">
      <w:pPr>
        <w:pStyle w:val="NormalWeb"/>
        <w:numPr>
          <w:ilvl w:val="0"/>
          <w:numId w:val="12"/>
        </w:numPr>
        <w:shd w:val="clear" w:color="auto" w:fill="FFFFFF"/>
        <w:spacing w:before="0" w:beforeAutospacing="0" w:after="0" w:afterAutospacing="0"/>
        <w:rPr>
          <w:lang w:val="en-US"/>
        </w:rPr>
      </w:pPr>
      <w:r w:rsidRPr="004C0064">
        <w:rPr>
          <w:b/>
          <w:bCs/>
          <w:lang w:val="en-US"/>
        </w:rPr>
        <w:t>Which long-term goal defined in your Strategic Vision of Open Government does this commitment relate to?</w:t>
      </w:r>
      <w:r w:rsidR="008326BF" w:rsidRPr="00A24175">
        <w:rPr>
          <w:b/>
          <w:bCs/>
          <w:lang w:val="en-US"/>
        </w:rPr>
        <w:t xml:space="preserve"> </w:t>
      </w:r>
    </w:p>
    <w:p w14:paraId="11273DF8" w14:textId="0BB89A7D" w:rsidR="008326BF" w:rsidRPr="00177D1E" w:rsidRDefault="00177D1E" w:rsidP="006A727C">
      <w:pPr>
        <w:pStyle w:val="NormalWeb"/>
        <w:shd w:val="clear" w:color="auto" w:fill="FFFFFF"/>
        <w:spacing w:before="0" w:beforeAutospacing="0" w:after="0" w:afterAutospacing="0"/>
        <w:ind w:left="720"/>
        <w:rPr>
          <w:lang w:val="en-US"/>
        </w:rPr>
      </w:pPr>
      <w:r w:rsidRPr="00177D1E">
        <w:rPr>
          <w:bCs/>
          <w:lang w:val="en-US"/>
        </w:rPr>
        <w:t>Increasing citizen participation in city development planning</w:t>
      </w:r>
      <w:r>
        <w:rPr>
          <w:bCs/>
          <w:lang w:val="en-US"/>
        </w:rPr>
        <w:t>.</w:t>
      </w:r>
    </w:p>
    <w:p w14:paraId="6D736042" w14:textId="77777777" w:rsidR="008A525C" w:rsidRPr="00177D1E" w:rsidRDefault="008A525C" w:rsidP="008A525C">
      <w:pPr>
        <w:pStyle w:val="NormalWeb"/>
        <w:shd w:val="clear" w:color="auto" w:fill="FFFFFF"/>
        <w:spacing w:before="0" w:beforeAutospacing="0" w:after="0" w:afterAutospacing="0"/>
        <w:ind w:left="720"/>
        <w:rPr>
          <w:lang w:val="en-US"/>
        </w:rPr>
      </w:pPr>
    </w:p>
    <w:p w14:paraId="29810BAB" w14:textId="6AD43363" w:rsidR="008326BF" w:rsidRDefault="00177D1E" w:rsidP="006A727C">
      <w:pPr>
        <w:pStyle w:val="NormalWeb"/>
        <w:numPr>
          <w:ilvl w:val="0"/>
          <w:numId w:val="12"/>
        </w:numPr>
        <w:shd w:val="clear" w:color="auto" w:fill="FFFFFF"/>
        <w:spacing w:before="0" w:beforeAutospacing="0" w:after="0" w:afterAutospacing="0"/>
        <w:rPr>
          <w:lang w:val="en-US"/>
        </w:rPr>
      </w:pPr>
      <w:r>
        <w:rPr>
          <w:b/>
          <w:bCs/>
          <w:lang w:val="en-US"/>
        </w:rPr>
        <w:t>Key</w:t>
      </w:r>
      <w:r w:rsidRPr="00177D1E">
        <w:rPr>
          <w:b/>
          <w:bCs/>
          <w:lang w:val="en-US"/>
        </w:rPr>
        <w:t xml:space="preserve"> </w:t>
      </w:r>
      <w:r>
        <w:rPr>
          <w:b/>
          <w:bCs/>
          <w:lang w:val="en-US"/>
        </w:rPr>
        <w:t>policy</w:t>
      </w:r>
      <w:r w:rsidRPr="00177D1E">
        <w:rPr>
          <w:b/>
          <w:bCs/>
          <w:lang w:val="en-US"/>
        </w:rPr>
        <w:t xml:space="preserve"> </w:t>
      </w:r>
      <w:r>
        <w:rPr>
          <w:b/>
          <w:bCs/>
          <w:lang w:val="en-US"/>
        </w:rPr>
        <w:t>area</w:t>
      </w:r>
      <w:r w:rsidR="008326BF" w:rsidRPr="00177D1E">
        <w:rPr>
          <w:b/>
          <w:bCs/>
          <w:lang w:val="en-US"/>
        </w:rPr>
        <w:br/>
      </w:r>
      <w:r w:rsidRPr="00177D1E">
        <w:rPr>
          <w:lang w:val="en-US"/>
        </w:rPr>
        <w:t>Civic space; public engagement; social accountability.</w:t>
      </w:r>
    </w:p>
    <w:p w14:paraId="4F90E39B" w14:textId="77777777" w:rsidR="00177D1E" w:rsidRPr="00177D1E" w:rsidRDefault="00177D1E" w:rsidP="00177D1E">
      <w:pPr>
        <w:pStyle w:val="NormalWeb"/>
        <w:shd w:val="clear" w:color="auto" w:fill="FFFFFF"/>
        <w:spacing w:before="0" w:beforeAutospacing="0" w:after="0" w:afterAutospacing="0"/>
        <w:ind w:left="720"/>
        <w:rPr>
          <w:lang w:val="en-US"/>
        </w:rPr>
      </w:pPr>
    </w:p>
    <w:p w14:paraId="5BDFD67A" w14:textId="19D5C8E5" w:rsidR="00177D1E" w:rsidRPr="00177D1E" w:rsidRDefault="00177D1E" w:rsidP="006A727C">
      <w:pPr>
        <w:pStyle w:val="NormalWeb"/>
        <w:numPr>
          <w:ilvl w:val="0"/>
          <w:numId w:val="12"/>
        </w:numPr>
        <w:shd w:val="clear" w:color="auto" w:fill="FFFFFF"/>
        <w:spacing w:before="0" w:beforeAutospacing="0" w:after="0" w:afterAutospacing="0"/>
        <w:jc w:val="both"/>
      </w:pPr>
      <w:r>
        <w:rPr>
          <w:b/>
          <w:bCs/>
          <w:lang w:val="en-US"/>
        </w:rPr>
        <w:t>Primary sector</w:t>
      </w:r>
    </w:p>
    <w:p w14:paraId="156212BF" w14:textId="45913F0F" w:rsidR="008A525C" w:rsidRDefault="007B4004" w:rsidP="008A525C">
      <w:pPr>
        <w:pStyle w:val="NormalWeb"/>
        <w:shd w:val="clear" w:color="auto" w:fill="FFFFFF"/>
        <w:spacing w:before="0" w:beforeAutospacing="0" w:after="0" w:afterAutospacing="0"/>
        <w:ind w:left="720"/>
        <w:jc w:val="both"/>
        <w:rPr>
          <w:lang w:val="en-US"/>
        </w:rPr>
      </w:pPr>
      <w:r w:rsidRPr="007B4004">
        <w:rPr>
          <w:lang w:val="en-US"/>
        </w:rPr>
        <w:t>Land and spatial planning; public services (general).</w:t>
      </w:r>
    </w:p>
    <w:p w14:paraId="14841D72" w14:textId="77777777" w:rsidR="007B4004" w:rsidRPr="007B4004" w:rsidRDefault="007B4004" w:rsidP="008A525C">
      <w:pPr>
        <w:pStyle w:val="NormalWeb"/>
        <w:shd w:val="clear" w:color="auto" w:fill="FFFFFF"/>
        <w:spacing w:before="0" w:beforeAutospacing="0" w:after="0" w:afterAutospacing="0"/>
        <w:ind w:left="720"/>
        <w:jc w:val="both"/>
        <w:rPr>
          <w:lang w:val="en-US"/>
        </w:rPr>
      </w:pPr>
    </w:p>
    <w:p w14:paraId="6932B881" w14:textId="77777777" w:rsidR="007B4004" w:rsidRPr="00F46D0F" w:rsidRDefault="007B4004" w:rsidP="007B4004">
      <w:pPr>
        <w:pStyle w:val="NormalWeb"/>
        <w:numPr>
          <w:ilvl w:val="0"/>
          <w:numId w:val="12"/>
        </w:numPr>
        <w:shd w:val="clear" w:color="auto" w:fill="FFFFFF"/>
        <w:spacing w:before="0" w:beforeAutospacing="0" w:after="0" w:afterAutospacing="0"/>
        <w:jc w:val="both"/>
        <w:rPr>
          <w:lang w:val="en-US"/>
        </w:rPr>
      </w:pPr>
      <w:r w:rsidRPr="00A406A0">
        <w:rPr>
          <w:b/>
          <w:bCs/>
          <w:lang w:val="en-US"/>
        </w:rPr>
        <w:lastRenderedPageBreak/>
        <w:t>Which</w:t>
      </w:r>
      <w:r w:rsidRPr="00F46D0F">
        <w:rPr>
          <w:b/>
          <w:bCs/>
          <w:lang w:val="en-US"/>
        </w:rPr>
        <w:t xml:space="preserve"> </w:t>
      </w:r>
      <w:r w:rsidRPr="00A406A0">
        <w:rPr>
          <w:b/>
          <w:bCs/>
          <w:lang w:val="en-US"/>
        </w:rPr>
        <w:t>OGP</w:t>
      </w:r>
      <w:r w:rsidRPr="00F46D0F">
        <w:rPr>
          <w:b/>
          <w:bCs/>
          <w:lang w:val="en-US"/>
        </w:rPr>
        <w:t xml:space="preserve"> </w:t>
      </w:r>
      <w:r w:rsidRPr="00A406A0">
        <w:rPr>
          <w:b/>
          <w:bCs/>
          <w:lang w:val="en-US"/>
        </w:rPr>
        <w:t>value</w:t>
      </w:r>
      <w:r w:rsidRPr="00F46D0F">
        <w:rPr>
          <w:b/>
          <w:bCs/>
          <w:lang w:val="en-US"/>
        </w:rPr>
        <w:t xml:space="preserve"> </w:t>
      </w:r>
      <w:r w:rsidRPr="00A406A0">
        <w:rPr>
          <w:b/>
          <w:bCs/>
          <w:lang w:val="en-US"/>
        </w:rPr>
        <w:t>does</w:t>
      </w:r>
      <w:r w:rsidRPr="00F46D0F">
        <w:rPr>
          <w:b/>
          <w:bCs/>
          <w:lang w:val="en-US"/>
        </w:rPr>
        <w:t xml:space="preserve"> </w:t>
      </w:r>
      <w:r w:rsidRPr="00A406A0">
        <w:rPr>
          <w:b/>
          <w:bCs/>
          <w:lang w:val="en-US"/>
        </w:rPr>
        <w:t>this</w:t>
      </w:r>
      <w:r w:rsidRPr="00F46D0F">
        <w:rPr>
          <w:b/>
          <w:bCs/>
          <w:lang w:val="en-US"/>
        </w:rPr>
        <w:t xml:space="preserve"> </w:t>
      </w:r>
      <w:r w:rsidRPr="00A406A0">
        <w:rPr>
          <w:b/>
          <w:bCs/>
          <w:lang w:val="en-US"/>
        </w:rPr>
        <w:t>commitment</w:t>
      </w:r>
      <w:r w:rsidRPr="00F46D0F">
        <w:rPr>
          <w:b/>
          <w:bCs/>
          <w:lang w:val="en-US"/>
        </w:rPr>
        <w:t xml:space="preserve"> </w:t>
      </w:r>
      <w:r w:rsidRPr="00A406A0">
        <w:rPr>
          <w:b/>
          <w:bCs/>
          <w:lang w:val="en-US"/>
        </w:rPr>
        <w:t>address</w:t>
      </w:r>
      <w:r w:rsidRPr="00F46D0F">
        <w:rPr>
          <w:b/>
          <w:bCs/>
          <w:lang w:val="en-US"/>
        </w:rPr>
        <w:t>?</w:t>
      </w:r>
    </w:p>
    <w:p w14:paraId="399EA013" w14:textId="072342DA" w:rsidR="008326BF" w:rsidRPr="00A02C60" w:rsidRDefault="00A02C60" w:rsidP="007B4004">
      <w:pPr>
        <w:pStyle w:val="NormalWeb"/>
        <w:shd w:val="clear" w:color="auto" w:fill="FFFFFF"/>
        <w:spacing w:before="0" w:beforeAutospacing="0" w:after="0" w:afterAutospacing="0"/>
        <w:ind w:left="720"/>
        <w:jc w:val="both"/>
        <w:rPr>
          <w:lang w:val="en-US"/>
        </w:rPr>
      </w:pPr>
      <w:r w:rsidRPr="00A02C60">
        <w:rPr>
          <w:lang w:val="en-US"/>
        </w:rPr>
        <w:t>Select from the following list: transparency; public accountability.</w:t>
      </w:r>
    </w:p>
    <w:p w14:paraId="3C0B4BEC" w14:textId="77777777" w:rsidR="008A525C" w:rsidRPr="00A02C60" w:rsidRDefault="008A525C" w:rsidP="008A525C">
      <w:pPr>
        <w:pStyle w:val="NormalWeb"/>
        <w:shd w:val="clear" w:color="auto" w:fill="FFFFFF"/>
        <w:spacing w:before="0" w:beforeAutospacing="0" w:after="0" w:afterAutospacing="0"/>
        <w:ind w:left="720"/>
        <w:jc w:val="both"/>
        <w:rPr>
          <w:lang w:val="en-US"/>
        </w:rPr>
      </w:pPr>
    </w:p>
    <w:p w14:paraId="0ABC78B9" w14:textId="77777777" w:rsidR="00A02C60" w:rsidRPr="00751281" w:rsidRDefault="00A02C60" w:rsidP="006A727C">
      <w:pPr>
        <w:pStyle w:val="NormalWeb"/>
        <w:numPr>
          <w:ilvl w:val="0"/>
          <w:numId w:val="12"/>
        </w:numPr>
        <w:shd w:val="clear" w:color="auto" w:fill="FFFFFF"/>
        <w:spacing w:before="0" w:beforeAutospacing="0" w:after="0" w:afterAutospacing="0"/>
        <w:jc w:val="both"/>
        <w:rPr>
          <w:lang w:val="en-US"/>
        </w:rPr>
      </w:pPr>
      <w:r w:rsidRPr="00A406A0">
        <w:rPr>
          <w:b/>
          <w:bCs/>
          <w:lang w:val="en-US"/>
        </w:rPr>
        <w:t xml:space="preserve">What resources are required to fulfill this commitment? </w:t>
      </w:r>
    </w:p>
    <w:p w14:paraId="156FBA3E" w14:textId="18B5F25B" w:rsidR="008326BF" w:rsidRPr="00492880" w:rsidRDefault="00492880" w:rsidP="00A02C60">
      <w:pPr>
        <w:pStyle w:val="NormalWeb"/>
        <w:shd w:val="clear" w:color="auto" w:fill="FFFFFF"/>
        <w:spacing w:before="0" w:beforeAutospacing="0" w:after="0" w:afterAutospacing="0"/>
        <w:ind w:left="720"/>
        <w:jc w:val="both"/>
        <w:rPr>
          <w:lang w:val="en-US"/>
        </w:rPr>
      </w:pPr>
      <w:r w:rsidRPr="00492880">
        <w:rPr>
          <w:lang w:val="en-US"/>
        </w:rPr>
        <w:t xml:space="preserve">Financial costs will be determined as the project is developed; part of the project will be implemented by the Bishkek </w:t>
      </w:r>
      <w:r>
        <w:rPr>
          <w:lang w:val="en-US"/>
        </w:rPr>
        <w:t>Mayor’s Office.</w:t>
      </w:r>
    </w:p>
    <w:p w14:paraId="122ACCCE" w14:textId="77777777" w:rsidR="008A525C" w:rsidRPr="00492880" w:rsidRDefault="008A525C" w:rsidP="008A525C">
      <w:pPr>
        <w:pStyle w:val="NormalWeb"/>
        <w:shd w:val="clear" w:color="auto" w:fill="FFFFFF"/>
        <w:spacing w:before="0" w:beforeAutospacing="0" w:after="0" w:afterAutospacing="0"/>
        <w:ind w:left="720"/>
        <w:rPr>
          <w:b/>
          <w:bCs/>
          <w:lang w:val="en-US"/>
        </w:rPr>
      </w:pPr>
    </w:p>
    <w:p w14:paraId="7A489EFB" w14:textId="117EE931" w:rsidR="008326BF" w:rsidRPr="00492880" w:rsidRDefault="00492880" w:rsidP="006A727C">
      <w:pPr>
        <w:pStyle w:val="NormalWeb"/>
        <w:numPr>
          <w:ilvl w:val="0"/>
          <w:numId w:val="12"/>
        </w:numPr>
        <w:shd w:val="clear" w:color="auto" w:fill="FFFFFF"/>
        <w:spacing w:before="0" w:beforeAutospacing="0" w:after="0" w:afterAutospacing="0"/>
        <w:rPr>
          <w:b/>
          <w:bCs/>
          <w:lang w:val="en-US"/>
        </w:rPr>
      </w:pPr>
      <w:r w:rsidRPr="006969DA">
        <w:rPr>
          <w:b/>
          <w:bCs/>
          <w:lang w:val="en-US"/>
        </w:rPr>
        <w:t xml:space="preserve">Have the resources required to fulfill this commitment already been secured? </w:t>
      </w:r>
      <w:r w:rsidR="008326BF" w:rsidRPr="00492880">
        <w:rPr>
          <w:b/>
          <w:bCs/>
          <w:lang w:val="en-US"/>
        </w:rPr>
        <w:t xml:space="preserve"> </w:t>
      </w:r>
    </w:p>
    <w:p w14:paraId="4F0807CE" w14:textId="5C1FA844" w:rsidR="008326BF" w:rsidRPr="00492880" w:rsidRDefault="00492880" w:rsidP="006A727C">
      <w:pPr>
        <w:pStyle w:val="NormalWeb"/>
        <w:shd w:val="clear" w:color="auto" w:fill="FFFFFF"/>
        <w:spacing w:before="0" w:beforeAutospacing="0" w:after="0" w:afterAutospacing="0"/>
        <w:ind w:left="720"/>
        <w:rPr>
          <w:lang w:val="en-US"/>
        </w:rPr>
      </w:pPr>
      <w:r>
        <w:rPr>
          <w:lang w:val="en-US"/>
        </w:rPr>
        <w:t>No.</w:t>
      </w:r>
    </w:p>
    <w:p w14:paraId="0202C269" w14:textId="77777777" w:rsidR="008A525C" w:rsidRPr="008A525C" w:rsidRDefault="008A525C" w:rsidP="008A525C">
      <w:pPr>
        <w:pStyle w:val="NormalWeb"/>
        <w:shd w:val="clear" w:color="auto" w:fill="FFFFFF"/>
        <w:spacing w:before="0" w:beforeAutospacing="0" w:after="0" w:afterAutospacing="0"/>
        <w:ind w:left="720"/>
      </w:pPr>
    </w:p>
    <w:p w14:paraId="02205703" w14:textId="2CA6A09B" w:rsidR="008326BF" w:rsidRPr="00492880" w:rsidRDefault="00492880" w:rsidP="006A727C">
      <w:pPr>
        <w:pStyle w:val="NormalWeb"/>
        <w:numPr>
          <w:ilvl w:val="0"/>
          <w:numId w:val="12"/>
        </w:numPr>
        <w:shd w:val="clear" w:color="auto" w:fill="FFFFFF"/>
        <w:spacing w:before="0" w:beforeAutospacing="0" w:after="0" w:afterAutospacing="0"/>
        <w:rPr>
          <w:lang w:val="en-US"/>
        </w:rPr>
      </w:pPr>
      <w:r>
        <w:rPr>
          <w:b/>
          <w:bCs/>
          <w:lang w:val="en-US"/>
        </w:rPr>
        <w:t>Milestones</w:t>
      </w:r>
      <w:r w:rsidR="008326BF" w:rsidRPr="00492880">
        <w:rPr>
          <w:b/>
          <w:bCs/>
          <w:lang w:val="en-US"/>
        </w:rPr>
        <w:br/>
      </w:r>
      <w:r w:rsidRPr="00C1094F">
        <w:rPr>
          <w:lang w:val="en-US"/>
        </w:rPr>
        <w:t>Add rows as needed.</w:t>
      </w:r>
    </w:p>
    <w:p w14:paraId="035E39D7" w14:textId="77777777" w:rsidR="008A525C" w:rsidRPr="00492880" w:rsidRDefault="008A525C" w:rsidP="008A525C">
      <w:pPr>
        <w:pStyle w:val="NormalWeb"/>
        <w:shd w:val="clear" w:color="auto" w:fill="FFFFFF"/>
        <w:spacing w:before="0" w:beforeAutospacing="0" w:after="0" w:afterAutospacing="0"/>
        <w:ind w:left="720"/>
        <w:rPr>
          <w:lang w:val="en-US"/>
        </w:rPr>
      </w:pPr>
    </w:p>
    <w:tbl>
      <w:tblPr>
        <w:tblStyle w:val="TableGrid"/>
        <w:tblW w:w="0" w:type="auto"/>
        <w:tblLook w:val="04A0" w:firstRow="1" w:lastRow="0" w:firstColumn="1" w:lastColumn="0" w:noHBand="0" w:noVBand="1"/>
      </w:tblPr>
      <w:tblGrid>
        <w:gridCol w:w="2696"/>
        <w:gridCol w:w="1854"/>
        <w:gridCol w:w="1127"/>
        <w:gridCol w:w="1203"/>
        <w:gridCol w:w="1310"/>
        <w:gridCol w:w="1160"/>
      </w:tblGrid>
      <w:tr w:rsidR="00FF68CA" w:rsidRPr="00905674" w14:paraId="57D62057" w14:textId="77777777" w:rsidTr="007209B2">
        <w:trPr>
          <w:tblHeader/>
        </w:trPr>
        <w:tc>
          <w:tcPr>
            <w:tcW w:w="2785" w:type="dxa"/>
          </w:tcPr>
          <w:p w14:paraId="2DB6B428" w14:textId="2166483A" w:rsidR="00492880" w:rsidRPr="00905674" w:rsidRDefault="00492880" w:rsidP="00492880">
            <w:pPr>
              <w:pStyle w:val="NormalWeb"/>
              <w:shd w:val="clear" w:color="auto" w:fill="FFFFFF"/>
            </w:pPr>
            <w:r>
              <w:rPr>
                <w:lang w:val="en-US"/>
              </w:rPr>
              <w:t>Milestone</w:t>
            </w:r>
          </w:p>
        </w:tc>
        <w:tc>
          <w:tcPr>
            <w:tcW w:w="1890" w:type="dxa"/>
          </w:tcPr>
          <w:p w14:paraId="552A2080" w14:textId="182C2F5F" w:rsidR="00492880" w:rsidRPr="00905674" w:rsidRDefault="00492880" w:rsidP="00492880">
            <w:pPr>
              <w:pStyle w:val="NormalWeb"/>
              <w:shd w:val="clear" w:color="auto" w:fill="FFFFFF"/>
            </w:pPr>
            <w:r>
              <w:rPr>
                <w:lang w:val="en-US"/>
              </w:rPr>
              <w:t>Immediate output</w:t>
            </w:r>
          </w:p>
        </w:tc>
        <w:tc>
          <w:tcPr>
            <w:tcW w:w="1137" w:type="dxa"/>
          </w:tcPr>
          <w:p w14:paraId="4C2DA14C" w14:textId="20C4D3F6" w:rsidR="00492880" w:rsidRPr="00905674" w:rsidRDefault="00492880" w:rsidP="00492880">
            <w:pPr>
              <w:pStyle w:val="NormalWeb"/>
              <w:shd w:val="clear" w:color="auto" w:fill="FFFFFF"/>
            </w:pPr>
            <w:r>
              <w:rPr>
                <w:lang w:val="en-US"/>
              </w:rPr>
              <w:t>Start</w:t>
            </w:r>
          </w:p>
        </w:tc>
        <w:tc>
          <w:tcPr>
            <w:tcW w:w="1065" w:type="dxa"/>
          </w:tcPr>
          <w:p w14:paraId="29041276" w14:textId="4F3B2700" w:rsidR="00492880" w:rsidRPr="00905674" w:rsidRDefault="00492880" w:rsidP="00492880">
            <w:pPr>
              <w:pStyle w:val="NormalWeb"/>
              <w:shd w:val="clear" w:color="auto" w:fill="FFFFFF"/>
            </w:pPr>
            <w:r>
              <w:rPr>
                <w:lang w:val="en-US"/>
              </w:rPr>
              <w:t>End</w:t>
            </w:r>
          </w:p>
        </w:tc>
        <w:tc>
          <w:tcPr>
            <w:tcW w:w="1310" w:type="dxa"/>
          </w:tcPr>
          <w:p w14:paraId="1C450A3E" w14:textId="5475194E" w:rsidR="00492880" w:rsidRPr="00905674" w:rsidRDefault="00492880" w:rsidP="00492880">
            <w:pPr>
              <w:pStyle w:val="NormalWeb"/>
              <w:shd w:val="clear" w:color="auto" w:fill="FFFFFF"/>
            </w:pPr>
            <w:r>
              <w:rPr>
                <w:lang w:val="en-US"/>
              </w:rPr>
              <w:t>Party responsible</w:t>
            </w:r>
          </w:p>
        </w:tc>
        <w:tc>
          <w:tcPr>
            <w:tcW w:w="1163" w:type="dxa"/>
          </w:tcPr>
          <w:p w14:paraId="1FA6AA0B" w14:textId="05DEA4FC" w:rsidR="00492880" w:rsidRPr="00905674" w:rsidRDefault="00492880" w:rsidP="00492880">
            <w:pPr>
              <w:pStyle w:val="NormalWeb"/>
              <w:shd w:val="clear" w:color="auto" w:fill="FFFFFF"/>
            </w:pPr>
            <w:r>
              <w:rPr>
                <w:lang w:val="en-US"/>
              </w:rPr>
              <w:t>Contact person</w:t>
            </w:r>
          </w:p>
        </w:tc>
      </w:tr>
      <w:tr w:rsidR="00FF68CA" w:rsidRPr="00905674" w14:paraId="4D75AD55" w14:textId="77777777" w:rsidTr="007209B2">
        <w:tc>
          <w:tcPr>
            <w:tcW w:w="2785" w:type="dxa"/>
          </w:tcPr>
          <w:p w14:paraId="4CA39A39" w14:textId="249AEEAF" w:rsidR="004D48B3" w:rsidRPr="00977298" w:rsidRDefault="004D48B3" w:rsidP="006A727C">
            <w:pPr>
              <w:pStyle w:val="NormalWeb"/>
              <w:spacing w:before="0" w:beforeAutospacing="0" w:after="0" w:afterAutospacing="0"/>
              <w:rPr>
                <w:lang w:val="en-US"/>
              </w:rPr>
            </w:pPr>
            <w:r w:rsidRPr="00977298">
              <w:rPr>
                <w:lang w:val="en-US" w:eastAsia="ru-RU"/>
              </w:rPr>
              <w:t>1.</w:t>
            </w:r>
            <w:r w:rsidR="00977298" w:rsidRPr="00977298">
              <w:rPr>
                <w:lang w:val="en-US"/>
              </w:rPr>
              <w:t xml:space="preserve"> </w:t>
            </w:r>
            <w:r w:rsidR="00977298" w:rsidRPr="00977298">
              <w:rPr>
                <w:lang w:val="en-US" w:eastAsia="ru-RU"/>
              </w:rPr>
              <w:t xml:space="preserve">Analysis of regulatory legal acts on the Commission for the Granting of Rights to Land Plots in the Bishkek </w:t>
            </w:r>
            <w:r w:rsidR="00977298">
              <w:rPr>
                <w:lang w:val="en-US" w:eastAsia="ru-RU"/>
              </w:rPr>
              <w:t xml:space="preserve">to </w:t>
            </w:r>
            <w:r w:rsidR="00977298" w:rsidRPr="00977298">
              <w:rPr>
                <w:lang w:val="en-US" w:eastAsia="ru-RU"/>
              </w:rPr>
              <w:t>strengthen</w:t>
            </w:r>
            <w:r w:rsidR="00977298">
              <w:rPr>
                <w:lang w:val="en-US" w:eastAsia="ru-RU"/>
              </w:rPr>
              <w:t xml:space="preserve"> </w:t>
            </w:r>
            <w:r w:rsidR="00977298" w:rsidRPr="00977298">
              <w:rPr>
                <w:lang w:val="en-US" w:eastAsia="ru-RU"/>
              </w:rPr>
              <w:t xml:space="preserve">interaction between the Bishkek </w:t>
            </w:r>
            <w:r w:rsidR="00977298">
              <w:rPr>
                <w:lang w:val="en-US" w:eastAsia="ru-RU"/>
              </w:rPr>
              <w:t xml:space="preserve">Mayor’s Office </w:t>
            </w:r>
            <w:r w:rsidR="00977298" w:rsidRPr="00977298">
              <w:rPr>
                <w:lang w:val="en-US" w:eastAsia="ru-RU"/>
              </w:rPr>
              <w:t>and city residents on issues of distribution and use of municipal lands, property, improvement of territories and development of proposals for improving regulatory legal acts.</w:t>
            </w:r>
          </w:p>
        </w:tc>
        <w:tc>
          <w:tcPr>
            <w:tcW w:w="1890" w:type="dxa"/>
          </w:tcPr>
          <w:p w14:paraId="3B6056C5" w14:textId="5F6C576B" w:rsidR="004D48B3" w:rsidRPr="007209B2" w:rsidRDefault="007209B2" w:rsidP="006A727C">
            <w:pPr>
              <w:pStyle w:val="NormalWeb"/>
              <w:spacing w:before="0" w:beforeAutospacing="0" w:after="0" w:afterAutospacing="0"/>
              <w:rPr>
                <w:lang w:val="en-US"/>
              </w:rPr>
            </w:pPr>
            <w:r w:rsidRPr="007209B2">
              <w:rPr>
                <w:lang w:val="en-US" w:eastAsia="ru-RU"/>
              </w:rPr>
              <w:t>Analysis and draft proposals for improving regulatory legal acts.</w:t>
            </w:r>
          </w:p>
        </w:tc>
        <w:tc>
          <w:tcPr>
            <w:tcW w:w="1137" w:type="dxa"/>
          </w:tcPr>
          <w:p w14:paraId="79EDAA24" w14:textId="7C6ECF06" w:rsidR="004D48B3" w:rsidRPr="007209B2" w:rsidRDefault="007209B2" w:rsidP="006A727C">
            <w:pPr>
              <w:pStyle w:val="NormalWeb"/>
              <w:spacing w:before="0" w:beforeAutospacing="0" w:after="0" w:afterAutospacing="0"/>
              <w:rPr>
                <w:lang w:val="en-US"/>
              </w:rPr>
            </w:pPr>
            <w:r>
              <w:rPr>
                <w:lang w:val="en-US"/>
              </w:rPr>
              <w:t>October 01, 2024</w:t>
            </w:r>
          </w:p>
        </w:tc>
        <w:tc>
          <w:tcPr>
            <w:tcW w:w="1065" w:type="dxa"/>
          </w:tcPr>
          <w:p w14:paraId="2DA51A78" w14:textId="3BFEC1F2" w:rsidR="004D48B3" w:rsidRPr="007209B2" w:rsidRDefault="007209B2" w:rsidP="006A727C">
            <w:pPr>
              <w:pStyle w:val="NormalWeb"/>
              <w:spacing w:before="0" w:beforeAutospacing="0" w:after="0" w:afterAutospacing="0"/>
              <w:rPr>
                <w:lang w:val="en-US"/>
              </w:rPr>
            </w:pPr>
            <w:r>
              <w:rPr>
                <w:lang w:val="en-US"/>
              </w:rPr>
              <w:t>March 01, 202</w:t>
            </w:r>
            <w:r w:rsidR="007706E6">
              <w:rPr>
                <w:lang w:val="en-US"/>
              </w:rPr>
              <w:t>5</w:t>
            </w:r>
          </w:p>
        </w:tc>
        <w:tc>
          <w:tcPr>
            <w:tcW w:w="1310" w:type="dxa"/>
          </w:tcPr>
          <w:p w14:paraId="7AE92B94" w14:textId="61A30DDF" w:rsidR="007209B2" w:rsidRPr="00905674" w:rsidRDefault="007209B2" w:rsidP="007209B2">
            <w:pPr>
              <w:pStyle w:val="NormalWeb"/>
              <w:spacing w:before="0" w:beforeAutospacing="0" w:after="0" w:afterAutospacing="0"/>
            </w:pPr>
            <w:r>
              <w:rPr>
                <w:lang w:val="en-US"/>
              </w:rPr>
              <w:t>MPMD, BGA, UPDO, CSOs</w:t>
            </w:r>
          </w:p>
          <w:p w14:paraId="31F53CF2" w14:textId="3C4ED389" w:rsidR="004D48B3" w:rsidRPr="00905674" w:rsidRDefault="004D48B3" w:rsidP="006A727C">
            <w:pPr>
              <w:pStyle w:val="NormalWeb"/>
              <w:spacing w:before="0" w:beforeAutospacing="0" w:after="0" w:afterAutospacing="0"/>
            </w:pPr>
          </w:p>
        </w:tc>
        <w:tc>
          <w:tcPr>
            <w:tcW w:w="1163" w:type="dxa"/>
          </w:tcPr>
          <w:p w14:paraId="282FD11A" w14:textId="07F47DA4" w:rsidR="004D48B3" w:rsidRPr="007209B2" w:rsidRDefault="007209B2" w:rsidP="006A727C">
            <w:pPr>
              <w:pStyle w:val="NormalWeb"/>
              <w:spacing w:before="0" w:beforeAutospacing="0" w:after="0" w:afterAutospacing="0"/>
              <w:rPr>
                <w:lang w:val="en-US"/>
              </w:rPr>
            </w:pPr>
            <w:proofErr w:type="spellStart"/>
            <w:r>
              <w:rPr>
                <w:lang w:val="en-US"/>
              </w:rPr>
              <w:t>Rakhim</w:t>
            </w:r>
            <w:proofErr w:type="spellEnd"/>
            <w:r>
              <w:rPr>
                <w:lang w:val="en-US"/>
              </w:rPr>
              <w:t xml:space="preserve"> Khalilov, MPMD</w:t>
            </w:r>
          </w:p>
        </w:tc>
      </w:tr>
      <w:tr w:rsidR="00FF68CA" w:rsidRPr="00905674" w14:paraId="751D4B51" w14:textId="77777777" w:rsidTr="007209B2">
        <w:tc>
          <w:tcPr>
            <w:tcW w:w="2785" w:type="dxa"/>
          </w:tcPr>
          <w:p w14:paraId="36877C62" w14:textId="184212D2" w:rsidR="00F8784E" w:rsidRPr="00605D87" w:rsidRDefault="00F8784E" w:rsidP="006A727C">
            <w:pPr>
              <w:pStyle w:val="NormalWeb"/>
              <w:spacing w:before="0" w:beforeAutospacing="0" w:after="0" w:afterAutospacing="0"/>
              <w:rPr>
                <w:lang w:val="en-US" w:eastAsia="ru-RU"/>
              </w:rPr>
            </w:pPr>
            <w:r w:rsidRPr="00605D87">
              <w:rPr>
                <w:lang w:val="en-US" w:eastAsia="ru-RU"/>
              </w:rPr>
              <w:t xml:space="preserve">2. </w:t>
            </w:r>
            <w:r w:rsidR="00605D87" w:rsidRPr="00605D87">
              <w:rPr>
                <w:lang w:val="en-US" w:eastAsia="ru-RU"/>
              </w:rPr>
              <w:t xml:space="preserve">Development of proposals to amend the </w:t>
            </w:r>
            <w:r w:rsidR="00605D87">
              <w:rPr>
                <w:lang w:val="en-US" w:eastAsia="ru-RU"/>
              </w:rPr>
              <w:t>‘</w:t>
            </w:r>
            <w:r w:rsidR="00605D87" w:rsidRPr="00605D87">
              <w:rPr>
                <w:lang w:val="en-US" w:eastAsia="ru-RU"/>
              </w:rPr>
              <w:t>Regulation on the procedure for providing land plots for urgent (temporary) use under lease conditions in Bishkek</w:t>
            </w:r>
            <w:r w:rsidR="00605D87">
              <w:rPr>
                <w:lang w:val="en-US" w:eastAsia="ru-RU"/>
              </w:rPr>
              <w:t>’</w:t>
            </w:r>
            <w:r w:rsidRPr="00605D87">
              <w:rPr>
                <w:lang w:val="en-US" w:eastAsia="ru-RU"/>
              </w:rPr>
              <w:t>.</w:t>
            </w:r>
            <w:r w:rsidRPr="00905674">
              <w:rPr>
                <w:rStyle w:val="FootnoteReference"/>
                <w:lang w:eastAsia="ru-RU"/>
              </w:rPr>
              <w:footnoteReference w:id="1"/>
            </w:r>
          </w:p>
        </w:tc>
        <w:tc>
          <w:tcPr>
            <w:tcW w:w="1890" w:type="dxa"/>
          </w:tcPr>
          <w:p w14:paraId="06BB81AA" w14:textId="616F51E6" w:rsidR="00F8784E" w:rsidRPr="00FF68CA" w:rsidRDefault="00FF68CA" w:rsidP="006A727C">
            <w:pPr>
              <w:pStyle w:val="NormalWeb"/>
              <w:spacing w:before="0" w:beforeAutospacing="0" w:after="0" w:afterAutospacing="0"/>
              <w:rPr>
                <w:lang w:val="en-US"/>
              </w:rPr>
            </w:pPr>
            <w:r w:rsidRPr="00FF68CA">
              <w:rPr>
                <w:lang w:val="en-US" w:eastAsia="ru-RU"/>
              </w:rPr>
              <w:t xml:space="preserve">Proposal to amend the </w:t>
            </w:r>
            <w:r>
              <w:rPr>
                <w:lang w:val="en-US" w:eastAsia="ru-RU"/>
              </w:rPr>
              <w:t>‘</w:t>
            </w:r>
            <w:r w:rsidRPr="00605D87">
              <w:rPr>
                <w:lang w:val="en-US" w:eastAsia="ru-RU"/>
              </w:rPr>
              <w:t>Regulation on the procedure for providing land plots for urgent (temporary) use under lease conditions in Bishkek</w:t>
            </w:r>
            <w:r>
              <w:rPr>
                <w:lang w:val="en-US" w:eastAsia="ru-RU"/>
              </w:rPr>
              <w:t>’</w:t>
            </w:r>
          </w:p>
        </w:tc>
        <w:tc>
          <w:tcPr>
            <w:tcW w:w="1137" w:type="dxa"/>
          </w:tcPr>
          <w:p w14:paraId="626A03DD" w14:textId="40424DCC" w:rsidR="00F8784E" w:rsidRPr="00FF68CA" w:rsidRDefault="00FF68CA" w:rsidP="006A727C">
            <w:pPr>
              <w:pStyle w:val="NormalWeb"/>
              <w:spacing w:before="0" w:beforeAutospacing="0" w:after="0" w:afterAutospacing="0"/>
              <w:rPr>
                <w:lang w:val="en-US"/>
              </w:rPr>
            </w:pPr>
            <w:r>
              <w:rPr>
                <w:lang w:val="en-US"/>
              </w:rPr>
              <w:t>March 01, 2025</w:t>
            </w:r>
          </w:p>
        </w:tc>
        <w:tc>
          <w:tcPr>
            <w:tcW w:w="1065" w:type="dxa"/>
          </w:tcPr>
          <w:p w14:paraId="18231C77" w14:textId="2D4C2541" w:rsidR="00F8784E" w:rsidRPr="00FF68CA" w:rsidRDefault="00FF68CA" w:rsidP="006A727C">
            <w:pPr>
              <w:pStyle w:val="NormalWeb"/>
              <w:spacing w:before="0" w:beforeAutospacing="0" w:after="0" w:afterAutospacing="0"/>
              <w:rPr>
                <w:lang w:val="en-US"/>
              </w:rPr>
            </w:pPr>
            <w:r>
              <w:rPr>
                <w:lang w:val="en-US"/>
              </w:rPr>
              <w:t>December 31, 2025</w:t>
            </w:r>
          </w:p>
        </w:tc>
        <w:tc>
          <w:tcPr>
            <w:tcW w:w="1310" w:type="dxa"/>
          </w:tcPr>
          <w:p w14:paraId="3C5D5820" w14:textId="0B42F486" w:rsidR="002279B3" w:rsidRPr="00905674" w:rsidRDefault="00FF68CA" w:rsidP="002279B3">
            <w:pPr>
              <w:pStyle w:val="NormalWeb"/>
              <w:spacing w:before="0" w:beforeAutospacing="0" w:after="0" w:afterAutospacing="0"/>
            </w:pPr>
            <w:r w:rsidRPr="002279B3">
              <w:rPr>
                <w:lang w:val="es-ES"/>
              </w:rPr>
              <w:t>MPMD, BGA,</w:t>
            </w:r>
            <w:r w:rsidR="003F4A95" w:rsidRPr="002279B3">
              <w:rPr>
                <w:lang w:val="es-ES"/>
              </w:rPr>
              <w:t xml:space="preserve"> MAs, </w:t>
            </w:r>
            <w:r w:rsidR="002279B3" w:rsidRPr="002279B3">
              <w:rPr>
                <w:lang w:val="es-ES"/>
              </w:rPr>
              <w:t>UDPO, CSOs</w:t>
            </w:r>
          </w:p>
          <w:p w14:paraId="1607B948" w14:textId="40A79850" w:rsidR="00F8784E" w:rsidRPr="00905674" w:rsidRDefault="00F8784E" w:rsidP="006A727C">
            <w:pPr>
              <w:pStyle w:val="NormalWeb"/>
              <w:spacing w:before="0" w:beforeAutospacing="0" w:after="0" w:afterAutospacing="0"/>
            </w:pPr>
          </w:p>
        </w:tc>
        <w:tc>
          <w:tcPr>
            <w:tcW w:w="1163" w:type="dxa"/>
          </w:tcPr>
          <w:p w14:paraId="415BAD8A" w14:textId="437AEFEE" w:rsidR="00F8784E" w:rsidRPr="00905674" w:rsidRDefault="002279B3" w:rsidP="006A727C">
            <w:pPr>
              <w:pStyle w:val="NormalWeb"/>
              <w:spacing w:before="0" w:beforeAutospacing="0" w:after="0" w:afterAutospacing="0"/>
            </w:pPr>
            <w:proofErr w:type="spellStart"/>
            <w:r>
              <w:rPr>
                <w:lang w:val="en-US"/>
              </w:rPr>
              <w:t>Rakhim</w:t>
            </w:r>
            <w:proofErr w:type="spellEnd"/>
            <w:r>
              <w:rPr>
                <w:lang w:val="en-US"/>
              </w:rPr>
              <w:t xml:space="preserve"> Khalilov, MPMD</w:t>
            </w:r>
          </w:p>
        </w:tc>
      </w:tr>
    </w:tbl>
    <w:p w14:paraId="4575A3BB" w14:textId="77777777" w:rsidR="00D15CBD" w:rsidRPr="00905674" w:rsidRDefault="00D15CBD" w:rsidP="006A727C">
      <w:pPr>
        <w:pStyle w:val="NormalWeb"/>
        <w:shd w:val="clear" w:color="auto" w:fill="FFFFFF"/>
        <w:spacing w:before="0" w:beforeAutospacing="0" w:after="0" w:afterAutospacing="0"/>
      </w:pPr>
    </w:p>
    <w:p w14:paraId="4DA119B5" w14:textId="26B7BC89" w:rsidR="00A066B3" w:rsidRPr="00E66FF8" w:rsidRDefault="00E66FF8" w:rsidP="006A727C">
      <w:pPr>
        <w:pStyle w:val="Heading2"/>
        <w:jc w:val="both"/>
        <w:rPr>
          <w:rFonts w:ascii="Times New Roman" w:hAnsi="Times New Roman" w:cs="Times New Roman"/>
          <w:b/>
          <w:bCs/>
          <w:sz w:val="24"/>
          <w:szCs w:val="24"/>
          <w:lang w:val="en-US"/>
        </w:rPr>
      </w:pPr>
      <w:bookmarkStart w:id="33" w:name="_Toc187663243"/>
      <w:r w:rsidRPr="00E66FF8">
        <w:rPr>
          <w:rFonts w:ascii="Times New Roman" w:hAnsi="Times New Roman" w:cs="Times New Roman"/>
          <w:b/>
          <w:bCs/>
          <w:sz w:val="24"/>
          <w:szCs w:val="24"/>
          <w:lang w:val="en-US"/>
        </w:rPr>
        <w:lastRenderedPageBreak/>
        <w:t>Commitment No. 3. Creation of a digital tool for feedback with citizens to assess the quality of municipal services</w:t>
      </w:r>
      <w:bookmarkEnd w:id="33"/>
    </w:p>
    <w:p w14:paraId="38641C28" w14:textId="6311D102" w:rsidR="00A066B3" w:rsidRPr="00905674" w:rsidRDefault="00E66FF8" w:rsidP="006A727C">
      <w:pPr>
        <w:pStyle w:val="NormalWeb"/>
        <w:numPr>
          <w:ilvl w:val="0"/>
          <w:numId w:val="15"/>
        </w:numPr>
        <w:shd w:val="clear" w:color="auto" w:fill="FFFFFF"/>
        <w:spacing w:before="0" w:beforeAutospacing="0" w:after="0" w:afterAutospacing="0"/>
        <w:rPr>
          <w:b/>
          <w:bCs/>
        </w:rPr>
      </w:pPr>
      <w:r>
        <w:rPr>
          <w:b/>
          <w:bCs/>
          <w:lang w:val="en-US"/>
        </w:rPr>
        <w:t>Commitment No.</w:t>
      </w:r>
      <w:r w:rsidR="00A066B3" w:rsidRPr="00905674">
        <w:rPr>
          <w:b/>
          <w:bCs/>
        </w:rPr>
        <w:t xml:space="preserve">: </w:t>
      </w:r>
      <w:r w:rsidR="00DC79F8" w:rsidRPr="00905674">
        <w:rPr>
          <w:b/>
          <w:bCs/>
        </w:rPr>
        <w:t>3</w:t>
      </w:r>
    </w:p>
    <w:p w14:paraId="7398F77B" w14:textId="2AAB44A8" w:rsidR="00A066B3" w:rsidRPr="00F95D98" w:rsidRDefault="00E66FF8" w:rsidP="006A727C">
      <w:pPr>
        <w:pStyle w:val="NormalWeb"/>
        <w:numPr>
          <w:ilvl w:val="0"/>
          <w:numId w:val="15"/>
        </w:numPr>
        <w:shd w:val="clear" w:color="auto" w:fill="FFFFFF"/>
        <w:spacing w:before="0" w:beforeAutospacing="0" w:after="0" w:afterAutospacing="0"/>
        <w:jc w:val="both"/>
        <w:rPr>
          <w:b/>
          <w:bCs/>
          <w:lang w:val="en-US"/>
        </w:rPr>
      </w:pPr>
      <w:r>
        <w:rPr>
          <w:b/>
          <w:bCs/>
          <w:lang w:val="en-US"/>
        </w:rPr>
        <w:t>Commitment</w:t>
      </w:r>
      <w:r w:rsidRPr="00F95D98">
        <w:rPr>
          <w:b/>
          <w:bCs/>
          <w:lang w:val="en-US"/>
        </w:rPr>
        <w:t xml:space="preserve"> </w:t>
      </w:r>
      <w:r>
        <w:rPr>
          <w:b/>
          <w:bCs/>
          <w:lang w:val="en-US"/>
        </w:rPr>
        <w:t>title</w:t>
      </w:r>
      <w:r w:rsidR="00A066B3" w:rsidRPr="00F95D98">
        <w:rPr>
          <w:b/>
          <w:bCs/>
          <w:lang w:val="en-US"/>
        </w:rPr>
        <w:t xml:space="preserve">: </w:t>
      </w:r>
      <w:r w:rsidR="00F95D98" w:rsidRPr="00F95D98">
        <w:rPr>
          <w:lang w:val="en-US"/>
        </w:rPr>
        <w:t>Creation of a digital tool for feedback with citizens to assess the quality of municipal services</w:t>
      </w:r>
      <w:r w:rsidR="00795C61">
        <w:rPr>
          <w:b/>
          <w:bCs/>
          <w:lang w:val="en-US"/>
        </w:rPr>
        <w:t>.</w:t>
      </w:r>
    </w:p>
    <w:p w14:paraId="4E5B186D" w14:textId="0425D474" w:rsidR="00A066B3" w:rsidRPr="00F95D98" w:rsidRDefault="00F95D98" w:rsidP="006A727C">
      <w:pPr>
        <w:pStyle w:val="NormalWeb"/>
        <w:numPr>
          <w:ilvl w:val="0"/>
          <w:numId w:val="15"/>
        </w:numPr>
        <w:shd w:val="clear" w:color="auto" w:fill="FFFFFF"/>
        <w:spacing w:before="0" w:beforeAutospacing="0" w:after="0" w:afterAutospacing="0"/>
        <w:rPr>
          <w:b/>
          <w:bCs/>
          <w:lang w:val="en-US"/>
        </w:rPr>
      </w:pPr>
      <w:r>
        <w:rPr>
          <w:b/>
          <w:bCs/>
          <w:lang w:val="en-US"/>
        </w:rPr>
        <w:t>Timeframe</w:t>
      </w:r>
      <w:r w:rsidR="00A066B3" w:rsidRPr="00F95D98">
        <w:rPr>
          <w:b/>
          <w:bCs/>
          <w:lang w:val="en-US"/>
        </w:rPr>
        <w:br/>
      </w:r>
      <w:r>
        <w:rPr>
          <w:b/>
          <w:bCs/>
          <w:lang w:val="en-US"/>
        </w:rPr>
        <w:t>Commitment start date</w:t>
      </w:r>
      <w:r w:rsidR="00A066B3" w:rsidRPr="00F95D98">
        <w:rPr>
          <w:b/>
          <w:bCs/>
          <w:lang w:val="en-US"/>
        </w:rPr>
        <w:t>:</w:t>
      </w:r>
      <w:r w:rsidR="00793149" w:rsidRPr="00F95D98">
        <w:rPr>
          <w:b/>
          <w:bCs/>
          <w:lang w:val="en-US"/>
        </w:rPr>
        <w:t xml:space="preserve"> </w:t>
      </w:r>
      <w:r>
        <w:rPr>
          <w:b/>
          <w:bCs/>
          <w:lang w:val="en-US"/>
        </w:rPr>
        <w:t>September 01, 2024</w:t>
      </w:r>
    </w:p>
    <w:p w14:paraId="17C4F946" w14:textId="0A032984" w:rsidR="00A066B3" w:rsidRPr="00F95D98" w:rsidRDefault="00F95D98" w:rsidP="006A727C">
      <w:pPr>
        <w:pStyle w:val="NormalWeb"/>
        <w:shd w:val="clear" w:color="auto" w:fill="FFFFFF"/>
        <w:spacing w:before="0" w:beforeAutospacing="0" w:after="0" w:afterAutospacing="0"/>
        <w:ind w:left="720"/>
        <w:rPr>
          <w:b/>
          <w:bCs/>
          <w:lang w:val="en-US"/>
        </w:rPr>
      </w:pPr>
      <w:r>
        <w:rPr>
          <w:b/>
          <w:bCs/>
          <w:lang w:val="en-US"/>
        </w:rPr>
        <w:t>Commitment end date</w:t>
      </w:r>
      <w:r w:rsidR="00A066B3" w:rsidRPr="00905674">
        <w:rPr>
          <w:b/>
          <w:bCs/>
        </w:rPr>
        <w:t xml:space="preserve">: </w:t>
      </w:r>
      <w:r>
        <w:rPr>
          <w:b/>
          <w:bCs/>
          <w:lang w:val="en-US"/>
        </w:rPr>
        <w:t>December 31, 2025</w:t>
      </w:r>
    </w:p>
    <w:p w14:paraId="3F710953" w14:textId="77777777" w:rsidR="002279B3" w:rsidRPr="002279B3" w:rsidRDefault="002279B3" w:rsidP="006A727C">
      <w:pPr>
        <w:pStyle w:val="NormalWeb"/>
        <w:shd w:val="clear" w:color="auto" w:fill="FFFFFF"/>
        <w:spacing w:before="0" w:beforeAutospacing="0" w:after="0" w:afterAutospacing="0"/>
        <w:ind w:left="720"/>
        <w:rPr>
          <w:b/>
          <w:bCs/>
          <w:lang w:val="en-US"/>
        </w:rPr>
      </w:pPr>
    </w:p>
    <w:p w14:paraId="7A9BA694" w14:textId="5FA690F4" w:rsidR="00A066B3" w:rsidRPr="00F95D98" w:rsidRDefault="00F95D98" w:rsidP="006A727C">
      <w:pPr>
        <w:pStyle w:val="NormalWeb"/>
        <w:numPr>
          <w:ilvl w:val="0"/>
          <w:numId w:val="15"/>
        </w:numPr>
        <w:shd w:val="clear" w:color="auto" w:fill="FFFFFF"/>
        <w:spacing w:before="0" w:beforeAutospacing="0" w:after="0" w:afterAutospacing="0"/>
        <w:rPr>
          <w:b/>
          <w:bCs/>
          <w:lang w:val="en-US"/>
        </w:rPr>
      </w:pPr>
      <w:r>
        <w:rPr>
          <w:b/>
          <w:bCs/>
          <w:lang w:val="en-US"/>
        </w:rPr>
        <w:t>Leading government agency implementing the commitment</w:t>
      </w:r>
    </w:p>
    <w:p w14:paraId="2E2D5CFE" w14:textId="77777777" w:rsidR="002279B3" w:rsidRPr="00F95D98" w:rsidRDefault="002279B3" w:rsidP="002279B3">
      <w:pPr>
        <w:pStyle w:val="NormalWeb"/>
        <w:shd w:val="clear" w:color="auto" w:fill="FFFFFF"/>
        <w:spacing w:before="0" w:beforeAutospacing="0" w:after="0" w:afterAutospacing="0"/>
        <w:ind w:left="720"/>
        <w:rPr>
          <w:b/>
          <w:bCs/>
          <w:lang w:val="en-US"/>
        </w:rPr>
      </w:pPr>
    </w:p>
    <w:tbl>
      <w:tblPr>
        <w:tblStyle w:val="TableGrid"/>
        <w:tblW w:w="0" w:type="auto"/>
        <w:tblLook w:val="04A0" w:firstRow="1" w:lastRow="0" w:firstColumn="1" w:lastColumn="0" w:noHBand="0" w:noVBand="1"/>
      </w:tblPr>
      <w:tblGrid>
        <w:gridCol w:w="1641"/>
        <w:gridCol w:w="1585"/>
        <w:gridCol w:w="1327"/>
        <w:gridCol w:w="1151"/>
        <w:gridCol w:w="2397"/>
        <w:gridCol w:w="1249"/>
      </w:tblGrid>
      <w:tr w:rsidR="000F1E07" w:rsidRPr="00905674" w14:paraId="78DAB8A6" w14:textId="77777777" w:rsidTr="00692339">
        <w:tc>
          <w:tcPr>
            <w:tcW w:w="1883" w:type="dxa"/>
          </w:tcPr>
          <w:p w14:paraId="405265CA" w14:textId="5B125EF3" w:rsidR="00A066B3" w:rsidRPr="00F95D98" w:rsidRDefault="00F95D98" w:rsidP="006A727C">
            <w:pPr>
              <w:pStyle w:val="NormalWeb"/>
              <w:shd w:val="clear" w:color="auto" w:fill="FFFFFF"/>
              <w:rPr>
                <w:lang w:val="en-US"/>
              </w:rPr>
            </w:pPr>
            <w:r>
              <w:rPr>
                <w:lang w:val="en-US"/>
              </w:rPr>
              <w:t>Organization</w:t>
            </w:r>
          </w:p>
        </w:tc>
        <w:tc>
          <w:tcPr>
            <w:tcW w:w="2163" w:type="dxa"/>
          </w:tcPr>
          <w:p w14:paraId="3417D11F" w14:textId="5223C127" w:rsidR="00A066B3" w:rsidRPr="00F95D98" w:rsidRDefault="00F95D98" w:rsidP="006A727C">
            <w:pPr>
              <w:pStyle w:val="NormalWeb"/>
              <w:shd w:val="clear" w:color="auto" w:fill="FFFFFF"/>
              <w:rPr>
                <w:lang w:val="en-US"/>
              </w:rPr>
            </w:pPr>
            <w:r>
              <w:rPr>
                <w:lang w:val="en-US"/>
              </w:rPr>
              <w:t>Branch</w:t>
            </w:r>
          </w:p>
        </w:tc>
        <w:tc>
          <w:tcPr>
            <w:tcW w:w="1513" w:type="dxa"/>
          </w:tcPr>
          <w:p w14:paraId="10BE6AD5" w14:textId="5EB8F0C0" w:rsidR="00A066B3" w:rsidRPr="00F95D98" w:rsidRDefault="00F95D98" w:rsidP="006A727C">
            <w:pPr>
              <w:pStyle w:val="NormalWeb"/>
              <w:shd w:val="clear" w:color="auto" w:fill="FFFFFF"/>
              <w:rPr>
                <w:lang w:val="en-US"/>
              </w:rPr>
            </w:pPr>
            <w:r>
              <w:rPr>
                <w:lang w:val="en-US"/>
              </w:rPr>
              <w:t>Contact person</w:t>
            </w:r>
          </w:p>
        </w:tc>
        <w:tc>
          <w:tcPr>
            <w:tcW w:w="1350" w:type="dxa"/>
          </w:tcPr>
          <w:p w14:paraId="74151550" w14:textId="3A9A499C" w:rsidR="00A066B3" w:rsidRPr="00F95D98" w:rsidRDefault="00F95D98" w:rsidP="006A727C">
            <w:pPr>
              <w:pStyle w:val="NormalWeb"/>
              <w:shd w:val="clear" w:color="auto" w:fill="FFFFFF"/>
              <w:rPr>
                <w:lang w:val="en-US"/>
              </w:rPr>
            </w:pPr>
            <w:r>
              <w:rPr>
                <w:lang w:val="en-US"/>
              </w:rPr>
              <w:t>Name</w:t>
            </w:r>
          </w:p>
        </w:tc>
        <w:tc>
          <w:tcPr>
            <w:tcW w:w="901" w:type="dxa"/>
          </w:tcPr>
          <w:p w14:paraId="67DF9725" w14:textId="77777777" w:rsidR="00A066B3" w:rsidRPr="00905674" w:rsidRDefault="00A066B3" w:rsidP="006A727C">
            <w:pPr>
              <w:pStyle w:val="NormalWeb"/>
              <w:shd w:val="clear" w:color="auto" w:fill="FFFFFF"/>
            </w:pPr>
            <w:proofErr w:type="spellStart"/>
            <w:r w:rsidRPr="00905674">
              <w:t>Email</w:t>
            </w:r>
            <w:proofErr w:type="spellEnd"/>
          </w:p>
        </w:tc>
        <w:tc>
          <w:tcPr>
            <w:tcW w:w="1540" w:type="dxa"/>
          </w:tcPr>
          <w:p w14:paraId="07B654AA" w14:textId="39D0E440" w:rsidR="00A066B3" w:rsidRPr="00F95D98" w:rsidRDefault="00F95D98" w:rsidP="006A727C">
            <w:pPr>
              <w:pStyle w:val="NormalWeb"/>
              <w:shd w:val="clear" w:color="auto" w:fill="FFFFFF"/>
              <w:rPr>
                <w:lang w:val="en-US"/>
              </w:rPr>
            </w:pPr>
            <w:r>
              <w:rPr>
                <w:lang w:val="en-US"/>
              </w:rPr>
              <w:t>Role</w:t>
            </w:r>
          </w:p>
        </w:tc>
      </w:tr>
      <w:tr w:rsidR="000F1E07" w:rsidRPr="00905674" w14:paraId="50A934FD" w14:textId="77777777" w:rsidTr="00692339">
        <w:tc>
          <w:tcPr>
            <w:tcW w:w="1883" w:type="dxa"/>
          </w:tcPr>
          <w:p w14:paraId="79EAAFAA" w14:textId="443EFCAC" w:rsidR="00692339" w:rsidRPr="00F95D98" w:rsidRDefault="00F95D98" w:rsidP="006A727C">
            <w:pPr>
              <w:pStyle w:val="NormalWeb"/>
              <w:spacing w:before="0" w:beforeAutospacing="0" w:after="0" w:afterAutospacing="0"/>
              <w:rPr>
                <w:lang w:val="en-US"/>
              </w:rPr>
            </w:pPr>
            <w:r>
              <w:rPr>
                <w:lang w:val="en-US"/>
              </w:rPr>
              <w:t>Bishkek Mayor’s Office</w:t>
            </w:r>
          </w:p>
        </w:tc>
        <w:tc>
          <w:tcPr>
            <w:tcW w:w="2163" w:type="dxa"/>
          </w:tcPr>
          <w:p w14:paraId="3B61F43C" w14:textId="25B8DDBD" w:rsidR="00692339" w:rsidRPr="00F95D98" w:rsidRDefault="00F95D98" w:rsidP="006A727C">
            <w:pPr>
              <w:pStyle w:val="NormalWeb"/>
              <w:spacing w:before="0" w:beforeAutospacing="0" w:after="0" w:afterAutospacing="0"/>
              <w:rPr>
                <w:lang w:val="en-US"/>
              </w:rPr>
            </w:pPr>
            <w:r>
              <w:rPr>
                <w:lang w:val="en-US"/>
              </w:rPr>
              <w:t>Executive</w:t>
            </w:r>
          </w:p>
        </w:tc>
        <w:tc>
          <w:tcPr>
            <w:tcW w:w="1513" w:type="dxa"/>
          </w:tcPr>
          <w:p w14:paraId="37E375CB" w14:textId="74187F93" w:rsidR="00692339" w:rsidRPr="000F1E07" w:rsidRDefault="000F1E07" w:rsidP="006A727C">
            <w:pPr>
              <w:pStyle w:val="NormalWeb"/>
              <w:spacing w:before="0" w:beforeAutospacing="0" w:after="0" w:afterAutospacing="0"/>
              <w:rPr>
                <w:lang w:val="en-US"/>
              </w:rPr>
            </w:pPr>
            <w:r>
              <w:rPr>
                <w:lang w:val="en-US"/>
              </w:rPr>
              <w:t xml:space="preserve">Meder </w:t>
            </w:r>
            <w:proofErr w:type="spellStart"/>
            <w:r>
              <w:rPr>
                <w:lang w:val="en-US"/>
              </w:rPr>
              <w:t>Kasymov</w:t>
            </w:r>
            <w:proofErr w:type="spellEnd"/>
            <w:r>
              <w:rPr>
                <w:lang w:val="en-US"/>
              </w:rPr>
              <w:t xml:space="preserve">, Vladimir </w:t>
            </w:r>
            <w:proofErr w:type="spellStart"/>
            <w:r>
              <w:rPr>
                <w:lang w:val="en-US"/>
              </w:rPr>
              <w:t>Kovrygin</w:t>
            </w:r>
            <w:proofErr w:type="spellEnd"/>
          </w:p>
        </w:tc>
        <w:tc>
          <w:tcPr>
            <w:tcW w:w="1350" w:type="dxa"/>
          </w:tcPr>
          <w:p w14:paraId="23A7BEF1" w14:textId="68A02EAC" w:rsidR="000F1E07" w:rsidRPr="00905674" w:rsidRDefault="000F1E07" w:rsidP="000F1E07">
            <w:pPr>
              <w:pStyle w:val="NormalWeb"/>
              <w:spacing w:before="0" w:beforeAutospacing="0" w:after="0" w:afterAutospacing="0"/>
            </w:pPr>
            <w:r>
              <w:rPr>
                <w:lang w:val="en-US"/>
              </w:rPr>
              <w:t>UDPO, MPMD, BGA</w:t>
            </w:r>
          </w:p>
          <w:p w14:paraId="2C2AB7FA" w14:textId="28DEEF73" w:rsidR="00692339" w:rsidRPr="00905674" w:rsidRDefault="00692339" w:rsidP="006A727C">
            <w:pPr>
              <w:pStyle w:val="NormalWeb"/>
              <w:spacing w:before="0" w:beforeAutospacing="0" w:after="0" w:afterAutospacing="0"/>
            </w:pPr>
          </w:p>
        </w:tc>
        <w:tc>
          <w:tcPr>
            <w:tcW w:w="901" w:type="dxa"/>
          </w:tcPr>
          <w:p w14:paraId="7DE0B361" w14:textId="42CBD656" w:rsidR="00692339" w:rsidRPr="00905674" w:rsidRDefault="00024AFB" w:rsidP="006A727C">
            <w:pPr>
              <w:pStyle w:val="NormalWeb"/>
              <w:spacing w:before="0" w:beforeAutospacing="0" w:after="0" w:afterAutospacing="0"/>
            </w:pPr>
            <w:hyperlink r:id="rId18" w:history="1">
              <w:r w:rsidRPr="00091BB0">
                <w:rPr>
                  <w:rStyle w:val="Hyperlink"/>
                  <w:lang w:val="en-US"/>
                </w:rPr>
                <w:t>m.kasymov@meria.kg</w:t>
              </w:r>
            </w:hyperlink>
          </w:p>
        </w:tc>
        <w:tc>
          <w:tcPr>
            <w:tcW w:w="1540" w:type="dxa"/>
          </w:tcPr>
          <w:p w14:paraId="7795B0C8" w14:textId="51A6EBF5" w:rsidR="001430B8" w:rsidRPr="00905674" w:rsidRDefault="000F1E07" w:rsidP="001430B8">
            <w:pPr>
              <w:pStyle w:val="NormalWeb"/>
              <w:spacing w:before="0" w:beforeAutospacing="0" w:after="0" w:afterAutospacing="0"/>
            </w:pPr>
            <w:r w:rsidRPr="001430B8">
              <w:rPr>
                <w:lang w:val="es-ES"/>
              </w:rPr>
              <w:t>UDPO expert, CDT</w:t>
            </w:r>
            <w:r w:rsidR="001430B8" w:rsidRPr="001430B8">
              <w:rPr>
                <w:lang w:val="es-ES"/>
              </w:rPr>
              <w:t xml:space="preserve"> en</w:t>
            </w:r>
            <w:r w:rsidR="001430B8">
              <w:rPr>
                <w:lang w:val="es-ES"/>
              </w:rPr>
              <w:t>gineer</w:t>
            </w:r>
          </w:p>
          <w:p w14:paraId="304E8DF8" w14:textId="5AFE9A8D" w:rsidR="00692339" w:rsidRPr="00905674" w:rsidRDefault="00692339" w:rsidP="006A727C">
            <w:pPr>
              <w:pStyle w:val="NormalWeb"/>
              <w:spacing w:before="0" w:beforeAutospacing="0" w:after="0" w:afterAutospacing="0"/>
            </w:pPr>
          </w:p>
        </w:tc>
      </w:tr>
    </w:tbl>
    <w:p w14:paraId="0662BC35" w14:textId="77777777" w:rsidR="00A066B3" w:rsidRPr="00905674" w:rsidRDefault="00A066B3" w:rsidP="006A727C">
      <w:pPr>
        <w:pStyle w:val="NormalWeb"/>
        <w:shd w:val="clear" w:color="auto" w:fill="FFFFFF"/>
        <w:spacing w:before="0" w:beforeAutospacing="0" w:after="0" w:afterAutospacing="0"/>
        <w:ind w:left="360"/>
        <w:rPr>
          <w:b/>
          <w:bCs/>
        </w:rPr>
      </w:pPr>
    </w:p>
    <w:p w14:paraId="14DAFF1E" w14:textId="6041C8E7" w:rsidR="00A066B3" w:rsidRPr="001430B8" w:rsidRDefault="001430B8" w:rsidP="006A727C">
      <w:pPr>
        <w:pStyle w:val="NormalWeb"/>
        <w:numPr>
          <w:ilvl w:val="0"/>
          <w:numId w:val="15"/>
        </w:numPr>
        <w:shd w:val="clear" w:color="auto" w:fill="FFFFFF"/>
        <w:spacing w:before="0" w:beforeAutospacing="0" w:after="0" w:afterAutospacing="0"/>
        <w:rPr>
          <w:b/>
          <w:bCs/>
          <w:lang w:val="en-US"/>
        </w:rPr>
      </w:pPr>
      <w:r>
        <w:rPr>
          <w:b/>
          <w:bCs/>
          <w:lang w:val="en-US"/>
        </w:rPr>
        <w:t>Leading non-government agency implementing the commitment</w:t>
      </w:r>
    </w:p>
    <w:p w14:paraId="00D1FD02" w14:textId="77777777" w:rsidR="002279B3" w:rsidRPr="001430B8" w:rsidRDefault="002279B3" w:rsidP="002279B3">
      <w:pPr>
        <w:pStyle w:val="NormalWeb"/>
        <w:shd w:val="clear" w:color="auto" w:fill="FFFFFF"/>
        <w:spacing w:before="0" w:beforeAutospacing="0" w:after="0" w:afterAutospacing="0"/>
        <w:ind w:left="720"/>
        <w:rPr>
          <w:b/>
          <w:bCs/>
          <w:lang w:val="en-US"/>
        </w:rPr>
      </w:pPr>
    </w:p>
    <w:tbl>
      <w:tblPr>
        <w:tblStyle w:val="TableGrid"/>
        <w:tblW w:w="0" w:type="auto"/>
        <w:tblLook w:val="04A0" w:firstRow="1" w:lastRow="0" w:firstColumn="1" w:lastColumn="0" w:noHBand="0" w:noVBand="1"/>
      </w:tblPr>
      <w:tblGrid>
        <w:gridCol w:w="1954"/>
        <w:gridCol w:w="1560"/>
        <w:gridCol w:w="1384"/>
        <w:gridCol w:w="2966"/>
        <w:gridCol w:w="1486"/>
      </w:tblGrid>
      <w:tr w:rsidR="00A066B3" w:rsidRPr="00905674" w14:paraId="7D867808" w14:textId="77777777" w:rsidTr="002D4163">
        <w:tc>
          <w:tcPr>
            <w:tcW w:w="1954" w:type="dxa"/>
          </w:tcPr>
          <w:p w14:paraId="3079EEC7" w14:textId="1305A415" w:rsidR="00A066B3" w:rsidRPr="001430B8" w:rsidRDefault="001430B8" w:rsidP="006A727C">
            <w:pPr>
              <w:pStyle w:val="NormalWeb"/>
              <w:spacing w:before="0" w:beforeAutospacing="0" w:after="0" w:afterAutospacing="0"/>
              <w:rPr>
                <w:lang w:val="en-US"/>
              </w:rPr>
            </w:pPr>
            <w:r>
              <w:rPr>
                <w:lang w:val="en-US"/>
              </w:rPr>
              <w:t>Organization</w:t>
            </w:r>
          </w:p>
        </w:tc>
        <w:tc>
          <w:tcPr>
            <w:tcW w:w="1560" w:type="dxa"/>
          </w:tcPr>
          <w:p w14:paraId="50CA09B4" w14:textId="3CA5DAEE" w:rsidR="00A066B3" w:rsidRPr="001430B8" w:rsidRDefault="001430B8" w:rsidP="006A727C">
            <w:pPr>
              <w:pStyle w:val="NormalWeb"/>
              <w:spacing w:before="0" w:beforeAutospacing="0" w:after="0" w:afterAutospacing="0"/>
              <w:rPr>
                <w:lang w:val="en-US"/>
              </w:rPr>
            </w:pPr>
            <w:r>
              <w:rPr>
                <w:lang w:val="en-US"/>
              </w:rPr>
              <w:t>Contact person</w:t>
            </w:r>
          </w:p>
        </w:tc>
        <w:tc>
          <w:tcPr>
            <w:tcW w:w="1384" w:type="dxa"/>
          </w:tcPr>
          <w:p w14:paraId="71E32E2E" w14:textId="7205772C" w:rsidR="00A066B3" w:rsidRPr="001430B8" w:rsidRDefault="001430B8" w:rsidP="006A727C">
            <w:pPr>
              <w:pStyle w:val="NormalWeb"/>
              <w:spacing w:before="0" w:beforeAutospacing="0" w:after="0" w:afterAutospacing="0"/>
              <w:rPr>
                <w:lang w:val="en-US"/>
              </w:rPr>
            </w:pPr>
            <w:r>
              <w:rPr>
                <w:lang w:val="en-US"/>
              </w:rPr>
              <w:t>Position</w:t>
            </w:r>
          </w:p>
        </w:tc>
        <w:tc>
          <w:tcPr>
            <w:tcW w:w="2966" w:type="dxa"/>
          </w:tcPr>
          <w:p w14:paraId="336F9B37" w14:textId="77777777" w:rsidR="00A066B3" w:rsidRPr="00905674" w:rsidRDefault="00A066B3" w:rsidP="006A727C">
            <w:pPr>
              <w:pStyle w:val="NormalWeb"/>
              <w:spacing w:before="0" w:beforeAutospacing="0" w:after="0" w:afterAutospacing="0"/>
            </w:pPr>
            <w:proofErr w:type="spellStart"/>
            <w:r w:rsidRPr="00905674">
              <w:t>Email</w:t>
            </w:r>
            <w:proofErr w:type="spellEnd"/>
          </w:p>
        </w:tc>
        <w:tc>
          <w:tcPr>
            <w:tcW w:w="1486" w:type="dxa"/>
          </w:tcPr>
          <w:p w14:paraId="5BA2543C" w14:textId="6AC80467" w:rsidR="00A066B3" w:rsidRPr="001430B8" w:rsidRDefault="001430B8" w:rsidP="006A727C">
            <w:pPr>
              <w:pStyle w:val="NormalWeb"/>
              <w:spacing w:before="0" w:beforeAutospacing="0" w:after="0" w:afterAutospacing="0"/>
              <w:rPr>
                <w:lang w:val="en-US"/>
              </w:rPr>
            </w:pPr>
            <w:r>
              <w:rPr>
                <w:lang w:val="en-US"/>
              </w:rPr>
              <w:t>Role</w:t>
            </w:r>
          </w:p>
        </w:tc>
      </w:tr>
      <w:tr w:rsidR="00A066B3" w:rsidRPr="00905674" w14:paraId="566EBD12" w14:textId="77777777" w:rsidTr="002D4163">
        <w:tc>
          <w:tcPr>
            <w:tcW w:w="1954" w:type="dxa"/>
          </w:tcPr>
          <w:p w14:paraId="2AB7BCE0" w14:textId="0173032F" w:rsidR="00A066B3" w:rsidRPr="00905674" w:rsidRDefault="00A066B3" w:rsidP="006A727C">
            <w:pPr>
              <w:pStyle w:val="NormalWeb"/>
              <w:spacing w:before="0" w:beforeAutospacing="0" w:after="0" w:afterAutospacing="0"/>
            </w:pPr>
          </w:p>
        </w:tc>
        <w:tc>
          <w:tcPr>
            <w:tcW w:w="1560" w:type="dxa"/>
          </w:tcPr>
          <w:p w14:paraId="65D59B7D" w14:textId="77777777" w:rsidR="00A066B3" w:rsidRPr="00905674" w:rsidRDefault="00A066B3" w:rsidP="006A727C">
            <w:pPr>
              <w:pStyle w:val="NormalWeb"/>
              <w:spacing w:before="0" w:beforeAutospacing="0" w:after="0" w:afterAutospacing="0"/>
            </w:pPr>
          </w:p>
        </w:tc>
        <w:tc>
          <w:tcPr>
            <w:tcW w:w="1384" w:type="dxa"/>
          </w:tcPr>
          <w:p w14:paraId="4EBAFA81" w14:textId="77777777" w:rsidR="00A066B3" w:rsidRPr="00905674" w:rsidRDefault="00A066B3" w:rsidP="006A727C">
            <w:pPr>
              <w:pStyle w:val="NormalWeb"/>
              <w:spacing w:before="0" w:beforeAutospacing="0" w:after="0" w:afterAutospacing="0"/>
            </w:pPr>
          </w:p>
        </w:tc>
        <w:tc>
          <w:tcPr>
            <w:tcW w:w="2966" w:type="dxa"/>
          </w:tcPr>
          <w:p w14:paraId="7628F682" w14:textId="4DE40203" w:rsidR="00A066B3" w:rsidRPr="00905674" w:rsidRDefault="00A066B3" w:rsidP="006A727C">
            <w:pPr>
              <w:pStyle w:val="NormalWeb"/>
              <w:spacing w:before="0" w:beforeAutospacing="0" w:after="0" w:afterAutospacing="0"/>
            </w:pPr>
          </w:p>
        </w:tc>
        <w:tc>
          <w:tcPr>
            <w:tcW w:w="1486" w:type="dxa"/>
          </w:tcPr>
          <w:p w14:paraId="1C85DCA7" w14:textId="0DC8E52B" w:rsidR="00A066B3" w:rsidRPr="00905674" w:rsidRDefault="00A066B3" w:rsidP="006A727C">
            <w:pPr>
              <w:pStyle w:val="NormalWeb"/>
              <w:spacing w:before="0" w:beforeAutospacing="0" w:after="0" w:afterAutospacing="0"/>
            </w:pPr>
          </w:p>
        </w:tc>
      </w:tr>
    </w:tbl>
    <w:p w14:paraId="71584389" w14:textId="77777777" w:rsidR="00A066B3" w:rsidRPr="00905674" w:rsidRDefault="00A066B3" w:rsidP="006A727C">
      <w:pPr>
        <w:pStyle w:val="NormalWeb"/>
        <w:shd w:val="clear" w:color="auto" w:fill="FFFFFF"/>
        <w:spacing w:before="0" w:beforeAutospacing="0" w:after="0" w:afterAutospacing="0"/>
      </w:pPr>
    </w:p>
    <w:p w14:paraId="4D8A3526" w14:textId="3E3B7323" w:rsidR="002279B3" w:rsidRPr="001430B8" w:rsidRDefault="001430B8" w:rsidP="006A727C">
      <w:pPr>
        <w:pStyle w:val="NormalWeb"/>
        <w:numPr>
          <w:ilvl w:val="0"/>
          <w:numId w:val="15"/>
        </w:numPr>
        <w:shd w:val="clear" w:color="auto" w:fill="FFFFFF"/>
        <w:spacing w:before="0" w:beforeAutospacing="0" w:after="0" w:afterAutospacing="0"/>
        <w:rPr>
          <w:b/>
          <w:bCs/>
          <w:lang w:val="en-US"/>
        </w:rPr>
      </w:pPr>
      <w:r w:rsidRPr="006B2EE5">
        <w:rPr>
          <w:b/>
          <w:bCs/>
          <w:lang w:val="en-US"/>
        </w:rPr>
        <w:t>Other stakeholders involved in the implementation of this commitment (e.g. ministries, departments, agencies, civil society organizations, community groups, the private sector or working groups)</w:t>
      </w:r>
    </w:p>
    <w:p w14:paraId="6223E377" w14:textId="12E3F066" w:rsidR="00A066B3" w:rsidRPr="001430B8" w:rsidRDefault="00A066B3" w:rsidP="002279B3">
      <w:pPr>
        <w:pStyle w:val="NormalWeb"/>
        <w:shd w:val="clear" w:color="auto" w:fill="FFFFFF"/>
        <w:spacing w:before="0" w:beforeAutospacing="0" w:after="0" w:afterAutospacing="0"/>
        <w:ind w:left="720"/>
        <w:rPr>
          <w:b/>
          <w:bCs/>
          <w:lang w:val="en-US"/>
        </w:rPr>
      </w:pPr>
      <w:r w:rsidRPr="001430B8">
        <w:rPr>
          <w:b/>
          <w:bCs/>
          <w:lang w:val="en-US"/>
        </w:rPr>
        <w:t xml:space="preserve"> </w:t>
      </w:r>
    </w:p>
    <w:tbl>
      <w:tblPr>
        <w:tblStyle w:val="TableGrid"/>
        <w:tblW w:w="0" w:type="auto"/>
        <w:tblLook w:val="04A0" w:firstRow="1" w:lastRow="0" w:firstColumn="1" w:lastColumn="0" w:noHBand="0" w:noVBand="1"/>
      </w:tblPr>
      <w:tblGrid>
        <w:gridCol w:w="1883"/>
        <w:gridCol w:w="1866"/>
        <w:gridCol w:w="1867"/>
        <w:gridCol w:w="1867"/>
        <w:gridCol w:w="1867"/>
      </w:tblGrid>
      <w:tr w:rsidR="001430B8" w:rsidRPr="00905674" w14:paraId="3967B493" w14:textId="77777777" w:rsidTr="002D4163">
        <w:tc>
          <w:tcPr>
            <w:tcW w:w="1883" w:type="dxa"/>
          </w:tcPr>
          <w:p w14:paraId="15DA4072" w14:textId="46BB3C50" w:rsidR="001430B8" w:rsidRPr="00905674" w:rsidRDefault="001430B8" w:rsidP="001430B8">
            <w:pPr>
              <w:pStyle w:val="NormalWeb"/>
              <w:spacing w:before="0" w:beforeAutospacing="0" w:after="0" w:afterAutospacing="0"/>
            </w:pPr>
            <w:r>
              <w:rPr>
                <w:lang w:val="en-US"/>
              </w:rPr>
              <w:t>Organization</w:t>
            </w:r>
          </w:p>
        </w:tc>
        <w:tc>
          <w:tcPr>
            <w:tcW w:w="1866" w:type="dxa"/>
          </w:tcPr>
          <w:p w14:paraId="70E724AF" w14:textId="2A899220" w:rsidR="001430B8" w:rsidRPr="00905674" w:rsidRDefault="001430B8" w:rsidP="001430B8">
            <w:pPr>
              <w:pStyle w:val="NormalWeb"/>
              <w:spacing w:before="0" w:beforeAutospacing="0" w:after="0" w:afterAutospacing="0"/>
            </w:pPr>
            <w:r>
              <w:rPr>
                <w:lang w:val="en-US"/>
              </w:rPr>
              <w:t>Contact person</w:t>
            </w:r>
          </w:p>
        </w:tc>
        <w:tc>
          <w:tcPr>
            <w:tcW w:w="1867" w:type="dxa"/>
          </w:tcPr>
          <w:p w14:paraId="6E775484" w14:textId="744634BA" w:rsidR="001430B8" w:rsidRPr="00905674" w:rsidRDefault="001430B8" w:rsidP="001430B8">
            <w:pPr>
              <w:pStyle w:val="NormalWeb"/>
              <w:spacing w:before="0" w:beforeAutospacing="0" w:after="0" w:afterAutospacing="0"/>
            </w:pPr>
            <w:r>
              <w:rPr>
                <w:lang w:val="en-US"/>
              </w:rPr>
              <w:t>Position</w:t>
            </w:r>
          </w:p>
        </w:tc>
        <w:tc>
          <w:tcPr>
            <w:tcW w:w="1867" w:type="dxa"/>
          </w:tcPr>
          <w:p w14:paraId="72F25166" w14:textId="73DFE8D9" w:rsidR="001430B8" w:rsidRPr="00905674" w:rsidRDefault="001430B8" w:rsidP="001430B8">
            <w:pPr>
              <w:pStyle w:val="NormalWeb"/>
              <w:spacing w:before="0" w:beforeAutospacing="0" w:after="0" w:afterAutospacing="0"/>
            </w:pPr>
            <w:proofErr w:type="spellStart"/>
            <w:r w:rsidRPr="00905674">
              <w:t>Email</w:t>
            </w:r>
            <w:proofErr w:type="spellEnd"/>
          </w:p>
        </w:tc>
        <w:tc>
          <w:tcPr>
            <w:tcW w:w="1867" w:type="dxa"/>
          </w:tcPr>
          <w:p w14:paraId="5529A339" w14:textId="1D0048E1" w:rsidR="001430B8" w:rsidRPr="00905674" w:rsidRDefault="001430B8" w:rsidP="001430B8">
            <w:pPr>
              <w:pStyle w:val="NormalWeb"/>
              <w:spacing w:before="0" w:beforeAutospacing="0" w:after="0" w:afterAutospacing="0"/>
            </w:pPr>
            <w:r>
              <w:rPr>
                <w:lang w:val="en-US"/>
              </w:rPr>
              <w:t>Role</w:t>
            </w:r>
          </w:p>
        </w:tc>
      </w:tr>
      <w:tr w:rsidR="00A066B3" w:rsidRPr="00905674" w14:paraId="6A248C60" w14:textId="77777777" w:rsidTr="002D4163">
        <w:tc>
          <w:tcPr>
            <w:tcW w:w="1883" w:type="dxa"/>
          </w:tcPr>
          <w:p w14:paraId="5A873056" w14:textId="77777777" w:rsidR="00A066B3" w:rsidRPr="00905674" w:rsidRDefault="00A066B3" w:rsidP="006A727C">
            <w:pPr>
              <w:pStyle w:val="NormalWeb"/>
              <w:spacing w:before="0" w:beforeAutospacing="0" w:after="0" w:afterAutospacing="0"/>
            </w:pPr>
          </w:p>
        </w:tc>
        <w:tc>
          <w:tcPr>
            <w:tcW w:w="1866" w:type="dxa"/>
          </w:tcPr>
          <w:p w14:paraId="0F563148" w14:textId="77777777" w:rsidR="00A066B3" w:rsidRPr="00905674" w:rsidRDefault="00A066B3" w:rsidP="006A727C">
            <w:pPr>
              <w:pStyle w:val="NormalWeb"/>
              <w:spacing w:before="0" w:beforeAutospacing="0" w:after="0" w:afterAutospacing="0"/>
            </w:pPr>
          </w:p>
        </w:tc>
        <w:tc>
          <w:tcPr>
            <w:tcW w:w="1867" w:type="dxa"/>
          </w:tcPr>
          <w:p w14:paraId="78AD490E" w14:textId="77777777" w:rsidR="00A066B3" w:rsidRPr="00905674" w:rsidRDefault="00A066B3" w:rsidP="006A727C">
            <w:pPr>
              <w:pStyle w:val="NormalWeb"/>
              <w:spacing w:before="0" w:beforeAutospacing="0" w:after="0" w:afterAutospacing="0"/>
            </w:pPr>
          </w:p>
        </w:tc>
        <w:tc>
          <w:tcPr>
            <w:tcW w:w="1867" w:type="dxa"/>
          </w:tcPr>
          <w:p w14:paraId="2AD89D3E" w14:textId="77777777" w:rsidR="00A066B3" w:rsidRPr="00905674" w:rsidRDefault="00A066B3" w:rsidP="006A727C">
            <w:pPr>
              <w:pStyle w:val="NormalWeb"/>
              <w:spacing w:before="0" w:beforeAutospacing="0" w:after="0" w:afterAutospacing="0"/>
            </w:pPr>
          </w:p>
        </w:tc>
        <w:tc>
          <w:tcPr>
            <w:tcW w:w="1867" w:type="dxa"/>
          </w:tcPr>
          <w:p w14:paraId="53151070" w14:textId="77777777" w:rsidR="00A066B3" w:rsidRPr="00905674" w:rsidRDefault="00A066B3" w:rsidP="006A727C">
            <w:pPr>
              <w:pStyle w:val="NormalWeb"/>
              <w:spacing w:before="0" w:beforeAutospacing="0" w:after="0" w:afterAutospacing="0"/>
            </w:pPr>
          </w:p>
        </w:tc>
      </w:tr>
    </w:tbl>
    <w:p w14:paraId="172A2A1A" w14:textId="77777777" w:rsidR="00A066B3" w:rsidRPr="00905674" w:rsidRDefault="00A066B3" w:rsidP="006A727C">
      <w:pPr>
        <w:pStyle w:val="NormalWeb"/>
        <w:shd w:val="clear" w:color="auto" w:fill="FFFFFF"/>
        <w:spacing w:before="0" w:beforeAutospacing="0" w:after="0" w:afterAutospacing="0"/>
        <w:rPr>
          <w:b/>
          <w:bCs/>
        </w:rPr>
      </w:pPr>
    </w:p>
    <w:p w14:paraId="479DD826" w14:textId="7053EB1F" w:rsidR="00A066B3" w:rsidRPr="001430B8" w:rsidRDefault="001430B8" w:rsidP="006A727C">
      <w:pPr>
        <w:pStyle w:val="NormalWeb"/>
        <w:shd w:val="clear" w:color="auto" w:fill="FFFFFF"/>
        <w:spacing w:before="0" w:beforeAutospacing="0" w:after="0" w:afterAutospacing="0"/>
        <w:rPr>
          <w:lang w:val="en-US"/>
        </w:rPr>
      </w:pPr>
      <w:r>
        <w:rPr>
          <w:b/>
          <w:bCs/>
          <w:lang w:val="en-US"/>
        </w:rPr>
        <w:t>Commitment description</w:t>
      </w:r>
    </w:p>
    <w:p w14:paraId="42C46002" w14:textId="15D7A68C" w:rsidR="00A90166" w:rsidRPr="00A90166" w:rsidRDefault="001430B8" w:rsidP="00A90166">
      <w:pPr>
        <w:pStyle w:val="NormalWeb"/>
        <w:numPr>
          <w:ilvl w:val="0"/>
          <w:numId w:val="15"/>
        </w:numPr>
        <w:shd w:val="clear" w:color="auto" w:fill="FFFFFF"/>
        <w:jc w:val="both"/>
        <w:rPr>
          <w:lang w:val="en-US"/>
        </w:rPr>
      </w:pPr>
      <w:r>
        <w:rPr>
          <w:b/>
          <w:bCs/>
          <w:lang w:val="en-US"/>
        </w:rPr>
        <w:t>Problem</w:t>
      </w:r>
      <w:r w:rsidR="00A066B3" w:rsidRPr="00A90166">
        <w:rPr>
          <w:b/>
          <w:bCs/>
          <w:lang w:val="en-US"/>
        </w:rPr>
        <w:br/>
      </w:r>
      <w:r w:rsidR="00A90166">
        <w:rPr>
          <w:lang w:val="en-US"/>
        </w:rPr>
        <w:t>M</w:t>
      </w:r>
      <w:r w:rsidR="00A90166" w:rsidRPr="00A90166">
        <w:rPr>
          <w:lang w:val="en-US"/>
        </w:rPr>
        <w:t xml:space="preserve">unicipal </w:t>
      </w:r>
      <w:r w:rsidR="00A90166">
        <w:rPr>
          <w:lang w:val="en-US"/>
        </w:rPr>
        <w:t>E</w:t>
      </w:r>
      <w:r w:rsidR="00A90166" w:rsidRPr="00A90166">
        <w:rPr>
          <w:lang w:val="en-US"/>
        </w:rPr>
        <w:t xml:space="preserve">nterprise </w:t>
      </w:r>
      <w:r w:rsidR="00A90166">
        <w:rPr>
          <w:lang w:val="en-US"/>
        </w:rPr>
        <w:t>‘</w:t>
      </w:r>
      <w:r w:rsidR="00A90166" w:rsidRPr="00A90166">
        <w:rPr>
          <w:lang w:val="en-US"/>
        </w:rPr>
        <w:t>Center for Digital Technologies</w:t>
      </w:r>
      <w:r w:rsidR="00A90166">
        <w:rPr>
          <w:lang w:val="en-US"/>
        </w:rPr>
        <w:t>’</w:t>
      </w:r>
      <w:r w:rsidR="00A90166" w:rsidRPr="00A90166">
        <w:rPr>
          <w:lang w:val="en-US"/>
        </w:rPr>
        <w:t xml:space="preserve"> of the Bishkek Mayor's Office has developed an application for the residents of Bishkek called ‘My City’.</w:t>
      </w:r>
    </w:p>
    <w:p w14:paraId="02A40FC9" w14:textId="10797703" w:rsidR="00A90166" w:rsidRPr="00A90166" w:rsidRDefault="00A90166" w:rsidP="00A90166">
      <w:pPr>
        <w:pStyle w:val="NormalWeb"/>
        <w:shd w:val="clear" w:color="auto" w:fill="FFFFFF"/>
        <w:ind w:left="720"/>
        <w:jc w:val="both"/>
        <w:rPr>
          <w:lang w:val="en-US"/>
        </w:rPr>
      </w:pPr>
      <w:r w:rsidRPr="00A90166">
        <w:rPr>
          <w:lang w:val="en-US"/>
        </w:rPr>
        <w:t xml:space="preserve">‘My City’ is the official app for the city, enabling residents and municipal officials to interact and stay informed about events happening in and around Bishkek. The app includes a feature for submitting requests to municipal services, covering areas such as social services, </w:t>
      </w:r>
      <w:r w:rsidR="00882C06">
        <w:rPr>
          <w:lang w:val="en-US"/>
        </w:rPr>
        <w:t>HCS</w:t>
      </w:r>
      <w:r w:rsidRPr="00A90166">
        <w:rPr>
          <w:lang w:val="en-US"/>
        </w:rPr>
        <w:t xml:space="preserve">, transportation, and construction. Messages sent through the </w:t>
      </w:r>
      <w:r w:rsidR="00882C06">
        <w:rPr>
          <w:lang w:val="en-US"/>
        </w:rPr>
        <w:t>‘</w:t>
      </w:r>
      <w:r w:rsidRPr="00A90166">
        <w:rPr>
          <w:lang w:val="en-US"/>
        </w:rPr>
        <w:t>My City</w:t>
      </w:r>
      <w:r w:rsidR="00882C06">
        <w:rPr>
          <w:lang w:val="en-US"/>
        </w:rPr>
        <w:t>’</w:t>
      </w:r>
      <w:r w:rsidRPr="00A90166">
        <w:rPr>
          <w:lang w:val="en-US"/>
        </w:rPr>
        <w:t xml:space="preserve"> app are mandatorily reviewed by city services within strictly defined timeframes.</w:t>
      </w:r>
    </w:p>
    <w:p w14:paraId="6AFE4A70" w14:textId="77777777" w:rsidR="00A90166" w:rsidRPr="00A90166" w:rsidRDefault="00A90166" w:rsidP="00A90166">
      <w:pPr>
        <w:pStyle w:val="NormalWeb"/>
        <w:shd w:val="clear" w:color="auto" w:fill="FFFFFF"/>
        <w:ind w:left="720"/>
        <w:jc w:val="both"/>
        <w:rPr>
          <w:lang w:val="en-US"/>
        </w:rPr>
      </w:pPr>
      <w:r w:rsidRPr="00A90166">
        <w:rPr>
          <w:lang w:val="en-US"/>
        </w:rPr>
        <w:t>However, the app has several shortcomings:</w:t>
      </w:r>
    </w:p>
    <w:p w14:paraId="47E14F9E" w14:textId="2010681A" w:rsidR="00C52DB7" w:rsidRPr="00C52DB7" w:rsidRDefault="00C52DB7" w:rsidP="00C52DB7">
      <w:pPr>
        <w:pStyle w:val="NormalWeb"/>
        <w:numPr>
          <w:ilvl w:val="0"/>
          <w:numId w:val="17"/>
        </w:numPr>
        <w:shd w:val="clear" w:color="auto" w:fill="FFFFFF"/>
        <w:jc w:val="both"/>
        <w:rPr>
          <w:lang w:val="en-US"/>
        </w:rPr>
      </w:pPr>
      <w:r w:rsidRPr="00C52DB7">
        <w:rPr>
          <w:lang w:val="en-US"/>
        </w:rPr>
        <w:lastRenderedPageBreak/>
        <w:t>Responses from municipal services are occasionally delayed, and inaccuracies in the provided information are possible.</w:t>
      </w:r>
    </w:p>
    <w:p w14:paraId="0925024C" w14:textId="4548AC88" w:rsidR="00C52DB7" w:rsidRDefault="00C52DB7" w:rsidP="00C52DB7">
      <w:pPr>
        <w:pStyle w:val="NormalWeb"/>
        <w:numPr>
          <w:ilvl w:val="0"/>
          <w:numId w:val="17"/>
        </w:numPr>
        <w:shd w:val="clear" w:color="auto" w:fill="FFFFFF"/>
        <w:spacing w:before="0" w:beforeAutospacing="0" w:after="0" w:afterAutospacing="0"/>
        <w:jc w:val="both"/>
        <w:rPr>
          <w:lang w:val="en-US"/>
        </w:rPr>
      </w:pPr>
      <w:r w:rsidRPr="00C52DB7">
        <w:rPr>
          <w:lang w:val="en-US"/>
        </w:rPr>
        <w:t>The app lacks a feature allowing residents to provide feedback on their satisfaction with the quality of services received.</w:t>
      </w:r>
    </w:p>
    <w:p w14:paraId="5F10C94B" w14:textId="77777777" w:rsidR="006D6F5E" w:rsidRPr="006D6F5E" w:rsidRDefault="006D6F5E" w:rsidP="006D6F5E">
      <w:pPr>
        <w:pStyle w:val="NormalWeb"/>
        <w:shd w:val="clear" w:color="auto" w:fill="FFFFFF"/>
        <w:ind w:left="720"/>
        <w:jc w:val="both"/>
        <w:rPr>
          <w:lang w:val="en-US"/>
        </w:rPr>
      </w:pPr>
      <w:r w:rsidRPr="006D6F5E">
        <w:rPr>
          <w:lang w:val="en-US"/>
        </w:rPr>
        <w:t>To address these issues, it is necessary to ensure timely responses from municipal services to citizen inquiries and to introduce a feature enabling residents to rate the quality of municipal services provided in response to their requests.</w:t>
      </w:r>
    </w:p>
    <w:p w14:paraId="22071A71" w14:textId="77777777" w:rsidR="006D6F5E" w:rsidRPr="006D6F5E" w:rsidRDefault="006D6F5E" w:rsidP="006D6F5E">
      <w:pPr>
        <w:pStyle w:val="NormalWeb"/>
        <w:shd w:val="clear" w:color="auto" w:fill="FFFFFF"/>
        <w:ind w:left="720"/>
        <w:jc w:val="both"/>
        <w:rPr>
          <w:lang w:val="en-US"/>
        </w:rPr>
      </w:pPr>
      <w:r w:rsidRPr="006D6F5E">
        <w:rPr>
          <w:lang w:val="en-US"/>
        </w:rPr>
        <w:t>This enhancement will not only improve communication with residents but also create additional opportunities for the Bishkek City Mayor's Office to evaluate the performance of municipal services.</w:t>
      </w:r>
    </w:p>
    <w:p w14:paraId="370EE8AE" w14:textId="77777777" w:rsidR="00D803CC" w:rsidRPr="00D803CC" w:rsidRDefault="00D803CC" w:rsidP="006A727C">
      <w:pPr>
        <w:pStyle w:val="NormalWeb"/>
        <w:numPr>
          <w:ilvl w:val="0"/>
          <w:numId w:val="15"/>
        </w:numPr>
        <w:shd w:val="clear" w:color="auto" w:fill="FFFFFF"/>
        <w:jc w:val="both"/>
      </w:pPr>
      <w:r>
        <w:rPr>
          <w:b/>
          <w:bCs/>
          <w:lang w:val="en-US"/>
        </w:rPr>
        <w:t>Status quo</w:t>
      </w:r>
    </w:p>
    <w:p w14:paraId="60065B2E" w14:textId="77777777" w:rsidR="00D803CC" w:rsidRPr="00D803CC" w:rsidRDefault="00D803CC" w:rsidP="00D803CC">
      <w:pPr>
        <w:pStyle w:val="NormalWeb"/>
        <w:shd w:val="clear" w:color="auto" w:fill="FFFFFF"/>
        <w:spacing w:before="0" w:beforeAutospacing="0" w:after="0" w:afterAutospacing="0"/>
        <w:ind w:left="720"/>
        <w:jc w:val="both"/>
      </w:pPr>
    </w:p>
    <w:p w14:paraId="6EB96393" w14:textId="1810B89D" w:rsidR="00A066B3" w:rsidRPr="00795C61" w:rsidRDefault="00D803CC" w:rsidP="006A727C">
      <w:pPr>
        <w:pStyle w:val="NormalWeb"/>
        <w:numPr>
          <w:ilvl w:val="0"/>
          <w:numId w:val="15"/>
        </w:numPr>
        <w:shd w:val="clear" w:color="auto" w:fill="FFFFFF"/>
        <w:spacing w:before="0" w:beforeAutospacing="0" w:after="0" w:afterAutospacing="0"/>
        <w:jc w:val="both"/>
        <w:rPr>
          <w:lang w:val="en-US"/>
        </w:rPr>
      </w:pPr>
      <w:r>
        <w:rPr>
          <w:b/>
          <w:bCs/>
          <w:lang w:val="en-US"/>
        </w:rPr>
        <w:t>Activities</w:t>
      </w:r>
      <w:r w:rsidR="00A066B3" w:rsidRPr="00795C61">
        <w:rPr>
          <w:b/>
          <w:bCs/>
          <w:lang w:val="en-US"/>
        </w:rPr>
        <w:br/>
      </w:r>
      <w:r w:rsidR="00795C61">
        <w:rPr>
          <w:lang w:val="en-US"/>
        </w:rPr>
        <w:t>Development</w:t>
      </w:r>
      <w:r w:rsidR="00795C61" w:rsidRPr="00795C61">
        <w:rPr>
          <w:lang w:val="en-US"/>
        </w:rPr>
        <w:t xml:space="preserve"> of a digital tool for feedback from citizens to assess the quality of municipal services.</w:t>
      </w:r>
    </w:p>
    <w:p w14:paraId="2D79FA40" w14:textId="77777777" w:rsidR="004243F7" w:rsidRPr="00795C61" w:rsidRDefault="004243F7" w:rsidP="004243F7">
      <w:pPr>
        <w:pStyle w:val="NormalWeb"/>
        <w:shd w:val="clear" w:color="auto" w:fill="FFFFFF"/>
        <w:spacing w:before="0" w:beforeAutospacing="0" w:after="0" w:afterAutospacing="0"/>
        <w:ind w:left="720"/>
        <w:rPr>
          <w:b/>
          <w:bCs/>
          <w:lang w:val="en-US"/>
        </w:rPr>
      </w:pPr>
    </w:p>
    <w:p w14:paraId="592DF89C" w14:textId="5B06045A" w:rsidR="00A066B3" w:rsidRPr="0071464F" w:rsidRDefault="0071464F" w:rsidP="006A727C">
      <w:pPr>
        <w:pStyle w:val="NormalWeb"/>
        <w:numPr>
          <w:ilvl w:val="0"/>
          <w:numId w:val="15"/>
        </w:numPr>
        <w:shd w:val="clear" w:color="auto" w:fill="FFFFFF"/>
        <w:spacing w:before="0" w:beforeAutospacing="0" w:after="0" w:afterAutospacing="0"/>
        <w:rPr>
          <w:b/>
          <w:bCs/>
          <w:lang w:val="en-US"/>
        </w:rPr>
      </w:pPr>
      <w:r w:rsidRPr="004C0064">
        <w:rPr>
          <w:b/>
          <w:bCs/>
          <w:lang w:val="en-US"/>
        </w:rPr>
        <w:t>How will this commitment help address the public issue?</w:t>
      </w:r>
    </w:p>
    <w:p w14:paraId="0B579B2B" w14:textId="29D1E380" w:rsidR="00C36C8C" w:rsidRDefault="00C36C8C" w:rsidP="006A727C">
      <w:pPr>
        <w:pStyle w:val="NormalWeb"/>
        <w:shd w:val="clear" w:color="auto" w:fill="FFFFFF"/>
        <w:spacing w:before="0" w:beforeAutospacing="0" w:after="0" w:afterAutospacing="0"/>
        <w:ind w:left="720"/>
        <w:jc w:val="both"/>
        <w:rPr>
          <w:lang w:val="en-US"/>
        </w:rPr>
      </w:pPr>
      <w:r w:rsidRPr="00C36C8C">
        <w:rPr>
          <w:lang w:val="en-US"/>
        </w:rPr>
        <w:t>The availability of a</w:t>
      </w:r>
      <w:r>
        <w:rPr>
          <w:lang w:val="en-US"/>
        </w:rPr>
        <w:t xml:space="preserve"> functioning </w:t>
      </w:r>
      <w:r w:rsidRPr="00C36C8C">
        <w:rPr>
          <w:lang w:val="en-US"/>
        </w:rPr>
        <w:t>digital tool will not only enhance communication with residents but also provide additional opportunities for the Bishkek City Mayor's Office to evaluate the performance of municipal services.</w:t>
      </w:r>
    </w:p>
    <w:p w14:paraId="0EA2630D" w14:textId="77777777" w:rsidR="004243F7" w:rsidRPr="00751281" w:rsidRDefault="004243F7" w:rsidP="004243F7">
      <w:pPr>
        <w:pStyle w:val="NormalWeb"/>
        <w:shd w:val="clear" w:color="auto" w:fill="FFFFFF"/>
        <w:spacing w:before="0" w:beforeAutospacing="0" w:after="0" w:afterAutospacing="0"/>
        <w:ind w:left="720"/>
        <w:rPr>
          <w:lang w:val="en-US"/>
        </w:rPr>
      </w:pPr>
    </w:p>
    <w:p w14:paraId="5690AC31" w14:textId="5B3C995C" w:rsidR="00A066B3" w:rsidRPr="00C36C8C" w:rsidRDefault="00C36C8C" w:rsidP="006A727C">
      <w:pPr>
        <w:pStyle w:val="NormalWeb"/>
        <w:numPr>
          <w:ilvl w:val="0"/>
          <w:numId w:val="15"/>
        </w:numPr>
        <w:shd w:val="clear" w:color="auto" w:fill="FFFFFF"/>
        <w:spacing w:before="0" w:beforeAutospacing="0" w:after="0" w:afterAutospacing="0"/>
        <w:rPr>
          <w:lang w:val="en-US"/>
        </w:rPr>
      </w:pPr>
      <w:r w:rsidRPr="004C0064">
        <w:rPr>
          <w:b/>
          <w:bCs/>
          <w:lang w:val="en-US"/>
        </w:rPr>
        <w:t>Which long-term goal defined in your Strategic Vision of Open Government does this commitment relate to?</w:t>
      </w:r>
    </w:p>
    <w:p w14:paraId="072AA64D" w14:textId="58B52E98" w:rsidR="00A066B3" w:rsidRPr="00C36C8C" w:rsidRDefault="00A066B3" w:rsidP="006A727C">
      <w:pPr>
        <w:pStyle w:val="NormalWeb"/>
        <w:shd w:val="clear" w:color="auto" w:fill="FFFFFF"/>
        <w:spacing w:before="0" w:beforeAutospacing="0" w:after="0" w:afterAutospacing="0"/>
        <w:ind w:left="720"/>
        <w:rPr>
          <w:lang w:val="en-US"/>
        </w:rPr>
      </w:pPr>
    </w:p>
    <w:p w14:paraId="0A3A8AED" w14:textId="7DB59BDF" w:rsidR="00A066B3" w:rsidRPr="00504068" w:rsidRDefault="00C36C8C" w:rsidP="006A727C">
      <w:pPr>
        <w:pStyle w:val="NormalWeb"/>
        <w:numPr>
          <w:ilvl w:val="0"/>
          <w:numId w:val="15"/>
        </w:numPr>
        <w:shd w:val="clear" w:color="auto" w:fill="FFFFFF"/>
        <w:spacing w:before="0" w:beforeAutospacing="0" w:after="0" w:afterAutospacing="0"/>
        <w:rPr>
          <w:lang w:val="en-US"/>
        </w:rPr>
      </w:pPr>
      <w:r>
        <w:rPr>
          <w:b/>
          <w:bCs/>
          <w:lang w:val="en-US"/>
        </w:rPr>
        <w:t>Key</w:t>
      </w:r>
      <w:r w:rsidRPr="00504068">
        <w:rPr>
          <w:b/>
          <w:bCs/>
          <w:lang w:val="en-US"/>
        </w:rPr>
        <w:t xml:space="preserve"> </w:t>
      </w:r>
      <w:r>
        <w:rPr>
          <w:b/>
          <w:bCs/>
          <w:lang w:val="en-US"/>
        </w:rPr>
        <w:t>policy</w:t>
      </w:r>
      <w:r w:rsidRPr="00504068">
        <w:rPr>
          <w:b/>
          <w:bCs/>
          <w:lang w:val="en-US"/>
        </w:rPr>
        <w:t xml:space="preserve"> </w:t>
      </w:r>
      <w:r>
        <w:rPr>
          <w:b/>
          <w:bCs/>
          <w:lang w:val="en-US"/>
        </w:rPr>
        <w:t>area</w:t>
      </w:r>
      <w:r w:rsidR="00A066B3" w:rsidRPr="00504068">
        <w:rPr>
          <w:b/>
          <w:bCs/>
          <w:lang w:val="en-US"/>
        </w:rPr>
        <w:br/>
      </w:r>
      <w:r w:rsidR="00504068" w:rsidRPr="00504068">
        <w:rPr>
          <w:lang w:val="en-US"/>
        </w:rPr>
        <w:t>Civic space; open data; digital governance; social accountability.</w:t>
      </w:r>
      <w:r w:rsidR="00A066B3" w:rsidRPr="00504068">
        <w:rPr>
          <w:lang w:val="en-US"/>
        </w:rPr>
        <w:t xml:space="preserve"> </w:t>
      </w:r>
    </w:p>
    <w:p w14:paraId="579C167A" w14:textId="77777777" w:rsidR="004243F7" w:rsidRPr="00504068" w:rsidRDefault="004243F7" w:rsidP="004243F7">
      <w:pPr>
        <w:pStyle w:val="NormalWeb"/>
        <w:shd w:val="clear" w:color="auto" w:fill="FFFFFF"/>
        <w:spacing w:before="0" w:beforeAutospacing="0" w:after="0" w:afterAutospacing="0"/>
        <w:ind w:left="720"/>
        <w:rPr>
          <w:lang w:val="en-US"/>
        </w:rPr>
      </w:pPr>
    </w:p>
    <w:p w14:paraId="02F06D5C" w14:textId="5B12B98E" w:rsidR="00A066B3" w:rsidRPr="00504068" w:rsidRDefault="00504068" w:rsidP="006A727C">
      <w:pPr>
        <w:pStyle w:val="NormalWeb"/>
        <w:numPr>
          <w:ilvl w:val="0"/>
          <w:numId w:val="15"/>
        </w:numPr>
        <w:shd w:val="clear" w:color="auto" w:fill="FFFFFF"/>
        <w:spacing w:before="0" w:beforeAutospacing="0" w:after="0" w:afterAutospacing="0"/>
        <w:rPr>
          <w:lang w:val="en-US"/>
        </w:rPr>
      </w:pPr>
      <w:r>
        <w:rPr>
          <w:b/>
          <w:bCs/>
          <w:lang w:val="en-US"/>
        </w:rPr>
        <w:t>Primary</w:t>
      </w:r>
      <w:r w:rsidRPr="00504068">
        <w:rPr>
          <w:b/>
          <w:bCs/>
          <w:lang w:val="en-US"/>
        </w:rPr>
        <w:t xml:space="preserve"> </w:t>
      </w:r>
      <w:r>
        <w:rPr>
          <w:b/>
          <w:bCs/>
          <w:lang w:val="en-US"/>
        </w:rPr>
        <w:t>sector</w:t>
      </w:r>
      <w:r w:rsidR="00A066B3" w:rsidRPr="00504068">
        <w:rPr>
          <w:b/>
          <w:bCs/>
          <w:lang w:val="en-US"/>
        </w:rPr>
        <w:br/>
      </w:r>
      <w:r>
        <w:rPr>
          <w:lang w:val="en-US"/>
        </w:rPr>
        <w:t>Public services (general).</w:t>
      </w:r>
    </w:p>
    <w:p w14:paraId="0616C11A" w14:textId="77777777" w:rsidR="004243F7" w:rsidRPr="00504068" w:rsidRDefault="004243F7" w:rsidP="004243F7">
      <w:pPr>
        <w:pStyle w:val="NormalWeb"/>
        <w:shd w:val="clear" w:color="auto" w:fill="FFFFFF"/>
        <w:spacing w:before="0" w:beforeAutospacing="0" w:after="0" w:afterAutospacing="0"/>
        <w:ind w:left="720"/>
        <w:jc w:val="both"/>
        <w:rPr>
          <w:lang w:val="en-US"/>
        </w:rPr>
      </w:pPr>
    </w:p>
    <w:p w14:paraId="0777DD92" w14:textId="77777777" w:rsidR="00504068" w:rsidRPr="00F46D0F" w:rsidRDefault="00504068" w:rsidP="00504068">
      <w:pPr>
        <w:pStyle w:val="NormalWeb"/>
        <w:numPr>
          <w:ilvl w:val="0"/>
          <w:numId w:val="15"/>
        </w:numPr>
        <w:shd w:val="clear" w:color="auto" w:fill="FFFFFF"/>
        <w:spacing w:before="0" w:beforeAutospacing="0" w:after="0" w:afterAutospacing="0"/>
        <w:jc w:val="both"/>
        <w:rPr>
          <w:lang w:val="en-US"/>
        </w:rPr>
      </w:pPr>
      <w:r w:rsidRPr="00A406A0">
        <w:rPr>
          <w:b/>
          <w:bCs/>
          <w:lang w:val="en-US"/>
        </w:rPr>
        <w:t>Which</w:t>
      </w:r>
      <w:r w:rsidRPr="00504068">
        <w:rPr>
          <w:b/>
          <w:bCs/>
          <w:lang w:val="en-US"/>
        </w:rPr>
        <w:t xml:space="preserve"> </w:t>
      </w:r>
      <w:r w:rsidRPr="00A406A0">
        <w:rPr>
          <w:b/>
          <w:bCs/>
          <w:lang w:val="en-US"/>
        </w:rPr>
        <w:t>OGP</w:t>
      </w:r>
      <w:r w:rsidRPr="00504068">
        <w:rPr>
          <w:b/>
          <w:bCs/>
          <w:lang w:val="en-US"/>
        </w:rPr>
        <w:t xml:space="preserve"> </w:t>
      </w:r>
      <w:r w:rsidRPr="00A406A0">
        <w:rPr>
          <w:b/>
          <w:bCs/>
          <w:lang w:val="en-US"/>
        </w:rPr>
        <w:t>value</w:t>
      </w:r>
      <w:r w:rsidRPr="00504068">
        <w:rPr>
          <w:b/>
          <w:bCs/>
          <w:lang w:val="en-US"/>
        </w:rPr>
        <w:t xml:space="preserve"> </w:t>
      </w:r>
      <w:r w:rsidRPr="00A406A0">
        <w:rPr>
          <w:b/>
          <w:bCs/>
          <w:lang w:val="en-US"/>
        </w:rPr>
        <w:t>does</w:t>
      </w:r>
      <w:r w:rsidRPr="00504068">
        <w:rPr>
          <w:b/>
          <w:bCs/>
          <w:lang w:val="en-US"/>
        </w:rPr>
        <w:t xml:space="preserve"> </w:t>
      </w:r>
      <w:r w:rsidRPr="00A406A0">
        <w:rPr>
          <w:b/>
          <w:bCs/>
          <w:lang w:val="en-US"/>
        </w:rPr>
        <w:t>this</w:t>
      </w:r>
      <w:r w:rsidRPr="00504068">
        <w:rPr>
          <w:b/>
          <w:bCs/>
          <w:lang w:val="en-US"/>
        </w:rPr>
        <w:t xml:space="preserve"> </w:t>
      </w:r>
      <w:r w:rsidRPr="00A406A0">
        <w:rPr>
          <w:b/>
          <w:bCs/>
          <w:lang w:val="en-US"/>
        </w:rPr>
        <w:t>commitment</w:t>
      </w:r>
      <w:r w:rsidRPr="00504068">
        <w:rPr>
          <w:b/>
          <w:bCs/>
          <w:lang w:val="en-US"/>
        </w:rPr>
        <w:t xml:space="preserve"> </w:t>
      </w:r>
      <w:r w:rsidRPr="00A406A0">
        <w:rPr>
          <w:b/>
          <w:bCs/>
          <w:lang w:val="en-US"/>
        </w:rPr>
        <w:t>address</w:t>
      </w:r>
      <w:r w:rsidRPr="00504068">
        <w:rPr>
          <w:b/>
          <w:bCs/>
          <w:lang w:val="en-US"/>
        </w:rPr>
        <w:t>?</w:t>
      </w:r>
    </w:p>
    <w:p w14:paraId="5CA00BEE" w14:textId="23C06AA1" w:rsidR="00A066B3" w:rsidRPr="00C140D6" w:rsidRDefault="00C140D6" w:rsidP="00504068">
      <w:pPr>
        <w:pStyle w:val="NormalWeb"/>
        <w:shd w:val="clear" w:color="auto" w:fill="FFFFFF"/>
        <w:spacing w:before="0" w:beforeAutospacing="0" w:after="0" w:afterAutospacing="0"/>
        <w:ind w:left="720"/>
        <w:jc w:val="both"/>
        <w:rPr>
          <w:lang w:val="en-US"/>
        </w:rPr>
      </w:pPr>
      <w:r>
        <w:rPr>
          <w:lang w:val="en-US"/>
        </w:rPr>
        <w:t>Choose</w:t>
      </w:r>
      <w:r w:rsidRPr="00C140D6">
        <w:rPr>
          <w:lang w:val="en-US"/>
        </w:rPr>
        <w:t xml:space="preserve"> </w:t>
      </w:r>
      <w:r>
        <w:rPr>
          <w:lang w:val="en-US"/>
        </w:rPr>
        <w:t>from</w:t>
      </w:r>
      <w:r w:rsidRPr="00C140D6">
        <w:rPr>
          <w:lang w:val="en-US"/>
        </w:rPr>
        <w:t xml:space="preserve"> </w:t>
      </w:r>
      <w:r>
        <w:rPr>
          <w:lang w:val="en-US"/>
        </w:rPr>
        <w:t>the</w:t>
      </w:r>
      <w:r w:rsidRPr="00C140D6">
        <w:rPr>
          <w:lang w:val="en-US"/>
        </w:rPr>
        <w:t xml:space="preserve"> </w:t>
      </w:r>
      <w:r>
        <w:rPr>
          <w:lang w:val="en-US"/>
        </w:rPr>
        <w:t>following</w:t>
      </w:r>
      <w:r w:rsidRPr="00C140D6">
        <w:rPr>
          <w:lang w:val="en-US"/>
        </w:rPr>
        <w:t xml:space="preserve"> </w:t>
      </w:r>
      <w:r>
        <w:rPr>
          <w:lang w:val="en-US"/>
        </w:rPr>
        <w:t>list</w:t>
      </w:r>
      <w:r w:rsidRPr="00C140D6">
        <w:rPr>
          <w:lang w:val="en-US"/>
        </w:rPr>
        <w:t xml:space="preserve">: </w:t>
      </w:r>
      <w:r>
        <w:rPr>
          <w:lang w:val="en-US"/>
        </w:rPr>
        <w:t>transparency</w:t>
      </w:r>
      <w:r w:rsidRPr="00C140D6">
        <w:rPr>
          <w:lang w:val="en-US"/>
        </w:rPr>
        <w:t xml:space="preserve">; </w:t>
      </w:r>
      <w:r>
        <w:rPr>
          <w:lang w:val="en-US"/>
        </w:rPr>
        <w:t>public</w:t>
      </w:r>
      <w:r w:rsidRPr="00C140D6">
        <w:rPr>
          <w:lang w:val="en-US"/>
        </w:rPr>
        <w:t xml:space="preserve"> </w:t>
      </w:r>
      <w:r>
        <w:rPr>
          <w:lang w:val="en-US"/>
        </w:rPr>
        <w:t>accountability</w:t>
      </w:r>
      <w:r w:rsidRPr="00C140D6">
        <w:rPr>
          <w:lang w:val="en-US"/>
        </w:rPr>
        <w:t>.</w:t>
      </w:r>
      <w:r w:rsidR="00A066B3" w:rsidRPr="00C140D6">
        <w:rPr>
          <w:lang w:val="en-US"/>
        </w:rPr>
        <w:t xml:space="preserve"> </w:t>
      </w:r>
    </w:p>
    <w:p w14:paraId="7B07E60F" w14:textId="77777777" w:rsidR="004243F7" w:rsidRPr="00C140D6" w:rsidRDefault="004243F7" w:rsidP="004243F7">
      <w:pPr>
        <w:pStyle w:val="NormalWeb"/>
        <w:shd w:val="clear" w:color="auto" w:fill="FFFFFF"/>
        <w:spacing w:before="0" w:beforeAutospacing="0" w:after="0" w:afterAutospacing="0"/>
        <w:ind w:left="720"/>
        <w:jc w:val="both"/>
        <w:rPr>
          <w:lang w:val="en-US"/>
        </w:rPr>
      </w:pPr>
    </w:p>
    <w:p w14:paraId="729FF03E" w14:textId="19E3EE67" w:rsidR="007B2976" w:rsidRPr="00C140D6" w:rsidRDefault="00C140D6" w:rsidP="006A727C">
      <w:pPr>
        <w:pStyle w:val="NormalWeb"/>
        <w:numPr>
          <w:ilvl w:val="0"/>
          <w:numId w:val="15"/>
        </w:numPr>
        <w:shd w:val="clear" w:color="auto" w:fill="FFFFFF"/>
        <w:spacing w:before="0" w:beforeAutospacing="0" w:after="0" w:afterAutospacing="0"/>
        <w:jc w:val="both"/>
        <w:rPr>
          <w:lang w:val="en-US"/>
        </w:rPr>
      </w:pPr>
      <w:r w:rsidRPr="00A406A0">
        <w:rPr>
          <w:b/>
          <w:bCs/>
          <w:lang w:val="en-US"/>
        </w:rPr>
        <w:t>What resources are required to fulfill this commitment?</w:t>
      </w:r>
    </w:p>
    <w:p w14:paraId="02F69B6F" w14:textId="24A49C86" w:rsidR="00A066B3" w:rsidRPr="00CA2284" w:rsidRDefault="00CA2284" w:rsidP="006A727C">
      <w:pPr>
        <w:pStyle w:val="NormalWeb"/>
        <w:shd w:val="clear" w:color="auto" w:fill="FFFFFF"/>
        <w:spacing w:before="0" w:beforeAutospacing="0" w:after="0" w:afterAutospacing="0"/>
        <w:ind w:left="720"/>
        <w:jc w:val="both"/>
        <w:rPr>
          <w:lang w:val="en-US"/>
        </w:rPr>
      </w:pPr>
      <w:r w:rsidRPr="00CA2284">
        <w:rPr>
          <w:lang w:val="en-US"/>
        </w:rPr>
        <w:t>Financial costs will be determined during the development of the project, with part of the project being implemented using the resources of the Bishkek City Mayor's Office.</w:t>
      </w:r>
    </w:p>
    <w:p w14:paraId="37903982" w14:textId="77777777" w:rsidR="004243F7" w:rsidRPr="00CA2284" w:rsidRDefault="004243F7" w:rsidP="004243F7">
      <w:pPr>
        <w:pStyle w:val="NormalWeb"/>
        <w:shd w:val="clear" w:color="auto" w:fill="FFFFFF"/>
        <w:spacing w:before="0" w:beforeAutospacing="0" w:after="0" w:afterAutospacing="0"/>
        <w:ind w:left="720"/>
        <w:rPr>
          <w:b/>
          <w:bCs/>
          <w:lang w:val="en-US"/>
        </w:rPr>
      </w:pPr>
    </w:p>
    <w:p w14:paraId="49B5A001" w14:textId="2A912902" w:rsidR="00A066B3" w:rsidRPr="00CA2284" w:rsidRDefault="00CA2284" w:rsidP="006A727C">
      <w:pPr>
        <w:pStyle w:val="NormalWeb"/>
        <w:numPr>
          <w:ilvl w:val="0"/>
          <w:numId w:val="15"/>
        </w:numPr>
        <w:shd w:val="clear" w:color="auto" w:fill="FFFFFF"/>
        <w:spacing w:before="0" w:beforeAutospacing="0" w:after="0" w:afterAutospacing="0"/>
        <w:rPr>
          <w:b/>
          <w:bCs/>
          <w:lang w:val="en-US"/>
        </w:rPr>
      </w:pPr>
      <w:r w:rsidRPr="006969DA">
        <w:rPr>
          <w:b/>
          <w:bCs/>
          <w:lang w:val="en-US"/>
        </w:rPr>
        <w:t xml:space="preserve">Have the resources required to fulfill this commitment already been secured? </w:t>
      </w:r>
      <w:r w:rsidR="00A066B3" w:rsidRPr="00CA2284">
        <w:rPr>
          <w:b/>
          <w:bCs/>
          <w:lang w:val="en-US"/>
        </w:rPr>
        <w:t xml:space="preserve"> </w:t>
      </w:r>
    </w:p>
    <w:p w14:paraId="57C8266C" w14:textId="4B1C2F8F" w:rsidR="00A066B3" w:rsidRPr="00A130AB" w:rsidRDefault="00A130AB" w:rsidP="006A727C">
      <w:pPr>
        <w:pStyle w:val="NormalWeb"/>
        <w:shd w:val="clear" w:color="auto" w:fill="FFFFFF"/>
        <w:spacing w:before="0" w:beforeAutospacing="0" w:after="0" w:afterAutospacing="0"/>
        <w:ind w:left="720"/>
        <w:rPr>
          <w:lang w:val="en-US"/>
        </w:rPr>
      </w:pPr>
      <w:r>
        <w:rPr>
          <w:lang w:val="en-US"/>
        </w:rPr>
        <w:t>No.</w:t>
      </w:r>
    </w:p>
    <w:p w14:paraId="60B5E2C4" w14:textId="77777777" w:rsidR="004243F7" w:rsidRPr="004243F7" w:rsidRDefault="004243F7" w:rsidP="004243F7">
      <w:pPr>
        <w:pStyle w:val="NormalWeb"/>
        <w:shd w:val="clear" w:color="auto" w:fill="FFFFFF"/>
        <w:spacing w:before="0" w:beforeAutospacing="0" w:after="0" w:afterAutospacing="0"/>
        <w:ind w:left="720"/>
      </w:pPr>
    </w:p>
    <w:p w14:paraId="1CE6EAE5" w14:textId="77777777" w:rsidR="00A130AB" w:rsidRPr="00A130AB" w:rsidRDefault="00A130AB" w:rsidP="006A727C">
      <w:pPr>
        <w:pStyle w:val="NormalWeb"/>
        <w:numPr>
          <w:ilvl w:val="0"/>
          <w:numId w:val="15"/>
        </w:numPr>
        <w:shd w:val="clear" w:color="auto" w:fill="FFFFFF"/>
        <w:spacing w:before="0" w:beforeAutospacing="0" w:after="0" w:afterAutospacing="0"/>
      </w:pPr>
      <w:r>
        <w:rPr>
          <w:b/>
          <w:bCs/>
          <w:lang w:val="en-US"/>
        </w:rPr>
        <w:t>Milestones</w:t>
      </w:r>
    </w:p>
    <w:p w14:paraId="3476E8D5" w14:textId="682A503D" w:rsidR="00A066B3" w:rsidRPr="00A130AB" w:rsidRDefault="00A130AB" w:rsidP="00A130AB">
      <w:pPr>
        <w:pStyle w:val="NormalWeb"/>
        <w:shd w:val="clear" w:color="auto" w:fill="FFFFFF"/>
        <w:spacing w:before="0" w:beforeAutospacing="0" w:after="0" w:afterAutospacing="0"/>
        <w:ind w:left="720"/>
        <w:rPr>
          <w:lang w:val="en-US"/>
        </w:rPr>
      </w:pPr>
      <w:r>
        <w:rPr>
          <w:lang w:val="en-US"/>
        </w:rPr>
        <w:t>Add rows as needed.</w:t>
      </w:r>
    </w:p>
    <w:p w14:paraId="12781F30" w14:textId="77777777" w:rsidR="004243F7" w:rsidRPr="00905674" w:rsidRDefault="004243F7" w:rsidP="004243F7">
      <w:pPr>
        <w:pStyle w:val="NormalWeb"/>
        <w:shd w:val="clear" w:color="auto" w:fill="FFFFFF"/>
        <w:spacing w:before="0" w:beforeAutospacing="0" w:after="0" w:afterAutospacing="0"/>
        <w:ind w:left="720"/>
      </w:pPr>
    </w:p>
    <w:tbl>
      <w:tblPr>
        <w:tblStyle w:val="TableGrid"/>
        <w:tblW w:w="0" w:type="auto"/>
        <w:tblLayout w:type="fixed"/>
        <w:tblLook w:val="04A0" w:firstRow="1" w:lastRow="0" w:firstColumn="1" w:lastColumn="0" w:noHBand="0" w:noVBand="1"/>
      </w:tblPr>
      <w:tblGrid>
        <w:gridCol w:w="2155"/>
        <w:gridCol w:w="2184"/>
        <w:gridCol w:w="1243"/>
        <w:gridCol w:w="1253"/>
        <w:gridCol w:w="1350"/>
        <w:gridCol w:w="1165"/>
      </w:tblGrid>
      <w:tr w:rsidR="00A130AB" w:rsidRPr="00905674" w14:paraId="6611C5BD" w14:textId="77777777" w:rsidTr="00FD1A3C">
        <w:trPr>
          <w:tblHeader/>
        </w:trPr>
        <w:tc>
          <w:tcPr>
            <w:tcW w:w="2155" w:type="dxa"/>
          </w:tcPr>
          <w:p w14:paraId="50CF06EC" w14:textId="2C602F0A" w:rsidR="00A130AB" w:rsidRPr="00905674" w:rsidRDefault="00A130AB" w:rsidP="00A130AB">
            <w:pPr>
              <w:pStyle w:val="NormalWeb"/>
              <w:shd w:val="clear" w:color="auto" w:fill="FFFFFF"/>
            </w:pPr>
            <w:r>
              <w:rPr>
                <w:lang w:val="en-US"/>
              </w:rPr>
              <w:t>Milestone</w:t>
            </w:r>
          </w:p>
        </w:tc>
        <w:tc>
          <w:tcPr>
            <w:tcW w:w="2184" w:type="dxa"/>
          </w:tcPr>
          <w:p w14:paraId="314979E1" w14:textId="7A53402E" w:rsidR="00A130AB" w:rsidRPr="00905674" w:rsidRDefault="00A130AB" w:rsidP="00A130AB">
            <w:pPr>
              <w:pStyle w:val="NormalWeb"/>
              <w:shd w:val="clear" w:color="auto" w:fill="FFFFFF"/>
            </w:pPr>
            <w:r>
              <w:rPr>
                <w:lang w:val="en-US"/>
              </w:rPr>
              <w:t>Immediate output</w:t>
            </w:r>
          </w:p>
        </w:tc>
        <w:tc>
          <w:tcPr>
            <w:tcW w:w="1243" w:type="dxa"/>
          </w:tcPr>
          <w:p w14:paraId="6AD58706" w14:textId="255DD3A0" w:rsidR="00A130AB" w:rsidRPr="00905674" w:rsidRDefault="00A130AB" w:rsidP="00A130AB">
            <w:pPr>
              <w:pStyle w:val="NormalWeb"/>
              <w:shd w:val="clear" w:color="auto" w:fill="FFFFFF"/>
            </w:pPr>
            <w:r>
              <w:rPr>
                <w:lang w:val="en-US"/>
              </w:rPr>
              <w:t>Start</w:t>
            </w:r>
          </w:p>
        </w:tc>
        <w:tc>
          <w:tcPr>
            <w:tcW w:w="1253" w:type="dxa"/>
          </w:tcPr>
          <w:p w14:paraId="1CA9ECAA" w14:textId="74ACE60D" w:rsidR="00A130AB" w:rsidRPr="00905674" w:rsidRDefault="00A130AB" w:rsidP="00A130AB">
            <w:pPr>
              <w:pStyle w:val="NormalWeb"/>
              <w:shd w:val="clear" w:color="auto" w:fill="FFFFFF"/>
            </w:pPr>
            <w:r>
              <w:rPr>
                <w:lang w:val="en-US"/>
              </w:rPr>
              <w:t>End</w:t>
            </w:r>
          </w:p>
        </w:tc>
        <w:tc>
          <w:tcPr>
            <w:tcW w:w="1350" w:type="dxa"/>
          </w:tcPr>
          <w:p w14:paraId="3DE8F66C" w14:textId="7FEB5A5D" w:rsidR="00A130AB" w:rsidRPr="00905674" w:rsidRDefault="00A130AB" w:rsidP="00A130AB">
            <w:pPr>
              <w:pStyle w:val="NormalWeb"/>
              <w:shd w:val="clear" w:color="auto" w:fill="FFFFFF"/>
            </w:pPr>
            <w:r>
              <w:rPr>
                <w:lang w:val="en-US"/>
              </w:rPr>
              <w:t>Party responsible</w:t>
            </w:r>
          </w:p>
        </w:tc>
        <w:tc>
          <w:tcPr>
            <w:tcW w:w="1165" w:type="dxa"/>
          </w:tcPr>
          <w:p w14:paraId="2D425DB5" w14:textId="4CED3EFF" w:rsidR="00A130AB" w:rsidRPr="00905674" w:rsidRDefault="00A130AB" w:rsidP="00A130AB">
            <w:pPr>
              <w:pStyle w:val="NormalWeb"/>
              <w:shd w:val="clear" w:color="auto" w:fill="FFFFFF"/>
            </w:pPr>
            <w:r>
              <w:rPr>
                <w:lang w:val="en-US"/>
              </w:rPr>
              <w:t>Contact person</w:t>
            </w:r>
          </w:p>
        </w:tc>
      </w:tr>
      <w:tr w:rsidR="00CA1CDD" w:rsidRPr="00905674" w14:paraId="29046AA6" w14:textId="77777777" w:rsidTr="00FD1A3C">
        <w:tc>
          <w:tcPr>
            <w:tcW w:w="2155" w:type="dxa"/>
          </w:tcPr>
          <w:p w14:paraId="52DBCD75" w14:textId="558AB9A4" w:rsidR="00A066B3" w:rsidRPr="00291D93" w:rsidRDefault="003039CF" w:rsidP="006A727C">
            <w:pPr>
              <w:pStyle w:val="NormalWeb"/>
              <w:spacing w:before="0" w:beforeAutospacing="0" w:after="0" w:afterAutospacing="0"/>
              <w:rPr>
                <w:lang w:val="en-US"/>
              </w:rPr>
            </w:pPr>
            <w:r w:rsidRPr="00291D93">
              <w:rPr>
                <w:lang w:val="en-US" w:eastAsia="ru-RU"/>
              </w:rPr>
              <w:t xml:space="preserve">1. </w:t>
            </w:r>
            <w:r w:rsidR="00291D93" w:rsidRPr="00291D93">
              <w:rPr>
                <w:lang w:val="en-US" w:eastAsia="ru-RU"/>
              </w:rPr>
              <w:t>Analysis and description of business processes</w:t>
            </w:r>
            <w:r w:rsidR="00067611">
              <w:rPr>
                <w:lang w:val="en-US" w:eastAsia="ru-RU"/>
              </w:rPr>
              <w:t>.</w:t>
            </w:r>
          </w:p>
        </w:tc>
        <w:tc>
          <w:tcPr>
            <w:tcW w:w="2184" w:type="dxa"/>
          </w:tcPr>
          <w:p w14:paraId="5565EDA0" w14:textId="0790E70A" w:rsidR="00A066B3" w:rsidRPr="00291D93" w:rsidRDefault="00291D93" w:rsidP="006A727C">
            <w:pPr>
              <w:pStyle w:val="NormalWeb"/>
              <w:spacing w:before="0" w:beforeAutospacing="0" w:after="0" w:afterAutospacing="0"/>
              <w:rPr>
                <w:lang w:val="en-US" w:eastAsia="ru-RU"/>
              </w:rPr>
            </w:pPr>
            <w:r w:rsidRPr="00291D93">
              <w:rPr>
                <w:lang w:val="en-US" w:eastAsia="ru-RU"/>
              </w:rPr>
              <w:t xml:space="preserve">Information flows and reactions of relevant municipal services </w:t>
            </w:r>
            <w:r>
              <w:rPr>
                <w:lang w:val="en-US" w:eastAsia="ru-RU"/>
              </w:rPr>
              <w:t>have been</w:t>
            </w:r>
            <w:r w:rsidRPr="00291D93">
              <w:rPr>
                <w:lang w:val="en-US" w:eastAsia="ru-RU"/>
              </w:rPr>
              <w:t xml:space="preserve"> described.</w:t>
            </w:r>
          </w:p>
        </w:tc>
        <w:tc>
          <w:tcPr>
            <w:tcW w:w="1243" w:type="dxa"/>
          </w:tcPr>
          <w:p w14:paraId="4259F116" w14:textId="225AB1CE" w:rsidR="00A066B3" w:rsidRPr="00291D93" w:rsidRDefault="00291D93" w:rsidP="006A727C">
            <w:pPr>
              <w:pStyle w:val="NormalWeb"/>
              <w:spacing w:before="0" w:beforeAutospacing="0" w:after="0" w:afterAutospacing="0"/>
              <w:rPr>
                <w:lang w:val="en-US"/>
              </w:rPr>
            </w:pPr>
            <w:r>
              <w:rPr>
                <w:lang w:val="en-US"/>
              </w:rPr>
              <w:t>September 01, 2024</w:t>
            </w:r>
          </w:p>
        </w:tc>
        <w:tc>
          <w:tcPr>
            <w:tcW w:w="1253" w:type="dxa"/>
          </w:tcPr>
          <w:p w14:paraId="0F82AA4B" w14:textId="71ED7912" w:rsidR="00A066B3" w:rsidRPr="00291D93" w:rsidRDefault="00067611" w:rsidP="006A727C">
            <w:pPr>
              <w:pStyle w:val="NormalWeb"/>
              <w:spacing w:before="0" w:beforeAutospacing="0" w:after="0" w:afterAutospacing="0"/>
              <w:rPr>
                <w:lang w:val="en-US"/>
              </w:rPr>
            </w:pPr>
            <w:r>
              <w:rPr>
                <w:lang w:val="en-US"/>
              </w:rPr>
              <w:t>March</w:t>
            </w:r>
            <w:r w:rsidR="00291D93">
              <w:rPr>
                <w:lang w:val="en-US"/>
              </w:rPr>
              <w:t xml:space="preserve"> 31, 202</w:t>
            </w:r>
            <w:r>
              <w:rPr>
                <w:lang w:val="en-US"/>
              </w:rPr>
              <w:t>5</w:t>
            </w:r>
          </w:p>
        </w:tc>
        <w:tc>
          <w:tcPr>
            <w:tcW w:w="1350" w:type="dxa"/>
          </w:tcPr>
          <w:p w14:paraId="22CBB5CC" w14:textId="0514ED35" w:rsidR="00A066B3" w:rsidRPr="00291D93" w:rsidRDefault="00291D93" w:rsidP="006A727C">
            <w:pPr>
              <w:pStyle w:val="NormalWeb"/>
              <w:tabs>
                <w:tab w:val="left" w:pos="1300"/>
              </w:tabs>
              <w:spacing w:before="0" w:beforeAutospacing="0" w:after="0" w:afterAutospacing="0"/>
              <w:rPr>
                <w:lang w:val="en-US"/>
              </w:rPr>
            </w:pPr>
            <w:r>
              <w:rPr>
                <w:lang w:val="en-US"/>
              </w:rPr>
              <w:t>CDT</w:t>
            </w:r>
          </w:p>
        </w:tc>
        <w:tc>
          <w:tcPr>
            <w:tcW w:w="1165" w:type="dxa"/>
          </w:tcPr>
          <w:p w14:paraId="7C0A0F93" w14:textId="62F65097" w:rsidR="00A066B3" w:rsidRPr="00291D93" w:rsidRDefault="00291D93" w:rsidP="006A727C">
            <w:pPr>
              <w:pStyle w:val="NormalWeb"/>
              <w:spacing w:before="0" w:beforeAutospacing="0" w:after="0" w:afterAutospacing="0"/>
              <w:rPr>
                <w:lang w:val="en-US"/>
              </w:rPr>
            </w:pPr>
            <w:r>
              <w:rPr>
                <w:lang w:val="en-US"/>
              </w:rPr>
              <w:t xml:space="preserve">Vladimir </w:t>
            </w:r>
            <w:proofErr w:type="spellStart"/>
            <w:r>
              <w:rPr>
                <w:lang w:val="en-US"/>
              </w:rPr>
              <w:t>Kovrygin</w:t>
            </w:r>
            <w:proofErr w:type="spellEnd"/>
          </w:p>
        </w:tc>
      </w:tr>
      <w:tr w:rsidR="00CA1CDD" w:rsidRPr="00905674" w14:paraId="45993080" w14:textId="77777777" w:rsidTr="00FD1A3C">
        <w:tc>
          <w:tcPr>
            <w:tcW w:w="2155" w:type="dxa"/>
          </w:tcPr>
          <w:p w14:paraId="297C1987" w14:textId="761317F3" w:rsidR="00A066B3" w:rsidRPr="002B780A" w:rsidRDefault="00A066B3" w:rsidP="006A727C">
            <w:pPr>
              <w:pStyle w:val="NormalWeb"/>
              <w:spacing w:before="0" w:beforeAutospacing="0" w:after="0" w:afterAutospacing="0"/>
              <w:rPr>
                <w:lang w:val="en-US"/>
              </w:rPr>
            </w:pPr>
            <w:r w:rsidRPr="002B780A">
              <w:rPr>
                <w:lang w:val="en-US" w:eastAsia="ru-RU"/>
              </w:rPr>
              <w:t xml:space="preserve">2. </w:t>
            </w:r>
            <w:r w:rsidR="002B780A" w:rsidRPr="002B780A">
              <w:rPr>
                <w:lang w:val="en-US" w:eastAsia="ru-RU"/>
              </w:rPr>
              <w:t>Development and approval of a regulatory act on the mandatory response of municipal services to citizens’ requests</w:t>
            </w:r>
            <w:r w:rsidR="00067611">
              <w:rPr>
                <w:lang w:val="en-US" w:eastAsia="ru-RU"/>
              </w:rPr>
              <w:t>.</w:t>
            </w:r>
          </w:p>
        </w:tc>
        <w:tc>
          <w:tcPr>
            <w:tcW w:w="2184" w:type="dxa"/>
          </w:tcPr>
          <w:p w14:paraId="18EC24DD" w14:textId="1EEB2ECD" w:rsidR="00A066B3" w:rsidRPr="002B780A" w:rsidRDefault="002B780A" w:rsidP="006A727C">
            <w:pPr>
              <w:pStyle w:val="NormalWeb"/>
              <w:spacing w:before="0" w:beforeAutospacing="0" w:after="0" w:afterAutospacing="0"/>
              <w:rPr>
                <w:lang w:val="en-US"/>
              </w:rPr>
            </w:pPr>
            <w:r w:rsidRPr="002B780A">
              <w:rPr>
                <w:lang w:val="en-US" w:eastAsia="ru-RU"/>
              </w:rPr>
              <w:t xml:space="preserve">Based on the analysis of business processes, a regulatory act on the mandatory response of municipal services to citizens' requests </w:t>
            </w:r>
            <w:r>
              <w:rPr>
                <w:lang w:val="en-US" w:eastAsia="ru-RU"/>
              </w:rPr>
              <w:t>has been</w:t>
            </w:r>
            <w:r w:rsidRPr="002B780A">
              <w:rPr>
                <w:lang w:val="en-US" w:eastAsia="ru-RU"/>
              </w:rPr>
              <w:t xml:space="preserve"> developed and approved.</w:t>
            </w:r>
          </w:p>
        </w:tc>
        <w:tc>
          <w:tcPr>
            <w:tcW w:w="1243" w:type="dxa"/>
          </w:tcPr>
          <w:p w14:paraId="364EFD70" w14:textId="1902F4A4" w:rsidR="00A066B3" w:rsidRPr="002B780A" w:rsidRDefault="00067611" w:rsidP="006A727C">
            <w:pPr>
              <w:pStyle w:val="NormalWeb"/>
              <w:spacing w:before="0" w:beforeAutospacing="0" w:after="0" w:afterAutospacing="0"/>
              <w:rPr>
                <w:lang w:val="en-US"/>
              </w:rPr>
            </w:pPr>
            <w:r>
              <w:rPr>
                <w:lang w:val="en-US"/>
              </w:rPr>
              <w:t>March</w:t>
            </w:r>
            <w:r w:rsidR="002B780A">
              <w:rPr>
                <w:lang w:val="en-US"/>
              </w:rPr>
              <w:t xml:space="preserve"> 01, 2025</w:t>
            </w:r>
          </w:p>
        </w:tc>
        <w:tc>
          <w:tcPr>
            <w:tcW w:w="1253" w:type="dxa"/>
          </w:tcPr>
          <w:p w14:paraId="0F5D92A6" w14:textId="5FA45F02" w:rsidR="00A066B3" w:rsidRPr="002B780A" w:rsidRDefault="002B780A" w:rsidP="006A727C">
            <w:pPr>
              <w:pStyle w:val="NormalWeb"/>
              <w:spacing w:before="0" w:beforeAutospacing="0" w:after="0" w:afterAutospacing="0"/>
              <w:rPr>
                <w:lang w:val="en-US"/>
              </w:rPr>
            </w:pPr>
            <w:r>
              <w:rPr>
                <w:lang w:val="en-US"/>
              </w:rPr>
              <w:t>June 01, 2025</w:t>
            </w:r>
          </w:p>
        </w:tc>
        <w:tc>
          <w:tcPr>
            <w:tcW w:w="1350" w:type="dxa"/>
          </w:tcPr>
          <w:p w14:paraId="13CF9F6F" w14:textId="5E9DC2CB" w:rsidR="00A066B3" w:rsidRPr="00FD1A3C" w:rsidRDefault="00FD1A3C" w:rsidP="006A727C">
            <w:pPr>
              <w:pStyle w:val="NormalWeb"/>
              <w:spacing w:before="0" w:beforeAutospacing="0" w:after="0" w:afterAutospacing="0"/>
              <w:rPr>
                <w:lang w:val="en-US"/>
              </w:rPr>
            </w:pPr>
            <w:r>
              <w:rPr>
                <w:lang w:val="en-US"/>
              </w:rPr>
              <w:t>UDPO</w:t>
            </w:r>
          </w:p>
        </w:tc>
        <w:tc>
          <w:tcPr>
            <w:tcW w:w="1165" w:type="dxa"/>
          </w:tcPr>
          <w:p w14:paraId="1F24107C" w14:textId="3EC694A7" w:rsidR="00A066B3" w:rsidRPr="00FD1A3C" w:rsidRDefault="00FD1A3C" w:rsidP="006A727C">
            <w:pPr>
              <w:pStyle w:val="NormalWeb"/>
              <w:spacing w:before="0" w:beforeAutospacing="0" w:after="0" w:afterAutospacing="0"/>
              <w:rPr>
                <w:lang w:val="en-US"/>
              </w:rPr>
            </w:pPr>
            <w:r>
              <w:rPr>
                <w:lang w:val="en-US"/>
              </w:rPr>
              <w:t>Meder Kasymov</w:t>
            </w:r>
          </w:p>
        </w:tc>
      </w:tr>
      <w:tr w:rsidR="00D63193" w:rsidRPr="00905674" w14:paraId="48EF1BAE" w14:textId="77777777" w:rsidTr="00FD1A3C">
        <w:tc>
          <w:tcPr>
            <w:tcW w:w="2155" w:type="dxa"/>
          </w:tcPr>
          <w:p w14:paraId="20E674F8" w14:textId="43FAD462" w:rsidR="00D63193" w:rsidRPr="00FF5B79" w:rsidRDefault="00D63193" w:rsidP="006A727C">
            <w:pPr>
              <w:pStyle w:val="NormalWeb"/>
              <w:spacing w:before="0" w:beforeAutospacing="0" w:after="0" w:afterAutospacing="0"/>
              <w:rPr>
                <w:lang w:val="en-US"/>
              </w:rPr>
            </w:pPr>
            <w:r w:rsidRPr="00FF5B79">
              <w:rPr>
                <w:lang w:val="en-US"/>
              </w:rPr>
              <w:t xml:space="preserve">3. </w:t>
            </w:r>
            <w:r w:rsidR="00FF5B79" w:rsidRPr="00FF5B79">
              <w:rPr>
                <w:lang w:val="en-US"/>
              </w:rPr>
              <w:t>Development of a digital tool for feedback from citizens to assess the quality of municipal services.</w:t>
            </w:r>
          </w:p>
        </w:tc>
        <w:tc>
          <w:tcPr>
            <w:tcW w:w="2184" w:type="dxa"/>
          </w:tcPr>
          <w:p w14:paraId="44221919" w14:textId="1D4537AB" w:rsidR="00D63193" w:rsidRPr="004434EA" w:rsidRDefault="004434EA" w:rsidP="006A727C">
            <w:pPr>
              <w:pStyle w:val="NormalWeb"/>
              <w:spacing w:before="0" w:beforeAutospacing="0" w:after="0" w:afterAutospacing="0"/>
              <w:rPr>
                <w:lang w:val="en-US"/>
              </w:rPr>
            </w:pPr>
            <w:r w:rsidRPr="004434EA">
              <w:rPr>
                <w:lang w:val="en-US"/>
              </w:rPr>
              <w:t xml:space="preserve">The </w:t>
            </w:r>
            <w:r>
              <w:rPr>
                <w:lang w:val="en-US"/>
              </w:rPr>
              <w:t>‘</w:t>
            </w:r>
            <w:r w:rsidRPr="004434EA">
              <w:rPr>
                <w:lang w:val="en-US"/>
              </w:rPr>
              <w:t>My City</w:t>
            </w:r>
            <w:r>
              <w:rPr>
                <w:lang w:val="en-US"/>
              </w:rPr>
              <w:t>’</w:t>
            </w:r>
            <w:r w:rsidRPr="004434EA">
              <w:rPr>
                <w:lang w:val="en-US"/>
              </w:rPr>
              <w:t xml:space="preserve"> application includes a digital tool for evaluating the quality of municipal services provided, located in the citizen's personal account under the </w:t>
            </w:r>
            <w:r w:rsidR="001A285A">
              <w:rPr>
                <w:lang w:val="en-US"/>
              </w:rPr>
              <w:t>‘</w:t>
            </w:r>
            <w:r w:rsidRPr="004434EA">
              <w:rPr>
                <w:lang w:val="en-US"/>
              </w:rPr>
              <w:t>My Requests</w:t>
            </w:r>
            <w:r w:rsidR="001A285A">
              <w:rPr>
                <w:lang w:val="en-US"/>
              </w:rPr>
              <w:t>’</w:t>
            </w:r>
            <w:r w:rsidRPr="004434EA">
              <w:rPr>
                <w:lang w:val="en-US"/>
              </w:rPr>
              <w:t xml:space="preserve"> section, within the </w:t>
            </w:r>
            <w:r w:rsidR="001A285A">
              <w:rPr>
                <w:lang w:val="en-US"/>
              </w:rPr>
              <w:t>‘</w:t>
            </w:r>
            <w:r w:rsidRPr="004434EA">
              <w:rPr>
                <w:lang w:val="en-US"/>
              </w:rPr>
              <w:t>Response</w:t>
            </w:r>
            <w:r w:rsidR="001A285A">
              <w:rPr>
                <w:lang w:val="en-US"/>
              </w:rPr>
              <w:t xml:space="preserve">’ </w:t>
            </w:r>
            <w:r w:rsidRPr="004434EA">
              <w:rPr>
                <w:lang w:val="en-US"/>
              </w:rPr>
              <w:t>subsection.</w:t>
            </w:r>
          </w:p>
        </w:tc>
        <w:tc>
          <w:tcPr>
            <w:tcW w:w="1243" w:type="dxa"/>
          </w:tcPr>
          <w:p w14:paraId="6B29A71A" w14:textId="6BE61E61" w:rsidR="00D63193" w:rsidRPr="001A285A" w:rsidRDefault="001A285A" w:rsidP="006A727C">
            <w:pPr>
              <w:pStyle w:val="NormalWeb"/>
              <w:spacing w:before="0" w:beforeAutospacing="0" w:after="0" w:afterAutospacing="0"/>
              <w:rPr>
                <w:lang w:val="en-US"/>
              </w:rPr>
            </w:pPr>
            <w:r>
              <w:rPr>
                <w:lang w:val="en-US"/>
              </w:rPr>
              <w:t>June 01, 2025</w:t>
            </w:r>
          </w:p>
        </w:tc>
        <w:tc>
          <w:tcPr>
            <w:tcW w:w="1253" w:type="dxa"/>
          </w:tcPr>
          <w:p w14:paraId="37FC742D" w14:textId="6A577D74" w:rsidR="00D63193" w:rsidRPr="001A285A" w:rsidRDefault="001A285A" w:rsidP="006A727C">
            <w:pPr>
              <w:pStyle w:val="NormalWeb"/>
              <w:spacing w:before="0" w:beforeAutospacing="0" w:after="0" w:afterAutospacing="0"/>
              <w:rPr>
                <w:lang w:val="en-US"/>
              </w:rPr>
            </w:pPr>
            <w:r>
              <w:rPr>
                <w:lang w:val="en-US"/>
              </w:rPr>
              <w:t>December 31, 2025</w:t>
            </w:r>
          </w:p>
        </w:tc>
        <w:tc>
          <w:tcPr>
            <w:tcW w:w="1350" w:type="dxa"/>
          </w:tcPr>
          <w:p w14:paraId="6B01B331" w14:textId="0610E6EF" w:rsidR="00D63193" w:rsidRPr="001A285A" w:rsidRDefault="001A285A" w:rsidP="006A727C">
            <w:pPr>
              <w:pStyle w:val="NormalWeb"/>
              <w:spacing w:before="0" w:beforeAutospacing="0" w:after="0" w:afterAutospacing="0"/>
              <w:rPr>
                <w:lang w:val="en-US"/>
              </w:rPr>
            </w:pPr>
            <w:r>
              <w:rPr>
                <w:lang w:val="en-US"/>
              </w:rPr>
              <w:t>CDT</w:t>
            </w:r>
          </w:p>
        </w:tc>
        <w:tc>
          <w:tcPr>
            <w:tcW w:w="1165" w:type="dxa"/>
          </w:tcPr>
          <w:p w14:paraId="3B445EA1" w14:textId="6329D7EC" w:rsidR="00D63193" w:rsidRPr="001A285A" w:rsidRDefault="001A285A" w:rsidP="006A727C">
            <w:pPr>
              <w:pStyle w:val="NormalWeb"/>
              <w:spacing w:before="0" w:beforeAutospacing="0" w:after="0" w:afterAutospacing="0"/>
              <w:rPr>
                <w:lang w:val="en-US"/>
              </w:rPr>
            </w:pPr>
            <w:r>
              <w:rPr>
                <w:lang w:val="en-US"/>
              </w:rPr>
              <w:t xml:space="preserve">Vladimir </w:t>
            </w:r>
            <w:proofErr w:type="spellStart"/>
            <w:r>
              <w:rPr>
                <w:lang w:val="en-US"/>
              </w:rPr>
              <w:t>Kovrygin</w:t>
            </w:r>
            <w:proofErr w:type="spellEnd"/>
          </w:p>
        </w:tc>
      </w:tr>
      <w:tr w:rsidR="00CA1CDD" w:rsidRPr="00905674" w14:paraId="10BBDF11" w14:textId="77777777" w:rsidTr="00FD1A3C">
        <w:tc>
          <w:tcPr>
            <w:tcW w:w="2155" w:type="dxa"/>
          </w:tcPr>
          <w:p w14:paraId="1805D035" w14:textId="7362C46E" w:rsidR="00A066B3" w:rsidRPr="00D86275" w:rsidRDefault="00A066B3" w:rsidP="006A727C">
            <w:pPr>
              <w:pStyle w:val="NormalWeb"/>
              <w:spacing w:before="0" w:beforeAutospacing="0" w:after="0" w:afterAutospacing="0"/>
              <w:rPr>
                <w:lang w:val="en-US"/>
              </w:rPr>
            </w:pPr>
            <w:r w:rsidRPr="00D86275">
              <w:rPr>
                <w:lang w:val="en-US"/>
              </w:rPr>
              <w:t xml:space="preserve">4. </w:t>
            </w:r>
            <w:r w:rsidR="00D86275" w:rsidRPr="00D86275">
              <w:rPr>
                <w:lang w:val="en-US"/>
              </w:rPr>
              <w:t>Piloting the digital feedback tool.</w:t>
            </w:r>
          </w:p>
        </w:tc>
        <w:tc>
          <w:tcPr>
            <w:tcW w:w="2184" w:type="dxa"/>
          </w:tcPr>
          <w:p w14:paraId="32114D9B" w14:textId="2C48ADF9" w:rsidR="00A066B3" w:rsidRPr="00D86275" w:rsidRDefault="00D86275" w:rsidP="006A727C">
            <w:pPr>
              <w:pStyle w:val="NormalWeb"/>
              <w:spacing w:before="0" w:beforeAutospacing="0" w:after="0" w:afterAutospacing="0"/>
              <w:rPr>
                <w:lang w:val="en-US"/>
              </w:rPr>
            </w:pPr>
            <w:r w:rsidRPr="00D86275">
              <w:rPr>
                <w:lang w:val="en-US"/>
              </w:rPr>
              <w:t xml:space="preserve">Citizens actively use the </w:t>
            </w:r>
            <w:r>
              <w:rPr>
                <w:lang w:val="en-US"/>
              </w:rPr>
              <w:t>‘</w:t>
            </w:r>
            <w:r w:rsidRPr="00D86275">
              <w:rPr>
                <w:lang w:val="en-US"/>
              </w:rPr>
              <w:t>My City</w:t>
            </w:r>
            <w:r>
              <w:rPr>
                <w:lang w:val="en-US"/>
              </w:rPr>
              <w:t>’</w:t>
            </w:r>
            <w:r w:rsidRPr="00D86275">
              <w:rPr>
                <w:lang w:val="en-US"/>
              </w:rPr>
              <w:t xml:space="preserve"> application and assess the quality of the municipal services provided.</w:t>
            </w:r>
          </w:p>
        </w:tc>
        <w:tc>
          <w:tcPr>
            <w:tcW w:w="1243" w:type="dxa"/>
          </w:tcPr>
          <w:p w14:paraId="5CDB10AB" w14:textId="6412229D" w:rsidR="00A066B3" w:rsidRPr="00072096" w:rsidRDefault="00072096" w:rsidP="006A727C">
            <w:pPr>
              <w:pStyle w:val="NormalWeb"/>
              <w:spacing w:before="0" w:beforeAutospacing="0" w:after="0" w:afterAutospacing="0"/>
              <w:rPr>
                <w:lang w:val="en-US"/>
              </w:rPr>
            </w:pPr>
            <w:r>
              <w:rPr>
                <w:lang w:val="en-US"/>
              </w:rPr>
              <w:t>June 01, 2025</w:t>
            </w:r>
          </w:p>
        </w:tc>
        <w:tc>
          <w:tcPr>
            <w:tcW w:w="1253" w:type="dxa"/>
          </w:tcPr>
          <w:p w14:paraId="5B1B5666" w14:textId="215BCCB1" w:rsidR="00A066B3" w:rsidRPr="00072096" w:rsidRDefault="00072096" w:rsidP="006A727C">
            <w:pPr>
              <w:pStyle w:val="NormalWeb"/>
              <w:spacing w:before="0" w:beforeAutospacing="0" w:after="0" w:afterAutospacing="0"/>
              <w:rPr>
                <w:lang w:val="en-US"/>
              </w:rPr>
            </w:pPr>
            <w:r>
              <w:rPr>
                <w:lang w:val="en-US"/>
              </w:rPr>
              <w:t>December 31, 2025</w:t>
            </w:r>
          </w:p>
        </w:tc>
        <w:tc>
          <w:tcPr>
            <w:tcW w:w="1350" w:type="dxa"/>
          </w:tcPr>
          <w:p w14:paraId="42CE5E92" w14:textId="0F5B6318" w:rsidR="00D63193" w:rsidRPr="00072096" w:rsidRDefault="00072096" w:rsidP="006A727C">
            <w:pPr>
              <w:pStyle w:val="NormalWeb"/>
              <w:spacing w:before="0" w:beforeAutospacing="0" w:after="0" w:afterAutospacing="0"/>
              <w:rPr>
                <w:lang w:val="en-US"/>
              </w:rPr>
            </w:pPr>
            <w:r>
              <w:rPr>
                <w:lang w:val="en-US"/>
              </w:rPr>
              <w:t>CDT, CSOs</w:t>
            </w:r>
          </w:p>
        </w:tc>
        <w:tc>
          <w:tcPr>
            <w:tcW w:w="1165" w:type="dxa"/>
          </w:tcPr>
          <w:p w14:paraId="020EE6E0" w14:textId="5BCEC1F2" w:rsidR="00A066B3" w:rsidRPr="00072096" w:rsidRDefault="00072096" w:rsidP="006A727C">
            <w:pPr>
              <w:pStyle w:val="NormalWeb"/>
              <w:spacing w:before="0" w:beforeAutospacing="0" w:after="0" w:afterAutospacing="0"/>
              <w:rPr>
                <w:lang w:val="en-US"/>
              </w:rPr>
            </w:pPr>
            <w:r>
              <w:rPr>
                <w:lang w:val="en-US"/>
              </w:rPr>
              <w:t xml:space="preserve">Vladimir </w:t>
            </w:r>
            <w:proofErr w:type="spellStart"/>
            <w:r>
              <w:rPr>
                <w:lang w:val="en-US"/>
              </w:rPr>
              <w:t>Kovrygin</w:t>
            </w:r>
            <w:proofErr w:type="spellEnd"/>
          </w:p>
        </w:tc>
      </w:tr>
      <w:tr w:rsidR="00550A8E" w:rsidRPr="001A2C6C" w14:paraId="0FCB7263" w14:textId="77777777" w:rsidTr="00FD1A3C">
        <w:tc>
          <w:tcPr>
            <w:tcW w:w="2155" w:type="dxa"/>
          </w:tcPr>
          <w:p w14:paraId="018BECC3" w14:textId="432F8117" w:rsidR="00FC2A42" w:rsidRPr="00FD4300" w:rsidRDefault="00550A8E" w:rsidP="006A727C">
            <w:pPr>
              <w:pStyle w:val="NormalWeb"/>
              <w:spacing w:before="0" w:beforeAutospacing="0" w:after="0" w:afterAutospacing="0"/>
              <w:rPr>
                <w:lang w:val="en-US"/>
              </w:rPr>
            </w:pPr>
            <w:r w:rsidRPr="00FD4300">
              <w:rPr>
                <w:lang w:val="en-US"/>
              </w:rPr>
              <w:t xml:space="preserve">5. </w:t>
            </w:r>
            <w:r w:rsidR="00FD4300">
              <w:rPr>
                <w:lang w:val="en-US"/>
              </w:rPr>
              <w:t>Media campaign</w:t>
            </w:r>
            <w:r w:rsidR="00FC2A42" w:rsidRPr="00FD4300">
              <w:rPr>
                <w:lang w:val="en-US"/>
              </w:rPr>
              <w:t xml:space="preserve">: </w:t>
            </w:r>
          </w:p>
          <w:p w14:paraId="074B4D8F" w14:textId="04B8EF9D" w:rsidR="00FC2A42" w:rsidRPr="00FD4300" w:rsidRDefault="00FC2A42" w:rsidP="006A727C">
            <w:pPr>
              <w:pStyle w:val="NormalWeb"/>
              <w:spacing w:before="0" w:beforeAutospacing="0" w:after="0" w:afterAutospacing="0"/>
              <w:rPr>
                <w:lang w:val="en-US"/>
              </w:rPr>
            </w:pPr>
            <w:r w:rsidRPr="00FD4300">
              <w:rPr>
                <w:lang w:val="en-US"/>
              </w:rPr>
              <w:t xml:space="preserve">- </w:t>
            </w:r>
            <w:r w:rsidR="00FD4300">
              <w:rPr>
                <w:lang w:val="en-US"/>
              </w:rPr>
              <w:t xml:space="preserve">development of a communication </w:t>
            </w:r>
            <w:proofErr w:type="gramStart"/>
            <w:r w:rsidR="00FD4300">
              <w:rPr>
                <w:lang w:val="en-US"/>
              </w:rPr>
              <w:t>plan</w:t>
            </w:r>
            <w:r w:rsidRPr="00FD4300">
              <w:rPr>
                <w:lang w:val="en-US"/>
              </w:rPr>
              <w:t>;</w:t>
            </w:r>
            <w:proofErr w:type="gramEnd"/>
          </w:p>
          <w:p w14:paraId="087D4289" w14:textId="104230B0" w:rsidR="00550A8E" w:rsidRPr="00905674" w:rsidRDefault="00FC2A42" w:rsidP="006A727C">
            <w:pPr>
              <w:pStyle w:val="NormalWeb"/>
              <w:spacing w:before="0" w:beforeAutospacing="0" w:after="0" w:afterAutospacing="0"/>
            </w:pPr>
            <w:r w:rsidRPr="00905674">
              <w:t xml:space="preserve">- </w:t>
            </w:r>
            <w:r w:rsidR="00FD4300">
              <w:rPr>
                <w:lang w:val="en-US"/>
              </w:rPr>
              <w:t>conducting a media campaign</w:t>
            </w:r>
            <w:r w:rsidR="00550A8E" w:rsidRPr="00905674">
              <w:t>.</w:t>
            </w:r>
          </w:p>
        </w:tc>
        <w:tc>
          <w:tcPr>
            <w:tcW w:w="2184" w:type="dxa"/>
          </w:tcPr>
          <w:p w14:paraId="486E4548" w14:textId="629BDAF6" w:rsidR="00550A8E" w:rsidRPr="003A44D3" w:rsidRDefault="003A44D3" w:rsidP="006A727C">
            <w:pPr>
              <w:pStyle w:val="NormalWeb"/>
              <w:spacing w:before="0" w:beforeAutospacing="0" w:after="0" w:afterAutospacing="0"/>
              <w:rPr>
                <w:lang w:val="en-US"/>
              </w:rPr>
            </w:pPr>
            <w:r w:rsidRPr="003A44D3">
              <w:rPr>
                <w:lang w:val="en-US"/>
              </w:rPr>
              <w:t xml:space="preserve">Citizens are actively downloading and using the </w:t>
            </w:r>
            <w:r>
              <w:rPr>
                <w:lang w:val="en-US"/>
              </w:rPr>
              <w:t>‘</w:t>
            </w:r>
            <w:r w:rsidRPr="003A44D3">
              <w:rPr>
                <w:lang w:val="en-US"/>
              </w:rPr>
              <w:t>My City</w:t>
            </w:r>
            <w:r>
              <w:rPr>
                <w:lang w:val="en-US"/>
              </w:rPr>
              <w:t>’</w:t>
            </w:r>
            <w:r w:rsidRPr="003A44D3">
              <w:rPr>
                <w:lang w:val="en-US"/>
              </w:rPr>
              <w:t xml:space="preserve"> application.</w:t>
            </w:r>
          </w:p>
        </w:tc>
        <w:tc>
          <w:tcPr>
            <w:tcW w:w="1243" w:type="dxa"/>
          </w:tcPr>
          <w:p w14:paraId="4964A7E2" w14:textId="2F0360FB" w:rsidR="00550A8E" w:rsidRPr="003A44D3" w:rsidRDefault="003A44D3" w:rsidP="006A727C">
            <w:pPr>
              <w:pStyle w:val="NormalWeb"/>
              <w:spacing w:before="0" w:beforeAutospacing="0" w:after="0" w:afterAutospacing="0"/>
              <w:rPr>
                <w:lang w:val="en-US"/>
              </w:rPr>
            </w:pPr>
            <w:r>
              <w:rPr>
                <w:lang w:val="en-US"/>
              </w:rPr>
              <w:t>September 01, 202</w:t>
            </w:r>
            <w:r w:rsidR="006C6334">
              <w:rPr>
                <w:lang w:val="en-US"/>
              </w:rPr>
              <w:t>5</w:t>
            </w:r>
          </w:p>
        </w:tc>
        <w:tc>
          <w:tcPr>
            <w:tcW w:w="1253" w:type="dxa"/>
          </w:tcPr>
          <w:p w14:paraId="358962F1" w14:textId="22EC61AC" w:rsidR="00550A8E" w:rsidRPr="003A44D3" w:rsidRDefault="003A44D3" w:rsidP="006A727C">
            <w:pPr>
              <w:pStyle w:val="NormalWeb"/>
              <w:spacing w:before="0" w:beforeAutospacing="0" w:after="0" w:afterAutospacing="0"/>
              <w:rPr>
                <w:lang w:val="en-US"/>
              </w:rPr>
            </w:pPr>
            <w:r>
              <w:rPr>
                <w:lang w:val="en-US"/>
              </w:rPr>
              <w:t>December 31, 2025</w:t>
            </w:r>
          </w:p>
        </w:tc>
        <w:tc>
          <w:tcPr>
            <w:tcW w:w="1350" w:type="dxa"/>
          </w:tcPr>
          <w:p w14:paraId="72A58938" w14:textId="534F2011" w:rsidR="00550A8E" w:rsidRPr="003A44D3" w:rsidRDefault="003A44D3" w:rsidP="006A727C">
            <w:pPr>
              <w:pStyle w:val="NormalWeb"/>
              <w:spacing w:before="0" w:beforeAutospacing="0" w:after="0" w:afterAutospacing="0"/>
              <w:rPr>
                <w:lang w:val="en-US"/>
              </w:rPr>
            </w:pPr>
            <w:r>
              <w:rPr>
                <w:lang w:val="en-US"/>
              </w:rPr>
              <w:t>CDT, UDPO, CSOs</w:t>
            </w:r>
          </w:p>
        </w:tc>
        <w:tc>
          <w:tcPr>
            <w:tcW w:w="1165" w:type="dxa"/>
          </w:tcPr>
          <w:p w14:paraId="538E2918" w14:textId="12ECBA90" w:rsidR="00550A8E" w:rsidRPr="003A44D3" w:rsidRDefault="003A44D3" w:rsidP="006A727C">
            <w:pPr>
              <w:pStyle w:val="NormalWeb"/>
              <w:spacing w:before="0" w:beforeAutospacing="0" w:after="0" w:afterAutospacing="0"/>
              <w:rPr>
                <w:lang w:val="en-US"/>
              </w:rPr>
            </w:pPr>
            <w:r>
              <w:rPr>
                <w:lang w:val="en-US"/>
              </w:rPr>
              <w:t>Meder Kasymov</w:t>
            </w:r>
          </w:p>
        </w:tc>
      </w:tr>
    </w:tbl>
    <w:p w14:paraId="482819E1" w14:textId="77777777" w:rsidR="00D15CBD" w:rsidRPr="001A2C6C" w:rsidRDefault="00D15CBD" w:rsidP="006A727C">
      <w:pPr>
        <w:pStyle w:val="NormalWeb"/>
        <w:shd w:val="clear" w:color="auto" w:fill="FFFFFF"/>
        <w:spacing w:before="0" w:beforeAutospacing="0" w:after="0" w:afterAutospacing="0"/>
      </w:pPr>
    </w:p>
    <w:sectPr w:rsidR="00D15CBD" w:rsidRPr="001A2C6C" w:rsidSect="0027600C">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BE743" w14:textId="77777777" w:rsidR="000B3608" w:rsidRDefault="000B3608" w:rsidP="008A02C3">
      <w:r>
        <w:separator/>
      </w:r>
    </w:p>
  </w:endnote>
  <w:endnote w:type="continuationSeparator" w:id="0">
    <w:p w14:paraId="39BBBDFD" w14:textId="77777777" w:rsidR="000B3608" w:rsidRDefault="000B3608" w:rsidP="008A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4170030"/>
      <w:docPartObj>
        <w:docPartGallery w:val="Page Numbers (Bottom of Page)"/>
        <w:docPartUnique/>
      </w:docPartObj>
    </w:sdtPr>
    <w:sdtContent>
      <w:p w14:paraId="777E3009" w14:textId="57F2E809" w:rsidR="00D26297" w:rsidRDefault="00D26297" w:rsidP="002D4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99A5E5" w14:textId="77777777" w:rsidR="00D26297" w:rsidRDefault="00D26297" w:rsidP="00276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2904670"/>
      <w:docPartObj>
        <w:docPartGallery w:val="Page Numbers (Bottom of Page)"/>
        <w:docPartUnique/>
      </w:docPartObj>
    </w:sdtPr>
    <w:sdtContent>
      <w:p w14:paraId="6FAE8F6F" w14:textId="34883A73" w:rsidR="00D26297" w:rsidRDefault="00D26297" w:rsidP="002D4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4181">
          <w:rPr>
            <w:rStyle w:val="PageNumber"/>
            <w:noProof/>
          </w:rPr>
          <w:t>20</w:t>
        </w:r>
        <w:r>
          <w:rPr>
            <w:rStyle w:val="PageNumber"/>
          </w:rPr>
          <w:fldChar w:fldCharType="end"/>
        </w:r>
      </w:p>
    </w:sdtContent>
  </w:sdt>
  <w:p w14:paraId="235785A3" w14:textId="77777777" w:rsidR="00D26297" w:rsidRDefault="00D26297" w:rsidP="00276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EBD5A" w14:textId="77777777" w:rsidR="000B3608" w:rsidRDefault="000B3608" w:rsidP="008A02C3">
      <w:r>
        <w:separator/>
      </w:r>
    </w:p>
  </w:footnote>
  <w:footnote w:type="continuationSeparator" w:id="0">
    <w:p w14:paraId="7F98CBA4" w14:textId="77777777" w:rsidR="000B3608" w:rsidRDefault="000B3608" w:rsidP="008A02C3">
      <w:r>
        <w:continuationSeparator/>
      </w:r>
    </w:p>
  </w:footnote>
  <w:footnote w:id="1">
    <w:p w14:paraId="1041A2FC" w14:textId="7AEABA72" w:rsidR="00D26297" w:rsidRPr="008A02C3" w:rsidRDefault="00D26297">
      <w:pPr>
        <w:pStyle w:val="FootnoteText"/>
      </w:pPr>
      <w:r>
        <w:rPr>
          <w:rStyle w:val="FootnoteReference"/>
        </w:rPr>
        <w:footnoteRef/>
      </w:r>
      <w:r>
        <w:t xml:space="preserve"> </w:t>
      </w:r>
      <w:hyperlink r:id="rId1" w:history="1">
        <w:r w:rsidRPr="00CD1E66">
          <w:rPr>
            <w:rStyle w:val="Hyperlink"/>
          </w:rPr>
          <w:t>https://cbd.minjust.gov.kg/450501/edition/1197496/ru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3E6C"/>
    <w:multiLevelType w:val="hybridMultilevel"/>
    <w:tmpl w:val="25AE0B36"/>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8ED1D43"/>
    <w:multiLevelType w:val="hybridMultilevel"/>
    <w:tmpl w:val="1C3A450A"/>
    <w:lvl w:ilvl="0" w:tplc="04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76FDA"/>
    <w:multiLevelType w:val="multilevel"/>
    <w:tmpl w:val="7632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4596E"/>
    <w:multiLevelType w:val="hybridMultilevel"/>
    <w:tmpl w:val="4F0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D6DA6"/>
    <w:multiLevelType w:val="hybridMultilevel"/>
    <w:tmpl w:val="758C0D56"/>
    <w:lvl w:ilvl="0" w:tplc="A1B2DC0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A382CEA"/>
    <w:multiLevelType w:val="multilevel"/>
    <w:tmpl w:val="785CD0D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E0D4F"/>
    <w:multiLevelType w:val="multilevel"/>
    <w:tmpl w:val="951CE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B12A95"/>
    <w:multiLevelType w:val="multilevel"/>
    <w:tmpl w:val="C65C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A3083"/>
    <w:multiLevelType w:val="hybridMultilevel"/>
    <w:tmpl w:val="4614F3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F297B"/>
    <w:multiLevelType w:val="multilevel"/>
    <w:tmpl w:val="30EE5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276F5"/>
    <w:multiLevelType w:val="hybridMultilevel"/>
    <w:tmpl w:val="4EA43CC8"/>
    <w:lvl w:ilvl="0" w:tplc="A1B2DC0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08008D9"/>
    <w:multiLevelType w:val="multilevel"/>
    <w:tmpl w:val="1B68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209AC"/>
    <w:multiLevelType w:val="multilevel"/>
    <w:tmpl w:val="65087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534BE8"/>
    <w:multiLevelType w:val="multilevel"/>
    <w:tmpl w:val="42C84514"/>
    <w:lvl w:ilvl="0">
      <w:start w:val="7"/>
      <w:numFmt w:val="decimal"/>
      <w:lvlText w:val="%1."/>
      <w:lvlJc w:val="left"/>
      <w:pPr>
        <w:tabs>
          <w:tab w:val="num" w:pos="720"/>
        </w:tabs>
        <w:ind w:left="720" w:hanging="360"/>
      </w:pPr>
      <w:rPr>
        <w:lang w:val="en-U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44A76"/>
    <w:multiLevelType w:val="multilevel"/>
    <w:tmpl w:val="D032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065CBA"/>
    <w:multiLevelType w:val="multilevel"/>
    <w:tmpl w:val="04DA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982B66"/>
    <w:multiLevelType w:val="multilevel"/>
    <w:tmpl w:val="647A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E5EA7"/>
    <w:multiLevelType w:val="hybridMultilevel"/>
    <w:tmpl w:val="7E4814F6"/>
    <w:lvl w:ilvl="0" w:tplc="A81E2FD2">
      <w:start w:val="1"/>
      <w:numFmt w:val="bullet"/>
      <w:lvlText w:val=""/>
      <w:lvlJc w:val="left"/>
      <w:pPr>
        <w:ind w:left="720" w:hanging="360"/>
      </w:pPr>
      <w:rPr>
        <w:rFonts w:ascii="Symbol" w:hAnsi="Symbol" w:hint="default"/>
        <w:lang w:val="en-US"/>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38108E9"/>
    <w:multiLevelType w:val="hybridMultilevel"/>
    <w:tmpl w:val="2A3002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82F2E30"/>
    <w:multiLevelType w:val="multilevel"/>
    <w:tmpl w:val="83C8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DB7AF2"/>
    <w:multiLevelType w:val="multilevel"/>
    <w:tmpl w:val="83C8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521B7"/>
    <w:multiLevelType w:val="hybridMultilevel"/>
    <w:tmpl w:val="40927AFA"/>
    <w:lvl w:ilvl="0" w:tplc="A1B2DC0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0720D63"/>
    <w:multiLevelType w:val="multilevel"/>
    <w:tmpl w:val="A00E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12297"/>
    <w:multiLevelType w:val="multilevel"/>
    <w:tmpl w:val="4D28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3E0F07"/>
    <w:multiLevelType w:val="multilevel"/>
    <w:tmpl w:val="6BC86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917D6"/>
    <w:multiLevelType w:val="hybridMultilevel"/>
    <w:tmpl w:val="5E5EC3F8"/>
    <w:lvl w:ilvl="0" w:tplc="43C405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B45B5"/>
    <w:multiLevelType w:val="multilevel"/>
    <w:tmpl w:val="E2242986"/>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66F1C"/>
    <w:multiLevelType w:val="multilevel"/>
    <w:tmpl w:val="CDAE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15C3F"/>
    <w:multiLevelType w:val="hybridMultilevel"/>
    <w:tmpl w:val="27E0292A"/>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9" w15:restartNumberingAfterBreak="0">
    <w:nsid w:val="54935799"/>
    <w:multiLevelType w:val="multilevel"/>
    <w:tmpl w:val="819E0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491783"/>
    <w:multiLevelType w:val="multilevel"/>
    <w:tmpl w:val="7926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A32813"/>
    <w:multiLevelType w:val="multilevel"/>
    <w:tmpl w:val="511AC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550ED"/>
    <w:multiLevelType w:val="hybridMultilevel"/>
    <w:tmpl w:val="742E9F80"/>
    <w:lvl w:ilvl="0" w:tplc="AF26CAE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E4F8E"/>
    <w:multiLevelType w:val="multilevel"/>
    <w:tmpl w:val="79ECDB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F21C3D"/>
    <w:multiLevelType w:val="hybridMultilevel"/>
    <w:tmpl w:val="7FF6959C"/>
    <w:lvl w:ilvl="0" w:tplc="7660C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E12814"/>
    <w:multiLevelType w:val="multilevel"/>
    <w:tmpl w:val="72CC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FB7641"/>
    <w:multiLevelType w:val="multilevel"/>
    <w:tmpl w:val="C64C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9E3ED8"/>
    <w:multiLevelType w:val="hybridMultilevel"/>
    <w:tmpl w:val="613A8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6CA66408"/>
    <w:multiLevelType w:val="multilevel"/>
    <w:tmpl w:val="83C8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672F3A"/>
    <w:multiLevelType w:val="hybridMultilevel"/>
    <w:tmpl w:val="5F4672C2"/>
    <w:lvl w:ilvl="0" w:tplc="04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141359"/>
    <w:multiLevelType w:val="hybridMultilevel"/>
    <w:tmpl w:val="06DA4208"/>
    <w:lvl w:ilvl="0" w:tplc="FFFFFFFF">
      <w:start w:val="1"/>
      <w:numFmt w:val="decimal"/>
      <w:lvlText w:val="%1."/>
      <w:lvlJc w:val="left"/>
      <w:pPr>
        <w:ind w:left="720" w:hanging="360"/>
      </w:pPr>
      <w:rPr>
        <w:rFonts w:hint="default"/>
      </w:rPr>
    </w:lvl>
    <w:lvl w:ilvl="1" w:tplc="1000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AC68C9"/>
    <w:multiLevelType w:val="multilevel"/>
    <w:tmpl w:val="4A4A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DE15DB"/>
    <w:multiLevelType w:val="hybridMultilevel"/>
    <w:tmpl w:val="53CC342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43" w15:restartNumberingAfterBreak="0">
    <w:nsid w:val="7E7F24B2"/>
    <w:multiLevelType w:val="multilevel"/>
    <w:tmpl w:val="83C8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7321873">
    <w:abstractNumId w:val="23"/>
  </w:num>
  <w:num w:numId="2" w16cid:durableId="709841097">
    <w:abstractNumId w:val="6"/>
  </w:num>
  <w:num w:numId="3" w16cid:durableId="606084915">
    <w:abstractNumId w:val="36"/>
  </w:num>
  <w:num w:numId="4" w16cid:durableId="986856033">
    <w:abstractNumId w:val="24"/>
  </w:num>
  <w:num w:numId="5" w16cid:durableId="21250711">
    <w:abstractNumId w:val="15"/>
  </w:num>
  <w:num w:numId="6" w16cid:durableId="887375405">
    <w:abstractNumId w:val="41"/>
  </w:num>
  <w:num w:numId="7" w16cid:durableId="1598634187">
    <w:abstractNumId w:val="38"/>
  </w:num>
  <w:num w:numId="8" w16cid:durableId="1654211126">
    <w:abstractNumId w:val="9"/>
  </w:num>
  <w:num w:numId="9" w16cid:durableId="434206255">
    <w:abstractNumId w:val="33"/>
  </w:num>
  <w:num w:numId="10" w16cid:durableId="975524159">
    <w:abstractNumId w:val="13"/>
  </w:num>
  <w:num w:numId="11" w16cid:durableId="1209336554">
    <w:abstractNumId w:val="5"/>
  </w:num>
  <w:num w:numId="12" w16cid:durableId="144518124">
    <w:abstractNumId w:val="19"/>
  </w:num>
  <w:num w:numId="13" w16cid:durableId="1319385327">
    <w:abstractNumId w:val="3"/>
  </w:num>
  <w:num w:numId="14" w16cid:durableId="260919733">
    <w:abstractNumId w:val="20"/>
  </w:num>
  <w:num w:numId="15" w16cid:durableId="504828860">
    <w:abstractNumId w:val="43"/>
  </w:num>
  <w:num w:numId="16" w16cid:durableId="733699222">
    <w:abstractNumId w:val="32"/>
  </w:num>
  <w:num w:numId="17" w16cid:durableId="1175345381">
    <w:abstractNumId w:val="34"/>
  </w:num>
  <w:num w:numId="18" w16cid:durableId="237249997">
    <w:abstractNumId w:val="25"/>
  </w:num>
  <w:num w:numId="19" w16cid:durableId="2132703312">
    <w:abstractNumId w:val="7"/>
  </w:num>
  <w:num w:numId="20" w16cid:durableId="2014449486">
    <w:abstractNumId w:val="35"/>
  </w:num>
  <w:num w:numId="21" w16cid:durableId="1166898311">
    <w:abstractNumId w:val="27"/>
  </w:num>
  <w:num w:numId="22" w16cid:durableId="752971354">
    <w:abstractNumId w:val="11"/>
  </w:num>
  <w:num w:numId="23" w16cid:durableId="1424297296">
    <w:abstractNumId w:val="16"/>
  </w:num>
  <w:num w:numId="24" w16cid:durableId="1014109372">
    <w:abstractNumId w:val="14"/>
  </w:num>
  <w:num w:numId="25" w16cid:durableId="1121192536">
    <w:abstractNumId w:val="1"/>
  </w:num>
  <w:num w:numId="26" w16cid:durableId="53085413">
    <w:abstractNumId w:val="39"/>
  </w:num>
  <w:num w:numId="27" w16cid:durableId="1824852795">
    <w:abstractNumId w:val="29"/>
  </w:num>
  <w:num w:numId="28" w16cid:durableId="943226631">
    <w:abstractNumId w:val="22"/>
  </w:num>
  <w:num w:numId="29" w16cid:durableId="907769464">
    <w:abstractNumId w:val="30"/>
  </w:num>
  <w:num w:numId="30" w16cid:durableId="1351295485">
    <w:abstractNumId w:val="31"/>
  </w:num>
  <w:num w:numId="31" w16cid:durableId="1378355988">
    <w:abstractNumId w:val="0"/>
  </w:num>
  <w:num w:numId="32" w16cid:durableId="484978361">
    <w:abstractNumId w:val="17"/>
  </w:num>
  <w:num w:numId="33" w16cid:durableId="442841588">
    <w:abstractNumId w:val="37"/>
  </w:num>
  <w:num w:numId="34" w16cid:durableId="539319666">
    <w:abstractNumId w:val="40"/>
  </w:num>
  <w:num w:numId="35" w16cid:durableId="1343775271">
    <w:abstractNumId w:val="12"/>
  </w:num>
  <w:num w:numId="36" w16cid:durableId="1163012221">
    <w:abstractNumId w:val="18"/>
  </w:num>
  <w:num w:numId="37" w16cid:durableId="24520589">
    <w:abstractNumId w:val="4"/>
  </w:num>
  <w:num w:numId="38" w16cid:durableId="1351645916">
    <w:abstractNumId w:val="21"/>
  </w:num>
  <w:num w:numId="39" w16cid:durableId="2053075635">
    <w:abstractNumId w:val="28"/>
  </w:num>
  <w:num w:numId="40" w16cid:durableId="752514275">
    <w:abstractNumId w:val="42"/>
  </w:num>
  <w:num w:numId="41" w16cid:durableId="1495026389">
    <w:abstractNumId w:val="10"/>
  </w:num>
  <w:num w:numId="42" w16cid:durableId="449974013">
    <w:abstractNumId w:val="8"/>
  </w:num>
  <w:num w:numId="43" w16cid:durableId="355235032">
    <w:abstractNumId w:val="2"/>
  </w:num>
  <w:num w:numId="44" w16cid:durableId="20851769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EC"/>
    <w:rsid w:val="000035C5"/>
    <w:rsid w:val="0000500E"/>
    <w:rsid w:val="00012893"/>
    <w:rsid w:val="000134B0"/>
    <w:rsid w:val="00024AFB"/>
    <w:rsid w:val="00040A93"/>
    <w:rsid w:val="00052A45"/>
    <w:rsid w:val="00054D16"/>
    <w:rsid w:val="00067611"/>
    <w:rsid w:val="00070207"/>
    <w:rsid w:val="00070F2D"/>
    <w:rsid w:val="00072076"/>
    <w:rsid w:val="00072096"/>
    <w:rsid w:val="000774E2"/>
    <w:rsid w:val="00082DCE"/>
    <w:rsid w:val="00093260"/>
    <w:rsid w:val="00095E19"/>
    <w:rsid w:val="000A0D42"/>
    <w:rsid w:val="000A19B8"/>
    <w:rsid w:val="000A40A7"/>
    <w:rsid w:val="000A5E42"/>
    <w:rsid w:val="000B3608"/>
    <w:rsid w:val="000B4376"/>
    <w:rsid w:val="000B7435"/>
    <w:rsid w:val="000D75A7"/>
    <w:rsid w:val="000F1E07"/>
    <w:rsid w:val="000F2FD1"/>
    <w:rsid w:val="00103838"/>
    <w:rsid w:val="0012106D"/>
    <w:rsid w:val="00123324"/>
    <w:rsid w:val="00126A29"/>
    <w:rsid w:val="00141C86"/>
    <w:rsid w:val="001430B8"/>
    <w:rsid w:val="001515DF"/>
    <w:rsid w:val="0017105B"/>
    <w:rsid w:val="00177D1E"/>
    <w:rsid w:val="00197ED2"/>
    <w:rsid w:val="001A13B9"/>
    <w:rsid w:val="001A260D"/>
    <w:rsid w:val="001A285A"/>
    <w:rsid w:val="001A2C6C"/>
    <w:rsid w:val="001C0FEE"/>
    <w:rsid w:val="001D72C7"/>
    <w:rsid w:val="001E5FBF"/>
    <w:rsid w:val="001F6CC6"/>
    <w:rsid w:val="00205F59"/>
    <w:rsid w:val="002279B3"/>
    <w:rsid w:val="00245C77"/>
    <w:rsid w:val="00275523"/>
    <w:rsid w:val="0027600C"/>
    <w:rsid w:val="002761DD"/>
    <w:rsid w:val="00280D8C"/>
    <w:rsid w:val="00291D93"/>
    <w:rsid w:val="002A2607"/>
    <w:rsid w:val="002A45B5"/>
    <w:rsid w:val="002A4B6B"/>
    <w:rsid w:val="002A7E97"/>
    <w:rsid w:val="002B61C2"/>
    <w:rsid w:val="002B780A"/>
    <w:rsid w:val="002C5599"/>
    <w:rsid w:val="002C5D66"/>
    <w:rsid w:val="002C622E"/>
    <w:rsid w:val="002C79A0"/>
    <w:rsid w:val="002D4163"/>
    <w:rsid w:val="002D4E30"/>
    <w:rsid w:val="002E1DAE"/>
    <w:rsid w:val="002F4B60"/>
    <w:rsid w:val="003039CF"/>
    <w:rsid w:val="00331875"/>
    <w:rsid w:val="00333857"/>
    <w:rsid w:val="00337336"/>
    <w:rsid w:val="00344343"/>
    <w:rsid w:val="0035380D"/>
    <w:rsid w:val="00367C40"/>
    <w:rsid w:val="00376135"/>
    <w:rsid w:val="003A44D3"/>
    <w:rsid w:val="003A4FF9"/>
    <w:rsid w:val="003B3EE1"/>
    <w:rsid w:val="003D20B5"/>
    <w:rsid w:val="003D45FB"/>
    <w:rsid w:val="003D6147"/>
    <w:rsid w:val="003D6B9B"/>
    <w:rsid w:val="003E2960"/>
    <w:rsid w:val="003E6AB6"/>
    <w:rsid w:val="003F4A95"/>
    <w:rsid w:val="0040013C"/>
    <w:rsid w:val="00414967"/>
    <w:rsid w:val="00414E76"/>
    <w:rsid w:val="004243F7"/>
    <w:rsid w:val="00424E8B"/>
    <w:rsid w:val="004252BB"/>
    <w:rsid w:val="004434EA"/>
    <w:rsid w:val="00444D11"/>
    <w:rsid w:val="00446848"/>
    <w:rsid w:val="00473BD5"/>
    <w:rsid w:val="004856ED"/>
    <w:rsid w:val="0048711C"/>
    <w:rsid w:val="00492880"/>
    <w:rsid w:val="00495D66"/>
    <w:rsid w:val="004A3490"/>
    <w:rsid w:val="004A5756"/>
    <w:rsid w:val="004B51BC"/>
    <w:rsid w:val="004B7097"/>
    <w:rsid w:val="004C0064"/>
    <w:rsid w:val="004C1EA5"/>
    <w:rsid w:val="004D48B3"/>
    <w:rsid w:val="004E165F"/>
    <w:rsid w:val="004E27C7"/>
    <w:rsid w:val="004F4607"/>
    <w:rsid w:val="004F6F28"/>
    <w:rsid w:val="005031FB"/>
    <w:rsid w:val="00504068"/>
    <w:rsid w:val="00507CEB"/>
    <w:rsid w:val="0051218E"/>
    <w:rsid w:val="005166D5"/>
    <w:rsid w:val="00523EDD"/>
    <w:rsid w:val="005249C8"/>
    <w:rsid w:val="005263FE"/>
    <w:rsid w:val="00531B97"/>
    <w:rsid w:val="00534707"/>
    <w:rsid w:val="00542C28"/>
    <w:rsid w:val="00550A8E"/>
    <w:rsid w:val="00554CB3"/>
    <w:rsid w:val="00565DC0"/>
    <w:rsid w:val="005700C7"/>
    <w:rsid w:val="0057390E"/>
    <w:rsid w:val="00591361"/>
    <w:rsid w:val="005A3466"/>
    <w:rsid w:val="005C16EA"/>
    <w:rsid w:val="005C538F"/>
    <w:rsid w:val="005D1A3E"/>
    <w:rsid w:val="005D4AC2"/>
    <w:rsid w:val="005D6295"/>
    <w:rsid w:val="005E36D7"/>
    <w:rsid w:val="005E7309"/>
    <w:rsid w:val="005F0B9B"/>
    <w:rsid w:val="005F254B"/>
    <w:rsid w:val="00605D87"/>
    <w:rsid w:val="00614E55"/>
    <w:rsid w:val="00646F39"/>
    <w:rsid w:val="00647C46"/>
    <w:rsid w:val="00664299"/>
    <w:rsid w:val="00674DD1"/>
    <w:rsid w:val="00676816"/>
    <w:rsid w:val="0068279D"/>
    <w:rsid w:val="00692339"/>
    <w:rsid w:val="006969DA"/>
    <w:rsid w:val="006A727C"/>
    <w:rsid w:val="006B2EE5"/>
    <w:rsid w:val="006B3DF8"/>
    <w:rsid w:val="006C6334"/>
    <w:rsid w:val="006D0392"/>
    <w:rsid w:val="006D1AA8"/>
    <w:rsid w:val="006D26D9"/>
    <w:rsid w:val="006D6F5E"/>
    <w:rsid w:val="006E52CB"/>
    <w:rsid w:val="00705E3C"/>
    <w:rsid w:val="0071111D"/>
    <w:rsid w:val="0071464F"/>
    <w:rsid w:val="00715695"/>
    <w:rsid w:val="007209B2"/>
    <w:rsid w:val="00734661"/>
    <w:rsid w:val="007476A5"/>
    <w:rsid w:val="00751281"/>
    <w:rsid w:val="007537DE"/>
    <w:rsid w:val="00755EDF"/>
    <w:rsid w:val="00757DA1"/>
    <w:rsid w:val="007672B5"/>
    <w:rsid w:val="007706E6"/>
    <w:rsid w:val="00773E79"/>
    <w:rsid w:val="00774423"/>
    <w:rsid w:val="00776868"/>
    <w:rsid w:val="00793149"/>
    <w:rsid w:val="00795C61"/>
    <w:rsid w:val="007A1184"/>
    <w:rsid w:val="007A767D"/>
    <w:rsid w:val="007B2976"/>
    <w:rsid w:val="007B4004"/>
    <w:rsid w:val="007B5EAB"/>
    <w:rsid w:val="007C0D84"/>
    <w:rsid w:val="007C61E8"/>
    <w:rsid w:val="007D5E43"/>
    <w:rsid w:val="007E34CA"/>
    <w:rsid w:val="007F675D"/>
    <w:rsid w:val="007F72F6"/>
    <w:rsid w:val="00801680"/>
    <w:rsid w:val="0080760A"/>
    <w:rsid w:val="00827594"/>
    <w:rsid w:val="008326BF"/>
    <w:rsid w:val="008331D9"/>
    <w:rsid w:val="00834FEB"/>
    <w:rsid w:val="00856C9B"/>
    <w:rsid w:val="00872B71"/>
    <w:rsid w:val="00874192"/>
    <w:rsid w:val="00882C06"/>
    <w:rsid w:val="0088474B"/>
    <w:rsid w:val="008A02C3"/>
    <w:rsid w:val="008A1227"/>
    <w:rsid w:val="008A141B"/>
    <w:rsid w:val="008A525C"/>
    <w:rsid w:val="008D5F15"/>
    <w:rsid w:val="008E3683"/>
    <w:rsid w:val="008F5FA0"/>
    <w:rsid w:val="00900EAD"/>
    <w:rsid w:val="009023B6"/>
    <w:rsid w:val="00905674"/>
    <w:rsid w:val="00916150"/>
    <w:rsid w:val="00927054"/>
    <w:rsid w:val="0093749B"/>
    <w:rsid w:val="00943AA4"/>
    <w:rsid w:val="00953986"/>
    <w:rsid w:val="009604DC"/>
    <w:rsid w:val="009614CB"/>
    <w:rsid w:val="00966428"/>
    <w:rsid w:val="00966459"/>
    <w:rsid w:val="00970005"/>
    <w:rsid w:val="009747F6"/>
    <w:rsid w:val="00977298"/>
    <w:rsid w:val="009A09DA"/>
    <w:rsid w:val="009A5C01"/>
    <w:rsid w:val="009B0C36"/>
    <w:rsid w:val="009C5744"/>
    <w:rsid w:val="009C7D9C"/>
    <w:rsid w:val="009D5996"/>
    <w:rsid w:val="009E0F67"/>
    <w:rsid w:val="009E344B"/>
    <w:rsid w:val="009E477C"/>
    <w:rsid w:val="00A00B24"/>
    <w:rsid w:val="00A02C60"/>
    <w:rsid w:val="00A066B3"/>
    <w:rsid w:val="00A121F8"/>
    <w:rsid w:val="00A130AB"/>
    <w:rsid w:val="00A24175"/>
    <w:rsid w:val="00A406A0"/>
    <w:rsid w:val="00A52D85"/>
    <w:rsid w:val="00A70EF6"/>
    <w:rsid w:val="00A715E7"/>
    <w:rsid w:val="00A7600B"/>
    <w:rsid w:val="00A815E7"/>
    <w:rsid w:val="00A83ED9"/>
    <w:rsid w:val="00A85A0C"/>
    <w:rsid w:val="00A90166"/>
    <w:rsid w:val="00A927EC"/>
    <w:rsid w:val="00AA12F7"/>
    <w:rsid w:val="00AA4DA7"/>
    <w:rsid w:val="00AB6CE5"/>
    <w:rsid w:val="00AC4D51"/>
    <w:rsid w:val="00AE5969"/>
    <w:rsid w:val="00AE71EB"/>
    <w:rsid w:val="00AF3675"/>
    <w:rsid w:val="00AF412C"/>
    <w:rsid w:val="00B01BC4"/>
    <w:rsid w:val="00B031A2"/>
    <w:rsid w:val="00B14C5D"/>
    <w:rsid w:val="00B229A7"/>
    <w:rsid w:val="00B26906"/>
    <w:rsid w:val="00B42662"/>
    <w:rsid w:val="00B44FA8"/>
    <w:rsid w:val="00B62307"/>
    <w:rsid w:val="00B67324"/>
    <w:rsid w:val="00B71752"/>
    <w:rsid w:val="00B71837"/>
    <w:rsid w:val="00B81465"/>
    <w:rsid w:val="00B81CFC"/>
    <w:rsid w:val="00B84141"/>
    <w:rsid w:val="00B84181"/>
    <w:rsid w:val="00B93423"/>
    <w:rsid w:val="00B94A16"/>
    <w:rsid w:val="00B94F0C"/>
    <w:rsid w:val="00B979AD"/>
    <w:rsid w:val="00BA521F"/>
    <w:rsid w:val="00BB0D6D"/>
    <w:rsid w:val="00BB2B72"/>
    <w:rsid w:val="00BB7632"/>
    <w:rsid w:val="00BB7945"/>
    <w:rsid w:val="00BD6015"/>
    <w:rsid w:val="00BD7719"/>
    <w:rsid w:val="00BE2521"/>
    <w:rsid w:val="00BE2CB6"/>
    <w:rsid w:val="00BE4A94"/>
    <w:rsid w:val="00C043C9"/>
    <w:rsid w:val="00C05D43"/>
    <w:rsid w:val="00C1094F"/>
    <w:rsid w:val="00C140D6"/>
    <w:rsid w:val="00C15E8D"/>
    <w:rsid w:val="00C20423"/>
    <w:rsid w:val="00C254EA"/>
    <w:rsid w:val="00C27DBD"/>
    <w:rsid w:val="00C36C8C"/>
    <w:rsid w:val="00C52DB7"/>
    <w:rsid w:val="00C60F8E"/>
    <w:rsid w:val="00C8123E"/>
    <w:rsid w:val="00C909B8"/>
    <w:rsid w:val="00C9134E"/>
    <w:rsid w:val="00CA1CDD"/>
    <w:rsid w:val="00CA2284"/>
    <w:rsid w:val="00CB20EC"/>
    <w:rsid w:val="00CB62EC"/>
    <w:rsid w:val="00CC51B6"/>
    <w:rsid w:val="00CE0A49"/>
    <w:rsid w:val="00CE427E"/>
    <w:rsid w:val="00CF1825"/>
    <w:rsid w:val="00CF77AE"/>
    <w:rsid w:val="00D15CBD"/>
    <w:rsid w:val="00D26297"/>
    <w:rsid w:val="00D302C7"/>
    <w:rsid w:val="00D3699D"/>
    <w:rsid w:val="00D3780E"/>
    <w:rsid w:val="00D63193"/>
    <w:rsid w:val="00D71953"/>
    <w:rsid w:val="00D7600D"/>
    <w:rsid w:val="00D803CC"/>
    <w:rsid w:val="00D86275"/>
    <w:rsid w:val="00DA6443"/>
    <w:rsid w:val="00DB72E0"/>
    <w:rsid w:val="00DC31DC"/>
    <w:rsid w:val="00DC39DD"/>
    <w:rsid w:val="00DC79F8"/>
    <w:rsid w:val="00DD531C"/>
    <w:rsid w:val="00DD53BA"/>
    <w:rsid w:val="00DE6333"/>
    <w:rsid w:val="00DF2CFC"/>
    <w:rsid w:val="00E01C97"/>
    <w:rsid w:val="00E027AA"/>
    <w:rsid w:val="00E0539E"/>
    <w:rsid w:val="00E221BE"/>
    <w:rsid w:val="00E349B6"/>
    <w:rsid w:val="00E40060"/>
    <w:rsid w:val="00E44625"/>
    <w:rsid w:val="00E55645"/>
    <w:rsid w:val="00E66FF8"/>
    <w:rsid w:val="00E77594"/>
    <w:rsid w:val="00EA300E"/>
    <w:rsid w:val="00EB39A4"/>
    <w:rsid w:val="00EC5ADB"/>
    <w:rsid w:val="00ED3F2E"/>
    <w:rsid w:val="00ED6400"/>
    <w:rsid w:val="00EE2400"/>
    <w:rsid w:val="00EE552B"/>
    <w:rsid w:val="00EF4D73"/>
    <w:rsid w:val="00EF54D6"/>
    <w:rsid w:val="00EF77E0"/>
    <w:rsid w:val="00F0264E"/>
    <w:rsid w:val="00F105D8"/>
    <w:rsid w:val="00F146A1"/>
    <w:rsid w:val="00F15ABD"/>
    <w:rsid w:val="00F302DD"/>
    <w:rsid w:val="00F34E10"/>
    <w:rsid w:val="00F46D0F"/>
    <w:rsid w:val="00F60635"/>
    <w:rsid w:val="00F606A0"/>
    <w:rsid w:val="00F6413C"/>
    <w:rsid w:val="00F71913"/>
    <w:rsid w:val="00F726D4"/>
    <w:rsid w:val="00F83DDA"/>
    <w:rsid w:val="00F8784E"/>
    <w:rsid w:val="00F912FC"/>
    <w:rsid w:val="00F93616"/>
    <w:rsid w:val="00F95D98"/>
    <w:rsid w:val="00FA4AD6"/>
    <w:rsid w:val="00FB00D7"/>
    <w:rsid w:val="00FB7B33"/>
    <w:rsid w:val="00FC2A42"/>
    <w:rsid w:val="00FC61C9"/>
    <w:rsid w:val="00FC6AA8"/>
    <w:rsid w:val="00FC7012"/>
    <w:rsid w:val="00FD1012"/>
    <w:rsid w:val="00FD1A3C"/>
    <w:rsid w:val="00FD4300"/>
    <w:rsid w:val="00FF2BDB"/>
    <w:rsid w:val="00FF5B79"/>
    <w:rsid w:val="00FF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0420"/>
  <w15:chartTrackingRefBased/>
  <w15:docId w15:val="{1DC3D908-CA8F-9448-8B5D-BD42364C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8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338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1D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EF4D7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7EC"/>
    <w:pPr>
      <w:spacing w:before="100" w:beforeAutospacing="1" w:after="100" w:afterAutospacing="1"/>
    </w:pPr>
  </w:style>
  <w:style w:type="table" w:styleId="TableGrid">
    <w:name w:val="Table Grid"/>
    <w:basedOn w:val="TableNormal"/>
    <w:uiPriority w:val="39"/>
    <w:rsid w:val="00A9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31C"/>
    <w:rPr>
      <w:color w:val="0563C1" w:themeColor="hyperlink"/>
      <w:u w:val="single"/>
    </w:rPr>
  </w:style>
  <w:style w:type="character" w:customStyle="1" w:styleId="UnresolvedMention1">
    <w:name w:val="Unresolved Mention1"/>
    <w:basedOn w:val="DefaultParagraphFont"/>
    <w:uiPriority w:val="99"/>
    <w:semiHidden/>
    <w:unhideWhenUsed/>
    <w:rsid w:val="00DD531C"/>
    <w:rPr>
      <w:color w:val="605E5C"/>
      <w:shd w:val="clear" w:color="auto" w:fill="E1DFDD"/>
    </w:rPr>
  </w:style>
  <w:style w:type="character" w:customStyle="1" w:styleId="Heading1Char">
    <w:name w:val="Heading 1 Char"/>
    <w:basedOn w:val="DefaultParagraphFont"/>
    <w:link w:val="Heading1"/>
    <w:uiPriority w:val="9"/>
    <w:rsid w:val="003338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1DAE"/>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E1DAE"/>
    <w:pPr>
      <w:spacing w:after="100"/>
    </w:pPr>
  </w:style>
  <w:style w:type="paragraph" w:styleId="TOC2">
    <w:name w:val="toc 2"/>
    <w:basedOn w:val="Normal"/>
    <w:next w:val="Normal"/>
    <w:autoRedefine/>
    <w:uiPriority w:val="39"/>
    <w:unhideWhenUsed/>
    <w:rsid w:val="002E1DAE"/>
    <w:pPr>
      <w:spacing w:after="100"/>
      <w:ind w:left="240"/>
    </w:pPr>
  </w:style>
  <w:style w:type="paragraph" w:styleId="FootnoteText">
    <w:name w:val="footnote text"/>
    <w:basedOn w:val="Normal"/>
    <w:link w:val="FootnoteTextChar"/>
    <w:uiPriority w:val="99"/>
    <w:semiHidden/>
    <w:unhideWhenUsed/>
    <w:rsid w:val="008A02C3"/>
    <w:rPr>
      <w:sz w:val="20"/>
      <w:szCs w:val="20"/>
    </w:rPr>
  </w:style>
  <w:style w:type="character" w:customStyle="1" w:styleId="FootnoteTextChar">
    <w:name w:val="Footnote Text Char"/>
    <w:basedOn w:val="DefaultParagraphFont"/>
    <w:link w:val="FootnoteText"/>
    <w:uiPriority w:val="99"/>
    <w:semiHidden/>
    <w:rsid w:val="008A02C3"/>
    <w:rPr>
      <w:sz w:val="20"/>
      <w:szCs w:val="20"/>
    </w:rPr>
  </w:style>
  <w:style w:type="character" w:styleId="FootnoteReference">
    <w:name w:val="footnote reference"/>
    <w:basedOn w:val="DefaultParagraphFont"/>
    <w:uiPriority w:val="99"/>
    <w:semiHidden/>
    <w:unhideWhenUsed/>
    <w:rsid w:val="008A02C3"/>
    <w:rPr>
      <w:vertAlign w:val="superscript"/>
    </w:rPr>
  </w:style>
  <w:style w:type="paragraph" w:styleId="Footer">
    <w:name w:val="footer"/>
    <w:basedOn w:val="Normal"/>
    <w:link w:val="FooterChar"/>
    <w:uiPriority w:val="99"/>
    <w:unhideWhenUsed/>
    <w:rsid w:val="0027600C"/>
    <w:pPr>
      <w:tabs>
        <w:tab w:val="center" w:pos="4680"/>
        <w:tab w:val="right" w:pos="9360"/>
      </w:tabs>
    </w:pPr>
  </w:style>
  <w:style w:type="character" w:customStyle="1" w:styleId="FooterChar">
    <w:name w:val="Footer Char"/>
    <w:basedOn w:val="DefaultParagraphFont"/>
    <w:link w:val="Footer"/>
    <w:uiPriority w:val="99"/>
    <w:rsid w:val="0027600C"/>
  </w:style>
  <w:style w:type="character" w:styleId="PageNumber">
    <w:name w:val="page number"/>
    <w:basedOn w:val="DefaultParagraphFont"/>
    <w:uiPriority w:val="99"/>
    <w:semiHidden/>
    <w:unhideWhenUsed/>
    <w:rsid w:val="0027600C"/>
  </w:style>
  <w:style w:type="paragraph" w:styleId="ListParagraph">
    <w:name w:val="List Paragraph"/>
    <w:basedOn w:val="Normal"/>
    <w:uiPriority w:val="34"/>
    <w:qFormat/>
    <w:rsid w:val="007B2976"/>
    <w:pPr>
      <w:ind w:left="720"/>
      <w:contextualSpacing/>
    </w:pPr>
  </w:style>
  <w:style w:type="paragraph" w:styleId="Revision">
    <w:name w:val="Revision"/>
    <w:hidden/>
    <w:uiPriority w:val="99"/>
    <w:semiHidden/>
    <w:rsid w:val="00542C28"/>
  </w:style>
  <w:style w:type="character" w:styleId="CommentReference">
    <w:name w:val="annotation reference"/>
    <w:basedOn w:val="DefaultParagraphFont"/>
    <w:uiPriority w:val="99"/>
    <w:semiHidden/>
    <w:unhideWhenUsed/>
    <w:rsid w:val="00B71752"/>
    <w:rPr>
      <w:sz w:val="16"/>
      <w:szCs w:val="16"/>
    </w:rPr>
  </w:style>
  <w:style w:type="paragraph" w:styleId="CommentText">
    <w:name w:val="annotation text"/>
    <w:basedOn w:val="Normal"/>
    <w:link w:val="CommentTextChar"/>
    <w:uiPriority w:val="99"/>
    <w:unhideWhenUsed/>
    <w:rsid w:val="00B71752"/>
    <w:rPr>
      <w:sz w:val="20"/>
      <w:szCs w:val="20"/>
    </w:rPr>
  </w:style>
  <w:style w:type="character" w:customStyle="1" w:styleId="CommentTextChar">
    <w:name w:val="Comment Text Char"/>
    <w:basedOn w:val="DefaultParagraphFont"/>
    <w:link w:val="CommentText"/>
    <w:uiPriority w:val="99"/>
    <w:rsid w:val="00B71752"/>
    <w:rPr>
      <w:sz w:val="20"/>
      <w:szCs w:val="20"/>
    </w:rPr>
  </w:style>
  <w:style w:type="paragraph" w:styleId="CommentSubject">
    <w:name w:val="annotation subject"/>
    <w:basedOn w:val="CommentText"/>
    <w:next w:val="CommentText"/>
    <w:link w:val="CommentSubjectChar"/>
    <w:uiPriority w:val="99"/>
    <w:semiHidden/>
    <w:unhideWhenUsed/>
    <w:rsid w:val="00B71752"/>
    <w:rPr>
      <w:b/>
      <w:bCs/>
    </w:rPr>
  </w:style>
  <w:style w:type="character" w:customStyle="1" w:styleId="CommentSubjectChar">
    <w:name w:val="Comment Subject Char"/>
    <w:basedOn w:val="CommentTextChar"/>
    <w:link w:val="CommentSubject"/>
    <w:uiPriority w:val="99"/>
    <w:semiHidden/>
    <w:rsid w:val="00B71752"/>
    <w:rPr>
      <w:b/>
      <w:bCs/>
      <w:sz w:val="20"/>
      <w:szCs w:val="20"/>
    </w:rPr>
  </w:style>
  <w:style w:type="character" w:customStyle="1" w:styleId="1">
    <w:name w:val="Неразрешенное упоминание1"/>
    <w:basedOn w:val="DefaultParagraphFont"/>
    <w:uiPriority w:val="99"/>
    <w:semiHidden/>
    <w:unhideWhenUsed/>
    <w:rsid w:val="00EF4D73"/>
    <w:rPr>
      <w:color w:val="605E5C"/>
      <w:shd w:val="clear" w:color="auto" w:fill="E1DFDD"/>
    </w:rPr>
  </w:style>
  <w:style w:type="character" w:customStyle="1" w:styleId="Heading5Char">
    <w:name w:val="Heading 5 Char"/>
    <w:basedOn w:val="DefaultParagraphFont"/>
    <w:link w:val="Heading5"/>
    <w:uiPriority w:val="9"/>
    <w:semiHidden/>
    <w:rsid w:val="00EF4D73"/>
    <w:rPr>
      <w:rFonts w:asciiTheme="majorHAnsi" w:eastAsiaTheme="majorEastAsia" w:hAnsiTheme="majorHAnsi" w:cstheme="majorBidi"/>
      <w:color w:val="2F5496" w:themeColor="accent1" w:themeShade="BF"/>
      <w:kern w:val="0"/>
      <w14:ligatures w14:val="none"/>
    </w:rPr>
  </w:style>
  <w:style w:type="character" w:styleId="FollowedHyperlink">
    <w:name w:val="FollowedHyperlink"/>
    <w:basedOn w:val="DefaultParagraphFont"/>
    <w:uiPriority w:val="99"/>
    <w:semiHidden/>
    <w:unhideWhenUsed/>
    <w:rsid w:val="00245C77"/>
    <w:rPr>
      <w:color w:val="954F72" w:themeColor="followedHyperlink"/>
      <w:u w:val="single"/>
    </w:rPr>
  </w:style>
  <w:style w:type="character" w:styleId="UnresolvedMention">
    <w:name w:val="Unresolved Mention"/>
    <w:basedOn w:val="DefaultParagraphFont"/>
    <w:uiPriority w:val="99"/>
    <w:semiHidden/>
    <w:unhideWhenUsed/>
    <w:rsid w:val="00024AFB"/>
    <w:rPr>
      <w:color w:val="605E5C"/>
      <w:shd w:val="clear" w:color="auto" w:fill="E1DFDD"/>
    </w:rPr>
  </w:style>
  <w:style w:type="character" w:styleId="Emphasis">
    <w:name w:val="Emphasis"/>
    <w:basedOn w:val="DefaultParagraphFont"/>
    <w:uiPriority w:val="20"/>
    <w:qFormat/>
    <w:rsid w:val="00773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914">
      <w:bodyDiv w:val="1"/>
      <w:marLeft w:val="0"/>
      <w:marRight w:val="0"/>
      <w:marTop w:val="0"/>
      <w:marBottom w:val="0"/>
      <w:divBdr>
        <w:top w:val="none" w:sz="0" w:space="0" w:color="auto"/>
        <w:left w:val="none" w:sz="0" w:space="0" w:color="auto"/>
        <w:bottom w:val="none" w:sz="0" w:space="0" w:color="auto"/>
        <w:right w:val="none" w:sz="0" w:space="0" w:color="auto"/>
      </w:divBdr>
      <w:divsChild>
        <w:div w:id="1620600899">
          <w:marLeft w:val="0"/>
          <w:marRight w:val="0"/>
          <w:marTop w:val="0"/>
          <w:marBottom w:val="0"/>
          <w:divBdr>
            <w:top w:val="none" w:sz="0" w:space="0" w:color="auto"/>
            <w:left w:val="none" w:sz="0" w:space="0" w:color="auto"/>
            <w:bottom w:val="none" w:sz="0" w:space="0" w:color="auto"/>
            <w:right w:val="none" w:sz="0" w:space="0" w:color="auto"/>
          </w:divBdr>
          <w:divsChild>
            <w:div w:id="521405366">
              <w:marLeft w:val="0"/>
              <w:marRight w:val="0"/>
              <w:marTop w:val="0"/>
              <w:marBottom w:val="0"/>
              <w:divBdr>
                <w:top w:val="none" w:sz="0" w:space="0" w:color="auto"/>
                <w:left w:val="none" w:sz="0" w:space="0" w:color="auto"/>
                <w:bottom w:val="none" w:sz="0" w:space="0" w:color="auto"/>
                <w:right w:val="none" w:sz="0" w:space="0" w:color="auto"/>
              </w:divBdr>
              <w:divsChild>
                <w:div w:id="1643919661">
                  <w:marLeft w:val="0"/>
                  <w:marRight w:val="0"/>
                  <w:marTop w:val="0"/>
                  <w:marBottom w:val="0"/>
                  <w:divBdr>
                    <w:top w:val="none" w:sz="0" w:space="0" w:color="auto"/>
                    <w:left w:val="none" w:sz="0" w:space="0" w:color="auto"/>
                    <w:bottom w:val="none" w:sz="0" w:space="0" w:color="auto"/>
                    <w:right w:val="none" w:sz="0" w:space="0" w:color="auto"/>
                  </w:divBdr>
                  <w:divsChild>
                    <w:div w:id="1395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0983">
      <w:bodyDiv w:val="1"/>
      <w:marLeft w:val="0"/>
      <w:marRight w:val="0"/>
      <w:marTop w:val="0"/>
      <w:marBottom w:val="0"/>
      <w:divBdr>
        <w:top w:val="none" w:sz="0" w:space="0" w:color="auto"/>
        <w:left w:val="none" w:sz="0" w:space="0" w:color="auto"/>
        <w:bottom w:val="none" w:sz="0" w:space="0" w:color="auto"/>
        <w:right w:val="none" w:sz="0" w:space="0" w:color="auto"/>
      </w:divBdr>
      <w:divsChild>
        <w:div w:id="1825655803">
          <w:marLeft w:val="0"/>
          <w:marRight w:val="0"/>
          <w:marTop w:val="0"/>
          <w:marBottom w:val="0"/>
          <w:divBdr>
            <w:top w:val="none" w:sz="0" w:space="0" w:color="auto"/>
            <w:left w:val="none" w:sz="0" w:space="0" w:color="auto"/>
            <w:bottom w:val="none" w:sz="0" w:space="0" w:color="auto"/>
            <w:right w:val="none" w:sz="0" w:space="0" w:color="auto"/>
          </w:divBdr>
          <w:divsChild>
            <w:div w:id="448671253">
              <w:marLeft w:val="0"/>
              <w:marRight w:val="0"/>
              <w:marTop w:val="0"/>
              <w:marBottom w:val="0"/>
              <w:divBdr>
                <w:top w:val="none" w:sz="0" w:space="0" w:color="auto"/>
                <w:left w:val="none" w:sz="0" w:space="0" w:color="auto"/>
                <w:bottom w:val="none" w:sz="0" w:space="0" w:color="auto"/>
                <w:right w:val="none" w:sz="0" w:space="0" w:color="auto"/>
              </w:divBdr>
              <w:divsChild>
                <w:div w:id="1472750820">
                  <w:marLeft w:val="0"/>
                  <w:marRight w:val="0"/>
                  <w:marTop w:val="0"/>
                  <w:marBottom w:val="0"/>
                  <w:divBdr>
                    <w:top w:val="none" w:sz="0" w:space="0" w:color="auto"/>
                    <w:left w:val="none" w:sz="0" w:space="0" w:color="auto"/>
                    <w:bottom w:val="none" w:sz="0" w:space="0" w:color="auto"/>
                    <w:right w:val="none" w:sz="0" w:space="0" w:color="auto"/>
                  </w:divBdr>
                  <w:divsChild>
                    <w:div w:id="17668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29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989">
          <w:marLeft w:val="0"/>
          <w:marRight w:val="0"/>
          <w:marTop w:val="0"/>
          <w:marBottom w:val="0"/>
          <w:divBdr>
            <w:top w:val="none" w:sz="0" w:space="0" w:color="auto"/>
            <w:left w:val="none" w:sz="0" w:space="0" w:color="auto"/>
            <w:bottom w:val="none" w:sz="0" w:space="0" w:color="auto"/>
            <w:right w:val="none" w:sz="0" w:space="0" w:color="auto"/>
          </w:divBdr>
          <w:divsChild>
            <w:div w:id="1655059799">
              <w:marLeft w:val="0"/>
              <w:marRight w:val="0"/>
              <w:marTop w:val="0"/>
              <w:marBottom w:val="0"/>
              <w:divBdr>
                <w:top w:val="none" w:sz="0" w:space="0" w:color="auto"/>
                <w:left w:val="none" w:sz="0" w:space="0" w:color="auto"/>
                <w:bottom w:val="none" w:sz="0" w:space="0" w:color="auto"/>
                <w:right w:val="none" w:sz="0" w:space="0" w:color="auto"/>
              </w:divBdr>
              <w:divsChild>
                <w:div w:id="706225741">
                  <w:marLeft w:val="0"/>
                  <w:marRight w:val="0"/>
                  <w:marTop w:val="0"/>
                  <w:marBottom w:val="0"/>
                  <w:divBdr>
                    <w:top w:val="none" w:sz="0" w:space="0" w:color="auto"/>
                    <w:left w:val="none" w:sz="0" w:space="0" w:color="auto"/>
                    <w:bottom w:val="none" w:sz="0" w:space="0" w:color="auto"/>
                    <w:right w:val="none" w:sz="0" w:space="0" w:color="auto"/>
                  </w:divBdr>
                  <w:divsChild>
                    <w:div w:id="8137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2055">
      <w:bodyDiv w:val="1"/>
      <w:marLeft w:val="0"/>
      <w:marRight w:val="0"/>
      <w:marTop w:val="0"/>
      <w:marBottom w:val="0"/>
      <w:divBdr>
        <w:top w:val="none" w:sz="0" w:space="0" w:color="auto"/>
        <w:left w:val="none" w:sz="0" w:space="0" w:color="auto"/>
        <w:bottom w:val="none" w:sz="0" w:space="0" w:color="auto"/>
        <w:right w:val="none" w:sz="0" w:space="0" w:color="auto"/>
      </w:divBdr>
      <w:divsChild>
        <w:div w:id="763691091">
          <w:marLeft w:val="0"/>
          <w:marRight w:val="0"/>
          <w:marTop w:val="0"/>
          <w:marBottom w:val="0"/>
          <w:divBdr>
            <w:top w:val="none" w:sz="0" w:space="0" w:color="auto"/>
            <w:left w:val="none" w:sz="0" w:space="0" w:color="auto"/>
            <w:bottom w:val="none" w:sz="0" w:space="0" w:color="auto"/>
            <w:right w:val="none" w:sz="0" w:space="0" w:color="auto"/>
          </w:divBdr>
          <w:divsChild>
            <w:div w:id="1623614512">
              <w:marLeft w:val="0"/>
              <w:marRight w:val="0"/>
              <w:marTop w:val="0"/>
              <w:marBottom w:val="0"/>
              <w:divBdr>
                <w:top w:val="none" w:sz="0" w:space="0" w:color="auto"/>
                <w:left w:val="none" w:sz="0" w:space="0" w:color="auto"/>
                <w:bottom w:val="none" w:sz="0" w:space="0" w:color="auto"/>
                <w:right w:val="none" w:sz="0" w:space="0" w:color="auto"/>
              </w:divBdr>
              <w:divsChild>
                <w:div w:id="1515991479">
                  <w:marLeft w:val="0"/>
                  <w:marRight w:val="0"/>
                  <w:marTop w:val="0"/>
                  <w:marBottom w:val="0"/>
                  <w:divBdr>
                    <w:top w:val="none" w:sz="0" w:space="0" w:color="auto"/>
                    <w:left w:val="none" w:sz="0" w:space="0" w:color="auto"/>
                    <w:bottom w:val="none" w:sz="0" w:space="0" w:color="auto"/>
                    <w:right w:val="none" w:sz="0" w:space="0" w:color="auto"/>
                  </w:divBdr>
                  <w:divsChild>
                    <w:div w:id="13633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2928">
      <w:bodyDiv w:val="1"/>
      <w:marLeft w:val="0"/>
      <w:marRight w:val="0"/>
      <w:marTop w:val="0"/>
      <w:marBottom w:val="0"/>
      <w:divBdr>
        <w:top w:val="none" w:sz="0" w:space="0" w:color="auto"/>
        <w:left w:val="none" w:sz="0" w:space="0" w:color="auto"/>
        <w:bottom w:val="none" w:sz="0" w:space="0" w:color="auto"/>
        <w:right w:val="none" w:sz="0" w:space="0" w:color="auto"/>
      </w:divBdr>
      <w:divsChild>
        <w:div w:id="1882593699">
          <w:marLeft w:val="68"/>
          <w:marRight w:val="0"/>
          <w:marTop w:val="0"/>
          <w:marBottom w:val="0"/>
          <w:divBdr>
            <w:top w:val="none" w:sz="0" w:space="0" w:color="auto"/>
            <w:left w:val="none" w:sz="0" w:space="0" w:color="auto"/>
            <w:bottom w:val="none" w:sz="0" w:space="0" w:color="auto"/>
            <w:right w:val="none" w:sz="0" w:space="0" w:color="auto"/>
          </w:divBdr>
        </w:div>
      </w:divsChild>
    </w:div>
    <w:div w:id="157766218">
      <w:bodyDiv w:val="1"/>
      <w:marLeft w:val="0"/>
      <w:marRight w:val="0"/>
      <w:marTop w:val="0"/>
      <w:marBottom w:val="0"/>
      <w:divBdr>
        <w:top w:val="none" w:sz="0" w:space="0" w:color="auto"/>
        <w:left w:val="none" w:sz="0" w:space="0" w:color="auto"/>
        <w:bottom w:val="none" w:sz="0" w:space="0" w:color="auto"/>
        <w:right w:val="none" w:sz="0" w:space="0" w:color="auto"/>
      </w:divBdr>
      <w:divsChild>
        <w:div w:id="671487475">
          <w:marLeft w:val="0"/>
          <w:marRight w:val="0"/>
          <w:marTop w:val="0"/>
          <w:marBottom w:val="0"/>
          <w:divBdr>
            <w:top w:val="none" w:sz="0" w:space="0" w:color="auto"/>
            <w:left w:val="none" w:sz="0" w:space="0" w:color="auto"/>
            <w:bottom w:val="none" w:sz="0" w:space="0" w:color="auto"/>
            <w:right w:val="none" w:sz="0" w:space="0" w:color="auto"/>
          </w:divBdr>
          <w:divsChild>
            <w:div w:id="247691540">
              <w:marLeft w:val="0"/>
              <w:marRight w:val="0"/>
              <w:marTop w:val="0"/>
              <w:marBottom w:val="0"/>
              <w:divBdr>
                <w:top w:val="none" w:sz="0" w:space="0" w:color="auto"/>
                <w:left w:val="none" w:sz="0" w:space="0" w:color="auto"/>
                <w:bottom w:val="none" w:sz="0" w:space="0" w:color="auto"/>
                <w:right w:val="none" w:sz="0" w:space="0" w:color="auto"/>
              </w:divBdr>
              <w:divsChild>
                <w:div w:id="1069766702">
                  <w:marLeft w:val="0"/>
                  <w:marRight w:val="0"/>
                  <w:marTop w:val="0"/>
                  <w:marBottom w:val="0"/>
                  <w:divBdr>
                    <w:top w:val="none" w:sz="0" w:space="0" w:color="auto"/>
                    <w:left w:val="none" w:sz="0" w:space="0" w:color="auto"/>
                    <w:bottom w:val="none" w:sz="0" w:space="0" w:color="auto"/>
                    <w:right w:val="none" w:sz="0" w:space="0" w:color="auto"/>
                  </w:divBdr>
                  <w:divsChild>
                    <w:div w:id="7282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7294">
      <w:bodyDiv w:val="1"/>
      <w:marLeft w:val="0"/>
      <w:marRight w:val="0"/>
      <w:marTop w:val="0"/>
      <w:marBottom w:val="0"/>
      <w:divBdr>
        <w:top w:val="none" w:sz="0" w:space="0" w:color="auto"/>
        <w:left w:val="none" w:sz="0" w:space="0" w:color="auto"/>
        <w:bottom w:val="none" w:sz="0" w:space="0" w:color="auto"/>
        <w:right w:val="none" w:sz="0" w:space="0" w:color="auto"/>
      </w:divBdr>
      <w:divsChild>
        <w:div w:id="110132883">
          <w:marLeft w:val="0"/>
          <w:marRight w:val="0"/>
          <w:marTop w:val="0"/>
          <w:marBottom w:val="0"/>
          <w:divBdr>
            <w:top w:val="none" w:sz="0" w:space="0" w:color="auto"/>
            <w:left w:val="none" w:sz="0" w:space="0" w:color="auto"/>
            <w:bottom w:val="none" w:sz="0" w:space="0" w:color="auto"/>
            <w:right w:val="none" w:sz="0" w:space="0" w:color="auto"/>
          </w:divBdr>
          <w:divsChild>
            <w:div w:id="745153679">
              <w:marLeft w:val="0"/>
              <w:marRight w:val="0"/>
              <w:marTop w:val="0"/>
              <w:marBottom w:val="0"/>
              <w:divBdr>
                <w:top w:val="none" w:sz="0" w:space="0" w:color="auto"/>
                <w:left w:val="none" w:sz="0" w:space="0" w:color="auto"/>
                <w:bottom w:val="none" w:sz="0" w:space="0" w:color="auto"/>
                <w:right w:val="none" w:sz="0" w:space="0" w:color="auto"/>
              </w:divBdr>
              <w:divsChild>
                <w:div w:id="931276784">
                  <w:marLeft w:val="0"/>
                  <w:marRight w:val="0"/>
                  <w:marTop w:val="0"/>
                  <w:marBottom w:val="0"/>
                  <w:divBdr>
                    <w:top w:val="none" w:sz="0" w:space="0" w:color="auto"/>
                    <w:left w:val="none" w:sz="0" w:space="0" w:color="auto"/>
                    <w:bottom w:val="none" w:sz="0" w:space="0" w:color="auto"/>
                    <w:right w:val="none" w:sz="0" w:space="0" w:color="auto"/>
                  </w:divBdr>
                  <w:divsChild>
                    <w:div w:id="4832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9321">
      <w:bodyDiv w:val="1"/>
      <w:marLeft w:val="0"/>
      <w:marRight w:val="0"/>
      <w:marTop w:val="0"/>
      <w:marBottom w:val="0"/>
      <w:divBdr>
        <w:top w:val="none" w:sz="0" w:space="0" w:color="auto"/>
        <w:left w:val="none" w:sz="0" w:space="0" w:color="auto"/>
        <w:bottom w:val="none" w:sz="0" w:space="0" w:color="auto"/>
        <w:right w:val="none" w:sz="0" w:space="0" w:color="auto"/>
      </w:divBdr>
    </w:div>
    <w:div w:id="280573583">
      <w:bodyDiv w:val="1"/>
      <w:marLeft w:val="0"/>
      <w:marRight w:val="0"/>
      <w:marTop w:val="0"/>
      <w:marBottom w:val="0"/>
      <w:divBdr>
        <w:top w:val="none" w:sz="0" w:space="0" w:color="auto"/>
        <w:left w:val="none" w:sz="0" w:space="0" w:color="auto"/>
        <w:bottom w:val="none" w:sz="0" w:space="0" w:color="auto"/>
        <w:right w:val="none" w:sz="0" w:space="0" w:color="auto"/>
      </w:divBdr>
    </w:div>
    <w:div w:id="313949933">
      <w:bodyDiv w:val="1"/>
      <w:marLeft w:val="0"/>
      <w:marRight w:val="0"/>
      <w:marTop w:val="0"/>
      <w:marBottom w:val="0"/>
      <w:divBdr>
        <w:top w:val="none" w:sz="0" w:space="0" w:color="auto"/>
        <w:left w:val="none" w:sz="0" w:space="0" w:color="auto"/>
        <w:bottom w:val="none" w:sz="0" w:space="0" w:color="auto"/>
        <w:right w:val="none" w:sz="0" w:space="0" w:color="auto"/>
      </w:divBdr>
    </w:div>
    <w:div w:id="407532923">
      <w:bodyDiv w:val="1"/>
      <w:marLeft w:val="0"/>
      <w:marRight w:val="0"/>
      <w:marTop w:val="0"/>
      <w:marBottom w:val="0"/>
      <w:divBdr>
        <w:top w:val="none" w:sz="0" w:space="0" w:color="auto"/>
        <w:left w:val="none" w:sz="0" w:space="0" w:color="auto"/>
        <w:bottom w:val="none" w:sz="0" w:space="0" w:color="auto"/>
        <w:right w:val="none" w:sz="0" w:space="0" w:color="auto"/>
      </w:divBdr>
    </w:div>
    <w:div w:id="425925239">
      <w:bodyDiv w:val="1"/>
      <w:marLeft w:val="0"/>
      <w:marRight w:val="0"/>
      <w:marTop w:val="0"/>
      <w:marBottom w:val="0"/>
      <w:divBdr>
        <w:top w:val="none" w:sz="0" w:space="0" w:color="auto"/>
        <w:left w:val="none" w:sz="0" w:space="0" w:color="auto"/>
        <w:bottom w:val="none" w:sz="0" w:space="0" w:color="auto"/>
        <w:right w:val="none" w:sz="0" w:space="0" w:color="auto"/>
      </w:divBdr>
    </w:div>
    <w:div w:id="464546089">
      <w:bodyDiv w:val="1"/>
      <w:marLeft w:val="0"/>
      <w:marRight w:val="0"/>
      <w:marTop w:val="0"/>
      <w:marBottom w:val="0"/>
      <w:divBdr>
        <w:top w:val="none" w:sz="0" w:space="0" w:color="auto"/>
        <w:left w:val="none" w:sz="0" w:space="0" w:color="auto"/>
        <w:bottom w:val="none" w:sz="0" w:space="0" w:color="auto"/>
        <w:right w:val="none" w:sz="0" w:space="0" w:color="auto"/>
      </w:divBdr>
      <w:divsChild>
        <w:div w:id="595230">
          <w:marLeft w:val="0"/>
          <w:marRight w:val="0"/>
          <w:marTop w:val="0"/>
          <w:marBottom w:val="0"/>
          <w:divBdr>
            <w:top w:val="none" w:sz="0" w:space="0" w:color="auto"/>
            <w:left w:val="none" w:sz="0" w:space="0" w:color="auto"/>
            <w:bottom w:val="none" w:sz="0" w:space="0" w:color="auto"/>
            <w:right w:val="none" w:sz="0" w:space="0" w:color="auto"/>
          </w:divBdr>
          <w:divsChild>
            <w:div w:id="752895735">
              <w:marLeft w:val="0"/>
              <w:marRight w:val="0"/>
              <w:marTop w:val="0"/>
              <w:marBottom w:val="0"/>
              <w:divBdr>
                <w:top w:val="none" w:sz="0" w:space="0" w:color="auto"/>
                <w:left w:val="none" w:sz="0" w:space="0" w:color="auto"/>
                <w:bottom w:val="none" w:sz="0" w:space="0" w:color="auto"/>
                <w:right w:val="none" w:sz="0" w:space="0" w:color="auto"/>
              </w:divBdr>
              <w:divsChild>
                <w:div w:id="1389722644">
                  <w:marLeft w:val="0"/>
                  <w:marRight w:val="0"/>
                  <w:marTop w:val="0"/>
                  <w:marBottom w:val="0"/>
                  <w:divBdr>
                    <w:top w:val="none" w:sz="0" w:space="0" w:color="auto"/>
                    <w:left w:val="none" w:sz="0" w:space="0" w:color="auto"/>
                    <w:bottom w:val="none" w:sz="0" w:space="0" w:color="auto"/>
                    <w:right w:val="none" w:sz="0" w:space="0" w:color="auto"/>
                  </w:divBdr>
                  <w:divsChild>
                    <w:div w:id="17825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5598">
      <w:bodyDiv w:val="1"/>
      <w:marLeft w:val="0"/>
      <w:marRight w:val="0"/>
      <w:marTop w:val="0"/>
      <w:marBottom w:val="0"/>
      <w:divBdr>
        <w:top w:val="none" w:sz="0" w:space="0" w:color="auto"/>
        <w:left w:val="none" w:sz="0" w:space="0" w:color="auto"/>
        <w:bottom w:val="none" w:sz="0" w:space="0" w:color="auto"/>
        <w:right w:val="none" w:sz="0" w:space="0" w:color="auto"/>
      </w:divBdr>
      <w:divsChild>
        <w:div w:id="985815424">
          <w:marLeft w:val="0"/>
          <w:marRight w:val="0"/>
          <w:marTop w:val="0"/>
          <w:marBottom w:val="0"/>
          <w:divBdr>
            <w:top w:val="none" w:sz="0" w:space="0" w:color="auto"/>
            <w:left w:val="none" w:sz="0" w:space="0" w:color="auto"/>
            <w:bottom w:val="none" w:sz="0" w:space="0" w:color="auto"/>
            <w:right w:val="none" w:sz="0" w:space="0" w:color="auto"/>
          </w:divBdr>
          <w:divsChild>
            <w:div w:id="1016612033">
              <w:marLeft w:val="0"/>
              <w:marRight w:val="0"/>
              <w:marTop w:val="0"/>
              <w:marBottom w:val="0"/>
              <w:divBdr>
                <w:top w:val="none" w:sz="0" w:space="0" w:color="auto"/>
                <w:left w:val="none" w:sz="0" w:space="0" w:color="auto"/>
                <w:bottom w:val="none" w:sz="0" w:space="0" w:color="auto"/>
                <w:right w:val="none" w:sz="0" w:space="0" w:color="auto"/>
              </w:divBdr>
              <w:divsChild>
                <w:div w:id="1074201758">
                  <w:marLeft w:val="0"/>
                  <w:marRight w:val="0"/>
                  <w:marTop w:val="0"/>
                  <w:marBottom w:val="0"/>
                  <w:divBdr>
                    <w:top w:val="none" w:sz="0" w:space="0" w:color="auto"/>
                    <w:left w:val="none" w:sz="0" w:space="0" w:color="auto"/>
                    <w:bottom w:val="none" w:sz="0" w:space="0" w:color="auto"/>
                    <w:right w:val="none" w:sz="0" w:space="0" w:color="auto"/>
                  </w:divBdr>
                  <w:divsChild>
                    <w:div w:id="21450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59473">
      <w:bodyDiv w:val="1"/>
      <w:marLeft w:val="0"/>
      <w:marRight w:val="0"/>
      <w:marTop w:val="0"/>
      <w:marBottom w:val="0"/>
      <w:divBdr>
        <w:top w:val="none" w:sz="0" w:space="0" w:color="auto"/>
        <w:left w:val="none" w:sz="0" w:space="0" w:color="auto"/>
        <w:bottom w:val="none" w:sz="0" w:space="0" w:color="auto"/>
        <w:right w:val="none" w:sz="0" w:space="0" w:color="auto"/>
      </w:divBdr>
    </w:div>
    <w:div w:id="540553282">
      <w:bodyDiv w:val="1"/>
      <w:marLeft w:val="0"/>
      <w:marRight w:val="0"/>
      <w:marTop w:val="0"/>
      <w:marBottom w:val="0"/>
      <w:divBdr>
        <w:top w:val="none" w:sz="0" w:space="0" w:color="auto"/>
        <w:left w:val="none" w:sz="0" w:space="0" w:color="auto"/>
        <w:bottom w:val="none" w:sz="0" w:space="0" w:color="auto"/>
        <w:right w:val="none" w:sz="0" w:space="0" w:color="auto"/>
      </w:divBdr>
    </w:div>
    <w:div w:id="541211921">
      <w:bodyDiv w:val="1"/>
      <w:marLeft w:val="0"/>
      <w:marRight w:val="0"/>
      <w:marTop w:val="0"/>
      <w:marBottom w:val="0"/>
      <w:divBdr>
        <w:top w:val="none" w:sz="0" w:space="0" w:color="auto"/>
        <w:left w:val="none" w:sz="0" w:space="0" w:color="auto"/>
        <w:bottom w:val="none" w:sz="0" w:space="0" w:color="auto"/>
        <w:right w:val="none" w:sz="0" w:space="0" w:color="auto"/>
      </w:divBdr>
      <w:divsChild>
        <w:div w:id="235745237">
          <w:marLeft w:val="0"/>
          <w:marRight w:val="0"/>
          <w:marTop w:val="0"/>
          <w:marBottom w:val="0"/>
          <w:divBdr>
            <w:top w:val="none" w:sz="0" w:space="0" w:color="auto"/>
            <w:left w:val="none" w:sz="0" w:space="0" w:color="auto"/>
            <w:bottom w:val="none" w:sz="0" w:space="0" w:color="auto"/>
            <w:right w:val="none" w:sz="0" w:space="0" w:color="auto"/>
          </w:divBdr>
          <w:divsChild>
            <w:div w:id="1867983869">
              <w:marLeft w:val="0"/>
              <w:marRight w:val="0"/>
              <w:marTop w:val="0"/>
              <w:marBottom w:val="0"/>
              <w:divBdr>
                <w:top w:val="none" w:sz="0" w:space="0" w:color="auto"/>
                <w:left w:val="none" w:sz="0" w:space="0" w:color="auto"/>
                <w:bottom w:val="none" w:sz="0" w:space="0" w:color="auto"/>
                <w:right w:val="none" w:sz="0" w:space="0" w:color="auto"/>
              </w:divBdr>
              <w:divsChild>
                <w:div w:id="1686901871">
                  <w:marLeft w:val="0"/>
                  <w:marRight w:val="0"/>
                  <w:marTop w:val="0"/>
                  <w:marBottom w:val="0"/>
                  <w:divBdr>
                    <w:top w:val="none" w:sz="0" w:space="0" w:color="auto"/>
                    <w:left w:val="none" w:sz="0" w:space="0" w:color="auto"/>
                    <w:bottom w:val="none" w:sz="0" w:space="0" w:color="auto"/>
                    <w:right w:val="none" w:sz="0" w:space="0" w:color="auto"/>
                  </w:divBdr>
                  <w:divsChild>
                    <w:div w:id="17823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7147">
      <w:bodyDiv w:val="1"/>
      <w:marLeft w:val="0"/>
      <w:marRight w:val="0"/>
      <w:marTop w:val="0"/>
      <w:marBottom w:val="0"/>
      <w:divBdr>
        <w:top w:val="none" w:sz="0" w:space="0" w:color="auto"/>
        <w:left w:val="none" w:sz="0" w:space="0" w:color="auto"/>
        <w:bottom w:val="none" w:sz="0" w:space="0" w:color="auto"/>
        <w:right w:val="none" w:sz="0" w:space="0" w:color="auto"/>
      </w:divBdr>
      <w:divsChild>
        <w:div w:id="1688292265">
          <w:marLeft w:val="0"/>
          <w:marRight w:val="0"/>
          <w:marTop w:val="0"/>
          <w:marBottom w:val="0"/>
          <w:divBdr>
            <w:top w:val="none" w:sz="0" w:space="0" w:color="auto"/>
            <w:left w:val="none" w:sz="0" w:space="0" w:color="auto"/>
            <w:bottom w:val="none" w:sz="0" w:space="0" w:color="auto"/>
            <w:right w:val="none" w:sz="0" w:space="0" w:color="auto"/>
          </w:divBdr>
          <w:divsChild>
            <w:div w:id="305280049">
              <w:marLeft w:val="0"/>
              <w:marRight w:val="0"/>
              <w:marTop w:val="0"/>
              <w:marBottom w:val="0"/>
              <w:divBdr>
                <w:top w:val="none" w:sz="0" w:space="0" w:color="auto"/>
                <w:left w:val="none" w:sz="0" w:space="0" w:color="auto"/>
                <w:bottom w:val="none" w:sz="0" w:space="0" w:color="auto"/>
                <w:right w:val="none" w:sz="0" w:space="0" w:color="auto"/>
              </w:divBdr>
              <w:divsChild>
                <w:div w:id="1295066305">
                  <w:marLeft w:val="0"/>
                  <w:marRight w:val="0"/>
                  <w:marTop w:val="0"/>
                  <w:marBottom w:val="0"/>
                  <w:divBdr>
                    <w:top w:val="none" w:sz="0" w:space="0" w:color="auto"/>
                    <w:left w:val="none" w:sz="0" w:space="0" w:color="auto"/>
                    <w:bottom w:val="none" w:sz="0" w:space="0" w:color="auto"/>
                    <w:right w:val="none" w:sz="0" w:space="0" w:color="auto"/>
                  </w:divBdr>
                  <w:divsChild>
                    <w:div w:id="731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09805">
      <w:bodyDiv w:val="1"/>
      <w:marLeft w:val="0"/>
      <w:marRight w:val="0"/>
      <w:marTop w:val="0"/>
      <w:marBottom w:val="0"/>
      <w:divBdr>
        <w:top w:val="none" w:sz="0" w:space="0" w:color="auto"/>
        <w:left w:val="none" w:sz="0" w:space="0" w:color="auto"/>
        <w:bottom w:val="none" w:sz="0" w:space="0" w:color="auto"/>
        <w:right w:val="none" w:sz="0" w:space="0" w:color="auto"/>
      </w:divBdr>
      <w:divsChild>
        <w:div w:id="1972245773">
          <w:marLeft w:val="0"/>
          <w:marRight w:val="0"/>
          <w:marTop w:val="0"/>
          <w:marBottom w:val="0"/>
          <w:divBdr>
            <w:top w:val="none" w:sz="0" w:space="0" w:color="auto"/>
            <w:left w:val="none" w:sz="0" w:space="0" w:color="auto"/>
            <w:bottom w:val="none" w:sz="0" w:space="0" w:color="auto"/>
            <w:right w:val="none" w:sz="0" w:space="0" w:color="auto"/>
          </w:divBdr>
          <w:divsChild>
            <w:div w:id="1143276230">
              <w:marLeft w:val="0"/>
              <w:marRight w:val="0"/>
              <w:marTop w:val="0"/>
              <w:marBottom w:val="0"/>
              <w:divBdr>
                <w:top w:val="none" w:sz="0" w:space="0" w:color="auto"/>
                <w:left w:val="none" w:sz="0" w:space="0" w:color="auto"/>
                <w:bottom w:val="none" w:sz="0" w:space="0" w:color="auto"/>
                <w:right w:val="none" w:sz="0" w:space="0" w:color="auto"/>
              </w:divBdr>
              <w:divsChild>
                <w:div w:id="1544901690">
                  <w:marLeft w:val="0"/>
                  <w:marRight w:val="0"/>
                  <w:marTop w:val="0"/>
                  <w:marBottom w:val="0"/>
                  <w:divBdr>
                    <w:top w:val="none" w:sz="0" w:space="0" w:color="auto"/>
                    <w:left w:val="none" w:sz="0" w:space="0" w:color="auto"/>
                    <w:bottom w:val="none" w:sz="0" w:space="0" w:color="auto"/>
                    <w:right w:val="none" w:sz="0" w:space="0" w:color="auto"/>
                  </w:divBdr>
                  <w:divsChild>
                    <w:div w:id="19027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85435">
      <w:bodyDiv w:val="1"/>
      <w:marLeft w:val="0"/>
      <w:marRight w:val="0"/>
      <w:marTop w:val="0"/>
      <w:marBottom w:val="0"/>
      <w:divBdr>
        <w:top w:val="none" w:sz="0" w:space="0" w:color="auto"/>
        <w:left w:val="none" w:sz="0" w:space="0" w:color="auto"/>
        <w:bottom w:val="none" w:sz="0" w:space="0" w:color="auto"/>
        <w:right w:val="none" w:sz="0" w:space="0" w:color="auto"/>
      </w:divBdr>
    </w:div>
    <w:div w:id="655182319">
      <w:bodyDiv w:val="1"/>
      <w:marLeft w:val="0"/>
      <w:marRight w:val="0"/>
      <w:marTop w:val="0"/>
      <w:marBottom w:val="0"/>
      <w:divBdr>
        <w:top w:val="none" w:sz="0" w:space="0" w:color="auto"/>
        <w:left w:val="none" w:sz="0" w:space="0" w:color="auto"/>
        <w:bottom w:val="none" w:sz="0" w:space="0" w:color="auto"/>
        <w:right w:val="none" w:sz="0" w:space="0" w:color="auto"/>
      </w:divBdr>
    </w:div>
    <w:div w:id="655839462">
      <w:bodyDiv w:val="1"/>
      <w:marLeft w:val="0"/>
      <w:marRight w:val="0"/>
      <w:marTop w:val="0"/>
      <w:marBottom w:val="0"/>
      <w:divBdr>
        <w:top w:val="none" w:sz="0" w:space="0" w:color="auto"/>
        <w:left w:val="none" w:sz="0" w:space="0" w:color="auto"/>
        <w:bottom w:val="none" w:sz="0" w:space="0" w:color="auto"/>
        <w:right w:val="none" w:sz="0" w:space="0" w:color="auto"/>
      </w:divBdr>
    </w:div>
    <w:div w:id="689529747">
      <w:bodyDiv w:val="1"/>
      <w:marLeft w:val="0"/>
      <w:marRight w:val="0"/>
      <w:marTop w:val="0"/>
      <w:marBottom w:val="0"/>
      <w:divBdr>
        <w:top w:val="none" w:sz="0" w:space="0" w:color="auto"/>
        <w:left w:val="none" w:sz="0" w:space="0" w:color="auto"/>
        <w:bottom w:val="none" w:sz="0" w:space="0" w:color="auto"/>
        <w:right w:val="none" w:sz="0" w:space="0" w:color="auto"/>
      </w:divBdr>
      <w:divsChild>
        <w:div w:id="693924056">
          <w:marLeft w:val="0"/>
          <w:marRight w:val="0"/>
          <w:marTop w:val="0"/>
          <w:marBottom w:val="0"/>
          <w:divBdr>
            <w:top w:val="none" w:sz="0" w:space="0" w:color="auto"/>
            <w:left w:val="none" w:sz="0" w:space="0" w:color="auto"/>
            <w:bottom w:val="none" w:sz="0" w:space="0" w:color="auto"/>
            <w:right w:val="none" w:sz="0" w:space="0" w:color="auto"/>
          </w:divBdr>
          <w:divsChild>
            <w:div w:id="527067014">
              <w:marLeft w:val="0"/>
              <w:marRight w:val="0"/>
              <w:marTop w:val="0"/>
              <w:marBottom w:val="0"/>
              <w:divBdr>
                <w:top w:val="none" w:sz="0" w:space="0" w:color="auto"/>
                <w:left w:val="none" w:sz="0" w:space="0" w:color="auto"/>
                <w:bottom w:val="none" w:sz="0" w:space="0" w:color="auto"/>
                <w:right w:val="none" w:sz="0" w:space="0" w:color="auto"/>
              </w:divBdr>
              <w:divsChild>
                <w:div w:id="1793747065">
                  <w:marLeft w:val="0"/>
                  <w:marRight w:val="0"/>
                  <w:marTop w:val="0"/>
                  <w:marBottom w:val="0"/>
                  <w:divBdr>
                    <w:top w:val="none" w:sz="0" w:space="0" w:color="auto"/>
                    <w:left w:val="none" w:sz="0" w:space="0" w:color="auto"/>
                    <w:bottom w:val="none" w:sz="0" w:space="0" w:color="auto"/>
                    <w:right w:val="none" w:sz="0" w:space="0" w:color="auto"/>
                  </w:divBdr>
                  <w:divsChild>
                    <w:div w:id="20847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20705">
      <w:bodyDiv w:val="1"/>
      <w:marLeft w:val="0"/>
      <w:marRight w:val="0"/>
      <w:marTop w:val="0"/>
      <w:marBottom w:val="0"/>
      <w:divBdr>
        <w:top w:val="none" w:sz="0" w:space="0" w:color="auto"/>
        <w:left w:val="none" w:sz="0" w:space="0" w:color="auto"/>
        <w:bottom w:val="none" w:sz="0" w:space="0" w:color="auto"/>
        <w:right w:val="none" w:sz="0" w:space="0" w:color="auto"/>
      </w:divBdr>
      <w:divsChild>
        <w:div w:id="445394798">
          <w:marLeft w:val="0"/>
          <w:marRight w:val="0"/>
          <w:marTop w:val="0"/>
          <w:marBottom w:val="0"/>
          <w:divBdr>
            <w:top w:val="none" w:sz="0" w:space="0" w:color="auto"/>
            <w:left w:val="none" w:sz="0" w:space="0" w:color="auto"/>
            <w:bottom w:val="none" w:sz="0" w:space="0" w:color="auto"/>
            <w:right w:val="none" w:sz="0" w:space="0" w:color="auto"/>
          </w:divBdr>
          <w:divsChild>
            <w:div w:id="1069767397">
              <w:marLeft w:val="0"/>
              <w:marRight w:val="0"/>
              <w:marTop w:val="0"/>
              <w:marBottom w:val="0"/>
              <w:divBdr>
                <w:top w:val="none" w:sz="0" w:space="0" w:color="auto"/>
                <w:left w:val="none" w:sz="0" w:space="0" w:color="auto"/>
                <w:bottom w:val="none" w:sz="0" w:space="0" w:color="auto"/>
                <w:right w:val="none" w:sz="0" w:space="0" w:color="auto"/>
              </w:divBdr>
              <w:divsChild>
                <w:div w:id="445464418">
                  <w:marLeft w:val="0"/>
                  <w:marRight w:val="0"/>
                  <w:marTop w:val="0"/>
                  <w:marBottom w:val="0"/>
                  <w:divBdr>
                    <w:top w:val="none" w:sz="0" w:space="0" w:color="auto"/>
                    <w:left w:val="none" w:sz="0" w:space="0" w:color="auto"/>
                    <w:bottom w:val="none" w:sz="0" w:space="0" w:color="auto"/>
                    <w:right w:val="none" w:sz="0" w:space="0" w:color="auto"/>
                  </w:divBdr>
                  <w:divsChild>
                    <w:div w:id="10712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3351">
      <w:bodyDiv w:val="1"/>
      <w:marLeft w:val="0"/>
      <w:marRight w:val="0"/>
      <w:marTop w:val="0"/>
      <w:marBottom w:val="0"/>
      <w:divBdr>
        <w:top w:val="none" w:sz="0" w:space="0" w:color="auto"/>
        <w:left w:val="none" w:sz="0" w:space="0" w:color="auto"/>
        <w:bottom w:val="none" w:sz="0" w:space="0" w:color="auto"/>
        <w:right w:val="none" w:sz="0" w:space="0" w:color="auto"/>
      </w:divBdr>
      <w:divsChild>
        <w:div w:id="1750535590">
          <w:marLeft w:val="0"/>
          <w:marRight w:val="0"/>
          <w:marTop w:val="0"/>
          <w:marBottom w:val="0"/>
          <w:divBdr>
            <w:top w:val="none" w:sz="0" w:space="0" w:color="auto"/>
            <w:left w:val="none" w:sz="0" w:space="0" w:color="auto"/>
            <w:bottom w:val="none" w:sz="0" w:space="0" w:color="auto"/>
            <w:right w:val="none" w:sz="0" w:space="0" w:color="auto"/>
          </w:divBdr>
          <w:divsChild>
            <w:div w:id="1510177430">
              <w:marLeft w:val="0"/>
              <w:marRight w:val="0"/>
              <w:marTop w:val="0"/>
              <w:marBottom w:val="0"/>
              <w:divBdr>
                <w:top w:val="none" w:sz="0" w:space="0" w:color="auto"/>
                <w:left w:val="none" w:sz="0" w:space="0" w:color="auto"/>
                <w:bottom w:val="none" w:sz="0" w:space="0" w:color="auto"/>
                <w:right w:val="none" w:sz="0" w:space="0" w:color="auto"/>
              </w:divBdr>
              <w:divsChild>
                <w:div w:id="960182775">
                  <w:marLeft w:val="0"/>
                  <w:marRight w:val="0"/>
                  <w:marTop w:val="0"/>
                  <w:marBottom w:val="0"/>
                  <w:divBdr>
                    <w:top w:val="none" w:sz="0" w:space="0" w:color="auto"/>
                    <w:left w:val="none" w:sz="0" w:space="0" w:color="auto"/>
                    <w:bottom w:val="none" w:sz="0" w:space="0" w:color="auto"/>
                    <w:right w:val="none" w:sz="0" w:space="0" w:color="auto"/>
                  </w:divBdr>
                  <w:divsChild>
                    <w:div w:id="219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8076">
      <w:bodyDiv w:val="1"/>
      <w:marLeft w:val="0"/>
      <w:marRight w:val="0"/>
      <w:marTop w:val="0"/>
      <w:marBottom w:val="0"/>
      <w:divBdr>
        <w:top w:val="none" w:sz="0" w:space="0" w:color="auto"/>
        <w:left w:val="none" w:sz="0" w:space="0" w:color="auto"/>
        <w:bottom w:val="none" w:sz="0" w:space="0" w:color="auto"/>
        <w:right w:val="none" w:sz="0" w:space="0" w:color="auto"/>
      </w:divBdr>
    </w:div>
    <w:div w:id="783229468">
      <w:bodyDiv w:val="1"/>
      <w:marLeft w:val="0"/>
      <w:marRight w:val="0"/>
      <w:marTop w:val="0"/>
      <w:marBottom w:val="0"/>
      <w:divBdr>
        <w:top w:val="none" w:sz="0" w:space="0" w:color="auto"/>
        <w:left w:val="none" w:sz="0" w:space="0" w:color="auto"/>
        <w:bottom w:val="none" w:sz="0" w:space="0" w:color="auto"/>
        <w:right w:val="none" w:sz="0" w:space="0" w:color="auto"/>
      </w:divBdr>
      <w:divsChild>
        <w:div w:id="1115712751">
          <w:marLeft w:val="0"/>
          <w:marRight w:val="0"/>
          <w:marTop w:val="0"/>
          <w:marBottom w:val="0"/>
          <w:divBdr>
            <w:top w:val="none" w:sz="0" w:space="0" w:color="auto"/>
            <w:left w:val="none" w:sz="0" w:space="0" w:color="auto"/>
            <w:bottom w:val="none" w:sz="0" w:space="0" w:color="auto"/>
            <w:right w:val="none" w:sz="0" w:space="0" w:color="auto"/>
          </w:divBdr>
          <w:divsChild>
            <w:div w:id="478308091">
              <w:marLeft w:val="0"/>
              <w:marRight w:val="0"/>
              <w:marTop w:val="0"/>
              <w:marBottom w:val="0"/>
              <w:divBdr>
                <w:top w:val="none" w:sz="0" w:space="0" w:color="auto"/>
                <w:left w:val="none" w:sz="0" w:space="0" w:color="auto"/>
                <w:bottom w:val="none" w:sz="0" w:space="0" w:color="auto"/>
                <w:right w:val="none" w:sz="0" w:space="0" w:color="auto"/>
              </w:divBdr>
              <w:divsChild>
                <w:div w:id="96147445">
                  <w:marLeft w:val="0"/>
                  <w:marRight w:val="0"/>
                  <w:marTop w:val="0"/>
                  <w:marBottom w:val="0"/>
                  <w:divBdr>
                    <w:top w:val="none" w:sz="0" w:space="0" w:color="auto"/>
                    <w:left w:val="none" w:sz="0" w:space="0" w:color="auto"/>
                    <w:bottom w:val="none" w:sz="0" w:space="0" w:color="auto"/>
                    <w:right w:val="none" w:sz="0" w:space="0" w:color="auto"/>
                  </w:divBdr>
                  <w:divsChild>
                    <w:div w:id="16333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23279">
      <w:bodyDiv w:val="1"/>
      <w:marLeft w:val="0"/>
      <w:marRight w:val="0"/>
      <w:marTop w:val="0"/>
      <w:marBottom w:val="0"/>
      <w:divBdr>
        <w:top w:val="none" w:sz="0" w:space="0" w:color="auto"/>
        <w:left w:val="none" w:sz="0" w:space="0" w:color="auto"/>
        <w:bottom w:val="none" w:sz="0" w:space="0" w:color="auto"/>
        <w:right w:val="none" w:sz="0" w:space="0" w:color="auto"/>
      </w:divBdr>
      <w:divsChild>
        <w:div w:id="671686106">
          <w:marLeft w:val="0"/>
          <w:marRight w:val="0"/>
          <w:marTop w:val="0"/>
          <w:marBottom w:val="0"/>
          <w:divBdr>
            <w:top w:val="none" w:sz="0" w:space="0" w:color="auto"/>
            <w:left w:val="none" w:sz="0" w:space="0" w:color="auto"/>
            <w:bottom w:val="none" w:sz="0" w:space="0" w:color="auto"/>
            <w:right w:val="none" w:sz="0" w:space="0" w:color="auto"/>
          </w:divBdr>
          <w:divsChild>
            <w:div w:id="1675373599">
              <w:marLeft w:val="0"/>
              <w:marRight w:val="0"/>
              <w:marTop w:val="0"/>
              <w:marBottom w:val="0"/>
              <w:divBdr>
                <w:top w:val="none" w:sz="0" w:space="0" w:color="auto"/>
                <w:left w:val="none" w:sz="0" w:space="0" w:color="auto"/>
                <w:bottom w:val="none" w:sz="0" w:space="0" w:color="auto"/>
                <w:right w:val="none" w:sz="0" w:space="0" w:color="auto"/>
              </w:divBdr>
              <w:divsChild>
                <w:div w:id="1222711003">
                  <w:marLeft w:val="0"/>
                  <w:marRight w:val="0"/>
                  <w:marTop w:val="0"/>
                  <w:marBottom w:val="0"/>
                  <w:divBdr>
                    <w:top w:val="none" w:sz="0" w:space="0" w:color="auto"/>
                    <w:left w:val="none" w:sz="0" w:space="0" w:color="auto"/>
                    <w:bottom w:val="none" w:sz="0" w:space="0" w:color="auto"/>
                    <w:right w:val="none" w:sz="0" w:space="0" w:color="auto"/>
                  </w:divBdr>
                  <w:divsChild>
                    <w:div w:id="92184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45115">
      <w:bodyDiv w:val="1"/>
      <w:marLeft w:val="0"/>
      <w:marRight w:val="0"/>
      <w:marTop w:val="0"/>
      <w:marBottom w:val="0"/>
      <w:divBdr>
        <w:top w:val="none" w:sz="0" w:space="0" w:color="auto"/>
        <w:left w:val="none" w:sz="0" w:space="0" w:color="auto"/>
        <w:bottom w:val="none" w:sz="0" w:space="0" w:color="auto"/>
        <w:right w:val="none" w:sz="0" w:space="0" w:color="auto"/>
      </w:divBdr>
    </w:div>
    <w:div w:id="983237694">
      <w:bodyDiv w:val="1"/>
      <w:marLeft w:val="0"/>
      <w:marRight w:val="0"/>
      <w:marTop w:val="0"/>
      <w:marBottom w:val="0"/>
      <w:divBdr>
        <w:top w:val="none" w:sz="0" w:space="0" w:color="auto"/>
        <w:left w:val="none" w:sz="0" w:space="0" w:color="auto"/>
        <w:bottom w:val="none" w:sz="0" w:space="0" w:color="auto"/>
        <w:right w:val="none" w:sz="0" w:space="0" w:color="auto"/>
      </w:divBdr>
    </w:div>
    <w:div w:id="1012799001">
      <w:bodyDiv w:val="1"/>
      <w:marLeft w:val="0"/>
      <w:marRight w:val="0"/>
      <w:marTop w:val="0"/>
      <w:marBottom w:val="0"/>
      <w:divBdr>
        <w:top w:val="none" w:sz="0" w:space="0" w:color="auto"/>
        <w:left w:val="none" w:sz="0" w:space="0" w:color="auto"/>
        <w:bottom w:val="none" w:sz="0" w:space="0" w:color="auto"/>
        <w:right w:val="none" w:sz="0" w:space="0" w:color="auto"/>
      </w:divBdr>
    </w:div>
    <w:div w:id="1016494915">
      <w:bodyDiv w:val="1"/>
      <w:marLeft w:val="0"/>
      <w:marRight w:val="0"/>
      <w:marTop w:val="0"/>
      <w:marBottom w:val="0"/>
      <w:divBdr>
        <w:top w:val="none" w:sz="0" w:space="0" w:color="auto"/>
        <w:left w:val="none" w:sz="0" w:space="0" w:color="auto"/>
        <w:bottom w:val="none" w:sz="0" w:space="0" w:color="auto"/>
        <w:right w:val="none" w:sz="0" w:space="0" w:color="auto"/>
      </w:divBdr>
      <w:divsChild>
        <w:div w:id="1686175906">
          <w:marLeft w:val="0"/>
          <w:marRight w:val="0"/>
          <w:marTop w:val="0"/>
          <w:marBottom w:val="0"/>
          <w:divBdr>
            <w:top w:val="none" w:sz="0" w:space="0" w:color="auto"/>
            <w:left w:val="none" w:sz="0" w:space="0" w:color="auto"/>
            <w:bottom w:val="none" w:sz="0" w:space="0" w:color="auto"/>
            <w:right w:val="none" w:sz="0" w:space="0" w:color="auto"/>
          </w:divBdr>
          <w:divsChild>
            <w:div w:id="1245728319">
              <w:marLeft w:val="0"/>
              <w:marRight w:val="0"/>
              <w:marTop w:val="0"/>
              <w:marBottom w:val="0"/>
              <w:divBdr>
                <w:top w:val="none" w:sz="0" w:space="0" w:color="auto"/>
                <w:left w:val="none" w:sz="0" w:space="0" w:color="auto"/>
                <w:bottom w:val="none" w:sz="0" w:space="0" w:color="auto"/>
                <w:right w:val="none" w:sz="0" w:space="0" w:color="auto"/>
              </w:divBdr>
              <w:divsChild>
                <w:div w:id="96410147">
                  <w:marLeft w:val="0"/>
                  <w:marRight w:val="0"/>
                  <w:marTop w:val="0"/>
                  <w:marBottom w:val="0"/>
                  <w:divBdr>
                    <w:top w:val="none" w:sz="0" w:space="0" w:color="auto"/>
                    <w:left w:val="none" w:sz="0" w:space="0" w:color="auto"/>
                    <w:bottom w:val="none" w:sz="0" w:space="0" w:color="auto"/>
                    <w:right w:val="none" w:sz="0" w:space="0" w:color="auto"/>
                  </w:divBdr>
                  <w:divsChild>
                    <w:div w:id="1360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9035">
      <w:bodyDiv w:val="1"/>
      <w:marLeft w:val="0"/>
      <w:marRight w:val="0"/>
      <w:marTop w:val="0"/>
      <w:marBottom w:val="0"/>
      <w:divBdr>
        <w:top w:val="none" w:sz="0" w:space="0" w:color="auto"/>
        <w:left w:val="none" w:sz="0" w:space="0" w:color="auto"/>
        <w:bottom w:val="none" w:sz="0" w:space="0" w:color="auto"/>
        <w:right w:val="none" w:sz="0" w:space="0" w:color="auto"/>
      </w:divBdr>
      <w:divsChild>
        <w:div w:id="989210698">
          <w:marLeft w:val="0"/>
          <w:marRight w:val="0"/>
          <w:marTop w:val="0"/>
          <w:marBottom w:val="0"/>
          <w:divBdr>
            <w:top w:val="none" w:sz="0" w:space="0" w:color="auto"/>
            <w:left w:val="none" w:sz="0" w:space="0" w:color="auto"/>
            <w:bottom w:val="none" w:sz="0" w:space="0" w:color="auto"/>
            <w:right w:val="none" w:sz="0" w:space="0" w:color="auto"/>
          </w:divBdr>
          <w:divsChild>
            <w:div w:id="2104493702">
              <w:marLeft w:val="0"/>
              <w:marRight w:val="0"/>
              <w:marTop w:val="0"/>
              <w:marBottom w:val="0"/>
              <w:divBdr>
                <w:top w:val="none" w:sz="0" w:space="0" w:color="auto"/>
                <w:left w:val="none" w:sz="0" w:space="0" w:color="auto"/>
                <w:bottom w:val="none" w:sz="0" w:space="0" w:color="auto"/>
                <w:right w:val="none" w:sz="0" w:space="0" w:color="auto"/>
              </w:divBdr>
              <w:divsChild>
                <w:div w:id="1343780478">
                  <w:marLeft w:val="0"/>
                  <w:marRight w:val="0"/>
                  <w:marTop w:val="0"/>
                  <w:marBottom w:val="0"/>
                  <w:divBdr>
                    <w:top w:val="none" w:sz="0" w:space="0" w:color="auto"/>
                    <w:left w:val="none" w:sz="0" w:space="0" w:color="auto"/>
                    <w:bottom w:val="none" w:sz="0" w:space="0" w:color="auto"/>
                    <w:right w:val="none" w:sz="0" w:space="0" w:color="auto"/>
                  </w:divBdr>
                  <w:divsChild>
                    <w:div w:id="847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5933">
      <w:bodyDiv w:val="1"/>
      <w:marLeft w:val="0"/>
      <w:marRight w:val="0"/>
      <w:marTop w:val="0"/>
      <w:marBottom w:val="0"/>
      <w:divBdr>
        <w:top w:val="none" w:sz="0" w:space="0" w:color="auto"/>
        <w:left w:val="none" w:sz="0" w:space="0" w:color="auto"/>
        <w:bottom w:val="none" w:sz="0" w:space="0" w:color="auto"/>
        <w:right w:val="none" w:sz="0" w:space="0" w:color="auto"/>
      </w:divBdr>
      <w:divsChild>
        <w:div w:id="401413567">
          <w:marLeft w:val="0"/>
          <w:marRight w:val="0"/>
          <w:marTop w:val="0"/>
          <w:marBottom w:val="0"/>
          <w:divBdr>
            <w:top w:val="none" w:sz="0" w:space="0" w:color="auto"/>
            <w:left w:val="none" w:sz="0" w:space="0" w:color="auto"/>
            <w:bottom w:val="none" w:sz="0" w:space="0" w:color="auto"/>
            <w:right w:val="none" w:sz="0" w:space="0" w:color="auto"/>
          </w:divBdr>
          <w:divsChild>
            <w:div w:id="11418245">
              <w:marLeft w:val="0"/>
              <w:marRight w:val="0"/>
              <w:marTop w:val="0"/>
              <w:marBottom w:val="0"/>
              <w:divBdr>
                <w:top w:val="none" w:sz="0" w:space="0" w:color="auto"/>
                <w:left w:val="none" w:sz="0" w:space="0" w:color="auto"/>
                <w:bottom w:val="none" w:sz="0" w:space="0" w:color="auto"/>
                <w:right w:val="none" w:sz="0" w:space="0" w:color="auto"/>
              </w:divBdr>
              <w:divsChild>
                <w:div w:id="911279745">
                  <w:marLeft w:val="0"/>
                  <w:marRight w:val="0"/>
                  <w:marTop w:val="0"/>
                  <w:marBottom w:val="0"/>
                  <w:divBdr>
                    <w:top w:val="none" w:sz="0" w:space="0" w:color="auto"/>
                    <w:left w:val="none" w:sz="0" w:space="0" w:color="auto"/>
                    <w:bottom w:val="none" w:sz="0" w:space="0" w:color="auto"/>
                    <w:right w:val="none" w:sz="0" w:space="0" w:color="auto"/>
                  </w:divBdr>
                  <w:divsChild>
                    <w:div w:id="3907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00431">
      <w:bodyDiv w:val="1"/>
      <w:marLeft w:val="0"/>
      <w:marRight w:val="0"/>
      <w:marTop w:val="0"/>
      <w:marBottom w:val="0"/>
      <w:divBdr>
        <w:top w:val="none" w:sz="0" w:space="0" w:color="auto"/>
        <w:left w:val="none" w:sz="0" w:space="0" w:color="auto"/>
        <w:bottom w:val="none" w:sz="0" w:space="0" w:color="auto"/>
        <w:right w:val="none" w:sz="0" w:space="0" w:color="auto"/>
      </w:divBdr>
    </w:div>
    <w:div w:id="1120685287">
      <w:bodyDiv w:val="1"/>
      <w:marLeft w:val="0"/>
      <w:marRight w:val="0"/>
      <w:marTop w:val="0"/>
      <w:marBottom w:val="0"/>
      <w:divBdr>
        <w:top w:val="none" w:sz="0" w:space="0" w:color="auto"/>
        <w:left w:val="none" w:sz="0" w:space="0" w:color="auto"/>
        <w:bottom w:val="none" w:sz="0" w:space="0" w:color="auto"/>
        <w:right w:val="none" w:sz="0" w:space="0" w:color="auto"/>
      </w:divBdr>
    </w:div>
    <w:div w:id="1146436758">
      <w:bodyDiv w:val="1"/>
      <w:marLeft w:val="0"/>
      <w:marRight w:val="0"/>
      <w:marTop w:val="0"/>
      <w:marBottom w:val="0"/>
      <w:divBdr>
        <w:top w:val="none" w:sz="0" w:space="0" w:color="auto"/>
        <w:left w:val="none" w:sz="0" w:space="0" w:color="auto"/>
        <w:bottom w:val="none" w:sz="0" w:space="0" w:color="auto"/>
        <w:right w:val="none" w:sz="0" w:space="0" w:color="auto"/>
      </w:divBdr>
    </w:div>
    <w:div w:id="1199124882">
      <w:bodyDiv w:val="1"/>
      <w:marLeft w:val="0"/>
      <w:marRight w:val="0"/>
      <w:marTop w:val="0"/>
      <w:marBottom w:val="0"/>
      <w:divBdr>
        <w:top w:val="none" w:sz="0" w:space="0" w:color="auto"/>
        <w:left w:val="none" w:sz="0" w:space="0" w:color="auto"/>
        <w:bottom w:val="none" w:sz="0" w:space="0" w:color="auto"/>
        <w:right w:val="none" w:sz="0" w:space="0" w:color="auto"/>
      </w:divBdr>
      <w:divsChild>
        <w:div w:id="2096970017">
          <w:marLeft w:val="0"/>
          <w:marRight w:val="0"/>
          <w:marTop w:val="0"/>
          <w:marBottom w:val="0"/>
          <w:divBdr>
            <w:top w:val="none" w:sz="0" w:space="0" w:color="auto"/>
            <w:left w:val="none" w:sz="0" w:space="0" w:color="auto"/>
            <w:bottom w:val="none" w:sz="0" w:space="0" w:color="auto"/>
            <w:right w:val="none" w:sz="0" w:space="0" w:color="auto"/>
          </w:divBdr>
          <w:divsChild>
            <w:div w:id="2139569193">
              <w:marLeft w:val="0"/>
              <w:marRight w:val="0"/>
              <w:marTop w:val="0"/>
              <w:marBottom w:val="0"/>
              <w:divBdr>
                <w:top w:val="none" w:sz="0" w:space="0" w:color="auto"/>
                <w:left w:val="none" w:sz="0" w:space="0" w:color="auto"/>
                <w:bottom w:val="none" w:sz="0" w:space="0" w:color="auto"/>
                <w:right w:val="none" w:sz="0" w:space="0" w:color="auto"/>
              </w:divBdr>
              <w:divsChild>
                <w:div w:id="1135945437">
                  <w:marLeft w:val="0"/>
                  <w:marRight w:val="0"/>
                  <w:marTop w:val="0"/>
                  <w:marBottom w:val="0"/>
                  <w:divBdr>
                    <w:top w:val="none" w:sz="0" w:space="0" w:color="auto"/>
                    <w:left w:val="none" w:sz="0" w:space="0" w:color="auto"/>
                    <w:bottom w:val="none" w:sz="0" w:space="0" w:color="auto"/>
                    <w:right w:val="none" w:sz="0" w:space="0" w:color="auto"/>
                  </w:divBdr>
                  <w:divsChild>
                    <w:div w:id="1871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7116">
      <w:bodyDiv w:val="1"/>
      <w:marLeft w:val="0"/>
      <w:marRight w:val="0"/>
      <w:marTop w:val="0"/>
      <w:marBottom w:val="0"/>
      <w:divBdr>
        <w:top w:val="none" w:sz="0" w:space="0" w:color="auto"/>
        <w:left w:val="none" w:sz="0" w:space="0" w:color="auto"/>
        <w:bottom w:val="none" w:sz="0" w:space="0" w:color="auto"/>
        <w:right w:val="none" w:sz="0" w:space="0" w:color="auto"/>
      </w:divBdr>
    </w:div>
    <w:div w:id="1226573659">
      <w:bodyDiv w:val="1"/>
      <w:marLeft w:val="0"/>
      <w:marRight w:val="0"/>
      <w:marTop w:val="0"/>
      <w:marBottom w:val="0"/>
      <w:divBdr>
        <w:top w:val="none" w:sz="0" w:space="0" w:color="auto"/>
        <w:left w:val="none" w:sz="0" w:space="0" w:color="auto"/>
        <w:bottom w:val="none" w:sz="0" w:space="0" w:color="auto"/>
        <w:right w:val="none" w:sz="0" w:space="0" w:color="auto"/>
      </w:divBdr>
    </w:div>
    <w:div w:id="1273324011">
      <w:bodyDiv w:val="1"/>
      <w:marLeft w:val="0"/>
      <w:marRight w:val="0"/>
      <w:marTop w:val="0"/>
      <w:marBottom w:val="0"/>
      <w:divBdr>
        <w:top w:val="none" w:sz="0" w:space="0" w:color="auto"/>
        <w:left w:val="none" w:sz="0" w:space="0" w:color="auto"/>
        <w:bottom w:val="none" w:sz="0" w:space="0" w:color="auto"/>
        <w:right w:val="none" w:sz="0" w:space="0" w:color="auto"/>
      </w:divBdr>
    </w:div>
    <w:div w:id="1292783052">
      <w:bodyDiv w:val="1"/>
      <w:marLeft w:val="0"/>
      <w:marRight w:val="0"/>
      <w:marTop w:val="0"/>
      <w:marBottom w:val="0"/>
      <w:divBdr>
        <w:top w:val="none" w:sz="0" w:space="0" w:color="auto"/>
        <w:left w:val="none" w:sz="0" w:space="0" w:color="auto"/>
        <w:bottom w:val="none" w:sz="0" w:space="0" w:color="auto"/>
        <w:right w:val="none" w:sz="0" w:space="0" w:color="auto"/>
      </w:divBdr>
      <w:divsChild>
        <w:div w:id="1599365867">
          <w:marLeft w:val="-90"/>
          <w:marRight w:val="-90"/>
          <w:marTop w:val="0"/>
          <w:marBottom w:val="0"/>
          <w:divBdr>
            <w:top w:val="none" w:sz="0" w:space="0" w:color="auto"/>
            <w:left w:val="none" w:sz="0" w:space="0" w:color="auto"/>
            <w:bottom w:val="none" w:sz="0" w:space="0" w:color="auto"/>
            <w:right w:val="none" w:sz="0" w:space="0" w:color="auto"/>
          </w:divBdr>
          <w:divsChild>
            <w:div w:id="1355158432">
              <w:marLeft w:val="0"/>
              <w:marRight w:val="0"/>
              <w:marTop w:val="0"/>
              <w:marBottom w:val="0"/>
              <w:divBdr>
                <w:top w:val="none" w:sz="0" w:space="0" w:color="auto"/>
                <w:left w:val="none" w:sz="0" w:space="0" w:color="auto"/>
                <w:bottom w:val="none" w:sz="0" w:space="0" w:color="auto"/>
                <w:right w:val="none" w:sz="0" w:space="0" w:color="auto"/>
              </w:divBdr>
              <w:divsChild>
                <w:div w:id="69036702">
                  <w:marLeft w:val="0"/>
                  <w:marRight w:val="0"/>
                  <w:marTop w:val="0"/>
                  <w:marBottom w:val="0"/>
                  <w:divBdr>
                    <w:top w:val="none" w:sz="0" w:space="0" w:color="auto"/>
                    <w:left w:val="none" w:sz="0" w:space="0" w:color="auto"/>
                    <w:bottom w:val="single" w:sz="6" w:space="12" w:color="auto"/>
                    <w:right w:val="none" w:sz="0" w:space="0" w:color="auto"/>
                  </w:divBdr>
                </w:div>
              </w:divsChild>
            </w:div>
          </w:divsChild>
        </w:div>
      </w:divsChild>
    </w:div>
    <w:div w:id="1315523601">
      <w:bodyDiv w:val="1"/>
      <w:marLeft w:val="0"/>
      <w:marRight w:val="0"/>
      <w:marTop w:val="0"/>
      <w:marBottom w:val="0"/>
      <w:divBdr>
        <w:top w:val="none" w:sz="0" w:space="0" w:color="auto"/>
        <w:left w:val="none" w:sz="0" w:space="0" w:color="auto"/>
        <w:bottom w:val="none" w:sz="0" w:space="0" w:color="auto"/>
        <w:right w:val="none" w:sz="0" w:space="0" w:color="auto"/>
      </w:divBdr>
      <w:divsChild>
        <w:div w:id="1279487699">
          <w:marLeft w:val="0"/>
          <w:marRight w:val="0"/>
          <w:marTop w:val="0"/>
          <w:marBottom w:val="0"/>
          <w:divBdr>
            <w:top w:val="none" w:sz="0" w:space="0" w:color="auto"/>
            <w:left w:val="none" w:sz="0" w:space="0" w:color="auto"/>
            <w:bottom w:val="none" w:sz="0" w:space="0" w:color="auto"/>
            <w:right w:val="none" w:sz="0" w:space="0" w:color="auto"/>
          </w:divBdr>
          <w:divsChild>
            <w:div w:id="1732535452">
              <w:marLeft w:val="0"/>
              <w:marRight w:val="0"/>
              <w:marTop w:val="0"/>
              <w:marBottom w:val="0"/>
              <w:divBdr>
                <w:top w:val="none" w:sz="0" w:space="0" w:color="auto"/>
                <w:left w:val="none" w:sz="0" w:space="0" w:color="auto"/>
                <w:bottom w:val="none" w:sz="0" w:space="0" w:color="auto"/>
                <w:right w:val="none" w:sz="0" w:space="0" w:color="auto"/>
              </w:divBdr>
              <w:divsChild>
                <w:div w:id="1281492508">
                  <w:marLeft w:val="0"/>
                  <w:marRight w:val="0"/>
                  <w:marTop w:val="0"/>
                  <w:marBottom w:val="0"/>
                  <w:divBdr>
                    <w:top w:val="none" w:sz="0" w:space="0" w:color="auto"/>
                    <w:left w:val="none" w:sz="0" w:space="0" w:color="auto"/>
                    <w:bottom w:val="none" w:sz="0" w:space="0" w:color="auto"/>
                    <w:right w:val="none" w:sz="0" w:space="0" w:color="auto"/>
                  </w:divBdr>
                  <w:divsChild>
                    <w:div w:id="601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6245">
      <w:bodyDiv w:val="1"/>
      <w:marLeft w:val="0"/>
      <w:marRight w:val="0"/>
      <w:marTop w:val="0"/>
      <w:marBottom w:val="0"/>
      <w:divBdr>
        <w:top w:val="none" w:sz="0" w:space="0" w:color="auto"/>
        <w:left w:val="none" w:sz="0" w:space="0" w:color="auto"/>
        <w:bottom w:val="none" w:sz="0" w:space="0" w:color="auto"/>
        <w:right w:val="none" w:sz="0" w:space="0" w:color="auto"/>
      </w:divBdr>
    </w:div>
    <w:div w:id="1343511030">
      <w:bodyDiv w:val="1"/>
      <w:marLeft w:val="0"/>
      <w:marRight w:val="0"/>
      <w:marTop w:val="0"/>
      <w:marBottom w:val="0"/>
      <w:divBdr>
        <w:top w:val="none" w:sz="0" w:space="0" w:color="auto"/>
        <w:left w:val="none" w:sz="0" w:space="0" w:color="auto"/>
        <w:bottom w:val="none" w:sz="0" w:space="0" w:color="auto"/>
        <w:right w:val="none" w:sz="0" w:space="0" w:color="auto"/>
      </w:divBdr>
      <w:divsChild>
        <w:div w:id="1540043808">
          <w:marLeft w:val="0"/>
          <w:marRight w:val="0"/>
          <w:marTop w:val="0"/>
          <w:marBottom w:val="0"/>
          <w:divBdr>
            <w:top w:val="none" w:sz="0" w:space="0" w:color="auto"/>
            <w:left w:val="none" w:sz="0" w:space="0" w:color="auto"/>
            <w:bottom w:val="none" w:sz="0" w:space="0" w:color="auto"/>
            <w:right w:val="none" w:sz="0" w:space="0" w:color="auto"/>
          </w:divBdr>
          <w:divsChild>
            <w:div w:id="1034188060">
              <w:marLeft w:val="0"/>
              <w:marRight w:val="0"/>
              <w:marTop w:val="0"/>
              <w:marBottom w:val="0"/>
              <w:divBdr>
                <w:top w:val="none" w:sz="0" w:space="0" w:color="auto"/>
                <w:left w:val="none" w:sz="0" w:space="0" w:color="auto"/>
                <w:bottom w:val="none" w:sz="0" w:space="0" w:color="auto"/>
                <w:right w:val="none" w:sz="0" w:space="0" w:color="auto"/>
              </w:divBdr>
              <w:divsChild>
                <w:div w:id="971597372">
                  <w:marLeft w:val="0"/>
                  <w:marRight w:val="0"/>
                  <w:marTop w:val="0"/>
                  <w:marBottom w:val="0"/>
                  <w:divBdr>
                    <w:top w:val="none" w:sz="0" w:space="0" w:color="auto"/>
                    <w:left w:val="none" w:sz="0" w:space="0" w:color="auto"/>
                    <w:bottom w:val="none" w:sz="0" w:space="0" w:color="auto"/>
                    <w:right w:val="none" w:sz="0" w:space="0" w:color="auto"/>
                  </w:divBdr>
                  <w:divsChild>
                    <w:div w:id="17963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6044">
      <w:bodyDiv w:val="1"/>
      <w:marLeft w:val="0"/>
      <w:marRight w:val="0"/>
      <w:marTop w:val="0"/>
      <w:marBottom w:val="0"/>
      <w:divBdr>
        <w:top w:val="none" w:sz="0" w:space="0" w:color="auto"/>
        <w:left w:val="none" w:sz="0" w:space="0" w:color="auto"/>
        <w:bottom w:val="none" w:sz="0" w:space="0" w:color="auto"/>
        <w:right w:val="none" w:sz="0" w:space="0" w:color="auto"/>
      </w:divBdr>
      <w:divsChild>
        <w:div w:id="1834908296">
          <w:marLeft w:val="0"/>
          <w:marRight w:val="0"/>
          <w:marTop w:val="0"/>
          <w:marBottom w:val="0"/>
          <w:divBdr>
            <w:top w:val="none" w:sz="0" w:space="0" w:color="auto"/>
            <w:left w:val="none" w:sz="0" w:space="0" w:color="auto"/>
            <w:bottom w:val="none" w:sz="0" w:space="0" w:color="auto"/>
            <w:right w:val="none" w:sz="0" w:space="0" w:color="auto"/>
          </w:divBdr>
          <w:divsChild>
            <w:div w:id="1185174897">
              <w:marLeft w:val="0"/>
              <w:marRight w:val="0"/>
              <w:marTop w:val="0"/>
              <w:marBottom w:val="0"/>
              <w:divBdr>
                <w:top w:val="none" w:sz="0" w:space="0" w:color="auto"/>
                <w:left w:val="none" w:sz="0" w:space="0" w:color="auto"/>
                <w:bottom w:val="none" w:sz="0" w:space="0" w:color="auto"/>
                <w:right w:val="none" w:sz="0" w:space="0" w:color="auto"/>
              </w:divBdr>
              <w:divsChild>
                <w:div w:id="597442866">
                  <w:marLeft w:val="0"/>
                  <w:marRight w:val="0"/>
                  <w:marTop w:val="0"/>
                  <w:marBottom w:val="0"/>
                  <w:divBdr>
                    <w:top w:val="none" w:sz="0" w:space="0" w:color="auto"/>
                    <w:left w:val="none" w:sz="0" w:space="0" w:color="auto"/>
                    <w:bottom w:val="none" w:sz="0" w:space="0" w:color="auto"/>
                    <w:right w:val="none" w:sz="0" w:space="0" w:color="auto"/>
                  </w:divBdr>
                  <w:divsChild>
                    <w:div w:id="4508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8422">
      <w:bodyDiv w:val="1"/>
      <w:marLeft w:val="0"/>
      <w:marRight w:val="0"/>
      <w:marTop w:val="0"/>
      <w:marBottom w:val="0"/>
      <w:divBdr>
        <w:top w:val="none" w:sz="0" w:space="0" w:color="auto"/>
        <w:left w:val="none" w:sz="0" w:space="0" w:color="auto"/>
        <w:bottom w:val="none" w:sz="0" w:space="0" w:color="auto"/>
        <w:right w:val="none" w:sz="0" w:space="0" w:color="auto"/>
      </w:divBdr>
    </w:div>
    <w:div w:id="1437409589">
      <w:bodyDiv w:val="1"/>
      <w:marLeft w:val="0"/>
      <w:marRight w:val="0"/>
      <w:marTop w:val="0"/>
      <w:marBottom w:val="0"/>
      <w:divBdr>
        <w:top w:val="none" w:sz="0" w:space="0" w:color="auto"/>
        <w:left w:val="none" w:sz="0" w:space="0" w:color="auto"/>
        <w:bottom w:val="none" w:sz="0" w:space="0" w:color="auto"/>
        <w:right w:val="none" w:sz="0" w:space="0" w:color="auto"/>
      </w:divBdr>
    </w:div>
    <w:div w:id="1444223862">
      <w:bodyDiv w:val="1"/>
      <w:marLeft w:val="0"/>
      <w:marRight w:val="0"/>
      <w:marTop w:val="0"/>
      <w:marBottom w:val="0"/>
      <w:divBdr>
        <w:top w:val="none" w:sz="0" w:space="0" w:color="auto"/>
        <w:left w:val="none" w:sz="0" w:space="0" w:color="auto"/>
        <w:bottom w:val="none" w:sz="0" w:space="0" w:color="auto"/>
        <w:right w:val="none" w:sz="0" w:space="0" w:color="auto"/>
      </w:divBdr>
    </w:div>
    <w:div w:id="1456371509">
      <w:bodyDiv w:val="1"/>
      <w:marLeft w:val="0"/>
      <w:marRight w:val="0"/>
      <w:marTop w:val="0"/>
      <w:marBottom w:val="0"/>
      <w:divBdr>
        <w:top w:val="none" w:sz="0" w:space="0" w:color="auto"/>
        <w:left w:val="none" w:sz="0" w:space="0" w:color="auto"/>
        <w:bottom w:val="none" w:sz="0" w:space="0" w:color="auto"/>
        <w:right w:val="none" w:sz="0" w:space="0" w:color="auto"/>
      </w:divBdr>
    </w:div>
    <w:div w:id="1485926856">
      <w:bodyDiv w:val="1"/>
      <w:marLeft w:val="0"/>
      <w:marRight w:val="0"/>
      <w:marTop w:val="0"/>
      <w:marBottom w:val="0"/>
      <w:divBdr>
        <w:top w:val="none" w:sz="0" w:space="0" w:color="auto"/>
        <w:left w:val="none" w:sz="0" w:space="0" w:color="auto"/>
        <w:bottom w:val="none" w:sz="0" w:space="0" w:color="auto"/>
        <w:right w:val="none" w:sz="0" w:space="0" w:color="auto"/>
      </w:divBdr>
    </w:div>
    <w:div w:id="1516312108">
      <w:bodyDiv w:val="1"/>
      <w:marLeft w:val="0"/>
      <w:marRight w:val="0"/>
      <w:marTop w:val="0"/>
      <w:marBottom w:val="0"/>
      <w:divBdr>
        <w:top w:val="none" w:sz="0" w:space="0" w:color="auto"/>
        <w:left w:val="none" w:sz="0" w:space="0" w:color="auto"/>
        <w:bottom w:val="none" w:sz="0" w:space="0" w:color="auto"/>
        <w:right w:val="none" w:sz="0" w:space="0" w:color="auto"/>
      </w:divBdr>
    </w:div>
    <w:div w:id="1546020069">
      <w:bodyDiv w:val="1"/>
      <w:marLeft w:val="0"/>
      <w:marRight w:val="0"/>
      <w:marTop w:val="0"/>
      <w:marBottom w:val="0"/>
      <w:divBdr>
        <w:top w:val="none" w:sz="0" w:space="0" w:color="auto"/>
        <w:left w:val="none" w:sz="0" w:space="0" w:color="auto"/>
        <w:bottom w:val="none" w:sz="0" w:space="0" w:color="auto"/>
        <w:right w:val="none" w:sz="0" w:space="0" w:color="auto"/>
      </w:divBdr>
      <w:divsChild>
        <w:div w:id="383523427">
          <w:marLeft w:val="0"/>
          <w:marRight w:val="0"/>
          <w:marTop w:val="0"/>
          <w:marBottom w:val="0"/>
          <w:divBdr>
            <w:top w:val="none" w:sz="0" w:space="0" w:color="auto"/>
            <w:left w:val="none" w:sz="0" w:space="0" w:color="auto"/>
            <w:bottom w:val="none" w:sz="0" w:space="0" w:color="auto"/>
            <w:right w:val="none" w:sz="0" w:space="0" w:color="auto"/>
          </w:divBdr>
          <w:divsChild>
            <w:div w:id="1120880685">
              <w:marLeft w:val="0"/>
              <w:marRight w:val="0"/>
              <w:marTop w:val="0"/>
              <w:marBottom w:val="0"/>
              <w:divBdr>
                <w:top w:val="none" w:sz="0" w:space="0" w:color="auto"/>
                <w:left w:val="none" w:sz="0" w:space="0" w:color="auto"/>
                <w:bottom w:val="none" w:sz="0" w:space="0" w:color="auto"/>
                <w:right w:val="none" w:sz="0" w:space="0" w:color="auto"/>
              </w:divBdr>
              <w:divsChild>
                <w:div w:id="261184056">
                  <w:marLeft w:val="0"/>
                  <w:marRight w:val="0"/>
                  <w:marTop w:val="0"/>
                  <w:marBottom w:val="0"/>
                  <w:divBdr>
                    <w:top w:val="none" w:sz="0" w:space="0" w:color="auto"/>
                    <w:left w:val="none" w:sz="0" w:space="0" w:color="auto"/>
                    <w:bottom w:val="none" w:sz="0" w:space="0" w:color="auto"/>
                    <w:right w:val="none" w:sz="0" w:space="0" w:color="auto"/>
                  </w:divBdr>
                  <w:divsChild>
                    <w:div w:id="21012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4662">
      <w:bodyDiv w:val="1"/>
      <w:marLeft w:val="0"/>
      <w:marRight w:val="0"/>
      <w:marTop w:val="0"/>
      <w:marBottom w:val="0"/>
      <w:divBdr>
        <w:top w:val="none" w:sz="0" w:space="0" w:color="auto"/>
        <w:left w:val="none" w:sz="0" w:space="0" w:color="auto"/>
        <w:bottom w:val="none" w:sz="0" w:space="0" w:color="auto"/>
        <w:right w:val="none" w:sz="0" w:space="0" w:color="auto"/>
      </w:divBdr>
    </w:div>
    <w:div w:id="1571884732">
      <w:bodyDiv w:val="1"/>
      <w:marLeft w:val="0"/>
      <w:marRight w:val="0"/>
      <w:marTop w:val="0"/>
      <w:marBottom w:val="0"/>
      <w:divBdr>
        <w:top w:val="none" w:sz="0" w:space="0" w:color="auto"/>
        <w:left w:val="none" w:sz="0" w:space="0" w:color="auto"/>
        <w:bottom w:val="none" w:sz="0" w:space="0" w:color="auto"/>
        <w:right w:val="none" w:sz="0" w:space="0" w:color="auto"/>
      </w:divBdr>
    </w:div>
    <w:div w:id="1576431896">
      <w:bodyDiv w:val="1"/>
      <w:marLeft w:val="0"/>
      <w:marRight w:val="0"/>
      <w:marTop w:val="0"/>
      <w:marBottom w:val="0"/>
      <w:divBdr>
        <w:top w:val="none" w:sz="0" w:space="0" w:color="auto"/>
        <w:left w:val="none" w:sz="0" w:space="0" w:color="auto"/>
        <w:bottom w:val="none" w:sz="0" w:space="0" w:color="auto"/>
        <w:right w:val="none" w:sz="0" w:space="0" w:color="auto"/>
      </w:divBdr>
    </w:div>
    <w:div w:id="1687556643">
      <w:bodyDiv w:val="1"/>
      <w:marLeft w:val="0"/>
      <w:marRight w:val="0"/>
      <w:marTop w:val="0"/>
      <w:marBottom w:val="0"/>
      <w:divBdr>
        <w:top w:val="none" w:sz="0" w:space="0" w:color="auto"/>
        <w:left w:val="none" w:sz="0" w:space="0" w:color="auto"/>
        <w:bottom w:val="none" w:sz="0" w:space="0" w:color="auto"/>
        <w:right w:val="none" w:sz="0" w:space="0" w:color="auto"/>
      </w:divBdr>
      <w:divsChild>
        <w:div w:id="1697147263">
          <w:marLeft w:val="0"/>
          <w:marRight w:val="0"/>
          <w:marTop w:val="0"/>
          <w:marBottom w:val="0"/>
          <w:divBdr>
            <w:top w:val="none" w:sz="0" w:space="0" w:color="auto"/>
            <w:left w:val="none" w:sz="0" w:space="0" w:color="auto"/>
            <w:bottom w:val="none" w:sz="0" w:space="0" w:color="auto"/>
            <w:right w:val="none" w:sz="0" w:space="0" w:color="auto"/>
          </w:divBdr>
          <w:divsChild>
            <w:div w:id="186720097">
              <w:marLeft w:val="0"/>
              <w:marRight w:val="0"/>
              <w:marTop w:val="0"/>
              <w:marBottom w:val="0"/>
              <w:divBdr>
                <w:top w:val="none" w:sz="0" w:space="0" w:color="auto"/>
                <w:left w:val="none" w:sz="0" w:space="0" w:color="auto"/>
                <w:bottom w:val="none" w:sz="0" w:space="0" w:color="auto"/>
                <w:right w:val="none" w:sz="0" w:space="0" w:color="auto"/>
              </w:divBdr>
              <w:divsChild>
                <w:div w:id="87192414">
                  <w:marLeft w:val="0"/>
                  <w:marRight w:val="0"/>
                  <w:marTop w:val="0"/>
                  <w:marBottom w:val="0"/>
                  <w:divBdr>
                    <w:top w:val="none" w:sz="0" w:space="0" w:color="auto"/>
                    <w:left w:val="none" w:sz="0" w:space="0" w:color="auto"/>
                    <w:bottom w:val="none" w:sz="0" w:space="0" w:color="auto"/>
                    <w:right w:val="none" w:sz="0" w:space="0" w:color="auto"/>
                  </w:divBdr>
                  <w:divsChild>
                    <w:div w:id="8664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432">
      <w:bodyDiv w:val="1"/>
      <w:marLeft w:val="0"/>
      <w:marRight w:val="0"/>
      <w:marTop w:val="0"/>
      <w:marBottom w:val="0"/>
      <w:divBdr>
        <w:top w:val="none" w:sz="0" w:space="0" w:color="auto"/>
        <w:left w:val="none" w:sz="0" w:space="0" w:color="auto"/>
        <w:bottom w:val="none" w:sz="0" w:space="0" w:color="auto"/>
        <w:right w:val="none" w:sz="0" w:space="0" w:color="auto"/>
      </w:divBdr>
    </w:div>
    <w:div w:id="1730037522">
      <w:bodyDiv w:val="1"/>
      <w:marLeft w:val="0"/>
      <w:marRight w:val="0"/>
      <w:marTop w:val="0"/>
      <w:marBottom w:val="0"/>
      <w:divBdr>
        <w:top w:val="none" w:sz="0" w:space="0" w:color="auto"/>
        <w:left w:val="none" w:sz="0" w:space="0" w:color="auto"/>
        <w:bottom w:val="none" w:sz="0" w:space="0" w:color="auto"/>
        <w:right w:val="none" w:sz="0" w:space="0" w:color="auto"/>
      </w:divBdr>
      <w:divsChild>
        <w:div w:id="175115354">
          <w:marLeft w:val="-90"/>
          <w:marRight w:val="-90"/>
          <w:marTop w:val="0"/>
          <w:marBottom w:val="0"/>
          <w:divBdr>
            <w:top w:val="none" w:sz="0" w:space="0" w:color="auto"/>
            <w:left w:val="none" w:sz="0" w:space="0" w:color="auto"/>
            <w:bottom w:val="none" w:sz="0" w:space="0" w:color="auto"/>
            <w:right w:val="none" w:sz="0" w:space="0" w:color="auto"/>
          </w:divBdr>
          <w:divsChild>
            <w:div w:id="435709362">
              <w:marLeft w:val="0"/>
              <w:marRight w:val="0"/>
              <w:marTop w:val="0"/>
              <w:marBottom w:val="0"/>
              <w:divBdr>
                <w:top w:val="none" w:sz="0" w:space="0" w:color="auto"/>
                <w:left w:val="none" w:sz="0" w:space="0" w:color="auto"/>
                <w:bottom w:val="none" w:sz="0" w:space="0" w:color="auto"/>
                <w:right w:val="none" w:sz="0" w:space="0" w:color="auto"/>
              </w:divBdr>
              <w:divsChild>
                <w:div w:id="2021733951">
                  <w:marLeft w:val="0"/>
                  <w:marRight w:val="0"/>
                  <w:marTop w:val="0"/>
                  <w:marBottom w:val="0"/>
                  <w:divBdr>
                    <w:top w:val="none" w:sz="0" w:space="0" w:color="auto"/>
                    <w:left w:val="none" w:sz="0" w:space="0" w:color="auto"/>
                    <w:bottom w:val="single" w:sz="6" w:space="12" w:color="auto"/>
                    <w:right w:val="none" w:sz="0" w:space="0" w:color="auto"/>
                  </w:divBdr>
                </w:div>
              </w:divsChild>
            </w:div>
          </w:divsChild>
        </w:div>
      </w:divsChild>
    </w:div>
    <w:div w:id="1754157147">
      <w:bodyDiv w:val="1"/>
      <w:marLeft w:val="0"/>
      <w:marRight w:val="0"/>
      <w:marTop w:val="0"/>
      <w:marBottom w:val="0"/>
      <w:divBdr>
        <w:top w:val="none" w:sz="0" w:space="0" w:color="auto"/>
        <w:left w:val="none" w:sz="0" w:space="0" w:color="auto"/>
        <w:bottom w:val="none" w:sz="0" w:space="0" w:color="auto"/>
        <w:right w:val="none" w:sz="0" w:space="0" w:color="auto"/>
      </w:divBdr>
      <w:divsChild>
        <w:div w:id="1992126391">
          <w:marLeft w:val="0"/>
          <w:marRight w:val="0"/>
          <w:marTop w:val="0"/>
          <w:marBottom w:val="0"/>
          <w:divBdr>
            <w:top w:val="none" w:sz="0" w:space="0" w:color="auto"/>
            <w:left w:val="none" w:sz="0" w:space="0" w:color="auto"/>
            <w:bottom w:val="none" w:sz="0" w:space="0" w:color="auto"/>
            <w:right w:val="none" w:sz="0" w:space="0" w:color="auto"/>
          </w:divBdr>
          <w:divsChild>
            <w:div w:id="1683779371">
              <w:marLeft w:val="0"/>
              <w:marRight w:val="0"/>
              <w:marTop w:val="0"/>
              <w:marBottom w:val="0"/>
              <w:divBdr>
                <w:top w:val="none" w:sz="0" w:space="0" w:color="auto"/>
                <w:left w:val="none" w:sz="0" w:space="0" w:color="auto"/>
                <w:bottom w:val="none" w:sz="0" w:space="0" w:color="auto"/>
                <w:right w:val="none" w:sz="0" w:space="0" w:color="auto"/>
              </w:divBdr>
              <w:divsChild>
                <w:div w:id="802424722">
                  <w:marLeft w:val="0"/>
                  <w:marRight w:val="0"/>
                  <w:marTop w:val="0"/>
                  <w:marBottom w:val="0"/>
                  <w:divBdr>
                    <w:top w:val="none" w:sz="0" w:space="0" w:color="auto"/>
                    <w:left w:val="none" w:sz="0" w:space="0" w:color="auto"/>
                    <w:bottom w:val="none" w:sz="0" w:space="0" w:color="auto"/>
                    <w:right w:val="none" w:sz="0" w:space="0" w:color="auto"/>
                  </w:divBdr>
                  <w:divsChild>
                    <w:div w:id="9249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1627">
      <w:bodyDiv w:val="1"/>
      <w:marLeft w:val="0"/>
      <w:marRight w:val="0"/>
      <w:marTop w:val="0"/>
      <w:marBottom w:val="0"/>
      <w:divBdr>
        <w:top w:val="none" w:sz="0" w:space="0" w:color="auto"/>
        <w:left w:val="none" w:sz="0" w:space="0" w:color="auto"/>
        <w:bottom w:val="none" w:sz="0" w:space="0" w:color="auto"/>
        <w:right w:val="none" w:sz="0" w:space="0" w:color="auto"/>
      </w:divBdr>
    </w:div>
    <w:div w:id="1764184669">
      <w:bodyDiv w:val="1"/>
      <w:marLeft w:val="0"/>
      <w:marRight w:val="0"/>
      <w:marTop w:val="0"/>
      <w:marBottom w:val="0"/>
      <w:divBdr>
        <w:top w:val="none" w:sz="0" w:space="0" w:color="auto"/>
        <w:left w:val="none" w:sz="0" w:space="0" w:color="auto"/>
        <w:bottom w:val="none" w:sz="0" w:space="0" w:color="auto"/>
        <w:right w:val="none" w:sz="0" w:space="0" w:color="auto"/>
      </w:divBdr>
    </w:div>
    <w:div w:id="1778325402">
      <w:bodyDiv w:val="1"/>
      <w:marLeft w:val="0"/>
      <w:marRight w:val="0"/>
      <w:marTop w:val="0"/>
      <w:marBottom w:val="0"/>
      <w:divBdr>
        <w:top w:val="none" w:sz="0" w:space="0" w:color="auto"/>
        <w:left w:val="none" w:sz="0" w:space="0" w:color="auto"/>
        <w:bottom w:val="none" w:sz="0" w:space="0" w:color="auto"/>
        <w:right w:val="none" w:sz="0" w:space="0" w:color="auto"/>
      </w:divBdr>
    </w:div>
    <w:div w:id="1841699123">
      <w:bodyDiv w:val="1"/>
      <w:marLeft w:val="0"/>
      <w:marRight w:val="0"/>
      <w:marTop w:val="0"/>
      <w:marBottom w:val="0"/>
      <w:divBdr>
        <w:top w:val="none" w:sz="0" w:space="0" w:color="auto"/>
        <w:left w:val="none" w:sz="0" w:space="0" w:color="auto"/>
        <w:bottom w:val="none" w:sz="0" w:space="0" w:color="auto"/>
        <w:right w:val="none" w:sz="0" w:space="0" w:color="auto"/>
      </w:divBdr>
    </w:div>
    <w:div w:id="1931430790">
      <w:bodyDiv w:val="1"/>
      <w:marLeft w:val="0"/>
      <w:marRight w:val="0"/>
      <w:marTop w:val="0"/>
      <w:marBottom w:val="0"/>
      <w:divBdr>
        <w:top w:val="none" w:sz="0" w:space="0" w:color="auto"/>
        <w:left w:val="none" w:sz="0" w:space="0" w:color="auto"/>
        <w:bottom w:val="none" w:sz="0" w:space="0" w:color="auto"/>
        <w:right w:val="none" w:sz="0" w:space="0" w:color="auto"/>
      </w:divBdr>
    </w:div>
    <w:div w:id="1931693689">
      <w:bodyDiv w:val="1"/>
      <w:marLeft w:val="0"/>
      <w:marRight w:val="0"/>
      <w:marTop w:val="0"/>
      <w:marBottom w:val="0"/>
      <w:divBdr>
        <w:top w:val="none" w:sz="0" w:space="0" w:color="auto"/>
        <w:left w:val="none" w:sz="0" w:space="0" w:color="auto"/>
        <w:bottom w:val="none" w:sz="0" w:space="0" w:color="auto"/>
        <w:right w:val="none" w:sz="0" w:space="0" w:color="auto"/>
      </w:divBdr>
    </w:div>
    <w:div w:id="2001999426">
      <w:bodyDiv w:val="1"/>
      <w:marLeft w:val="0"/>
      <w:marRight w:val="0"/>
      <w:marTop w:val="0"/>
      <w:marBottom w:val="0"/>
      <w:divBdr>
        <w:top w:val="none" w:sz="0" w:space="0" w:color="auto"/>
        <w:left w:val="none" w:sz="0" w:space="0" w:color="auto"/>
        <w:bottom w:val="none" w:sz="0" w:space="0" w:color="auto"/>
        <w:right w:val="none" w:sz="0" w:space="0" w:color="auto"/>
      </w:divBdr>
      <w:divsChild>
        <w:div w:id="105269443">
          <w:marLeft w:val="0"/>
          <w:marRight w:val="0"/>
          <w:marTop w:val="0"/>
          <w:marBottom w:val="0"/>
          <w:divBdr>
            <w:top w:val="none" w:sz="0" w:space="0" w:color="auto"/>
            <w:left w:val="none" w:sz="0" w:space="0" w:color="auto"/>
            <w:bottom w:val="none" w:sz="0" w:space="0" w:color="auto"/>
            <w:right w:val="none" w:sz="0" w:space="0" w:color="auto"/>
          </w:divBdr>
          <w:divsChild>
            <w:div w:id="1708748701">
              <w:marLeft w:val="0"/>
              <w:marRight w:val="0"/>
              <w:marTop w:val="0"/>
              <w:marBottom w:val="0"/>
              <w:divBdr>
                <w:top w:val="none" w:sz="0" w:space="0" w:color="auto"/>
                <w:left w:val="none" w:sz="0" w:space="0" w:color="auto"/>
                <w:bottom w:val="none" w:sz="0" w:space="0" w:color="auto"/>
                <w:right w:val="none" w:sz="0" w:space="0" w:color="auto"/>
              </w:divBdr>
              <w:divsChild>
                <w:div w:id="1832406237">
                  <w:marLeft w:val="0"/>
                  <w:marRight w:val="0"/>
                  <w:marTop w:val="0"/>
                  <w:marBottom w:val="0"/>
                  <w:divBdr>
                    <w:top w:val="none" w:sz="0" w:space="0" w:color="auto"/>
                    <w:left w:val="none" w:sz="0" w:space="0" w:color="auto"/>
                    <w:bottom w:val="none" w:sz="0" w:space="0" w:color="auto"/>
                    <w:right w:val="none" w:sz="0" w:space="0" w:color="auto"/>
                  </w:divBdr>
                  <w:divsChild>
                    <w:div w:id="8215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63067">
      <w:bodyDiv w:val="1"/>
      <w:marLeft w:val="0"/>
      <w:marRight w:val="0"/>
      <w:marTop w:val="0"/>
      <w:marBottom w:val="0"/>
      <w:divBdr>
        <w:top w:val="none" w:sz="0" w:space="0" w:color="auto"/>
        <w:left w:val="none" w:sz="0" w:space="0" w:color="auto"/>
        <w:bottom w:val="none" w:sz="0" w:space="0" w:color="auto"/>
        <w:right w:val="none" w:sz="0" w:space="0" w:color="auto"/>
      </w:divBdr>
      <w:divsChild>
        <w:div w:id="238178956">
          <w:marLeft w:val="0"/>
          <w:marRight w:val="0"/>
          <w:marTop w:val="0"/>
          <w:marBottom w:val="0"/>
          <w:divBdr>
            <w:top w:val="none" w:sz="0" w:space="0" w:color="auto"/>
            <w:left w:val="none" w:sz="0" w:space="0" w:color="auto"/>
            <w:bottom w:val="none" w:sz="0" w:space="0" w:color="auto"/>
            <w:right w:val="none" w:sz="0" w:space="0" w:color="auto"/>
          </w:divBdr>
          <w:divsChild>
            <w:div w:id="139347066">
              <w:marLeft w:val="0"/>
              <w:marRight w:val="0"/>
              <w:marTop w:val="0"/>
              <w:marBottom w:val="0"/>
              <w:divBdr>
                <w:top w:val="none" w:sz="0" w:space="0" w:color="auto"/>
                <w:left w:val="none" w:sz="0" w:space="0" w:color="auto"/>
                <w:bottom w:val="none" w:sz="0" w:space="0" w:color="auto"/>
                <w:right w:val="none" w:sz="0" w:space="0" w:color="auto"/>
              </w:divBdr>
              <w:divsChild>
                <w:div w:id="267008608">
                  <w:marLeft w:val="0"/>
                  <w:marRight w:val="0"/>
                  <w:marTop w:val="0"/>
                  <w:marBottom w:val="0"/>
                  <w:divBdr>
                    <w:top w:val="none" w:sz="0" w:space="0" w:color="auto"/>
                    <w:left w:val="none" w:sz="0" w:space="0" w:color="auto"/>
                    <w:bottom w:val="none" w:sz="0" w:space="0" w:color="auto"/>
                    <w:right w:val="none" w:sz="0" w:space="0" w:color="auto"/>
                  </w:divBdr>
                  <w:divsChild>
                    <w:div w:id="17015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dpi.kg/ru/press-room/press/full/79.html" TargetMode="External"/><Relationship Id="rId18" Type="http://schemas.openxmlformats.org/officeDocument/2006/relationships/hyperlink" Target="mailto:m.kasymov@meria.k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bishkek.gov.kg/ru/post/27959" TargetMode="External"/><Relationship Id="rId17" Type="http://schemas.openxmlformats.org/officeDocument/2006/relationships/hyperlink" Target="mailto:oosotsium@gmail.com" TargetMode="External"/><Relationship Id="rId2" Type="http://schemas.openxmlformats.org/officeDocument/2006/relationships/styles" Target="styles.xml"/><Relationship Id="rId16" Type="http://schemas.openxmlformats.org/officeDocument/2006/relationships/hyperlink" Target="mailto:m.kasymov@meria.k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i.kg/ru/press-room/news/full/2005.html" TargetMode="External"/><Relationship Id="rId5" Type="http://schemas.openxmlformats.org/officeDocument/2006/relationships/footnotes" Target="footnotes.xml"/><Relationship Id="rId15" Type="http://schemas.openxmlformats.org/officeDocument/2006/relationships/hyperlink" Target="mailto:k.kudabaev@meria.kg" TargetMode="External"/><Relationship Id="rId10" Type="http://schemas.openxmlformats.org/officeDocument/2006/relationships/hyperlink" Target="https://dpi.kg/ru/press-room/news/full/200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ktus.media/doc/484978_vlasti_bishkeka_reshili_sotrydnichat_s_grajdanskim_obshestvom_po_primery_evropy.html" TargetMode="External"/><Relationship Id="rId14" Type="http://schemas.openxmlformats.org/officeDocument/2006/relationships/hyperlink" Target="mailto:rgaibulin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bd.minjust.gov.kg/450501/edition/1197496/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4914</Words>
  <Characters>28013</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Bakytbek Satybekov</dc:creator>
  <cp:keywords/>
  <dc:description/>
  <cp:lastModifiedBy>Bakytbek Satybekov</cp:lastModifiedBy>
  <cp:revision>10</cp:revision>
  <dcterms:created xsi:type="dcterms:W3CDTF">2025-01-14T08:22:00Z</dcterms:created>
  <dcterms:modified xsi:type="dcterms:W3CDTF">2025-01-14T09:41:00Z</dcterms:modified>
</cp:coreProperties>
</file>