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firstLine="720"/>
        <w:jc w:val="center"/>
        <w:rPr>
          <w:rFonts w:ascii="Proxima Nova" w:cs="Proxima Nova" w:eastAsia="Proxima Nova" w:hAnsi="Proxima Nova"/>
          <w:b w:val="1"/>
          <w:sz w:val="48"/>
          <w:szCs w:val="48"/>
        </w:rPr>
      </w:pPr>
      <w:r w:rsidDel="00000000" w:rsidR="00000000" w:rsidRPr="00000000">
        <w:rPr>
          <w:rFonts w:ascii="Proxima Nova" w:cs="Proxima Nova" w:eastAsia="Proxima Nova" w:hAnsi="Proxima Nova"/>
          <w:sz w:val="32"/>
          <w:szCs w:val="32"/>
        </w:rPr>
        <w:drawing>
          <wp:anchor allowOverlap="1" behindDoc="1" distB="0" distT="0" distL="0" distR="0" hidden="0" layoutInCell="1" locked="0" relativeHeight="0" simplePos="0">
            <wp:simplePos x="0" y="0"/>
            <wp:positionH relativeFrom="margin">
              <wp:posOffset>4246631</wp:posOffset>
            </wp:positionH>
            <wp:positionV relativeFrom="margin">
              <wp:posOffset>-69057</wp:posOffset>
            </wp:positionV>
            <wp:extent cx="5195993" cy="5845493"/>
            <wp:effectExtent b="0" l="0" r="0" t="0"/>
            <wp:wrapNone/>
            <wp:docPr id="46" name="image1.png"/>
            <a:graphic>
              <a:graphicData uri="http://schemas.openxmlformats.org/drawingml/2006/picture">
                <pic:pic>
                  <pic:nvPicPr>
                    <pic:cNvPr id="0" name="image1.png"/>
                    <pic:cNvPicPr preferRelativeResize="0"/>
                  </pic:nvPicPr>
                  <pic:blipFill>
                    <a:blip r:embed="rId9"/>
                    <a:srcRect b="13027" l="0" r="743" t="757"/>
                    <a:stretch>
                      <a:fillRect/>
                    </a:stretch>
                  </pic:blipFill>
                  <pic:spPr>
                    <a:xfrm>
                      <a:off x="0" y="0"/>
                      <a:ext cx="5195993" cy="5845493"/>
                    </a:xfrm>
                    <a:prstGeom prst="rect"/>
                    <a:ln/>
                  </pic:spPr>
                </pic:pic>
              </a:graphicData>
            </a:graphic>
          </wp:anchor>
        </w:drawing>
      </w:r>
      <w:r w:rsidDel="00000000" w:rsidR="00000000" w:rsidRPr="00000000">
        <w:rPr>
          <w:rFonts w:ascii="Proxima Nova" w:cs="Proxima Nova" w:eastAsia="Proxima Nova" w:hAnsi="Proxima Nova"/>
          <w:b w:val="1"/>
          <w:sz w:val="28"/>
          <w:szCs w:val="28"/>
          <w:rtl w:val="0"/>
        </w:rPr>
        <w:t xml:space="preserve">Hoja de ruta</w:t>
      </w:r>
      <w:r w:rsidDel="00000000" w:rsidR="00000000" w:rsidRPr="00000000">
        <w:rPr>
          <w:rFonts w:ascii="Proxima Nova" w:cs="Proxima Nova" w:eastAsia="Proxima Nova" w:hAnsi="Proxima Nova"/>
          <w:color w:val="000000"/>
          <w:sz w:val="32"/>
          <w:szCs w:val="32"/>
          <w:rtl w:val="0"/>
        </w:rPr>
        <w:t xml:space="preserve"> </w:t>
      </w:r>
      <w:r w:rsidDel="00000000" w:rsidR="00000000" w:rsidRPr="00000000">
        <w:rPr>
          <w:rtl w:val="0"/>
        </w:rPr>
      </w:r>
    </w:p>
    <w:p w:rsidR="00000000" w:rsidDel="00000000" w:rsidP="00000000" w:rsidRDefault="00000000" w:rsidRPr="00000000" w14:paraId="00000002">
      <w:pPr>
        <w:pageBreakBefore w:val="0"/>
        <w:rPr>
          <w:rFonts w:ascii="Proxima Nova" w:cs="Proxima Nova" w:eastAsia="Proxima Nova" w:hAnsi="Proxima Nova"/>
          <w:sz w:val="12"/>
          <w:szCs w:val="12"/>
        </w:rPr>
      </w:pPr>
      <w:r w:rsidDel="00000000" w:rsidR="00000000" w:rsidRPr="00000000">
        <w:rPr>
          <w:rFonts w:ascii="Proxima Nova" w:cs="Proxima Nova" w:eastAsia="Proxima Nova" w:hAnsi="Proxima Nova"/>
          <w:sz w:val="12"/>
          <w:szCs w:val="12"/>
          <w:rtl w:val="0"/>
        </w:rPr>
        <w:br w:type="textWrapping"/>
      </w:r>
    </w:p>
    <w:p w:rsidR="00000000" w:rsidDel="00000000" w:rsidP="00000000" w:rsidRDefault="00000000" w:rsidRPr="00000000" w14:paraId="00000003">
      <w:pPr>
        <w:pageBreakBefore w:val="0"/>
        <w:numPr>
          <w:ilvl w:val="0"/>
          <w:numId w:val="6"/>
        </w:numPr>
        <w:pBdr>
          <w:top w:space="0" w:sz="0" w:val="nil"/>
          <w:left w:space="0" w:sz="0" w:val="nil"/>
          <w:bottom w:space="0" w:sz="0" w:val="nil"/>
          <w:right w:space="0" w:sz="0" w:val="nil"/>
          <w:between w:space="0" w:sz="0" w:val="nil"/>
        </w:pBdr>
        <w:ind w:left="360" w:hanging="360"/>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Título del compromiso</w:t>
      </w:r>
      <w:r w:rsidDel="00000000" w:rsidR="00000000" w:rsidRPr="00000000">
        <w:rPr>
          <w:rFonts w:ascii="Proxima Nova" w:cs="Proxima Nova" w:eastAsia="Proxima Nova" w:hAnsi="Proxima Nova"/>
          <w:i w:val="1"/>
          <w:color w:val="000000"/>
          <w:sz w:val="22"/>
          <w:szCs w:val="22"/>
          <w:highlight w:val="white"/>
          <w:rtl w:val="0"/>
        </w:rPr>
        <w:t xml:space="preserve"> </w:t>
      </w:r>
      <w:r w:rsidDel="00000000" w:rsidR="00000000" w:rsidRPr="00000000">
        <w:rPr>
          <w:rtl w:val="0"/>
        </w:rPr>
      </w:r>
    </w:p>
    <w:p w:rsidR="00000000" w:rsidDel="00000000" w:rsidP="00000000" w:rsidRDefault="00000000" w:rsidRPr="00000000" w14:paraId="00000004">
      <w:pPr>
        <w:ind w:left="36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Establecer un nombre sencillo, corto y atractivo que tan solo con su lectura permita comprender los alcances del compromiso. Máximo 250 caracteres</w:t>
      </w:r>
    </w:p>
    <w:tbl>
      <w:tblPr>
        <w:tblStyle w:val="Table1"/>
        <w:tblW w:w="14469.000000000004"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69.000000000004"/>
        <w:tblGridChange w:id="0">
          <w:tblGrid>
            <w:gridCol w:w="14469.000000000004"/>
          </w:tblGrid>
        </w:tblGridChange>
      </w:tblGrid>
      <w:tr>
        <w:trPr>
          <w:cantSplit w:val="0"/>
          <w:trHeight w:val="420" w:hRule="atLeast"/>
          <w:tblHeader w:val="0"/>
        </w:trPr>
        <w:tc>
          <w:tcPr/>
          <w:p w:rsidR="00000000" w:rsidDel="00000000" w:rsidP="00000000" w:rsidRDefault="00000000" w:rsidRPr="00000000" w14:paraId="00000005">
            <w:pPr>
              <w:rPr>
                <w:rFonts w:ascii="Proxima Nova" w:cs="Proxima Nova" w:eastAsia="Proxima Nova" w:hAnsi="Proxima Nova"/>
                <w:sz w:val="22"/>
                <w:szCs w:val="22"/>
              </w:rPr>
            </w:pPr>
            <w:r w:rsidDel="00000000" w:rsidR="00000000" w:rsidRPr="00000000">
              <w:rPr>
                <w:rFonts w:ascii="Proxima Nova" w:cs="Proxima Nova" w:eastAsia="Proxima Nova" w:hAnsi="Proxima Nova"/>
                <w:b w:val="1"/>
                <w:rtl w:val="0"/>
              </w:rPr>
              <w:t xml:space="preserve">En Nuevo León, niñas, niños y adolescentes participamos para mejorar nuestro entorno</w:t>
            </w:r>
            <w:r w:rsidDel="00000000" w:rsidR="00000000" w:rsidRPr="00000000">
              <w:rPr>
                <w:rtl w:val="0"/>
              </w:rPr>
            </w:r>
          </w:p>
        </w:tc>
      </w:tr>
    </w:tbl>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2. Compromiso</w:t>
      </w:r>
    </w:p>
    <w:p w:rsidR="00000000" w:rsidDel="00000000" w:rsidP="00000000" w:rsidRDefault="00000000" w:rsidRPr="00000000" w14:paraId="0000000A">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highlight w:val="white"/>
          <w:rtl w:val="0"/>
        </w:rPr>
        <w:t xml:space="preserve">Escribir el co</w:t>
      </w:r>
      <w:r w:rsidDel="00000000" w:rsidR="00000000" w:rsidRPr="00000000">
        <w:rPr>
          <w:rFonts w:ascii="Proxima Nova" w:cs="Proxima Nova" w:eastAsia="Proxima Nova" w:hAnsi="Proxima Nova"/>
          <w:sz w:val="22"/>
          <w:szCs w:val="22"/>
          <w:rtl w:val="0"/>
        </w:rPr>
        <w:t xml:space="preserve">mpromiso de acuerdo con la redacción de las mesas de cocreación (redacción detallada que incluya la institución responsable, la acción a implementar y los medios para lograrlo )</w:t>
      </w:r>
    </w:p>
    <w:p w:rsidR="00000000" w:rsidDel="00000000" w:rsidP="00000000" w:rsidRDefault="00000000" w:rsidRPr="00000000" w14:paraId="0000000B">
      <w:pPr>
        <w:jc w:val="both"/>
        <w:rPr>
          <w:rFonts w:ascii="Proxima Nova" w:cs="Proxima Nova" w:eastAsia="Proxima Nova" w:hAnsi="Proxima Nova"/>
          <w:sz w:val="22"/>
          <w:szCs w:val="22"/>
          <w:highlight w:val="white"/>
        </w:rPr>
      </w:pPr>
      <w:r w:rsidDel="00000000" w:rsidR="00000000" w:rsidRPr="00000000">
        <w:rPr>
          <w:rtl w:val="0"/>
        </w:rPr>
      </w:r>
    </w:p>
    <w:tbl>
      <w:tblPr>
        <w:tblStyle w:val="Table2"/>
        <w:tblW w:w="14523.000000000002"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23.000000000002"/>
        <w:tblGridChange w:id="0">
          <w:tblGrid>
            <w:gridCol w:w="14523.000000000002"/>
          </w:tblGrid>
        </w:tblGridChange>
      </w:tblGrid>
      <w:tr>
        <w:trPr>
          <w:cantSplit w:val="0"/>
          <w:trHeight w:val="960" w:hRule="atLeast"/>
          <w:tblHeader w:val="0"/>
        </w:trPr>
        <w:tc>
          <w:tcPr/>
          <w:p w:rsidR="00000000" w:rsidDel="00000000" w:rsidP="00000000" w:rsidRDefault="00000000" w:rsidRPr="00000000" w14:paraId="0000000C">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Secretaría de Participación Ciudadana y la Secretaría de Educación, en el marco del Sistema Estatal de Protección de Niñas, Niños y Adolescentes del Estado de Nuevo León, se comprometen a facilitar espacios físicos y digitales que permitan la formación, promoción, fomento, difusión y realización de procesos participativos de niñas, niños y adolescentes (NNA) en un entorno seguro, inclusivo y de escucha activa que deriven en su participación efectiva para la mejora de su contexto inmediato.</w:t>
            </w:r>
          </w:p>
        </w:tc>
      </w:tr>
    </w:tbl>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Pr>
        <w:drawing>
          <wp:anchor allowOverlap="1" behindDoc="1" distB="0" distT="0" distL="0" distR="0" hidden="0" layoutInCell="1" locked="0" relativeHeight="0" simplePos="0">
            <wp:simplePos x="0" y="0"/>
            <wp:positionH relativeFrom="margin">
              <wp:posOffset>4336782</wp:posOffset>
            </wp:positionH>
            <wp:positionV relativeFrom="margin">
              <wp:posOffset>5795334</wp:posOffset>
            </wp:positionV>
            <wp:extent cx="5195993" cy="5845493"/>
            <wp:effectExtent b="0" l="0" r="0" t="0"/>
            <wp:wrapNone/>
            <wp:docPr id="47" name="image1.png"/>
            <a:graphic>
              <a:graphicData uri="http://schemas.openxmlformats.org/drawingml/2006/picture">
                <pic:pic>
                  <pic:nvPicPr>
                    <pic:cNvPr id="0" name="image1.png"/>
                    <pic:cNvPicPr preferRelativeResize="0"/>
                  </pic:nvPicPr>
                  <pic:blipFill>
                    <a:blip r:embed="rId9"/>
                    <a:srcRect b="13027" l="0" r="743" t="757"/>
                    <a:stretch>
                      <a:fillRect/>
                    </a:stretch>
                  </pic:blipFill>
                  <pic:spPr>
                    <a:xfrm>
                      <a:off x="0" y="0"/>
                      <a:ext cx="5195993" cy="5845493"/>
                    </a:xfrm>
                    <a:prstGeom prst="rect"/>
                    <a:ln/>
                  </pic:spPr>
                </pic:pic>
              </a:graphicData>
            </a:graphic>
          </wp:anchor>
        </w:drawing>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highlight w:val="white"/>
          <w:rtl w:val="0"/>
        </w:rPr>
        <w:t xml:space="preserve">3. </w:t>
      </w:r>
      <w:r w:rsidDel="00000000" w:rsidR="00000000" w:rsidRPr="00000000">
        <w:rPr>
          <w:rFonts w:ascii="Proxima Nova" w:cs="Proxima Nova" w:eastAsia="Proxima Nova" w:hAnsi="Proxima Nova"/>
          <w:b w:val="1"/>
          <w:sz w:val="22"/>
          <w:szCs w:val="22"/>
          <w:rtl w:val="0"/>
        </w:rPr>
        <w:t xml:space="preserve">Periodo de tiempo</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12">
      <w:pPr>
        <w:ind w:firstLine="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Fecha de inicio y término del compromiso  (mes/año) </w:t>
      </w:r>
    </w:p>
    <w:tbl>
      <w:tblPr>
        <w:tblStyle w:val="Table3"/>
        <w:tblW w:w="2490.0" w:type="dxa"/>
        <w:jc w:val="left"/>
        <w:tblInd w:w="19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0"/>
        <w:tblGridChange w:id="0">
          <w:tblGrid>
            <w:gridCol w:w="2490"/>
          </w:tblGrid>
        </w:tblGridChange>
      </w:tblGrid>
      <w:tr>
        <w:trPr>
          <w:cantSplit w:val="0"/>
          <w:trHeight w:val="340" w:hRule="atLeast"/>
          <w:tblHeader w:val="0"/>
        </w:trPr>
        <w:tc>
          <w:tcPr/>
          <w:p w:rsidR="00000000" w:rsidDel="00000000" w:rsidP="00000000" w:rsidRDefault="00000000" w:rsidRPr="00000000" w14:paraId="00000013">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 /2023 - 06/2024</w:t>
            </w:r>
          </w:p>
        </w:tc>
      </w:tr>
    </w:tbl>
    <w:p w:rsidR="00000000" w:rsidDel="00000000" w:rsidP="00000000" w:rsidRDefault="00000000" w:rsidRPr="00000000" w14:paraId="00000014">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16">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17">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18">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4. Institución o actor clave responsable de la implementación</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tbl>
      <w:tblPr>
        <w:tblStyle w:val="Table4"/>
        <w:tblW w:w="14449.0"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9"/>
        <w:gridCol w:w="1710"/>
        <w:gridCol w:w="1995"/>
        <w:gridCol w:w="3105"/>
        <w:gridCol w:w="3540"/>
        <w:gridCol w:w="1800"/>
        <w:tblGridChange w:id="0">
          <w:tblGrid>
            <w:gridCol w:w="2299"/>
            <w:gridCol w:w="1710"/>
            <w:gridCol w:w="1995"/>
            <w:gridCol w:w="3105"/>
            <w:gridCol w:w="3540"/>
            <w:gridCol w:w="1800"/>
          </w:tblGrid>
        </w:tblGridChange>
      </w:tblGrid>
      <w:tr>
        <w:trPr>
          <w:cantSplit w:val="0"/>
          <w:trHeight w:val="138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B">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Oficina, Dirección o Secretaría</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C">
            <w:pP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Nivel de Gobierno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D">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Nombre del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E">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Título/Puesto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F">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20">
            <w:pPr>
              <w:jc w:val="center"/>
              <w:rPr>
                <w:rFonts w:ascii="Proxima Nova" w:cs="Proxima Nova" w:eastAsia="Proxima Nova" w:hAnsi="Proxima Nova"/>
                <w:b w:val="1"/>
                <w:i w:val="1"/>
                <w:color w:val="000000"/>
                <w:sz w:val="20"/>
                <w:szCs w:val="20"/>
              </w:rPr>
            </w:pPr>
            <w:r w:rsidDel="00000000" w:rsidR="00000000" w:rsidRPr="00000000">
              <w:rPr>
                <w:rFonts w:ascii="Proxima Nova" w:cs="Proxima Nova" w:eastAsia="Proxima Nova" w:hAnsi="Proxima Nova"/>
                <w:b w:val="1"/>
                <w:i w:val="1"/>
                <w:sz w:val="20"/>
                <w:szCs w:val="20"/>
                <w:rtl w:val="0"/>
              </w:rPr>
              <w:t xml:space="preserve">Rol en la Implementación</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i w:val="1"/>
                <w:color w:val="000000"/>
                <w:sz w:val="18"/>
                <w:szCs w:val="18"/>
                <w:rtl w:val="0"/>
              </w:rPr>
              <w:t xml:space="preserve">(</w:t>
            </w:r>
            <w:r w:rsidDel="00000000" w:rsidR="00000000" w:rsidRPr="00000000">
              <w:rPr>
                <w:rFonts w:ascii="Proxima Nova" w:cs="Proxima Nova" w:eastAsia="Proxima Nova" w:hAnsi="Proxima Nova"/>
                <w:i w:val="1"/>
                <w:sz w:val="18"/>
                <w:szCs w:val="18"/>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Participación Ciudadana </w:t>
            </w:r>
          </w:p>
          <w:p w:rsidR="00000000" w:rsidDel="00000000" w:rsidP="00000000" w:rsidRDefault="00000000" w:rsidRPr="00000000" w14:paraId="00000023">
            <w:pPr>
              <w:jc w:val="cente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Miguel Ángel Ávila Ponce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Director De Implementación De Instrumentos Y Mecanismos De Participación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miguel.avila@nuevoleon.gob.mx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Educación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Ejecutivo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Sofialeticia Morales Garza</w:t>
            </w:r>
          </w:p>
          <w:p w:rsidR="00000000" w:rsidDel="00000000" w:rsidP="00000000" w:rsidRDefault="00000000" w:rsidRPr="00000000" w14:paraId="0000002C">
            <w:pPr>
              <w:jc w:val="cente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Secretaria de Educación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sofialeticia.morales@uienl.edu.mx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SESIPINNA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Ejecutivo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Ivette Mecott</w:t>
            </w:r>
          </w:p>
          <w:p w:rsidR="00000000" w:rsidDel="00000000" w:rsidP="00000000" w:rsidRDefault="00000000" w:rsidRPr="00000000" w14:paraId="00000033">
            <w:pPr>
              <w:jc w:val="cente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Secretaria Ejecutiva del SIPINNA NL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ivette.mecott@difnl.gob.mx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bl>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5. Institución implementadora líder no-gubernamental (en caso de haberla)</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tl w:val="0"/>
        </w:rPr>
      </w:r>
    </w:p>
    <w:tbl>
      <w:tblPr>
        <w:tblStyle w:val="Table5"/>
        <w:tblW w:w="14600.000000000002"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3405"/>
        <w:gridCol w:w="2947"/>
        <w:gridCol w:w="2946"/>
        <w:gridCol w:w="2947"/>
        <w:tblGridChange w:id="0">
          <w:tblGrid>
            <w:gridCol w:w="2355"/>
            <w:gridCol w:w="3405"/>
            <w:gridCol w:w="2947"/>
            <w:gridCol w:w="2946"/>
            <w:gridCol w:w="2947"/>
          </w:tblGrid>
        </w:tblGridChange>
      </w:tblGrid>
      <w:tr>
        <w:trPr>
          <w:cantSplit w:val="0"/>
          <w:trHeight w:val="1014"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B">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Nombre de la Organización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C">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del Contacto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D">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Título/Puesto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E">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F">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p>
          <w:p w:rsidR="00000000" w:rsidDel="00000000" w:rsidP="00000000" w:rsidRDefault="00000000" w:rsidRPr="00000000" w14:paraId="00000040">
            <w:pPr>
              <w:jc w:val="center"/>
              <w:rPr>
                <w:rFonts w:ascii="Proxima Nova" w:cs="Proxima Nova" w:eastAsia="Proxima Nova" w:hAnsi="Proxima Nova"/>
                <w:b w:val="1"/>
                <w:i w:val="1"/>
                <w:sz w:val="18"/>
                <w:szCs w:val="18"/>
              </w:rPr>
            </w:pPr>
            <w:r w:rsidDel="00000000" w:rsidR="00000000" w:rsidRPr="00000000">
              <w:rPr>
                <w:rFonts w:ascii="Proxima Nova" w:cs="Proxima Nova" w:eastAsia="Proxima Nova" w:hAnsi="Proxima Nova"/>
                <w:i w:val="1"/>
                <w:sz w:val="18"/>
                <w:szCs w:val="18"/>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aplica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aplica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aplica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aplica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aplica</w:t>
            </w:r>
            <w:r w:rsidDel="00000000" w:rsidR="00000000" w:rsidRPr="00000000">
              <w:rPr>
                <w:rtl w:val="0"/>
              </w:rPr>
            </w:r>
          </w:p>
        </w:tc>
      </w:tr>
    </w:tbl>
    <w:p w:rsidR="00000000" w:rsidDel="00000000" w:rsidP="00000000" w:rsidRDefault="00000000" w:rsidRPr="00000000" w14:paraId="00000046">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47">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48">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6. </w:t>
      </w:r>
      <w:r w:rsidDel="00000000" w:rsidR="00000000" w:rsidRPr="00000000">
        <w:rPr>
          <w:rFonts w:ascii="Proxima Nova" w:cs="Proxima Nova" w:eastAsia="Proxima Nova" w:hAnsi="Proxima Nova"/>
          <w:b w:val="1"/>
          <w:color w:val="000000"/>
          <w:sz w:val="22"/>
          <w:szCs w:val="22"/>
          <w:highlight w:val="white"/>
          <w:rtl w:val="0"/>
        </w:rPr>
        <w:t xml:space="preserve">Otros </w:t>
      </w:r>
      <w:r w:rsidDel="00000000" w:rsidR="00000000" w:rsidRPr="00000000">
        <w:rPr>
          <w:rFonts w:ascii="Proxima Nova" w:cs="Proxima Nova" w:eastAsia="Proxima Nova" w:hAnsi="Proxima Nova"/>
          <w:b w:val="1"/>
          <w:sz w:val="22"/>
          <w:szCs w:val="22"/>
          <w:highlight w:val="white"/>
          <w:rtl w:val="0"/>
        </w:rPr>
        <w:t xml:space="preserve">actores</w:t>
      </w:r>
      <w:r w:rsidDel="00000000" w:rsidR="00000000" w:rsidRPr="00000000">
        <w:rPr>
          <w:rFonts w:ascii="Proxima Nova" w:cs="Proxima Nova" w:eastAsia="Proxima Nova" w:hAnsi="Proxima Nova"/>
          <w:b w:val="1"/>
          <w:color w:val="000000"/>
          <w:sz w:val="22"/>
          <w:szCs w:val="22"/>
          <w:highlight w:val="white"/>
          <w:rtl w:val="0"/>
        </w:rPr>
        <w:t xml:space="preserve"> involucrados en </w:t>
      </w:r>
      <w:r w:rsidDel="00000000" w:rsidR="00000000" w:rsidRPr="00000000">
        <w:rPr>
          <w:rFonts w:ascii="Proxima Nova" w:cs="Proxima Nova" w:eastAsia="Proxima Nova" w:hAnsi="Proxima Nova"/>
          <w:b w:val="1"/>
          <w:sz w:val="22"/>
          <w:szCs w:val="22"/>
          <w:highlight w:val="white"/>
          <w:rtl w:val="0"/>
        </w:rPr>
        <w:t xml:space="preserve">la implementación del compromiso (corresponsables)</w:t>
      </w:r>
    </w:p>
    <w:p w:rsidR="00000000" w:rsidDel="00000000" w:rsidP="00000000" w:rsidRDefault="00000000" w:rsidRPr="00000000" w14:paraId="00000049">
      <w:pPr>
        <w:pageBreakBefore w:val="0"/>
        <w:ind w:left="284" w:firstLine="0"/>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w:t>
      </w:r>
      <w:r w:rsidDel="00000000" w:rsidR="00000000" w:rsidRPr="00000000">
        <w:rPr>
          <w:rFonts w:ascii="Proxima Nova" w:cs="Proxima Nova" w:eastAsia="Proxima Nova" w:hAnsi="Proxima Nova"/>
          <w:i w:val="1"/>
          <w:sz w:val="22"/>
          <w:szCs w:val="22"/>
          <w:rtl w:val="0"/>
        </w:rPr>
        <w:t xml:space="preserve">por ej. Secretarías Gubernamentales, Direcciones gubernamentales, Organizaciones de Sociedad Civil, Grupos Comunitarios, Sector Privado, Grupos de Trabajo, Academia</w:t>
      </w:r>
      <w:r w:rsidDel="00000000" w:rsidR="00000000" w:rsidRPr="00000000">
        <w:rPr>
          <w:rFonts w:ascii="Proxima Nova" w:cs="Proxima Nova" w:eastAsia="Proxima Nova" w:hAnsi="Proxima Nova"/>
          <w:i w:val="1"/>
          <w:color w:val="000000"/>
          <w:sz w:val="22"/>
          <w:szCs w:val="22"/>
          <w:rtl w:val="0"/>
        </w:rPr>
        <w:t xml:space="preserve">)</w:t>
      </w:r>
    </w:p>
    <w:p w:rsidR="00000000" w:rsidDel="00000000" w:rsidP="00000000" w:rsidRDefault="00000000" w:rsidRPr="00000000" w14:paraId="0000004A">
      <w:pPr>
        <w:pageBreakBefore w:val="0"/>
        <w:ind w:left="284" w:firstLine="0"/>
        <w:rPr>
          <w:rFonts w:ascii="Proxima Nova" w:cs="Proxima Nova" w:eastAsia="Proxima Nova" w:hAnsi="Proxima Nova"/>
          <w:i w:val="1"/>
          <w:sz w:val="22"/>
          <w:szCs w:val="22"/>
        </w:rPr>
      </w:pPr>
      <w:r w:rsidDel="00000000" w:rsidR="00000000" w:rsidRPr="00000000">
        <w:rPr>
          <w:rtl w:val="0"/>
        </w:rPr>
      </w:r>
    </w:p>
    <w:tbl>
      <w:tblPr>
        <w:tblStyle w:val="Table6"/>
        <w:tblW w:w="14587.0"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14"/>
        <w:gridCol w:w="2946"/>
        <w:gridCol w:w="2947"/>
        <w:gridCol w:w="3330"/>
        <w:gridCol w:w="2550"/>
        <w:tblGridChange w:id="0">
          <w:tblGrid>
            <w:gridCol w:w="2814"/>
            <w:gridCol w:w="2946"/>
            <w:gridCol w:w="2947"/>
            <w:gridCol w:w="3330"/>
            <w:gridCol w:w="2550"/>
          </w:tblGrid>
        </w:tblGridChange>
      </w:tblGrid>
      <w:tr>
        <w:trPr>
          <w:cantSplit w:val="0"/>
          <w:trHeight w:val="1032"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B">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 la Organización</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C">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del Contacto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D">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Título/Puesto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E">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F">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p>
          <w:p w:rsidR="00000000" w:rsidDel="00000000" w:rsidP="00000000" w:rsidRDefault="00000000" w:rsidRPr="00000000" w14:paraId="00000050">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i w:val="1"/>
                <w:sz w:val="18"/>
                <w:szCs w:val="18"/>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Vía Educación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Edgar Osuna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Coordinación Operativa NL Jóvenes Atiempo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spacing w:line="276" w:lineRule="auto"/>
              <w:jc w:val="center"/>
              <w:rPr>
                <w:rFonts w:ascii="Proxima Nova" w:cs="Proxima Nova" w:eastAsia="Proxima Nova" w:hAnsi="Proxima Nova"/>
                <w:sz w:val="22"/>
                <w:szCs w:val="22"/>
              </w:rPr>
            </w:pPr>
            <w:hyperlink r:id="rId10">
              <w:r w:rsidDel="00000000" w:rsidR="00000000" w:rsidRPr="00000000">
                <w:rPr>
                  <w:rFonts w:ascii="Proxima Nova" w:cs="Proxima Nova" w:eastAsia="Proxima Nova" w:hAnsi="Proxima Nova"/>
                  <w:sz w:val="22"/>
                  <w:szCs w:val="22"/>
                  <w:rtl w:val="0"/>
                </w:rPr>
                <w:t xml:space="preserve">edgarosuna@viaeducacion.org</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Apoyo</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6">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PAZ 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Andrés Martínez Morales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highlight w:val="white"/>
                <w:rtl w:val="0"/>
              </w:rPr>
              <w:t xml:space="preserve">Coordinador de Proyectos vecinales y ciudadanía</w:t>
            </w:r>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line="276" w:lineRule="auto"/>
              <w:jc w:val="center"/>
              <w:rPr>
                <w:rFonts w:ascii="Proxima Nova" w:cs="Proxima Nova" w:eastAsia="Proxima Nova" w:hAnsi="Proxima Nova"/>
                <w:sz w:val="22"/>
                <w:szCs w:val="22"/>
              </w:rPr>
            </w:pPr>
            <w:hyperlink r:id="rId11">
              <w:r w:rsidDel="00000000" w:rsidR="00000000" w:rsidRPr="00000000">
                <w:rPr>
                  <w:rFonts w:ascii="Proxima Nova" w:cs="Proxima Nova" w:eastAsia="Proxima Nova" w:hAnsi="Proxima Nova"/>
                  <w:sz w:val="22"/>
                  <w:szCs w:val="22"/>
                  <w:rtl w:val="0"/>
                </w:rPr>
                <w:t xml:space="preserve">andres@pazes.org</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Apoyo</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Accountability Lab México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Ximena Rodríguez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Civic Engagement Manager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E">
            <w:pPr>
              <w:jc w:val="center"/>
              <w:rPr>
                <w:rFonts w:ascii="Proxima Nova" w:cs="Proxima Nova" w:eastAsia="Proxima Nova" w:hAnsi="Proxima Nova"/>
                <w:sz w:val="22"/>
                <w:szCs w:val="22"/>
              </w:rPr>
            </w:pPr>
            <w:hyperlink r:id="rId12">
              <w:r w:rsidDel="00000000" w:rsidR="00000000" w:rsidRPr="00000000">
                <w:rPr>
                  <w:rFonts w:ascii="Proxima Nova" w:cs="Proxima Nova" w:eastAsia="Proxima Nova" w:hAnsi="Proxima Nova"/>
                  <w:sz w:val="22"/>
                  <w:szCs w:val="22"/>
                  <w:rtl w:val="0"/>
                </w:rPr>
                <w:t xml:space="preserve">mena@accountabilitylab.org</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Supervisión</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0">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061">
            <w:pPr>
              <w:spacing w:line="276" w:lineRule="auto"/>
              <w:jc w:val="cente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62">
            <w:pPr>
              <w:spacing w:line="276" w:lineRule="auto"/>
              <w:jc w:val="cente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Itzel Damaris Olivo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4">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Maestra Normalista de Formación Ética y Ciudadana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5">
            <w:pPr>
              <w:spacing w:line="276" w:lineRule="auto"/>
              <w:jc w:val="center"/>
              <w:rPr>
                <w:rFonts w:ascii="Proxima Nova" w:cs="Proxima Nova" w:eastAsia="Proxima Nova" w:hAnsi="Proxima Nova"/>
                <w:sz w:val="22"/>
                <w:szCs w:val="22"/>
              </w:rPr>
            </w:pPr>
            <w:hyperlink r:id="rId13">
              <w:r w:rsidDel="00000000" w:rsidR="00000000" w:rsidRPr="00000000">
                <w:rPr>
                  <w:rFonts w:ascii="Proxima Nova" w:cs="Proxima Nova" w:eastAsia="Proxima Nova" w:hAnsi="Proxima Nova"/>
                  <w:sz w:val="22"/>
                  <w:szCs w:val="22"/>
                  <w:rtl w:val="0"/>
                </w:rPr>
                <w:t xml:space="preserve">damaris.olivoc@gmail.com</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Supervisión</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Asociación de Vecinos de Chepevera y Lomas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8">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Yulhi Patricia Arriaga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Presidenta de asociación vecinal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A">
            <w:pPr>
              <w:spacing w:line="276" w:lineRule="auto"/>
              <w:jc w:val="center"/>
              <w:rPr>
                <w:rFonts w:ascii="Proxima Nova" w:cs="Proxima Nova" w:eastAsia="Proxima Nova" w:hAnsi="Proxima Nova"/>
                <w:sz w:val="22"/>
                <w:szCs w:val="22"/>
              </w:rPr>
            </w:pPr>
            <w:hyperlink r:id="rId14">
              <w:r w:rsidDel="00000000" w:rsidR="00000000" w:rsidRPr="00000000">
                <w:rPr>
                  <w:rFonts w:ascii="Proxima Nova" w:cs="Proxima Nova" w:eastAsia="Proxima Nova" w:hAnsi="Proxima Nova"/>
                  <w:sz w:val="22"/>
                  <w:szCs w:val="22"/>
                  <w:rtl w:val="0"/>
                </w:rPr>
                <w:t xml:space="preserve">patty.arriaga1@hotmail.com</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Supervisión</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Niñas, niños y adolescentes de Nuevo León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Supervisión</w:t>
            </w:r>
          </w:p>
        </w:tc>
      </w:tr>
    </w:tbl>
    <w:p w:rsidR="00000000" w:rsidDel="00000000" w:rsidP="00000000" w:rsidRDefault="00000000" w:rsidRPr="00000000" w14:paraId="00000071">
      <w:pPr>
        <w:pageBreakBefore w:val="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72">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73">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74">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75">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76">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77">
      <w:pPr>
        <w:pageBreakBefore w:val="0"/>
        <w:rPr>
          <w:rFonts w:ascii="Proxima Nova" w:cs="Proxima Nova" w:eastAsia="Proxima Nova" w:hAnsi="Proxima Nova"/>
          <w:sz w:val="28"/>
          <w:szCs w:val="28"/>
        </w:rPr>
      </w:pPr>
      <w:r w:rsidDel="00000000" w:rsidR="00000000" w:rsidRPr="00000000">
        <w:rPr>
          <w:rFonts w:ascii="Proxima Nova" w:cs="Proxima Nova" w:eastAsia="Proxima Nova" w:hAnsi="Proxima Nova"/>
          <w:b w:val="1"/>
          <w:sz w:val="28"/>
          <w:szCs w:val="28"/>
          <w:rtl w:val="0"/>
        </w:rPr>
        <w:t xml:space="preserve">Descripción del Compromiso</w:t>
      </w:r>
      <w:r w:rsidDel="00000000" w:rsidR="00000000" w:rsidRPr="00000000">
        <w:rPr>
          <w:rFonts w:ascii="Proxima Nova" w:cs="Proxima Nova" w:eastAsia="Proxima Nova" w:hAnsi="Proxima Nova"/>
          <w:b w:val="1"/>
          <w:color w:val="000000"/>
          <w:sz w:val="28"/>
          <w:szCs w:val="28"/>
          <w:rtl w:val="0"/>
        </w:rPr>
        <w:t xml:space="preserve"> </w:t>
      </w:r>
      <w:r w:rsidDel="00000000" w:rsidR="00000000" w:rsidRPr="00000000">
        <w:rPr>
          <w:rFonts w:ascii="Proxima Nova" w:cs="Proxima Nova" w:eastAsia="Proxima Nova" w:hAnsi="Proxima Nova"/>
          <w:sz w:val="28"/>
          <w:szCs w:val="28"/>
          <w:rtl w:val="0"/>
        </w:rPr>
        <w:br w:type="textWrapping"/>
      </w:r>
    </w:p>
    <w:p w:rsidR="00000000" w:rsidDel="00000000" w:rsidP="00000000" w:rsidRDefault="00000000" w:rsidRPr="00000000" w14:paraId="00000078">
      <w:pPr>
        <w:pageBreakBefore w:val="0"/>
        <w:numPr>
          <w:ilvl w:val="0"/>
          <w:numId w:val="2"/>
        </w:numPr>
        <w:ind w:left="360" w:hanging="360"/>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color w:val="000000"/>
          <w:sz w:val="22"/>
          <w:szCs w:val="22"/>
          <w:highlight w:val="white"/>
          <w:rtl w:val="0"/>
        </w:rPr>
        <w:t xml:space="preserve">Problema Público</w:t>
      </w:r>
      <w:r w:rsidDel="00000000" w:rsidR="00000000" w:rsidRPr="00000000">
        <w:rPr>
          <w:rFonts w:ascii="Proxima Nova" w:cs="Proxima Nova" w:eastAsia="Proxima Nova" w:hAnsi="Proxima Nova"/>
          <w:b w:val="1"/>
          <w:sz w:val="22"/>
          <w:szCs w:val="22"/>
          <w:highlight w:val="white"/>
          <w:rtl w:val="0"/>
        </w:rPr>
        <w:t xml:space="preserve"> a atender </w:t>
      </w:r>
      <w:r w:rsidDel="00000000" w:rsidR="00000000" w:rsidRPr="00000000">
        <w:rPr>
          <w:rFonts w:ascii="Proxima Nova" w:cs="Proxima Nova" w:eastAsia="Proxima Nova" w:hAnsi="Proxima Nova"/>
          <w:i w:val="1"/>
          <w:sz w:val="22"/>
          <w:szCs w:val="22"/>
          <w:rtl w:val="0"/>
        </w:rPr>
        <w:t xml:space="preserve">(Describe la problemática social, económica, política o ambiental que el compromiso aborda. En caso de estar disponible, incluye datos de línea de base e información de contexto. Máximo 1000 caracteres)</w:t>
      </w:r>
      <w:r w:rsidDel="00000000" w:rsidR="00000000" w:rsidRPr="00000000">
        <w:rPr>
          <w:rtl w:val="0"/>
        </w:rPr>
      </w:r>
    </w:p>
    <w:p w:rsidR="00000000" w:rsidDel="00000000" w:rsidP="00000000" w:rsidRDefault="00000000" w:rsidRPr="00000000" w14:paraId="00000079">
      <w:pPr>
        <w:ind w:left="0" w:firstLine="0"/>
        <w:rPr>
          <w:rFonts w:ascii="Proxima Nova" w:cs="Proxima Nova" w:eastAsia="Proxima Nova" w:hAnsi="Proxima Nova"/>
          <w:b w:val="1"/>
          <w:sz w:val="22"/>
          <w:szCs w:val="22"/>
          <w:highlight w:val="white"/>
        </w:rPr>
      </w:pPr>
      <w:r w:rsidDel="00000000" w:rsidR="00000000" w:rsidRPr="00000000">
        <w:rPr>
          <w:rtl w:val="0"/>
        </w:rPr>
      </w:r>
    </w:p>
    <w:tbl>
      <w:tblPr>
        <w:tblStyle w:val="Table7"/>
        <w:tblW w:w="14453.999999999998"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53.999999999998"/>
        <w:tblGridChange w:id="0">
          <w:tblGrid>
            <w:gridCol w:w="14453.999999999998"/>
          </w:tblGrid>
        </w:tblGridChange>
      </w:tblGrid>
      <w:tr>
        <w:trPr>
          <w:cantSplit w:val="0"/>
          <w:trHeight w:val="1134" w:hRule="atLeast"/>
          <w:tblHeader w:val="0"/>
        </w:trPr>
        <w:tc>
          <w:tcPr/>
          <w:p w:rsidR="00000000" w:rsidDel="00000000" w:rsidP="00000000" w:rsidRDefault="00000000" w:rsidRPr="00000000" w14:paraId="0000007A">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Las niñas, niños y adolescentes de Nuevo León no cuentan con espacios que favorezcan su representación y participación, individual o colectiva, en la toma de decisiones y solución de  problemas públicos en su entorno inmediato como las escuelas.</w:t>
            </w:r>
          </w:p>
          <w:p w:rsidR="00000000" w:rsidDel="00000000" w:rsidP="00000000" w:rsidRDefault="00000000" w:rsidRPr="00000000" w14:paraId="0000007B">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7C">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 pesar del reconocimiento de la participación como parte fundamental de una verdadera democracia, distintos sectores de la población, siguen teniendo dificultades para ejercerla, o bien, encontrar los canales óptimos que les permitan participar e incidir en la toma de decisiones. Al respecto, las niñas, niños y adolescentes son un sector de la población que se encuentran en una situación vulnerable puesto que con frecuencia las estructuras gubernamentales no consideran su involucramiento para la definición de políticas públicas y toma de decisiones. Aunado a esto su formación educativa no incorpora espacios de educación en valores de participación que les permita convertirse en ciudadanía participante y activa en el futuro al convertirse en adultos. Ante este déficit resulta imperativo implementar espacios y métodos adecuados para capacitar a los niñas, niños y adolescentes sobre participación y aprender las responsabilidades que vienen de la mano con los derechos, siempre contemplando la adecuación a la edad y una perspectiva de género.</w:t>
            </w:r>
          </w:p>
          <w:p w:rsidR="00000000" w:rsidDel="00000000" w:rsidP="00000000" w:rsidRDefault="00000000" w:rsidRPr="00000000" w14:paraId="0000007D">
            <w:pPr>
              <w:ind w:left="0" w:firstLine="0"/>
              <w:jc w:val="both"/>
              <w:rPr>
                <w:rFonts w:ascii="Proxima Nova" w:cs="Proxima Nova" w:eastAsia="Proxima Nova" w:hAnsi="Proxima Nova"/>
                <w:sz w:val="22"/>
                <w:szCs w:val="22"/>
              </w:rPr>
            </w:pPr>
            <w:r w:rsidDel="00000000" w:rsidR="00000000" w:rsidRPr="00000000">
              <w:rPr>
                <w:rtl w:val="0"/>
              </w:rPr>
            </w:r>
          </w:p>
        </w:tc>
      </w:tr>
    </w:tbl>
    <w:p w:rsidR="00000000" w:rsidDel="00000000" w:rsidP="00000000" w:rsidRDefault="00000000" w:rsidRPr="00000000" w14:paraId="0000007E">
      <w:pPr>
        <w:pageBreakBefore w:val="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7F">
      <w:pPr>
        <w:pageBreakBefore w:val="0"/>
        <w:numPr>
          <w:ilvl w:val="0"/>
          <w:numId w:val="2"/>
        </w:numPr>
        <w:ind w:left="360" w:hanging="360"/>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color w:val="000000"/>
          <w:sz w:val="22"/>
          <w:szCs w:val="22"/>
          <w:highlight w:val="white"/>
          <w:rtl w:val="0"/>
        </w:rPr>
        <w:t xml:space="preserve">S</w:t>
      </w:r>
      <w:r w:rsidDel="00000000" w:rsidR="00000000" w:rsidRPr="00000000">
        <w:rPr>
          <w:rFonts w:ascii="Proxima Nova" w:cs="Proxima Nova" w:eastAsia="Proxima Nova" w:hAnsi="Proxima Nova"/>
          <w:b w:val="1"/>
          <w:sz w:val="22"/>
          <w:szCs w:val="22"/>
          <w:highlight w:val="white"/>
          <w:rtl w:val="0"/>
        </w:rPr>
        <w:t xml:space="preserve">ituación actual del problema público </w:t>
      </w:r>
      <w:r w:rsidDel="00000000" w:rsidR="00000000" w:rsidRPr="00000000">
        <w:rPr>
          <w:rFonts w:ascii="Proxima Nova" w:cs="Proxima Nova" w:eastAsia="Proxima Nova" w:hAnsi="Proxima Nova"/>
          <w:i w:val="1"/>
          <w:sz w:val="22"/>
          <w:szCs w:val="22"/>
          <w:rtl w:val="0"/>
        </w:rPr>
        <w:t xml:space="preserve">(Describe el estado actual del problema público, partiendo del inicio del Plan de Acción (por ejemplo: actualmente el 26% de las quejas por corrupción judicial no son procesadas)</w:t>
      </w:r>
      <w:r w:rsidDel="00000000" w:rsidR="00000000" w:rsidRPr="00000000">
        <w:rPr>
          <w:rtl w:val="0"/>
        </w:rPr>
      </w:r>
    </w:p>
    <w:tbl>
      <w:tblPr>
        <w:tblStyle w:val="Table8"/>
        <w:tblW w:w="14313.000000000002"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13.000000000002"/>
        <w:tblGridChange w:id="0">
          <w:tblGrid>
            <w:gridCol w:w="14313.000000000002"/>
          </w:tblGrid>
        </w:tblGridChange>
      </w:tblGrid>
      <w:tr>
        <w:trPr>
          <w:cantSplit w:val="0"/>
          <w:trHeight w:val="1134" w:hRule="atLeast"/>
          <w:tblHeader w:val="0"/>
        </w:trPr>
        <w:tc>
          <w:tcPr/>
          <w:p w:rsidR="00000000" w:rsidDel="00000000" w:rsidP="00000000" w:rsidRDefault="00000000" w:rsidRPr="00000000" w14:paraId="00000080">
            <w:pPr>
              <w:ind w:left="0" w:firstLine="0"/>
              <w:jc w:val="both"/>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Pese al rezago histórico que existe en materia de promoción de la participación de las infancias y adolescencias, la presente administración del Estado de Nuevo León ha implementado diversos ejercicios que promueven la participación de niñas, niños y adolescentes como lo es el proceso de Consulta Infantil y Adolescente y el Foro de Participación Infantil y Adolescente mediante los cuales se tomaron en cuenta la opinión de la población de entre 3 y 17 años en la conformación del Plan Estatal de Desarrollo 2022-2027. Este ejercicio, inédito en México, permitió a las infancias y adolescencias lograr tener un espacio para ser escuchadas y lograr incidir en las políticas públicas estatales.</w:t>
            </w:r>
          </w:p>
          <w:p w:rsidR="00000000" w:rsidDel="00000000" w:rsidP="00000000" w:rsidRDefault="00000000" w:rsidRPr="00000000" w14:paraId="00000081">
            <w:pPr>
              <w:ind w:left="0" w:firstLine="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82">
            <w:pPr>
              <w:ind w:left="0" w:firstLine="0"/>
              <w:jc w:val="both"/>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sz w:val="22"/>
                <w:szCs w:val="22"/>
                <w:highlight w:val="white"/>
                <w:rtl w:val="0"/>
              </w:rPr>
              <w:t xml:space="preserve">Además de estos ejercicios, la Secretaría de Participación Ciudadana, en el 2022 lanzó el programa piloto de “Proyectos participativos escolares”. Con un presupuesto de 2 millones de pesos, un grupo de 13 escuelas seleccionadas por la Secretaría de Educación, recibieron un monto de 150 mil pesos cada una. A través de esta herramienta participativa el Estado busca que sean las niñas, niños y adolescentes quienes, a través de una formación y facilitación, propusieron qué tipo de mejoras desean para sus planteles con este recurso, y posteriormente decidan en conjunto mediante una votación organizada por el Instituto Estatal Electoral y de Participación Ciudadana (antes Comisión Estatal Electoral). Mediante este programa piloto más de 5,000 niñas, niños y adolescentes fueron parte de este ejercicio de participación.</w:t>
            </w:r>
            <w:r w:rsidDel="00000000" w:rsidR="00000000" w:rsidRPr="00000000">
              <w:rPr>
                <w:rtl w:val="0"/>
              </w:rPr>
            </w:r>
          </w:p>
          <w:p w:rsidR="00000000" w:rsidDel="00000000" w:rsidP="00000000" w:rsidRDefault="00000000" w:rsidRPr="00000000" w14:paraId="00000083">
            <w:pPr>
              <w:ind w:left="360" w:firstLine="0"/>
              <w:rPr>
                <w:rFonts w:ascii="Proxima Nova" w:cs="Proxima Nova" w:eastAsia="Proxima Nova" w:hAnsi="Proxima Nova"/>
                <w:b w:val="1"/>
                <w:sz w:val="22"/>
                <w:szCs w:val="22"/>
                <w:highlight w:val="white"/>
              </w:rPr>
            </w:pPr>
            <w:r w:rsidDel="00000000" w:rsidR="00000000" w:rsidRPr="00000000">
              <w:rPr>
                <w:rtl w:val="0"/>
              </w:rPr>
            </w:r>
          </w:p>
        </w:tc>
      </w:tr>
    </w:tbl>
    <w:p w:rsidR="00000000" w:rsidDel="00000000" w:rsidP="00000000" w:rsidRDefault="00000000" w:rsidRPr="00000000" w14:paraId="00000084">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5">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6">
      <w:pPr>
        <w:spacing w:after="180" w:line="274" w:lineRule="auto"/>
        <w:jc w:val="both"/>
        <w:rPr>
          <w:rFonts w:ascii="Proxima Nova" w:cs="Proxima Nova" w:eastAsia="Proxima Nova" w:hAnsi="Proxima Nova"/>
          <w:b w:val="1"/>
          <w:sz w:val="21"/>
          <w:szCs w:val="21"/>
        </w:rPr>
      </w:pPr>
      <w:r w:rsidDel="00000000" w:rsidR="00000000" w:rsidRPr="00000000">
        <w:rPr>
          <w:rFonts w:ascii="Proxima Nova" w:cs="Proxima Nova" w:eastAsia="Proxima Nova" w:hAnsi="Proxima Nova"/>
          <w:b w:val="1"/>
          <w:sz w:val="22"/>
          <w:szCs w:val="22"/>
          <w:rtl w:val="0"/>
        </w:rPr>
        <w:t xml:space="preserve">9. ¿De qué manera este problema afecta a mujeres y hombres?  </w:t>
      </w:r>
      <w:r w:rsidDel="00000000" w:rsidR="00000000" w:rsidRPr="00000000">
        <w:rPr>
          <w:rFonts w:ascii="Proxima Nova" w:cs="Proxima Nova" w:eastAsia="Proxima Nova" w:hAnsi="Proxima Nova"/>
          <w:i w:val="1"/>
          <w:sz w:val="22"/>
          <w:szCs w:val="22"/>
          <w:rtl w:val="0"/>
        </w:rPr>
        <w:t xml:space="preserve">(Describa los impactos diferenciados que tiene esta problemática para las mujeres y los hombres. Especifique de qué manera las mujeres viven las causas y consecuencias del problema. Máximo 1000 caracteres)</w:t>
      </w:r>
      <w:r w:rsidDel="00000000" w:rsidR="00000000" w:rsidRPr="00000000">
        <w:rPr>
          <w:rtl w:val="0"/>
        </w:rPr>
      </w:r>
    </w:p>
    <w:tbl>
      <w:tblPr>
        <w:tblStyle w:val="Table9"/>
        <w:tblW w:w="14250.0" w:type="dxa"/>
        <w:jc w:val="left"/>
        <w:tblInd w:w="155.0" w:type="dxa"/>
        <w:tblBorders>
          <w:top w:color="7ec492" w:space="0" w:sz="4" w:val="single"/>
          <w:left w:color="7ec492" w:space="0" w:sz="4" w:val="single"/>
          <w:bottom w:color="7ec492" w:space="0" w:sz="4" w:val="single"/>
          <w:right w:color="7ec492" w:space="0" w:sz="4" w:val="single"/>
          <w:insideH w:color="7ec492" w:space="0" w:sz="4" w:val="single"/>
          <w:insideV w:color="7ec492" w:space="0" w:sz="4" w:val="single"/>
        </w:tblBorders>
        <w:tblLayout w:type="fixed"/>
        <w:tblLook w:val="0400"/>
      </w:tblPr>
      <w:tblGrid>
        <w:gridCol w:w="14250"/>
        <w:tblGridChange w:id="0">
          <w:tblGrid>
            <w:gridCol w:w="142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7">
            <w:pPr>
              <w:ind w:left="0" w:firstLine="0"/>
              <w:jc w:val="both"/>
              <w:rPr>
                <w:rFonts w:ascii="Proxima Nova" w:cs="Proxima Nova" w:eastAsia="Proxima Nova" w:hAnsi="Proxima Nova"/>
                <w:i w:val="1"/>
                <w:color w:val="434343"/>
                <w:sz w:val="20"/>
                <w:szCs w:val="20"/>
              </w:rPr>
            </w:pPr>
            <w:r w:rsidDel="00000000" w:rsidR="00000000" w:rsidRPr="00000000">
              <w:rPr>
                <w:rFonts w:ascii="Proxima Nova" w:cs="Proxima Nova" w:eastAsia="Proxima Nova" w:hAnsi="Proxima Nova"/>
                <w:sz w:val="22"/>
                <w:szCs w:val="22"/>
                <w:highlight w:val="white"/>
                <w:rtl w:val="0"/>
              </w:rPr>
              <w:t xml:space="preserve">Al privar a hombres y mujeres de participar e involucrarse en la toma de decisiones se afecta su presente y su futuro, pues estas decisiones afectan su capacidad de elegir, por ejemplo, sus estudios futuros, su participación en la dinámica familiar, etc. Las mujeres son las que sufren las peores consecuencias porque todavía hoy, viven en una sociedad en la que se les ha elegido su carrera, se les escatiman sus salarios, sus derechos y a menudo son violentadas en diversas formas.</w:t>
            </w:r>
            <w:r w:rsidDel="00000000" w:rsidR="00000000" w:rsidRPr="00000000">
              <w:rPr>
                <w:rtl w:val="0"/>
              </w:rPr>
            </w:r>
          </w:p>
          <w:p w:rsidR="00000000" w:rsidDel="00000000" w:rsidP="00000000" w:rsidRDefault="00000000" w:rsidRPr="00000000" w14:paraId="00000088">
            <w:pPr>
              <w:ind w:left="0" w:firstLine="0"/>
              <w:rPr>
                <w:rFonts w:ascii="Proxima Nova" w:cs="Proxima Nova" w:eastAsia="Proxima Nova" w:hAnsi="Proxima Nova"/>
                <w:i w:val="1"/>
                <w:color w:val="434343"/>
                <w:sz w:val="20"/>
                <w:szCs w:val="20"/>
              </w:rPr>
            </w:pPr>
            <w:r w:rsidDel="00000000" w:rsidR="00000000" w:rsidRPr="00000000">
              <w:rPr>
                <w:rtl w:val="0"/>
              </w:rPr>
            </w:r>
          </w:p>
        </w:tc>
      </w:tr>
    </w:tbl>
    <w:p w:rsidR="00000000" w:rsidDel="00000000" w:rsidP="00000000" w:rsidRDefault="00000000" w:rsidRPr="00000000" w14:paraId="00000089">
      <w:pPr>
        <w:spacing w:after="180" w:line="274" w:lineRule="auto"/>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A">
      <w:pPr>
        <w:pageBreakBefore w:val="0"/>
        <w:ind w:left="0" w:firstLine="0"/>
        <w:rPr>
          <w:rFonts w:ascii="Proxima Nova" w:cs="Proxima Nova" w:eastAsia="Proxima Nova" w:hAnsi="Proxima Nova"/>
          <w:b w:val="1"/>
          <w:sz w:val="22"/>
          <w:szCs w:val="22"/>
          <w:highlight w:val="yellow"/>
        </w:rPr>
      </w:pPr>
      <w:r w:rsidDel="00000000" w:rsidR="00000000" w:rsidRPr="00000000">
        <w:rPr>
          <w:rFonts w:ascii="Proxima Nova" w:cs="Proxima Nova" w:eastAsia="Proxima Nova" w:hAnsi="Proxima Nova"/>
          <w:b w:val="1"/>
          <w:sz w:val="22"/>
          <w:szCs w:val="22"/>
          <w:highlight w:val="white"/>
          <w:rtl w:val="0"/>
        </w:rPr>
        <w:t xml:space="preserve">10. ¿El problema afecta a una población en situación de vulnerabilidad específica? </w:t>
      </w:r>
      <w:r w:rsidDel="00000000" w:rsidR="00000000" w:rsidRPr="00000000">
        <w:rPr>
          <w:rFonts w:ascii="Proxima Nova" w:cs="Proxima Nova" w:eastAsia="Proxima Nova" w:hAnsi="Proxima Nova"/>
          <w:i w:val="1"/>
          <w:sz w:val="22"/>
          <w:szCs w:val="22"/>
          <w:rtl w:val="0"/>
        </w:rPr>
        <w:t xml:space="preserve">(Mencione si el problema es importante y tiene efectos particulares en una determinada población vulnerada, tales como: Personas adultas mayores, personas indígenas, pueblos y/o comunidades indígenas, trabajadoras/trabajadores del hogar, personas que viven con VIH, afrodescendientes. Máximo 1000 caracteres)</w:t>
      </w:r>
      <w:r w:rsidDel="00000000" w:rsidR="00000000" w:rsidRPr="00000000">
        <w:rPr>
          <w:rtl w:val="0"/>
        </w:rPr>
      </w:r>
    </w:p>
    <w:tbl>
      <w:tblPr>
        <w:tblStyle w:val="Table10"/>
        <w:tblW w:w="1390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5"/>
        <w:tblGridChange w:id="0">
          <w:tblGrid>
            <w:gridCol w:w="13905"/>
          </w:tblGrid>
        </w:tblGridChange>
      </w:tblGrid>
      <w:tr>
        <w:trPr>
          <w:cantSplit w:val="0"/>
          <w:trHeight w:val="1134" w:hRule="atLeast"/>
          <w:tblHeader w:val="0"/>
        </w:trPr>
        <w:tc>
          <w:tcPr/>
          <w:p w:rsidR="00000000" w:rsidDel="00000000" w:rsidP="00000000" w:rsidRDefault="00000000" w:rsidRPr="00000000" w14:paraId="0000008B">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Afecta a niñas, niños y adolescentes, pero principalmente a las mujeres en todas sus condiciones y rangos de edad. Las diferencias de género tienen un fuerte impacto en la forma en que las mujeres acceden, participan e influyen en los procesos de gobierno abierto. En general, las mujeres deben superar los viejos estereotipos y normas culturales enraizadas en la sociedad, así como los techos de cristal para ser parte de procesos participativos e incidir en los asuntos públicos. Resulta importante resaltar que existe una brecha global persistente sobre quién diseña los procesos, cómo se implementan y quién puede participar, pues la tendencia aún se inclina hacia un lado de la balanza. Por tal motivo, resulta fundamental entender la democracia y la participación de manera que se profundice en la integración de estos sectores poblacionales al momento de diseñar los instrumentos, mecanismos y herramientas de participación.</w:t>
            </w:r>
          </w:p>
          <w:p w:rsidR="00000000" w:rsidDel="00000000" w:rsidP="00000000" w:rsidRDefault="00000000" w:rsidRPr="00000000" w14:paraId="0000008C">
            <w:pPr>
              <w:ind w:left="426"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8D">
            <w:pPr>
              <w:ind w:left="426"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8E">
            <w:pPr>
              <w:ind w:left="0" w:firstLine="0"/>
              <w:rPr>
                <w:rFonts w:ascii="Proxima Nova" w:cs="Proxima Nova" w:eastAsia="Proxima Nova" w:hAnsi="Proxima Nova"/>
                <w:i w:val="1"/>
                <w:sz w:val="22"/>
                <w:szCs w:val="22"/>
              </w:rPr>
            </w:pPr>
            <w:r w:rsidDel="00000000" w:rsidR="00000000" w:rsidRPr="00000000">
              <w:rPr>
                <w:rtl w:val="0"/>
              </w:rPr>
            </w:r>
          </w:p>
        </w:tc>
      </w:tr>
    </w:tbl>
    <w:p w:rsidR="00000000" w:rsidDel="00000000" w:rsidP="00000000" w:rsidRDefault="00000000" w:rsidRPr="00000000" w14:paraId="0000008F">
      <w:pPr>
        <w:widowControl w:val="0"/>
        <w:spacing w:line="276" w:lineRule="auto"/>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0">
      <w:pPr>
        <w:widowControl w:val="0"/>
        <w:spacing w:line="276" w:lineRule="auto"/>
        <w:ind w:left="0" w:firstLine="0"/>
        <w:jc w:val="both"/>
        <w:rPr>
          <w:rFonts w:ascii="Proxima Nova" w:cs="Proxima Nova" w:eastAsia="Proxima Nova" w:hAnsi="Proxima Nova"/>
          <w:b w:val="1"/>
          <w:sz w:val="22"/>
          <w:szCs w:val="22"/>
          <w:highlight w:val="yellow"/>
        </w:rPr>
      </w:pPr>
      <w:r w:rsidDel="00000000" w:rsidR="00000000" w:rsidRPr="00000000">
        <w:rPr>
          <w:rFonts w:ascii="Proxima Nova" w:cs="Proxima Nova" w:eastAsia="Proxima Nova" w:hAnsi="Proxima Nova"/>
          <w:b w:val="1"/>
          <w:rtl w:val="0"/>
        </w:rPr>
        <w:t xml:space="preserve">11. ¿C</w:t>
      </w:r>
      <w:r w:rsidDel="00000000" w:rsidR="00000000" w:rsidRPr="00000000">
        <w:rPr>
          <w:rFonts w:ascii="Proxima Nova" w:cs="Proxima Nova" w:eastAsia="Proxima Nova" w:hAnsi="Proxima Nova"/>
          <w:b w:val="1"/>
          <w:sz w:val="22"/>
          <w:szCs w:val="22"/>
          <w:rtl w:val="0"/>
        </w:rPr>
        <w:t xml:space="preserve">on qué Objetivos de Desarrollo Sostenible se vincula este problema? (</w:t>
      </w:r>
      <w:r w:rsidDel="00000000" w:rsidR="00000000" w:rsidRPr="00000000">
        <w:rPr>
          <w:rFonts w:ascii="Proxima Nova" w:cs="Proxima Nova" w:eastAsia="Proxima Nova" w:hAnsi="Proxima Nova"/>
          <w:i w:val="1"/>
          <w:sz w:val="22"/>
          <w:szCs w:val="22"/>
          <w:rtl w:val="0"/>
        </w:rPr>
        <w:t xml:space="preserve">Mencione los Objetivos de Desarrollo Sostenible que engloba el problema público)</w:t>
      </w:r>
      <w:r w:rsidDel="00000000" w:rsidR="00000000" w:rsidRPr="00000000">
        <w:rPr>
          <w:rtl w:val="0"/>
        </w:rPr>
      </w:r>
    </w:p>
    <w:tbl>
      <w:tblPr>
        <w:tblStyle w:val="Table11"/>
        <w:tblW w:w="1390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5"/>
        <w:tblGridChange w:id="0">
          <w:tblGrid>
            <w:gridCol w:w="13905"/>
          </w:tblGrid>
        </w:tblGridChange>
      </w:tblGrid>
      <w:tr>
        <w:trPr>
          <w:cantSplit w:val="0"/>
          <w:trHeight w:val="1134" w:hRule="atLeast"/>
          <w:tblHeader w:val="0"/>
        </w:trPr>
        <w:tc>
          <w:tcPr/>
          <w:p w:rsidR="00000000" w:rsidDel="00000000" w:rsidP="00000000" w:rsidRDefault="00000000" w:rsidRPr="00000000" w14:paraId="00000091">
            <w:pP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4: Garantizar una educación inclusiva, equitativa y de calidad y promover oportunidades de aprendizaje durante toda la vida para todos</w:t>
            </w:r>
          </w:p>
          <w:p w:rsidR="00000000" w:rsidDel="00000000" w:rsidP="00000000" w:rsidRDefault="00000000" w:rsidRPr="00000000" w14:paraId="00000092">
            <w:pPr>
              <w:numPr>
                <w:ilvl w:val="0"/>
                <w:numId w:val="4"/>
              </w:numPr>
              <w:ind w:left="720"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p w:rsidR="00000000" w:rsidDel="00000000" w:rsidP="00000000" w:rsidRDefault="00000000" w:rsidRPr="00000000" w14:paraId="00000093">
            <w:pPr>
              <w:numPr>
                <w:ilvl w:val="0"/>
                <w:numId w:val="4"/>
              </w:numPr>
              <w:ind w:left="720"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4.a  Construir y adecuar instalaciones educativas que tengan en cuenta las necesidades de los niños y las personas con discapacidad y las diferencias de género, y que ofrezcan entornos de aprendizaje seguros, no violentos, inclusivos y eficaces para todos</w:t>
            </w:r>
          </w:p>
          <w:p w:rsidR="00000000" w:rsidDel="00000000" w:rsidP="00000000" w:rsidRDefault="00000000" w:rsidRPr="00000000" w14:paraId="00000094">
            <w:pPr>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95">
            <w:pP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5: Lograr la igualdad entre los géneros y empoderar a todas las mujeres y las niñas</w:t>
            </w:r>
          </w:p>
          <w:p w:rsidR="00000000" w:rsidDel="00000000" w:rsidP="00000000" w:rsidRDefault="00000000" w:rsidRPr="00000000" w14:paraId="00000096">
            <w:pPr>
              <w:numPr>
                <w:ilvl w:val="0"/>
                <w:numId w:val="5"/>
              </w:numPr>
              <w:ind w:left="720" w:hanging="360"/>
              <w:rPr>
                <w:rFonts w:ascii="Proxima Nova" w:cs="Proxima Nova" w:eastAsia="Proxima Nova" w:hAnsi="Proxima Nova"/>
                <w:i w:val="1"/>
                <w:sz w:val="22"/>
                <w:szCs w:val="22"/>
                <w:u w:val="none"/>
              </w:rPr>
            </w:pPr>
            <w:r w:rsidDel="00000000" w:rsidR="00000000" w:rsidRPr="00000000">
              <w:rPr>
                <w:rFonts w:ascii="Proxima Nova" w:cs="Proxima Nova" w:eastAsia="Proxima Nova" w:hAnsi="Proxima Nova"/>
                <w:i w:val="1"/>
                <w:sz w:val="22"/>
                <w:szCs w:val="22"/>
                <w:rtl w:val="0"/>
              </w:rPr>
              <w:t xml:space="preserve">5.1  Poner fin a todas las formas de discriminación contra todas las mujeres y las niñas en todo el mundo</w:t>
            </w:r>
            <w:r w:rsidDel="00000000" w:rsidR="00000000" w:rsidRPr="00000000">
              <w:rPr>
                <w:rtl w:val="0"/>
              </w:rPr>
            </w:r>
          </w:p>
          <w:p w:rsidR="00000000" w:rsidDel="00000000" w:rsidP="00000000" w:rsidRDefault="00000000" w:rsidRPr="00000000" w14:paraId="00000097">
            <w:pPr>
              <w:numPr>
                <w:ilvl w:val="0"/>
                <w:numId w:val="5"/>
              </w:numPr>
              <w:ind w:left="720" w:hanging="360"/>
              <w:rPr>
                <w:rFonts w:ascii="Proxima Nova" w:cs="Proxima Nova" w:eastAsia="Proxima Nova" w:hAnsi="Proxima Nova"/>
                <w:i w:val="1"/>
                <w:sz w:val="22"/>
                <w:szCs w:val="22"/>
                <w:u w:val="none"/>
              </w:rPr>
            </w:pPr>
            <w:r w:rsidDel="00000000" w:rsidR="00000000" w:rsidRPr="00000000">
              <w:rPr>
                <w:rFonts w:ascii="Proxima Nova" w:cs="Proxima Nova" w:eastAsia="Proxima Nova" w:hAnsi="Proxima Nova"/>
                <w:i w:val="1"/>
                <w:sz w:val="22"/>
                <w:szCs w:val="22"/>
                <w:rtl w:val="0"/>
              </w:rPr>
              <w:t xml:space="preserve">5.5  Asegurar la participación plena y efectiva de las mujeres y la igualdad de oportunidades de liderazgo a todos los niveles decisorios en la vida política, económica y pública</w:t>
            </w:r>
            <w:r w:rsidDel="00000000" w:rsidR="00000000" w:rsidRPr="00000000">
              <w:rPr>
                <w:rtl w:val="0"/>
              </w:rPr>
            </w:r>
          </w:p>
          <w:p w:rsidR="00000000" w:rsidDel="00000000" w:rsidP="00000000" w:rsidRDefault="00000000" w:rsidRPr="00000000" w14:paraId="00000098">
            <w:pPr>
              <w:numPr>
                <w:ilvl w:val="0"/>
                <w:numId w:val="5"/>
              </w:numPr>
              <w:ind w:left="720" w:hanging="360"/>
              <w:rPr>
                <w:rFonts w:ascii="Proxima Nova" w:cs="Proxima Nova" w:eastAsia="Proxima Nova" w:hAnsi="Proxima Nova"/>
                <w:i w:val="1"/>
                <w:sz w:val="22"/>
                <w:szCs w:val="22"/>
                <w:u w:val="none"/>
              </w:rPr>
            </w:pPr>
            <w:r w:rsidDel="00000000" w:rsidR="00000000" w:rsidRPr="00000000">
              <w:rPr>
                <w:rFonts w:ascii="Proxima Nova" w:cs="Proxima Nova" w:eastAsia="Proxima Nova" w:hAnsi="Proxima Nova"/>
                <w:i w:val="1"/>
                <w:sz w:val="22"/>
                <w:szCs w:val="22"/>
                <w:rtl w:val="0"/>
              </w:rPr>
              <w:t xml:space="preserve">5.b  Mejorar el uso de la tecnología instrumental, en particular la tecnología de la información y las comunicaciones, para promover el empoderamiento de las mujeres</w:t>
            </w:r>
            <w:r w:rsidDel="00000000" w:rsidR="00000000" w:rsidRPr="00000000">
              <w:rPr>
                <w:rtl w:val="0"/>
              </w:rPr>
            </w:r>
          </w:p>
          <w:p w:rsidR="00000000" w:rsidDel="00000000" w:rsidP="00000000" w:rsidRDefault="00000000" w:rsidRPr="00000000" w14:paraId="00000099">
            <w:pPr>
              <w:numPr>
                <w:ilvl w:val="0"/>
                <w:numId w:val="5"/>
              </w:numPr>
              <w:ind w:left="720" w:hanging="360"/>
              <w:rPr>
                <w:rFonts w:ascii="Proxima Nova" w:cs="Proxima Nova" w:eastAsia="Proxima Nova" w:hAnsi="Proxima Nova"/>
                <w:i w:val="1"/>
                <w:sz w:val="22"/>
                <w:szCs w:val="22"/>
                <w:u w:val="none"/>
              </w:rPr>
            </w:pPr>
            <w:r w:rsidDel="00000000" w:rsidR="00000000" w:rsidRPr="00000000">
              <w:rPr>
                <w:rFonts w:ascii="Proxima Nova" w:cs="Proxima Nova" w:eastAsia="Proxima Nova" w:hAnsi="Proxima Nova"/>
                <w:i w:val="1"/>
                <w:sz w:val="22"/>
                <w:szCs w:val="22"/>
                <w:rtl w:val="0"/>
              </w:rPr>
              <w:t xml:space="preserve">5.c  Aprobar y fortalecer políticas acertadas y leyes aplicables para promover la igualdad de género y el empoderamiento de todas las mujeres y las niñas a todos los niveles</w:t>
            </w:r>
            <w:r w:rsidDel="00000000" w:rsidR="00000000" w:rsidRPr="00000000">
              <w:rPr>
                <w:rtl w:val="0"/>
              </w:rPr>
            </w:r>
          </w:p>
          <w:p w:rsidR="00000000" w:rsidDel="00000000" w:rsidP="00000000" w:rsidRDefault="00000000" w:rsidRPr="00000000" w14:paraId="0000009A">
            <w:pPr>
              <w:ind w:left="720"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9B">
            <w:pP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Objetivo 9: Industria, innovación e infraestructuras. Construir infraestructuras resilientes, promover la industrialización sostenible y fomentar la innovación</w:t>
            </w:r>
          </w:p>
          <w:p w:rsidR="00000000" w:rsidDel="00000000" w:rsidP="00000000" w:rsidRDefault="00000000" w:rsidRPr="00000000" w14:paraId="0000009C">
            <w:pPr>
              <w:numPr>
                <w:ilvl w:val="0"/>
                <w:numId w:val="10"/>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9.c Aumentar significativamente el acceso a la tecnología de la información y las comunicaciones y esforzarse por proporcionar acceso universal y asequible a Internet en los países menos adelantados de aquí a 2020</w:t>
            </w:r>
          </w:p>
          <w:p w:rsidR="00000000" w:rsidDel="00000000" w:rsidP="00000000" w:rsidRDefault="00000000" w:rsidRPr="00000000" w14:paraId="0000009D">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E">
            <w:pP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Objetivo 10: Reducir la desigualdad en y entre los países</w:t>
            </w:r>
          </w:p>
          <w:p w:rsidR="00000000" w:rsidDel="00000000" w:rsidP="00000000" w:rsidRDefault="00000000" w:rsidRPr="00000000" w14:paraId="0000009F">
            <w:pPr>
              <w:numPr>
                <w:ilvl w:val="0"/>
                <w:numId w:val="13"/>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10.3 Garantizar la igualdad de oportunidades y reducir la desigualdad de resultados, incluso eliminando las leyes, políticas y prácticas discriminatorias y promoviendo legislaciones, políticas y medidas adecuadas a ese respecto</w:t>
            </w:r>
          </w:p>
          <w:p w:rsidR="00000000" w:rsidDel="00000000" w:rsidP="00000000" w:rsidRDefault="00000000" w:rsidRPr="00000000" w14:paraId="000000A0">
            <w:pPr>
              <w:ind w:left="72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1">
            <w:pP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Objetivo 16: Promover sociedades justas, pacíficas e inclusivas</w:t>
            </w:r>
          </w:p>
          <w:p w:rsidR="00000000" w:rsidDel="00000000" w:rsidP="00000000" w:rsidRDefault="00000000" w:rsidRPr="00000000" w14:paraId="000000A2">
            <w:pPr>
              <w:numPr>
                <w:ilvl w:val="0"/>
                <w:numId w:val="7"/>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16.3 Promover el estado de derecho en los planos nacional e internacional y garantizar la igualdad de acceso a la justicia para todos</w:t>
            </w:r>
          </w:p>
          <w:p w:rsidR="00000000" w:rsidDel="00000000" w:rsidP="00000000" w:rsidRDefault="00000000" w:rsidRPr="00000000" w14:paraId="000000A3">
            <w:pPr>
              <w:numPr>
                <w:ilvl w:val="0"/>
                <w:numId w:val="7"/>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16.5 Reducir considerablemente la corrupción y el soborno en todas sus formas</w:t>
            </w:r>
          </w:p>
          <w:p w:rsidR="00000000" w:rsidDel="00000000" w:rsidP="00000000" w:rsidRDefault="00000000" w:rsidRPr="00000000" w14:paraId="000000A4">
            <w:pPr>
              <w:numPr>
                <w:ilvl w:val="0"/>
                <w:numId w:val="7"/>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16.6 Crear a todos los niveles instituciones eficaces y transparentes que rindan cuentas</w:t>
            </w:r>
          </w:p>
          <w:p w:rsidR="00000000" w:rsidDel="00000000" w:rsidP="00000000" w:rsidRDefault="00000000" w:rsidRPr="00000000" w14:paraId="000000A5">
            <w:pPr>
              <w:numPr>
                <w:ilvl w:val="0"/>
                <w:numId w:val="7"/>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16.7 Garantizar la adopción en todos los niveles de decisiones inclusivas, participativas y representativas que respondan a las necesidades</w:t>
            </w:r>
          </w:p>
          <w:p w:rsidR="00000000" w:rsidDel="00000000" w:rsidP="00000000" w:rsidRDefault="00000000" w:rsidRPr="00000000" w14:paraId="000000A6">
            <w:pPr>
              <w:numPr>
                <w:ilvl w:val="0"/>
                <w:numId w:val="7"/>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16.8 Ampliar y fortalecer la participación de los países en desarrollo en las instituciones de gobernanza mundial</w:t>
            </w:r>
          </w:p>
          <w:p w:rsidR="00000000" w:rsidDel="00000000" w:rsidP="00000000" w:rsidRDefault="00000000" w:rsidRPr="00000000" w14:paraId="000000A7">
            <w:pPr>
              <w:numPr>
                <w:ilvl w:val="0"/>
                <w:numId w:val="7"/>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16.10 Garantizar el acceso público a la información y proteger las libertades fundamentales, de conformidad con las leyes nacionales y los acuerdos internacionales</w:t>
            </w:r>
          </w:p>
          <w:p w:rsidR="00000000" w:rsidDel="00000000" w:rsidP="00000000" w:rsidRDefault="00000000" w:rsidRPr="00000000" w14:paraId="000000A8">
            <w:pPr>
              <w:numPr>
                <w:ilvl w:val="0"/>
                <w:numId w:val="7"/>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16.b Promover y aplicar leyes y políticas no discriminatorias en favor del desarrollo sostenible</w:t>
            </w:r>
          </w:p>
        </w:tc>
      </w:tr>
    </w:tbl>
    <w:p w:rsidR="00000000" w:rsidDel="00000000" w:rsidP="00000000" w:rsidRDefault="00000000" w:rsidRPr="00000000" w14:paraId="000000A9">
      <w:pPr>
        <w:pageBreakBefore w:val="0"/>
        <w:ind w:left="0" w:firstLine="0"/>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AA">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12. Acción</w:t>
      </w:r>
    </w:p>
    <w:p w:rsidR="00000000" w:rsidDel="00000000" w:rsidP="00000000" w:rsidRDefault="00000000" w:rsidRPr="00000000" w14:paraId="000000AB">
      <w:pPr>
        <w:ind w:left="426" w:firstLine="0"/>
        <w:jc w:val="both"/>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i w:val="1"/>
          <w:sz w:val="22"/>
          <w:szCs w:val="22"/>
          <w:rtl w:val="0"/>
        </w:rPr>
        <w:t xml:space="preserve">¿Cuál es el compromiso? Describe qué implica el compromiso, los resultados esperados y el objetivo general (Máximo 1000 caracteres)</w:t>
      </w:r>
      <w:r w:rsidDel="00000000" w:rsidR="00000000" w:rsidRPr="00000000">
        <w:rPr>
          <w:rtl w:val="0"/>
        </w:rPr>
      </w:r>
    </w:p>
    <w:tbl>
      <w:tblPr>
        <w:tblStyle w:val="Table12"/>
        <w:tblW w:w="13890.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90"/>
        <w:tblGridChange w:id="0">
          <w:tblGrid>
            <w:gridCol w:w="13890"/>
          </w:tblGrid>
        </w:tblGridChange>
      </w:tblGrid>
      <w:tr>
        <w:trPr>
          <w:cantSplit w:val="0"/>
          <w:trHeight w:val="1134" w:hRule="atLeast"/>
          <w:tblHeader w:val="0"/>
        </w:trPr>
        <w:tc>
          <w:tcPr/>
          <w:p w:rsidR="00000000" w:rsidDel="00000000" w:rsidP="00000000" w:rsidRDefault="00000000" w:rsidRPr="00000000" w14:paraId="000000AC">
            <w:pPr>
              <w:jc w:val="both"/>
              <w:rPr>
                <w:rFonts w:ascii="Proxima Nova" w:cs="Proxima Nova" w:eastAsia="Proxima Nova" w:hAnsi="Proxima Nova"/>
                <w:i w:val="1"/>
                <w:sz w:val="22"/>
                <w:szCs w:val="22"/>
              </w:rPr>
            </w:pPr>
            <w:r w:rsidDel="00000000" w:rsidR="00000000" w:rsidRPr="00000000">
              <w:rPr>
                <w:rFonts w:ascii="Proxima Nova" w:cs="Proxima Nova" w:eastAsia="Proxima Nova" w:hAnsi="Proxima Nova"/>
                <w:sz w:val="22"/>
                <w:szCs w:val="22"/>
                <w:rtl w:val="0"/>
              </w:rPr>
              <w:t xml:space="preserve">La acción central del compromiso busca que la Secretaría de Participación Ciudadana, la Secretaría de Educación y el Sistema Estatal de Protección de Niñas, Niños y Adolescentes del Estado de Nuevo León colaboren y se comprometan a facilitar espacios físicos y digitales que permitan la formación, promoción, fomento, difusión y realización de procesos participativos de niñas, niños y adolescentes en un entorno seguro, inclusivo y de escucha activa que deriven en la participación efectiva de niñas, niños y adolescentes para la mejora de su contexto inmediato.</w:t>
            </w:r>
            <w:r w:rsidDel="00000000" w:rsidR="00000000" w:rsidRPr="00000000">
              <w:rPr>
                <w:rtl w:val="0"/>
              </w:rPr>
            </w:r>
          </w:p>
        </w:tc>
      </w:tr>
    </w:tbl>
    <w:p w:rsidR="00000000" w:rsidDel="00000000" w:rsidP="00000000" w:rsidRDefault="00000000" w:rsidRPr="00000000" w14:paraId="000000AD">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E">
      <w:pPr>
        <w:pageBreakBefore w:val="0"/>
        <w:ind w:left="792"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¿De qué manera el compromiso contribuirá a la resolución del problema público? </w:t>
      </w:r>
      <w:r w:rsidDel="00000000" w:rsidR="00000000" w:rsidRPr="00000000">
        <w:rPr>
          <w:rFonts w:ascii="Proxima Nova" w:cs="Proxima Nova" w:eastAsia="Proxima Nova" w:hAnsi="Proxima Nova"/>
          <w:i w:val="1"/>
          <w:sz w:val="22"/>
          <w:szCs w:val="22"/>
          <w:rtl w:val="0"/>
        </w:rPr>
        <w:t xml:space="preserve">(¿Cuáles son los resultados (outputs y outcomes) esperados una vez que se haya implementado el compromiso? </w:t>
      </w:r>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i w:val="1"/>
          <w:sz w:val="22"/>
          <w:szCs w:val="22"/>
          <w:rtl w:val="0"/>
        </w:rPr>
        <w:t xml:space="preserve">Máximo 1000 caracteres)</w:t>
      </w:r>
      <w:r w:rsidDel="00000000" w:rsidR="00000000" w:rsidRPr="00000000">
        <w:rPr>
          <w:rtl w:val="0"/>
        </w:rPr>
      </w:r>
    </w:p>
    <w:tbl>
      <w:tblPr>
        <w:tblStyle w:val="Table13"/>
        <w:tblW w:w="1372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25"/>
        <w:tblGridChange w:id="0">
          <w:tblGrid>
            <w:gridCol w:w="13725"/>
          </w:tblGrid>
        </w:tblGridChange>
      </w:tblGrid>
      <w:tr>
        <w:trPr>
          <w:cantSplit w:val="0"/>
          <w:trHeight w:val="1134" w:hRule="atLeast"/>
          <w:tblHeader w:val="0"/>
        </w:trPr>
        <w:tc>
          <w:tcPr/>
          <w:p w:rsidR="00000000" w:rsidDel="00000000" w:rsidP="00000000" w:rsidRDefault="00000000" w:rsidRPr="00000000" w14:paraId="000000AF">
            <w:pPr>
              <w:ind w:left="36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Al facilitar los espacios de participación, habrán de adoptarse compromisos que se tendrán que llevar a cabo. Esto hará que la percepción de estos grupos cambien y adopten una postura que los hará ciudadanos responsables y comprometidos con la vida de su comunidad, además de partícipes en un gobierno abierto.</w:t>
            </w:r>
          </w:p>
        </w:tc>
      </w:tr>
    </w:tbl>
    <w:p w:rsidR="00000000" w:rsidDel="00000000" w:rsidP="00000000" w:rsidRDefault="00000000" w:rsidRPr="00000000" w14:paraId="000000B0">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B1">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B2">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B3">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B4">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B5">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B6">
      <w:pPr>
        <w:pageBreakBefore w:val="0"/>
        <w:numPr>
          <w:ilvl w:val="0"/>
          <w:numId w:val="2"/>
        </w:numPr>
        <w:ind w:left="360" w:hanging="360"/>
        <w:rPr>
          <w:rFonts w:ascii="Proxima Nova" w:cs="Proxima Nova" w:eastAsia="Proxima Nova" w:hAnsi="Proxima Nova"/>
          <w:b w:val="1"/>
          <w:color w:val="000000"/>
          <w:sz w:val="22"/>
          <w:szCs w:val="22"/>
        </w:rPr>
      </w:pPr>
      <w:sdt>
        <w:sdtPr>
          <w:tag w:val="goog_rdk_0"/>
        </w:sdtPr>
        <w:sdtContent>
          <w:commentRangeStart w:id="0"/>
        </w:sdtContent>
      </w:sdt>
      <w:r w:rsidDel="00000000" w:rsidR="00000000" w:rsidRPr="00000000">
        <w:rPr>
          <w:rFonts w:ascii="Proxima Nova" w:cs="Proxima Nova" w:eastAsia="Proxima Nova" w:hAnsi="Proxima Nova"/>
          <w:b w:val="1"/>
          <w:sz w:val="22"/>
          <w:szCs w:val="22"/>
          <w:highlight w:val="white"/>
          <w:rtl w:val="0"/>
        </w:rPr>
        <w:t xml:space="preserve">¿A cuál de los objetivos a largo plazo identificados en tu Visión Estratégica de Gobierno Abierto se relaciona este compromiso?</w:t>
      </w:r>
      <w:commentRangeEnd w:id="0"/>
      <w:r w:rsidDel="00000000" w:rsidR="00000000" w:rsidRPr="00000000">
        <w:commentReference w:id="0"/>
      </w:r>
      <w:r w:rsidDel="00000000" w:rsidR="00000000" w:rsidRPr="00000000">
        <w:rPr>
          <w:rtl w:val="0"/>
        </w:rPr>
      </w:r>
    </w:p>
    <w:tbl>
      <w:tblPr>
        <w:tblStyle w:val="Table14"/>
        <w:tblW w:w="13885.0" w:type="dxa"/>
        <w:jc w:val="left"/>
        <w:tblInd w:w="2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85"/>
        <w:tblGridChange w:id="0">
          <w:tblGrid>
            <w:gridCol w:w="13885"/>
          </w:tblGrid>
        </w:tblGridChange>
      </w:tblGrid>
      <w:tr>
        <w:trPr>
          <w:cantSplit w:val="0"/>
          <w:trHeight w:val="1134" w:hRule="atLeast"/>
          <w:tblHeader w:val="0"/>
        </w:trPr>
        <w:tc>
          <w:tcPr/>
          <w:p w:rsidR="00000000" w:rsidDel="00000000" w:rsidP="00000000" w:rsidRDefault="00000000" w:rsidRPr="00000000" w14:paraId="000000B7">
            <w:pPr>
              <w:ind w:left="360" w:firstLine="0"/>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i w:val="1"/>
                <w:sz w:val="22"/>
                <w:szCs w:val="22"/>
                <w:rtl w:val="0"/>
              </w:rPr>
              <w:t xml:space="preserve">Máximo 1000 caracteres</w:t>
            </w:r>
            <w:r w:rsidDel="00000000" w:rsidR="00000000" w:rsidRPr="00000000">
              <w:rPr>
                <w:rtl w:val="0"/>
              </w:rPr>
            </w:r>
          </w:p>
        </w:tc>
      </w:tr>
    </w:tbl>
    <w:p w:rsidR="00000000" w:rsidDel="00000000" w:rsidP="00000000" w:rsidRDefault="00000000" w:rsidRPr="00000000" w14:paraId="000000B8">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B9">
      <w:pPr>
        <w:pageBreakBefore w:val="0"/>
        <w:numPr>
          <w:ilvl w:val="0"/>
          <w:numId w:val="2"/>
        </w:numPr>
        <w:ind w:left="360" w:hanging="360"/>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Área Prioritaria de Política Pública (</w:t>
      </w:r>
      <w:r w:rsidDel="00000000" w:rsidR="00000000" w:rsidRPr="00000000">
        <w:rPr>
          <w:rFonts w:ascii="Proxima Nova" w:cs="Proxima Nova" w:eastAsia="Proxima Nova" w:hAnsi="Proxima Nova"/>
          <w:i w:val="1"/>
          <w:sz w:val="22"/>
          <w:szCs w:val="22"/>
          <w:rtl w:val="0"/>
        </w:rPr>
        <w:t xml:space="preserve">Indique las prácticas o políticas más relevantes para este compromiso. Seleccione dos de las siguientes áreas de política: </w:t>
      </w:r>
      <w:r w:rsidDel="00000000" w:rsidR="00000000" w:rsidRPr="00000000">
        <w:rPr>
          <w:rFonts w:ascii="Proxima Nova" w:cs="Proxima Nova" w:eastAsia="Proxima Nova" w:hAnsi="Proxima Nova"/>
          <w:i w:val="1"/>
          <w:sz w:val="22"/>
          <w:szCs w:val="22"/>
          <w:highlight w:val="white"/>
          <w:rtl w:val="0"/>
        </w:rPr>
        <w:t xml:space="preserve">Divulgación de Fondos; Auditoría y Control; Beneficiarios Reales; Espacio Cívico; Conflicto de Interés; Respuesta a Crisis; Gobernanza Digital; Peticiones Electrónicas; Elecciones y Finanzas Políticas; Apertura Fiscal; Inclusión; Apertura Legislativa; Cabildeo; Contrataciones Abiertas; Datos Abiertos; Contrataciones Públicas; Gobernanza Regulatoria; Derecho a la Información; Red de Seguridad e Inclusión Económica; Rendición de Cuentas Sociales; Recuperación Económica y Estímulos; Impuestos; Protección a Testigos; Otro; N/A</w:t>
      </w:r>
      <w:r w:rsidDel="00000000" w:rsidR="00000000" w:rsidRPr="00000000">
        <w:rPr>
          <w:rFonts w:ascii="Proxima Nova" w:cs="Proxima Nova" w:eastAsia="Proxima Nova" w:hAnsi="Proxima Nova"/>
          <w:b w:val="1"/>
          <w:sz w:val="22"/>
          <w:szCs w:val="22"/>
          <w:rtl w:val="0"/>
        </w:rPr>
        <w:t xml:space="preserve">)</w:t>
      </w:r>
      <w:r w:rsidDel="00000000" w:rsidR="00000000" w:rsidRPr="00000000">
        <w:rPr>
          <w:rtl w:val="0"/>
        </w:rPr>
      </w:r>
    </w:p>
    <w:p w:rsidR="00000000" w:rsidDel="00000000" w:rsidP="00000000" w:rsidRDefault="00000000" w:rsidRPr="00000000" w14:paraId="000000BA">
      <w:pPr>
        <w:pageBreakBefore w:val="0"/>
        <w:ind w:left="360" w:firstLine="0"/>
        <w:jc w:val="both"/>
        <w:rPr>
          <w:rFonts w:ascii="Proxima Nova" w:cs="Proxima Nova" w:eastAsia="Proxima Nova" w:hAnsi="Proxima Nova"/>
          <w:b w:val="1"/>
          <w:sz w:val="22"/>
          <w:szCs w:val="22"/>
        </w:rPr>
      </w:pPr>
      <w:r w:rsidDel="00000000" w:rsidR="00000000" w:rsidRPr="00000000">
        <w:rPr>
          <w:rtl w:val="0"/>
        </w:rPr>
      </w:r>
    </w:p>
    <w:tbl>
      <w:tblPr>
        <w:tblStyle w:val="Table15"/>
        <w:tblW w:w="13830.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30"/>
        <w:tblGridChange w:id="0">
          <w:tblGrid>
            <w:gridCol w:w="13830"/>
          </w:tblGrid>
        </w:tblGridChange>
      </w:tblGrid>
      <w:tr>
        <w:trPr>
          <w:cantSplit w:val="0"/>
          <w:trHeight w:val="476" w:hRule="atLeast"/>
          <w:tblHeader w:val="0"/>
        </w:trPr>
        <w:tc>
          <w:tcPr/>
          <w:p w:rsidR="00000000" w:rsidDel="00000000" w:rsidP="00000000" w:rsidRDefault="00000000" w:rsidRPr="00000000" w14:paraId="000000BB">
            <w:pPr>
              <w:numPr>
                <w:ilvl w:val="0"/>
                <w:numId w:val="8"/>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Inclusión</w:t>
            </w:r>
            <w:r w:rsidDel="00000000" w:rsidR="00000000" w:rsidRPr="00000000">
              <w:rPr>
                <w:rtl w:val="0"/>
              </w:rPr>
            </w:r>
          </w:p>
          <w:p w:rsidR="00000000" w:rsidDel="00000000" w:rsidP="00000000" w:rsidRDefault="00000000" w:rsidRPr="00000000" w14:paraId="000000BC">
            <w:pPr>
              <w:numPr>
                <w:ilvl w:val="0"/>
                <w:numId w:val="8"/>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Espacio Cívico</w:t>
            </w:r>
            <w:r w:rsidDel="00000000" w:rsidR="00000000" w:rsidRPr="00000000">
              <w:rPr>
                <w:rtl w:val="0"/>
              </w:rPr>
            </w:r>
          </w:p>
        </w:tc>
      </w:tr>
    </w:tbl>
    <w:p w:rsidR="00000000" w:rsidDel="00000000" w:rsidP="00000000" w:rsidRDefault="00000000" w:rsidRPr="00000000" w14:paraId="000000BD">
      <w:pPr>
        <w:pageBreakBefore w:val="0"/>
        <w:ind w:left="0" w:firstLine="0"/>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BE">
      <w:pPr>
        <w:pageBreakBefore w:val="0"/>
        <w:numPr>
          <w:ilvl w:val="0"/>
          <w:numId w:val="2"/>
        </w:numPr>
        <w:ind w:left="360" w:hanging="360"/>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Áreas Temáticas Prioritarias (</w:t>
      </w:r>
      <w:r w:rsidDel="00000000" w:rsidR="00000000" w:rsidRPr="00000000">
        <w:rPr>
          <w:rFonts w:ascii="Proxima Nova" w:cs="Proxima Nova" w:eastAsia="Proxima Nova" w:hAnsi="Proxima Nova"/>
          <w:i w:val="1"/>
          <w:sz w:val="22"/>
          <w:szCs w:val="22"/>
          <w:rtl w:val="0"/>
        </w:rPr>
        <w:t xml:space="preserve">Indique las áreas temáticas más relevantes para este compromiso. Seleccione dos de las siguientes áreas temáticas: </w:t>
      </w:r>
      <w:r w:rsidDel="00000000" w:rsidR="00000000" w:rsidRPr="00000000">
        <w:rPr>
          <w:rFonts w:ascii="Proxima Nova" w:cs="Proxima Nova" w:eastAsia="Proxima Nova" w:hAnsi="Proxima Nova"/>
          <w:i w:val="1"/>
          <w:sz w:val="22"/>
          <w:szCs w:val="22"/>
          <w:highlight w:val="white"/>
          <w:rtl w:val="0"/>
        </w:rPr>
        <w:t xml:space="preserve">Apoyo; Administración de Datos y Privacidad;  Ciudadanía e Inmigración; Intersectorial; Inclusión Digital, Gobierno Electrónico, Educación; Espacio Cívico Digital; Datos Abiertos, Participación Pública; Juventud; Derecho a la Información; Rendición de cuentas social; Subnacional; Medio Ambiente y Clima; Industrias Extractivas; Salud y Nutrición; Infraestructura y Transporte; Justicia; Derechos territoriales y ordenación del territorio, Legislación; Medios y Telecomunicaciones; Policía y Correccionales; Sector Privado; Servicios Públicos; Ciencia y Tecnología, Seguridad Pública; Agua, Saneamiento e Higiene; Otro; N/A</w:t>
      </w:r>
      <w:r w:rsidDel="00000000" w:rsidR="00000000" w:rsidRPr="00000000">
        <w:rPr>
          <w:rFonts w:ascii="Proxima Nova" w:cs="Proxima Nova" w:eastAsia="Proxima Nova" w:hAnsi="Proxima Nova"/>
          <w:b w:val="1"/>
          <w:sz w:val="22"/>
          <w:szCs w:val="22"/>
          <w:rtl w:val="0"/>
        </w:rPr>
        <w:t xml:space="preserve">)</w:t>
      </w:r>
      <w:r w:rsidDel="00000000" w:rsidR="00000000" w:rsidRPr="00000000">
        <w:rPr>
          <w:rtl w:val="0"/>
        </w:rPr>
      </w:r>
    </w:p>
    <w:p w:rsidR="00000000" w:rsidDel="00000000" w:rsidP="00000000" w:rsidRDefault="00000000" w:rsidRPr="00000000" w14:paraId="000000BF">
      <w:pPr>
        <w:pageBreakBefore w:val="0"/>
        <w:ind w:left="360" w:firstLine="0"/>
        <w:jc w:val="both"/>
        <w:rPr>
          <w:rFonts w:ascii="Proxima Nova" w:cs="Proxima Nova" w:eastAsia="Proxima Nova" w:hAnsi="Proxima Nova"/>
          <w:b w:val="1"/>
          <w:sz w:val="22"/>
          <w:szCs w:val="22"/>
        </w:rPr>
      </w:pPr>
      <w:r w:rsidDel="00000000" w:rsidR="00000000" w:rsidRPr="00000000">
        <w:rPr>
          <w:rtl w:val="0"/>
        </w:rPr>
      </w:r>
    </w:p>
    <w:tbl>
      <w:tblPr>
        <w:tblStyle w:val="Table16"/>
        <w:tblW w:w="1384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5"/>
        <w:tblGridChange w:id="0">
          <w:tblGrid>
            <w:gridCol w:w="13845"/>
          </w:tblGrid>
        </w:tblGridChange>
      </w:tblGrid>
      <w:tr>
        <w:trPr>
          <w:cantSplit w:val="0"/>
          <w:trHeight w:val="390" w:hRule="atLeast"/>
          <w:tblHeader w:val="0"/>
        </w:trPr>
        <w:tc>
          <w:tcPr/>
          <w:p w:rsidR="00000000" w:rsidDel="00000000" w:rsidP="00000000" w:rsidRDefault="00000000" w:rsidRPr="00000000" w14:paraId="000000C0">
            <w:pPr>
              <w:numPr>
                <w:ilvl w:val="0"/>
                <w:numId w:val="9"/>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Juventud</w:t>
            </w:r>
            <w:r w:rsidDel="00000000" w:rsidR="00000000" w:rsidRPr="00000000">
              <w:rPr>
                <w:rtl w:val="0"/>
              </w:rPr>
            </w:r>
          </w:p>
          <w:p w:rsidR="00000000" w:rsidDel="00000000" w:rsidP="00000000" w:rsidRDefault="00000000" w:rsidRPr="00000000" w14:paraId="000000C1">
            <w:pPr>
              <w:numPr>
                <w:ilvl w:val="0"/>
                <w:numId w:val="9"/>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Participación pública</w:t>
            </w:r>
            <w:r w:rsidDel="00000000" w:rsidR="00000000" w:rsidRPr="00000000">
              <w:rPr>
                <w:rtl w:val="0"/>
              </w:rPr>
            </w:r>
          </w:p>
        </w:tc>
      </w:tr>
    </w:tbl>
    <w:p w:rsidR="00000000" w:rsidDel="00000000" w:rsidP="00000000" w:rsidRDefault="00000000" w:rsidRPr="00000000" w14:paraId="000000C2">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C3">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C4">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C5">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C6">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C7">
      <w:pPr>
        <w:pageBreakBefore w:val="0"/>
        <w:numPr>
          <w:ilvl w:val="0"/>
          <w:numId w:val="2"/>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¿Qué valores de OGP cumple este compromiso? </w:t>
      </w:r>
      <w:r w:rsidDel="00000000" w:rsidR="00000000" w:rsidRPr="00000000">
        <w:rPr>
          <w:rFonts w:ascii="Proxima Nova" w:cs="Proxima Nova" w:eastAsia="Proxima Nova" w:hAnsi="Proxima Nova"/>
          <w:sz w:val="22"/>
          <w:szCs w:val="22"/>
          <w:rtl w:val="0"/>
        </w:rPr>
        <w:t xml:space="preserve">(</w:t>
      </w:r>
      <w:r w:rsidDel="00000000" w:rsidR="00000000" w:rsidRPr="00000000">
        <w:rPr>
          <w:rFonts w:ascii="Proxima Nova" w:cs="Proxima Nova" w:eastAsia="Proxima Nova" w:hAnsi="Proxima Nova"/>
          <w:i w:val="1"/>
          <w:sz w:val="22"/>
          <w:szCs w:val="22"/>
          <w:rtl w:val="0"/>
        </w:rPr>
        <w:t xml:space="preserve">Transparencia y Acceso a la información, Rendición de Cuentas, Participación (ciudadana y cívica) e Innovación  y Tecnología para la Transparencia y Rendición de Cuentas</w:t>
      </w:r>
      <w:r w:rsidDel="00000000" w:rsidR="00000000" w:rsidRPr="00000000">
        <w:rPr>
          <w:rFonts w:ascii="Proxima Nova" w:cs="Proxima Nova" w:eastAsia="Proxima Nova" w:hAnsi="Proxima Nova"/>
          <w:sz w:val="22"/>
          <w:szCs w:val="22"/>
          <w:rtl w:val="0"/>
        </w:rPr>
        <w:t xml:space="preserve">) Tomar en consideración las siguientes preguntas guía: </w:t>
      </w:r>
      <w:r w:rsidDel="00000000" w:rsidR="00000000" w:rsidRPr="00000000">
        <w:rPr>
          <w:rtl w:val="0"/>
        </w:rPr>
      </w:r>
    </w:p>
    <w:p w:rsidR="00000000" w:rsidDel="00000000" w:rsidP="00000000" w:rsidRDefault="00000000" w:rsidRPr="00000000" w14:paraId="000000C8">
      <w:pPr>
        <w:pageBreakBefore w:val="0"/>
        <w:ind w:left="36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C9">
      <w:pPr>
        <w:pageBreakBefore w:val="0"/>
        <w:numPr>
          <w:ilvl w:val="0"/>
          <w:numId w:val="11"/>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¿El compromiso consiste en publicar más información, mejorar la calidad de la información publicada, mejorar el acceso a la información por parte del público o en permitir el derecho a la información?</w:t>
      </w:r>
      <w:r w:rsidDel="00000000" w:rsidR="00000000" w:rsidRPr="00000000">
        <w:rPr>
          <w:rtl w:val="0"/>
        </w:rPr>
      </w:r>
    </w:p>
    <w:p w:rsidR="00000000" w:rsidDel="00000000" w:rsidP="00000000" w:rsidRDefault="00000000" w:rsidRPr="00000000" w14:paraId="000000CA">
      <w:pPr>
        <w:pageBreakBefore w:val="0"/>
        <w:numPr>
          <w:ilvl w:val="0"/>
          <w:numId w:val="11"/>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¿El  compromiso consiste en la creación de condiciones favorables para la sociedad civil del país?</w:t>
      </w:r>
      <w:r w:rsidDel="00000000" w:rsidR="00000000" w:rsidRPr="00000000">
        <w:rPr>
          <w:rtl w:val="0"/>
        </w:rPr>
      </w:r>
    </w:p>
    <w:p w:rsidR="00000000" w:rsidDel="00000000" w:rsidP="00000000" w:rsidRDefault="00000000" w:rsidRPr="00000000" w14:paraId="000000CB">
      <w:pPr>
        <w:pageBreakBefore w:val="0"/>
        <w:numPr>
          <w:ilvl w:val="0"/>
          <w:numId w:val="11"/>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¿El compromiso consiste en crear o mejorar oportunidades o las capacidades del público pueda influir o tomar decisiones? </w:t>
      </w:r>
      <w:r w:rsidDel="00000000" w:rsidR="00000000" w:rsidRPr="00000000">
        <w:rPr>
          <w:rtl w:val="0"/>
        </w:rPr>
      </w:r>
    </w:p>
    <w:p w:rsidR="00000000" w:rsidDel="00000000" w:rsidP="00000000" w:rsidRDefault="00000000" w:rsidRPr="00000000" w14:paraId="000000CC">
      <w:pPr>
        <w:pageBreakBefore w:val="0"/>
        <w:numPr>
          <w:ilvl w:val="0"/>
          <w:numId w:val="11"/>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¿El compromiso consiste en crear o mejorar reglas, regulaciones  y mecanismos para exigir a los funcionarios públicos rendir cuentas sobre sus acciones? </w:t>
      </w:r>
      <w:r w:rsidDel="00000000" w:rsidR="00000000" w:rsidRPr="00000000">
        <w:rPr>
          <w:rtl w:val="0"/>
        </w:rPr>
      </w:r>
    </w:p>
    <w:p w:rsidR="00000000" w:rsidDel="00000000" w:rsidP="00000000" w:rsidRDefault="00000000" w:rsidRPr="00000000" w14:paraId="000000CD">
      <w:pPr>
        <w:pageBreakBefore w:val="0"/>
        <w:ind w:left="360" w:firstLine="0"/>
        <w:rPr>
          <w:rFonts w:ascii="Proxima Nova" w:cs="Proxima Nova" w:eastAsia="Proxima Nova" w:hAnsi="Proxima Nova"/>
          <w:sz w:val="22"/>
          <w:szCs w:val="22"/>
        </w:rPr>
      </w:pPr>
      <w:r w:rsidDel="00000000" w:rsidR="00000000" w:rsidRPr="00000000">
        <w:rPr>
          <w:rtl w:val="0"/>
        </w:rPr>
      </w:r>
    </w:p>
    <w:tbl>
      <w:tblPr>
        <w:tblStyle w:val="Table17"/>
        <w:tblW w:w="1366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11310"/>
        <w:tblGridChange w:id="0">
          <w:tblGrid>
            <w:gridCol w:w="2355"/>
            <w:gridCol w:w="11310"/>
          </w:tblGrid>
        </w:tblGridChange>
      </w:tblGrid>
      <w:tr>
        <w:trPr>
          <w:cantSplit w:val="0"/>
          <w:tblHeader w:val="0"/>
        </w:trPr>
        <w:tc>
          <w:tcPr>
            <w:shd w:fill="d9d9d9" w:val="clear"/>
          </w:tcPr>
          <w:p w:rsidR="00000000" w:rsidDel="00000000" w:rsidP="00000000" w:rsidRDefault="00000000" w:rsidRPr="00000000" w14:paraId="000000CE">
            <w:pP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Valor </w:t>
            </w:r>
            <w:r w:rsidDel="00000000" w:rsidR="00000000" w:rsidRPr="00000000">
              <w:rPr>
                <w:rtl w:val="0"/>
              </w:rPr>
            </w:r>
          </w:p>
        </w:tc>
        <w:tc>
          <w:tcPr>
            <w:shd w:fill="d9d9d9" w:val="clear"/>
            <w:vAlign w:val="center"/>
          </w:tcPr>
          <w:p w:rsidR="00000000" w:rsidDel="00000000" w:rsidP="00000000" w:rsidRDefault="00000000" w:rsidRPr="00000000" w14:paraId="000000CF">
            <w:pPr>
              <w:jc w:val="center"/>
              <w:rPr>
                <w:rFonts w:ascii="Proxima Nova" w:cs="Proxima Nova" w:eastAsia="Proxima Nova" w:hAnsi="Proxima Nova"/>
                <w:b w:val="1"/>
                <w:i w:val="1"/>
                <w:sz w:val="22"/>
                <w:szCs w:val="22"/>
                <w:highlight w:val="yellow"/>
              </w:rPr>
            </w:pPr>
            <w:r w:rsidDel="00000000" w:rsidR="00000000" w:rsidRPr="00000000">
              <w:rPr>
                <w:rFonts w:ascii="Proxima Nova" w:cs="Proxima Nova" w:eastAsia="Proxima Nova" w:hAnsi="Proxima Nova"/>
                <w:b w:val="1"/>
                <w:i w:val="1"/>
                <w:sz w:val="22"/>
                <w:szCs w:val="22"/>
                <w:rtl w:val="0"/>
              </w:rPr>
              <w:t xml:space="preserve">¿Por qué este compromiso es relevante para este valor?</w:t>
            </w:r>
            <w:r w:rsidDel="00000000" w:rsidR="00000000" w:rsidRPr="00000000">
              <w:rPr>
                <w:rtl w:val="0"/>
              </w:rPr>
            </w:r>
          </w:p>
        </w:tc>
      </w:tr>
      <w:tr>
        <w:trPr>
          <w:cantSplit w:val="0"/>
          <w:trHeight w:val="509" w:hRule="atLeast"/>
          <w:tblHeader w:val="0"/>
        </w:trPr>
        <w:tc>
          <w:tcPr/>
          <w:p w:rsidR="00000000" w:rsidDel="00000000" w:rsidP="00000000" w:rsidRDefault="00000000" w:rsidRPr="00000000" w14:paraId="000000D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Participación</w:t>
            </w:r>
          </w:p>
        </w:tc>
        <w:tc>
          <w:tcPr/>
          <w:p w:rsidR="00000000" w:rsidDel="00000000" w:rsidP="00000000" w:rsidRDefault="00000000" w:rsidRPr="00000000" w14:paraId="000000D1">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 compromiso busca principalmente la generación espacios digitales y públicos para la participación de niñas, niños y adolescentes y realización de procesos participativos en un entorno seguro, inclusivo y de escucha activa. Con ello, acercamos a un sector que históricamente ha tenido dificultades de encontrar los canales óptimos para poder participar activamente en la sociedad, promoviendo así la participación desde prontas edades, generando una cultura de infancias y adolescencias más activas y más participativas en la vida pública del Estado.</w:t>
            </w:r>
          </w:p>
        </w:tc>
      </w:tr>
      <w:tr>
        <w:trPr>
          <w:cantSplit w:val="0"/>
          <w:trHeight w:val="509" w:hRule="atLeast"/>
          <w:tblHeader w:val="0"/>
        </w:trPr>
        <w:tc>
          <w:tcPr/>
          <w:p w:rsidR="00000000" w:rsidDel="00000000" w:rsidP="00000000" w:rsidRDefault="00000000" w:rsidRPr="00000000" w14:paraId="000000D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Transparencia</w:t>
            </w:r>
          </w:p>
        </w:tc>
        <w:tc>
          <w:tcPr/>
          <w:p w:rsidR="00000000" w:rsidDel="00000000" w:rsidP="00000000" w:rsidRDefault="00000000" w:rsidRPr="00000000" w14:paraId="000000D3">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 compromiso da acceso a niñas, niños y adolescentes a conocer la transparencia, a través de los procesos participativos, pues se crean las condiciones favorables donde se promueve la socialización del concepto de transparencia, y el derecho del acceso a la información pública. </w:t>
            </w:r>
          </w:p>
        </w:tc>
      </w:tr>
      <w:tr>
        <w:trPr>
          <w:cantSplit w:val="0"/>
          <w:trHeight w:val="1071.84" w:hRule="atLeast"/>
          <w:tblHeader w:val="0"/>
        </w:trPr>
        <w:tc>
          <w:tcPr/>
          <w:p w:rsidR="00000000" w:rsidDel="00000000" w:rsidP="00000000" w:rsidRDefault="00000000" w:rsidRPr="00000000" w14:paraId="000000D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Rendición de cuentas</w:t>
            </w:r>
          </w:p>
        </w:tc>
        <w:tc>
          <w:tcPr/>
          <w:p w:rsidR="00000000" w:rsidDel="00000000" w:rsidP="00000000" w:rsidRDefault="00000000" w:rsidRPr="00000000" w14:paraId="000000D5">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Mediante la generación espacios digitales y públicos para la participación de niñas, niños y adolescentes, también se busca que conozcan el concepto de la rendición de cuentas, como uno de los pilares del compromiso. Promoviendo dentro de los ejercicios participativos fortalecer la socialización de este elemento pilar de Gobierno Abierto. </w:t>
            </w:r>
          </w:p>
        </w:tc>
      </w:tr>
      <w:tr>
        <w:trPr>
          <w:cantSplit w:val="0"/>
          <w:trHeight w:val="509" w:hRule="atLeast"/>
          <w:tblHeader w:val="0"/>
        </w:trPr>
        <w:tc>
          <w:tcPr/>
          <w:p w:rsidR="00000000" w:rsidDel="00000000" w:rsidP="00000000" w:rsidRDefault="00000000" w:rsidRPr="00000000" w14:paraId="000000D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Innovación</w:t>
            </w:r>
          </w:p>
        </w:tc>
        <w:tc>
          <w:tcPr/>
          <w:p w:rsidR="00000000" w:rsidDel="00000000" w:rsidP="00000000" w:rsidRDefault="00000000" w:rsidRPr="00000000" w14:paraId="000000D7">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 valor de Innovación se encuentra incrustado dentro del compromiso, incluso desde el ejercicio de las mesas de cocreación, donde se incluyó en las mismas a infancias y adolescencias, quienes generaron en compañía de los adultos algunas de las líneas de acción del compromiso, siendo un hecho inédito en OGP. Asimismo, no solo resulta innovador en la generación espacios digitales y públicos, sino también en la realización de procesos participativos de niñas, niños y adolescentes con la característica de que se busca que sean en un entorno seguro, inclusivo y de escucha activa.</w:t>
            </w:r>
          </w:p>
        </w:tc>
      </w:tr>
    </w:tbl>
    <w:p w:rsidR="00000000" w:rsidDel="00000000" w:rsidP="00000000" w:rsidRDefault="00000000" w:rsidRPr="00000000" w14:paraId="000000D8">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D9">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DA">
      <w:pPr>
        <w:pageBreakBefore w:val="0"/>
        <w:numPr>
          <w:ilvl w:val="0"/>
          <w:numId w:val="2"/>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¿Qué recursos se necesitan para cumplir con este compromiso?</w:t>
      </w:r>
      <w:r w:rsidDel="00000000" w:rsidR="00000000" w:rsidRPr="00000000">
        <w:rPr>
          <w:rtl w:val="0"/>
        </w:rPr>
      </w:r>
    </w:p>
    <w:p w:rsidR="00000000" w:rsidDel="00000000" w:rsidP="00000000" w:rsidRDefault="00000000" w:rsidRPr="00000000" w14:paraId="000000DB">
      <w:pPr>
        <w:pageBreakBefore w:val="0"/>
        <w:ind w:left="284" w:firstLine="0"/>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sz w:val="22"/>
          <w:szCs w:val="22"/>
          <w:rtl w:val="0"/>
        </w:rPr>
        <w:t xml:space="preserve">Incluir presupuesto, personal, tiempo y contribuciones de la sociedad civil u otras organizaciones, así como otro recurso que se pueda necesitar</w:t>
      </w:r>
      <w:r w:rsidDel="00000000" w:rsidR="00000000" w:rsidRPr="00000000">
        <w:rPr>
          <w:rFonts w:ascii="Proxima Nova" w:cs="Proxima Nova" w:eastAsia="Proxima Nova" w:hAnsi="Proxima Nova"/>
          <w:i w:val="1"/>
          <w:color w:val="000000"/>
          <w:sz w:val="22"/>
          <w:szCs w:val="22"/>
          <w:rtl w:val="0"/>
        </w:rPr>
        <w:t xml:space="preserve">. </w:t>
      </w:r>
      <w:r w:rsidDel="00000000" w:rsidR="00000000" w:rsidRPr="00000000">
        <w:rPr>
          <w:rtl w:val="0"/>
        </w:rPr>
      </w:r>
    </w:p>
    <w:p w:rsidR="00000000" w:rsidDel="00000000" w:rsidP="00000000" w:rsidRDefault="00000000" w:rsidRPr="00000000" w14:paraId="000000DC">
      <w:pPr>
        <w:pageBreakBefore w:val="0"/>
        <w:ind w:left="0" w:firstLine="0"/>
        <w:rPr>
          <w:rFonts w:ascii="Proxima Nova" w:cs="Proxima Nova" w:eastAsia="Proxima Nova" w:hAnsi="Proxima Nova"/>
          <w:i w:val="1"/>
          <w:sz w:val="22"/>
          <w:szCs w:val="22"/>
        </w:rPr>
      </w:pPr>
      <w:r w:rsidDel="00000000" w:rsidR="00000000" w:rsidRPr="00000000">
        <w:rPr>
          <w:rtl w:val="0"/>
        </w:rPr>
      </w:r>
    </w:p>
    <w:tbl>
      <w:tblPr>
        <w:tblStyle w:val="Table18"/>
        <w:tblW w:w="13710.0" w:type="dxa"/>
        <w:jc w:val="left"/>
        <w:tblInd w:w="27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195"/>
        <w:gridCol w:w="3465"/>
        <w:gridCol w:w="3465"/>
        <w:gridCol w:w="3585"/>
        <w:tblGridChange w:id="0">
          <w:tblGrid>
            <w:gridCol w:w="3195"/>
            <w:gridCol w:w="3465"/>
            <w:gridCol w:w="3465"/>
            <w:gridCol w:w="3585"/>
          </w:tblGrid>
        </w:tblGridChange>
      </w:tblGrid>
      <w:tr>
        <w:trPr>
          <w:cantSplit w:val="0"/>
          <w:trHeight w:val="845"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Presupuesto</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(estimado de presupuesto asignado</w:t>
            </w:r>
            <w:r w:rsidDel="00000000" w:rsidR="00000000" w:rsidRPr="00000000">
              <w:rPr>
                <w:rFonts w:ascii="Proxima Nova" w:cs="Proxima Nova" w:eastAsia="Proxima Nova" w:hAnsi="Proxima Nova"/>
                <w:i w:val="1"/>
                <w:sz w:val="22"/>
                <w:szCs w:val="22"/>
                <w:rtl w:val="0"/>
              </w:rPr>
              <w:t xml:space="preserve">)</w:t>
            </w:r>
            <w:r w:rsidDel="00000000" w:rsidR="00000000" w:rsidRPr="00000000">
              <w:rPr>
                <w:rtl w:val="0"/>
              </w:rPr>
            </w:r>
          </w:p>
        </w:tc>
        <w:tc>
          <w:tcPr>
            <w:shd w:fill="d9d9d9" w:val="clear"/>
            <w:tcMar>
              <w:top w:w="100.0" w:type="dxa"/>
              <w:left w:w="100.0" w:type="dxa"/>
              <w:bottom w:w="100.0" w:type="dxa"/>
              <w:right w:w="100.0" w:type="dxa"/>
            </w:tcMar>
          </w:tcPr>
          <w:p w:rsidR="00000000" w:rsidDel="00000000" w:rsidP="00000000" w:rsidRDefault="00000000" w:rsidRPr="00000000" w14:paraId="000000DF">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Personal</w:t>
            </w:r>
            <w:r w:rsidDel="00000000" w:rsidR="00000000" w:rsidRPr="00000000">
              <w:rPr>
                <w:rFonts w:ascii="Proxima Nova" w:cs="Proxima Nova" w:eastAsia="Proxima Nova" w:hAnsi="Proxima Nova"/>
                <w:b w:val="1"/>
                <w:i w:val="1"/>
                <w:color w:val="000000"/>
                <w:sz w:val="22"/>
                <w:szCs w:val="22"/>
                <w:rtl w:val="0"/>
              </w:rPr>
              <w:t xml:space="preserve"> </w:t>
            </w:r>
          </w:p>
          <w:p w:rsidR="00000000" w:rsidDel="00000000" w:rsidP="00000000" w:rsidRDefault="00000000" w:rsidRPr="00000000" w14:paraId="000000E0">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(número de personal requerido para implementar e</w:t>
            </w:r>
            <w:r w:rsidDel="00000000" w:rsidR="00000000" w:rsidRPr="00000000">
              <w:rPr>
                <w:rFonts w:ascii="Proxima Nova" w:cs="Proxima Nova" w:eastAsia="Proxima Nova" w:hAnsi="Proxima Nova"/>
                <w:i w:val="1"/>
                <w:sz w:val="22"/>
                <w:szCs w:val="22"/>
                <w:rtl w:val="0"/>
              </w:rPr>
              <w:t xml:space="preserve">l </w:t>
            </w:r>
            <w:r w:rsidDel="00000000" w:rsidR="00000000" w:rsidRPr="00000000">
              <w:rPr>
                <w:rFonts w:ascii="Proxima Nova" w:cs="Proxima Nova" w:eastAsia="Proxima Nova" w:hAnsi="Proxima Nova"/>
                <w:i w:val="1"/>
                <w:color w:val="000000"/>
                <w:sz w:val="22"/>
                <w:szCs w:val="22"/>
                <w:rtl w:val="0"/>
              </w:rPr>
              <w:t xml:space="preserve">compromiso) </w:t>
            </w:r>
          </w:p>
        </w:tc>
        <w:tc>
          <w:tcPr>
            <w:shd w:fill="d9d9d9" w:val="clear"/>
            <w:tcMar>
              <w:top w:w="100.0" w:type="dxa"/>
              <w:left w:w="100.0" w:type="dxa"/>
              <w:bottom w:w="100.0" w:type="dxa"/>
              <w:right w:w="100.0" w:type="dxa"/>
            </w:tcMar>
          </w:tcPr>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Tiempo</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(meses que se necesitan para implementar el compromiso)</w:t>
            </w:r>
          </w:p>
        </w:tc>
        <w:tc>
          <w:tcPr>
            <w:shd w:fill="d9d9d9" w:val="clear"/>
            <w:tcMar>
              <w:top w:w="100.0" w:type="dxa"/>
              <w:left w:w="100.0" w:type="dxa"/>
              <w:bottom w:w="100.0" w:type="dxa"/>
              <w:right w:w="100.0" w:type="dxa"/>
            </w:tcMar>
          </w:tcPr>
          <w:p w:rsidR="00000000" w:rsidDel="00000000" w:rsidP="00000000" w:rsidRDefault="00000000" w:rsidRPr="00000000" w14:paraId="000000E3">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Otro recurso requerido</w:t>
            </w:r>
          </w:p>
          <w:p w:rsidR="00000000" w:rsidDel="00000000" w:rsidP="00000000" w:rsidRDefault="00000000" w:rsidRPr="00000000" w14:paraId="000000E4">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 </w:t>
            </w:r>
            <w:r w:rsidDel="00000000" w:rsidR="00000000" w:rsidRPr="00000000">
              <w:rPr>
                <w:rFonts w:ascii="Proxima Nova" w:cs="Proxima Nova" w:eastAsia="Proxima Nova" w:hAnsi="Proxima Nova"/>
                <w:i w:val="1"/>
                <w:color w:val="000000"/>
                <w:sz w:val="22"/>
                <w:szCs w:val="22"/>
                <w:rtl w:val="0"/>
              </w:rPr>
              <w:t xml:space="preserve">(desc</w:t>
            </w:r>
            <w:r w:rsidDel="00000000" w:rsidR="00000000" w:rsidRPr="00000000">
              <w:rPr>
                <w:rFonts w:ascii="Proxima Nova" w:cs="Proxima Nova" w:eastAsia="Proxima Nova" w:hAnsi="Proxima Nova"/>
                <w:i w:val="1"/>
                <w:sz w:val="22"/>
                <w:szCs w:val="22"/>
                <w:rtl w:val="0"/>
              </w:rPr>
              <w:t xml:space="preserve">ribir)</w:t>
            </w:r>
            <w:r w:rsidDel="00000000" w:rsidR="00000000" w:rsidRPr="00000000">
              <w:rPr>
                <w:rtl w:val="0"/>
              </w:rPr>
            </w:r>
          </w:p>
        </w:tc>
      </w:tr>
      <w:tr>
        <w:trPr>
          <w:cantSplit w:val="0"/>
          <w:trHeight w:val="326" w:hRule="atLeast"/>
          <w:tblHeader w:val="0"/>
        </w:trPr>
        <w:tc>
          <w:tcPr>
            <w:tcMar>
              <w:top w:w="100.0" w:type="dxa"/>
              <w:left w:w="100.0" w:type="dxa"/>
              <w:bottom w:w="100.0" w:type="dxa"/>
              <w:right w:w="100.0" w:type="dxa"/>
            </w:tcMar>
          </w:tcPr>
          <w:p w:rsidR="00000000" w:rsidDel="00000000" w:rsidP="00000000" w:rsidRDefault="00000000" w:rsidRPr="00000000" w14:paraId="000000E5">
            <w:pP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6">
            <w:pP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7">
            <w:pP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18 meses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8">
            <w:pP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Espacios físicos</w:t>
            </w:r>
            <w:r w:rsidDel="00000000" w:rsidR="00000000" w:rsidRPr="00000000">
              <w:rPr>
                <w:rtl w:val="0"/>
              </w:rPr>
            </w:r>
          </w:p>
        </w:tc>
      </w:tr>
      <w:tr>
        <w:trPr>
          <w:cantSplit w:val="0"/>
          <w:trHeight w:val="326" w:hRule="atLeast"/>
          <w:tblHeader w:val="0"/>
        </w:trPr>
        <w:tc>
          <w:tcPr>
            <w:tcMar>
              <w:top w:w="100.0" w:type="dxa"/>
              <w:left w:w="100.0" w:type="dxa"/>
              <w:bottom w:w="100.0" w:type="dxa"/>
              <w:right w:w="100.0" w:type="dxa"/>
            </w:tcMar>
          </w:tcPr>
          <w:p w:rsidR="00000000" w:rsidDel="00000000" w:rsidP="00000000" w:rsidRDefault="00000000" w:rsidRPr="00000000" w14:paraId="000000E9">
            <w:pP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A">
            <w:pP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B">
            <w:pP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C">
            <w:pP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Herramientas digitales</w:t>
            </w:r>
            <w:r w:rsidDel="00000000" w:rsidR="00000000" w:rsidRPr="00000000">
              <w:rPr>
                <w:rtl w:val="0"/>
              </w:rPr>
            </w:r>
          </w:p>
        </w:tc>
      </w:tr>
    </w:tbl>
    <w:p w:rsidR="00000000" w:rsidDel="00000000" w:rsidP="00000000" w:rsidRDefault="00000000" w:rsidRPr="00000000" w14:paraId="000000ED">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EE">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EF">
      <w:pPr>
        <w:pageBreakBefore w:val="0"/>
        <w:numPr>
          <w:ilvl w:val="0"/>
          <w:numId w:val="2"/>
        </w:numPr>
        <w:ind w:left="360" w:hanging="360"/>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sz w:val="22"/>
          <w:szCs w:val="22"/>
          <w:rtl w:val="0"/>
        </w:rPr>
        <w:t xml:space="preserve">¿Están asegurados los recursos necesarios para cumplir este compromiso? (</w:t>
      </w:r>
      <w:r w:rsidDel="00000000" w:rsidR="00000000" w:rsidRPr="00000000">
        <w:rPr>
          <w:rFonts w:ascii="Proxima Nova" w:cs="Proxima Nova" w:eastAsia="Proxima Nova" w:hAnsi="Proxima Nova"/>
          <w:i w:val="1"/>
          <w:sz w:val="22"/>
          <w:szCs w:val="22"/>
          <w:rtl w:val="0"/>
        </w:rPr>
        <w:t xml:space="preserve">Seleccione una opción: Sí / No / Parcialmente)</w:t>
      </w:r>
      <w:r w:rsidDel="00000000" w:rsidR="00000000" w:rsidRPr="00000000">
        <w:rPr>
          <w:rtl w:val="0"/>
        </w:rPr>
      </w:r>
    </w:p>
    <w:tbl>
      <w:tblPr>
        <w:tblStyle w:val="Table19"/>
        <w:tblW w:w="13740.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40"/>
        <w:tblGridChange w:id="0">
          <w:tblGrid>
            <w:gridCol w:w="13740"/>
          </w:tblGrid>
        </w:tblGridChange>
      </w:tblGrid>
      <w:tr>
        <w:trPr>
          <w:cantSplit w:val="0"/>
          <w:trHeight w:val="567" w:hRule="atLeast"/>
          <w:tblHeader w:val="0"/>
        </w:trPr>
        <w:tc>
          <w:tcPr/>
          <w:p w:rsidR="00000000" w:rsidDel="00000000" w:rsidP="00000000" w:rsidRDefault="00000000" w:rsidRPr="00000000" w14:paraId="000000F0">
            <w:pPr>
              <w:ind w:left="720" w:firstLine="0"/>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Sí</w:t>
            </w:r>
            <w:r w:rsidDel="00000000" w:rsidR="00000000" w:rsidRPr="00000000">
              <w:rPr>
                <w:rtl w:val="0"/>
              </w:rPr>
            </w:r>
          </w:p>
        </w:tc>
      </w:tr>
    </w:tbl>
    <w:p w:rsidR="00000000" w:rsidDel="00000000" w:rsidP="00000000" w:rsidRDefault="00000000" w:rsidRPr="00000000" w14:paraId="000000F1">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F2">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F3">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F4">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F5">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F6">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F7">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F8">
      <w:pPr>
        <w:pageBreakBefore w:val="0"/>
        <w:numPr>
          <w:ilvl w:val="0"/>
          <w:numId w:val="2"/>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Información Adicional (Opcional) (</w:t>
      </w:r>
      <w:r w:rsidDel="00000000" w:rsidR="00000000" w:rsidRPr="00000000">
        <w:rPr>
          <w:rFonts w:ascii="Proxima Nova" w:cs="Proxima Nova" w:eastAsia="Proxima Nova" w:hAnsi="Proxima Nova"/>
          <w:i w:val="1"/>
          <w:sz w:val="22"/>
          <w:szCs w:val="22"/>
          <w:rtl w:val="0"/>
        </w:rPr>
        <w:t xml:space="preserve">Agregar otra información útil, por ejemplo: Vínculos a otros programas gubernamentales. Vínculos al Plan Estatal de Desarrollo 2022 - 2027, otro Plan Local o Plan Sectorial. Máximo 1000 caracteres</w:t>
      </w:r>
      <w:r w:rsidDel="00000000" w:rsidR="00000000" w:rsidRPr="00000000">
        <w:rPr>
          <w:rFonts w:ascii="Proxima Nova" w:cs="Proxima Nova" w:eastAsia="Proxima Nova" w:hAnsi="Proxima Nova"/>
          <w:b w:val="1"/>
          <w:sz w:val="22"/>
          <w:szCs w:val="22"/>
          <w:rtl w:val="0"/>
        </w:rPr>
        <w:t xml:space="preserve">)</w:t>
      </w:r>
      <w:r w:rsidDel="00000000" w:rsidR="00000000" w:rsidRPr="00000000">
        <w:rPr>
          <w:rtl w:val="0"/>
        </w:rPr>
      </w:r>
    </w:p>
    <w:tbl>
      <w:tblPr>
        <w:tblStyle w:val="Table20"/>
        <w:tblW w:w="13695.0" w:type="dxa"/>
        <w:jc w:val="left"/>
        <w:tblInd w:w="3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95"/>
        <w:tblGridChange w:id="0">
          <w:tblGrid>
            <w:gridCol w:w="13695"/>
          </w:tblGrid>
        </w:tblGridChange>
      </w:tblGrid>
      <w:tr>
        <w:trPr>
          <w:cantSplit w:val="0"/>
          <w:trHeight w:val="1134" w:hRule="atLeast"/>
          <w:tblHeader w:val="0"/>
        </w:trPr>
        <w:tc>
          <w:tcPr/>
          <w:p w:rsidR="00000000" w:rsidDel="00000000" w:rsidP="00000000" w:rsidRDefault="00000000" w:rsidRPr="00000000" w14:paraId="000000F9">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FA">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Plan Estatal de Desarrollo 2022 - 2027 de Nuevo León</w:t>
            </w:r>
          </w:p>
          <w:p w:rsidR="00000000" w:rsidDel="00000000" w:rsidP="00000000" w:rsidRDefault="00000000" w:rsidRPr="00000000" w14:paraId="000000FB">
            <w:pPr>
              <w:numPr>
                <w:ilvl w:val="0"/>
                <w:numId w:val="3"/>
              </w:numPr>
              <w:ind w:left="720" w:hanging="36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Gobernanza participativa e inclusiva</w:t>
            </w:r>
          </w:p>
          <w:p w:rsidR="00000000" w:rsidDel="00000000" w:rsidP="00000000" w:rsidRDefault="00000000" w:rsidRPr="00000000" w14:paraId="000000FC">
            <w:pPr>
              <w:numPr>
                <w:ilvl w:val="1"/>
                <w:numId w:val="3"/>
              </w:numPr>
              <w:ind w:left="144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 Incrementar la participación ciudadana a través del establecimiento e instrumentación de mecanismos que promuevan la gobernanza colaborativa, la transparencia, la rendición de cuentas, para la solución de problemas públicos. </w:t>
            </w:r>
          </w:p>
          <w:p w:rsidR="00000000" w:rsidDel="00000000" w:rsidP="00000000" w:rsidRDefault="00000000" w:rsidRPr="00000000" w14:paraId="000000FD">
            <w:pPr>
              <w:numPr>
                <w:ilvl w:val="2"/>
                <w:numId w:val="3"/>
              </w:numPr>
              <w:ind w:left="216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3.1 Focalizar estrategias para desarrollar un gobierno abierto con base en los principios de rendición de cuentas, transparencia, participación ciudadana e innovación. </w:t>
            </w:r>
          </w:p>
          <w:p w:rsidR="00000000" w:rsidDel="00000000" w:rsidP="00000000" w:rsidRDefault="00000000" w:rsidRPr="00000000" w14:paraId="000000FE">
            <w:pPr>
              <w:numPr>
                <w:ilvl w:val="3"/>
                <w:numId w:val="3"/>
              </w:numPr>
              <w:ind w:left="288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3.1.1 Desarrollar políticas públicas efectivas que fomenten la participación ciudadana. </w:t>
            </w:r>
          </w:p>
          <w:p w:rsidR="00000000" w:rsidDel="00000000" w:rsidP="00000000" w:rsidRDefault="00000000" w:rsidRPr="00000000" w14:paraId="000000FF">
            <w:pPr>
              <w:numPr>
                <w:ilvl w:val="3"/>
                <w:numId w:val="3"/>
              </w:numPr>
              <w:ind w:left="288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3.1.3 Promover y certificar procesos de Gobierno Abierto al interior de la APE.</w:t>
            </w:r>
          </w:p>
          <w:p w:rsidR="00000000" w:rsidDel="00000000" w:rsidP="00000000" w:rsidRDefault="00000000" w:rsidRPr="00000000" w14:paraId="00000100">
            <w:pPr>
              <w:numPr>
                <w:ilvl w:val="3"/>
                <w:numId w:val="3"/>
              </w:numPr>
              <w:ind w:left="288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3.1.5 Fortalecer y adaptar los mecanismos de participación ciudadana institucionalizados a las prácticas comunitarias, aprovechando los recursos humanos, gubernamentales y tecnológicos disponibles. </w:t>
            </w:r>
          </w:p>
          <w:p w:rsidR="00000000" w:rsidDel="00000000" w:rsidP="00000000" w:rsidRDefault="00000000" w:rsidRPr="00000000" w14:paraId="00000101">
            <w:pPr>
              <w:numPr>
                <w:ilvl w:val="3"/>
                <w:numId w:val="3"/>
              </w:numPr>
              <w:ind w:left="288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3.1.6 Crear mecanismos para la vinculación, el intercambio de información y de experiencias con instituciones y OSC, academia, organismos internacionales, sector privado y gobiernos, para difundir y fortalecer la participación de la población.</w:t>
            </w:r>
          </w:p>
          <w:p w:rsidR="00000000" w:rsidDel="00000000" w:rsidP="00000000" w:rsidRDefault="00000000" w:rsidRPr="00000000" w14:paraId="00000102">
            <w:pPr>
              <w:numPr>
                <w:ilvl w:val="2"/>
                <w:numId w:val="3"/>
              </w:numPr>
              <w:ind w:left="216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3.3 Promover y facilitar una cultura de participación pública a través de colaboraciones intersectoriales.</w:t>
            </w:r>
          </w:p>
          <w:p w:rsidR="00000000" w:rsidDel="00000000" w:rsidP="00000000" w:rsidRDefault="00000000" w:rsidRPr="00000000" w14:paraId="00000103">
            <w:pPr>
              <w:numPr>
                <w:ilvl w:val="3"/>
                <w:numId w:val="3"/>
              </w:numPr>
              <w:ind w:left="288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3.3.1 Generar redes de cooperación estratégica y de gobierno abierto, entre sector privado, academia, gobierno y sociedad civil. </w:t>
            </w:r>
          </w:p>
          <w:p w:rsidR="00000000" w:rsidDel="00000000" w:rsidP="00000000" w:rsidRDefault="00000000" w:rsidRPr="00000000" w14:paraId="00000104">
            <w:pPr>
              <w:numPr>
                <w:ilvl w:val="3"/>
                <w:numId w:val="3"/>
              </w:numPr>
              <w:ind w:left="288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3.3.2 Fomentar la transversalidad de la participación ciudadana en la APE. </w:t>
            </w:r>
          </w:p>
          <w:p w:rsidR="00000000" w:rsidDel="00000000" w:rsidP="00000000" w:rsidRDefault="00000000" w:rsidRPr="00000000" w14:paraId="00000105">
            <w:pPr>
              <w:numPr>
                <w:ilvl w:val="3"/>
                <w:numId w:val="3"/>
              </w:numPr>
              <w:ind w:left="288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3.3.3 Actualizar la normatividad sobre Participación Ciudadana para definir mecanismos de coordinación, participación y corresponsabilidad con enfoque de DD. HH. y de Gobierno Abierto. </w:t>
            </w:r>
          </w:p>
          <w:p w:rsidR="00000000" w:rsidDel="00000000" w:rsidP="00000000" w:rsidRDefault="00000000" w:rsidRPr="00000000" w14:paraId="00000106">
            <w:pPr>
              <w:ind w:left="720" w:firstLine="0"/>
              <w:rPr>
                <w:rFonts w:ascii="Proxima Nova" w:cs="Proxima Nova" w:eastAsia="Proxima Nova" w:hAnsi="Proxima Nova"/>
                <w:b w:val="1"/>
              </w:rPr>
            </w:pPr>
            <w:r w:rsidDel="00000000" w:rsidR="00000000" w:rsidRPr="00000000">
              <w:rPr>
                <w:rtl w:val="0"/>
              </w:rPr>
            </w:r>
          </w:p>
        </w:tc>
      </w:tr>
    </w:tbl>
    <w:p w:rsidR="00000000" w:rsidDel="00000000" w:rsidP="00000000" w:rsidRDefault="00000000" w:rsidRPr="00000000" w14:paraId="00000107">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08">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09">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0A">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0B">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0C">
      <w:pPr>
        <w:pageBreakBefore w:val="0"/>
        <w:numPr>
          <w:ilvl w:val="0"/>
          <w:numId w:val="2"/>
        </w:numPr>
        <w:ind w:left="360" w:hanging="360"/>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Hitos</w:t>
      </w:r>
      <w:r w:rsidDel="00000000" w:rsidR="00000000" w:rsidRPr="00000000">
        <w:rPr>
          <w:rFonts w:ascii="Proxima Nova" w:cs="Proxima Nova" w:eastAsia="Proxima Nova" w:hAnsi="Proxima Nova"/>
          <w:color w:val="000000"/>
          <w:sz w:val="22"/>
          <w:szCs w:val="22"/>
          <w:rtl w:val="0"/>
        </w:rPr>
        <w:t xml:space="preserve">  </w:t>
      </w:r>
      <w:r w:rsidDel="00000000" w:rsidR="00000000" w:rsidRPr="00000000">
        <w:rPr>
          <w:rFonts w:ascii="Proxima Nova" w:cs="Proxima Nova" w:eastAsia="Proxima Nova" w:hAnsi="Proxima Nova"/>
          <w:color w:val="000000"/>
          <w:sz w:val="22"/>
          <w:szCs w:val="22"/>
          <w:rtl w:val="0"/>
        </w:rPr>
        <w:t xml:space="preserve">(en esta sección </w:t>
      </w:r>
      <w:r w:rsidDel="00000000" w:rsidR="00000000" w:rsidRPr="00000000">
        <w:rPr>
          <w:rFonts w:ascii="Proxima Nova" w:cs="Proxima Nova" w:eastAsia="Proxima Nova" w:hAnsi="Proxima Nova"/>
          <w:sz w:val="22"/>
          <w:szCs w:val="22"/>
          <w:rtl w:val="0"/>
        </w:rPr>
        <w:t xml:space="preserve">es necesario identificar las acciones clave que deberán llevarse a cabo para dar cumplimiento a los objetivos a corto, mediano y largo plazo del compromiso, así como las personas responsables de cada acción, fechas de inicio y cumplimiento y medios de verificación de la acción</w:t>
      </w:r>
      <w:r w:rsidDel="00000000" w:rsidR="00000000" w:rsidRPr="00000000">
        <w:rPr>
          <w:rFonts w:ascii="Proxima Nova" w:cs="Proxima Nova" w:eastAsia="Proxima Nova" w:hAnsi="Proxima Nova"/>
          <w:color w:val="000000"/>
          <w:sz w:val="22"/>
          <w:szCs w:val="22"/>
          <w:rtl w:val="0"/>
        </w:rPr>
        <w:t xml:space="preserve">)</w:t>
      </w:r>
      <w:r w:rsidDel="00000000" w:rsidR="00000000" w:rsidRPr="00000000">
        <w:rPr>
          <w:rtl w:val="0"/>
        </w:rPr>
      </w:r>
    </w:p>
    <w:p w:rsidR="00000000" w:rsidDel="00000000" w:rsidP="00000000" w:rsidRDefault="00000000" w:rsidRPr="00000000" w14:paraId="0000010D">
      <w:pPr>
        <w:pageBreakBefore w:val="0"/>
        <w:ind w:left="360" w:firstLine="0"/>
        <w:jc w:val="both"/>
        <w:rPr>
          <w:rFonts w:ascii="Proxima Nova" w:cs="Proxima Nova" w:eastAsia="Proxima Nova" w:hAnsi="Proxima Nova"/>
          <w:sz w:val="22"/>
          <w:szCs w:val="22"/>
        </w:rPr>
      </w:pPr>
      <w:r w:rsidDel="00000000" w:rsidR="00000000" w:rsidRPr="00000000">
        <w:rPr>
          <w:rtl w:val="0"/>
        </w:rPr>
      </w:r>
    </w:p>
    <w:tbl>
      <w:tblPr>
        <w:tblStyle w:val="Table21"/>
        <w:tblW w:w="140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1605"/>
        <w:gridCol w:w="1485"/>
        <w:gridCol w:w="3000"/>
        <w:gridCol w:w="3930"/>
        <w:gridCol w:w="1680"/>
        <w:tblGridChange w:id="0">
          <w:tblGrid>
            <w:gridCol w:w="2337"/>
            <w:gridCol w:w="1605"/>
            <w:gridCol w:w="1485"/>
            <w:gridCol w:w="3000"/>
            <w:gridCol w:w="3930"/>
            <w:gridCol w:w="1680"/>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0E">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corto plazo: Crear y propiciar los espacios de participación para NNA mediante cocreación con NNA, sociedad civil, entre otros.</w:t>
            </w:r>
          </w:p>
          <w:p w:rsidR="00000000" w:rsidDel="00000000" w:rsidP="00000000" w:rsidRDefault="00000000" w:rsidRPr="00000000" w14:paraId="0000010F">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(julio 2023)</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15">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Describa el hito </w:t>
            </w:r>
          </w:p>
          <w:p w:rsidR="00000000" w:rsidDel="00000000" w:rsidP="00000000" w:rsidRDefault="00000000" w:rsidRPr="00000000" w14:paraId="00000116">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(acción clave)</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17">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Fecha de inicio</w:t>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Fonts w:ascii="Proxima Nova" w:cs="Proxima Nova" w:eastAsia="Proxima Nova" w:hAnsi="Proxima Nova"/>
                <w:i w:val="1"/>
                <w:color w:val="000000"/>
                <w:sz w:val="22"/>
                <w:szCs w:val="22"/>
                <w:rtl w:val="0"/>
              </w:rPr>
              <w:t xml:space="preserve">MM/YYYY</w:t>
            </w: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19">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Fonts w:ascii="Proxima Nova" w:cs="Proxima Nova" w:eastAsia="Proxima Nova" w:hAnsi="Proxima Nova"/>
                <w:i w:val="1"/>
                <w:color w:val="000000"/>
                <w:sz w:val="22"/>
                <w:szCs w:val="22"/>
                <w:rtl w:val="0"/>
              </w:rPr>
              <w:t xml:space="preserve">MM/YYYY</w:t>
            </w: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1B">
            <w:pP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1C">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1D">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Estatus</w:t>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18"/>
                <w:szCs w:val="18"/>
              </w:rPr>
            </w:pPr>
            <w:r w:rsidDel="00000000" w:rsidR="00000000" w:rsidRPr="00000000">
              <w:rPr>
                <w:rFonts w:ascii="Proxima Nova" w:cs="Proxima Nova" w:eastAsia="Proxima Nova" w:hAnsi="Proxima Nova"/>
                <w:i w:val="1"/>
                <w:sz w:val="18"/>
                <w:szCs w:val="18"/>
                <w:rtl w:val="0"/>
              </w:rPr>
              <w:t xml:space="preserve">(No iniciado, En Progreso, Atorado, Finalizado, Incompleto)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F">
            <w:pPr>
              <w:pBdr>
                <w:top w:space="0" w:sz="0" w:val="nil"/>
                <w:left w:space="0" w:sz="0" w:val="nil"/>
                <w:bottom w:space="0" w:sz="0" w:val="nil"/>
                <w:right w:space="0" w:sz="0" w:val="nil"/>
                <w:between w:space="0" w:sz="0" w:val="nil"/>
              </w:pBdr>
              <w:jc w:val="center"/>
              <w:rPr>
                <w:rFonts w:ascii="Proxima Nova" w:cs="Proxima Nova" w:eastAsia="Proxima Nova" w:hAnsi="Proxima Nova"/>
                <w:color w:val="000000"/>
                <w:sz w:val="22"/>
                <w:szCs w:val="22"/>
                <w:shd w:fill="fff2cc" w:val="clear"/>
              </w:rPr>
            </w:pPr>
            <w:r w:rsidDel="00000000" w:rsidR="00000000" w:rsidRPr="00000000">
              <w:rPr>
                <w:rFonts w:ascii="Proxima Nova" w:cs="Proxima Nova" w:eastAsia="Proxima Nova" w:hAnsi="Proxima Nova"/>
                <w:sz w:val="22"/>
                <w:szCs w:val="22"/>
                <w:shd w:fill="fff2cc" w:val="clear"/>
                <w:rtl w:val="0"/>
              </w:rPr>
              <w:t xml:space="preserve">Tener publicaciones sobre participación ciudadana de NNA.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2">
            <w:pPr>
              <w:numPr>
                <w:ilvl w:val="0"/>
                <w:numId w:val="14"/>
              </w:numPr>
              <w:ind w:left="283.4645669291342" w:hanging="283.4645669291342"/>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Materiales diseñados para Proyectos Participativos Escolares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3">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Secretaría de Participación Ciudadana</w:t>
            </w:r>
          </w:p>
          <w:p w:rsidR="00000000" w:rsidDel="00000000" w:rsidP="00000000" w:rsidRDefault="00000000" w:rsidRPr="00000000" w14:paraId="00000124">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Ricardo Pulido Acosta</w:t>
            </w:r>
          </w:p>
          <w:p w:rsidR="00000000" w:rsidDel="00000000" w:rsidP="00000000" w:rsidRDefault="00000000" w:rsidRPr="00000000" w14:paraId="00000125">
            <w:pPr>
              <w:rPr>
                <w:rFonts w:ascii="Proxima Nova" w:cs="Proxima Nova" w:eastAsia="Proxima Nova" w:hAnsi="Proxima Nova"/>
                <w:sz w:val="22"/>
                <w:szCs w:val="22"/>
              </w:rPr>
            </w:pPr>
            <w:hyperlink r:id="rId15">
              <w:r w:rsidDel="00000000" w:rsidR="00000000" w:rsidRPr="00000000">
                <w:rPr>
                  <w:rFonts w:ascii="Proxima Nova" w:cs="Proxima Nova" w:eastAsia="Proxima Nova" w:hAnsi="Proxima Nova"/>
                  <w:color w:val="1155cc"/>
                  <w:sz w:val="22"/>
                  <w:szCs w:val="22"/>
                  <w:u w:val="single"/>
                  <w:rtl w:val="0"/>
                </w:rPr>
                <w:t xml:space="preserve">david.pulido@nuevoleon.gob.mx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126">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Alejandra Silva Salcido</w:t>
              <w:br w:type="textWrapping"/>
            </w:r>
            <w:hyperlink r:id="rId16">
              <w:r w:rsidDel="00000000" w:rsidR="00000000" w:rsidRPr="00000000">
                <w:rPr>
                  <w:rFonts w:ascii="Proxima Nova" w:cs="Proxima Nova" w:eastAsia="Proxima Nova" w:hAnsi="Proxima Nova"/>
                  <w:color w:val="1155cc"/>
                  <w:sz w:val="22"/>
                  <w:szCs w:val="22"/>
                  <w:u w:val="single"/>
                  <w:rtl w:val="0"/>
                </w:rPr>
                <w:t xml:space="preserve">alejandra.silva@nuevoleon.gob.mx</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7">
            <w:pP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No 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Que los maestros implementen acciones participativas y colaborativas en sus clases.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B">
            <w:pPr>
              <w:numPr>
                <w:ilvl w:val="0"/>
                <w:numId w:val="17"/>
              </w:numPr>
              <w:ind w:left="283.4645669291342" w:hanging="283.4645669291342"/>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Reporte de acciones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C">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Educación Básica, Norma Patricia Sánchez Regalado, </w:t>
            </w:r>
            <w:hyperlink r:id="rId17">
              <w:r w:rsidDel="00000000" w:rsidR="00000000" w:rsidRPr="00000000">
                <w:rPr>
                  <w:rFonts w:ascii="Proxima Nova" w:cs="Proxima Nova" w:eastAsia="Proxima Nova" w:hAnsi="Proxima Nova"/>
                  <w:color w:val="1155cc"/>
                  <w:sz w:val="22"/>
                  <w:szCs w:val="22"/>
                  <w:u w:val="single"/>
                  <w:rtl w:val="0"/>
                </w:rPr>
                <w:t xml:space="preserve">educacionbasicanl@yahoo.com</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Definir junto con NNA, qué tipo de espacios son los que se necesitan.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1">
            <w:pPr>
              <w:numPr>
                <w:ilvl w:val="0"/>
                <w:numId w:val="1"/>
              </w:numPr>
              <w:ind w:left="283.4645669291342" w:hanging="283.4645669291342"/>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Resultados de Consulta Infantil y Adolescente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Secretaría de Participación Ciudadana</w:t>
            </w:r>
          </w:p>
          <w:p w:rsidR="00000000" w:rsidDel="00000000" w:rsidP="00000000" w:rsidRDefault="00000000" w:rsidRPr="00000000" w14:paraId="00000133">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Miguel Ángel Ávila Ponce  </w:t>
            </w:r>
            <w:hyperlink r:id="rId18">
              <w:r w:rsidDel="00000000" w:rsidR="00000000" w:rsidRPr="00000000">
                <w:rPr>
                  <w:rFonts w:ascii="Proxima Nova" w:cs="Proxima Nova" w:eastAsia="Proxima Nova" w:hAnsi="Proxima Nova"/>
                  <w:color w:val="1155cc"/>
                  <w:sz w:val="22"/>
                  <w:szCs w:val="22"/>
                  <w:u w:val="single"/>
                  <w:rtl w:val="0"/>
                </w:rPr>
                <w:t xml:space="preserve">miguel.avila@nuevoleon.gob.mx</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Coordinador esfuerzos SPC y SE para definir los espacios inclusivos físicos y digitales para participación de NNA.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7">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02/2023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8">
            <w:pPr>
              <w:numPr>
                <w:ilvl w:val="0"/>
                <w:numId w:val="12"/>
              </w:numPr>
              <w:ind w:left="283.4645669291342" w:hanging="212.59842519685094"/>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Reporte de acciones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9">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Educación Básica, Norma Patricia Sánchez Regalado, </w:t>
            </w:r>
            <w:hyperlink r:id="rId19">
              <w:r w:rsidDel="00000000" w:rsidR="00000000" w:rsidRPr="00000000">
                <w:rPr>
                  <w:rFonts w:ascii="Proxima Nova" w:cs="Proxima Nova" w:eastAsia="Proxima Nova" w:hAnsi="Proxima Nova"/>
                  <w:color w:val="1155cc"/>
                  <w:sz w:val="22"/>
                  <w:szCs w:val="22"/>
                  <w:u w:val="single"/>
                  <w:rtl w:val="0"/>
                </w:rPr>
                <w:t xml:space="preserve">educacionbasicanl@yahoo.com</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B">
            <w:pPr>
              <w:jc w:val="center"/>
              <w:rPr>
                <w:rFonts w:ascii="Proxima Nova" w:cs="Proxima Nova" w:eastAsia="Proxima Nova" w:hAnsi="Proxima Nova"/>
                <w:sz w:val="22"/>
                <w:szCs w:val="22"/>
                <w:shd w:fill="fff2cc" w:val="clear"/>
              </w:rPr>
            </w:pPr>
            <w:r w:rsidDel="00000000" w:rsidR="00000000" w:rsidRPr="00000000">
              <w:rPr>
                <w:rFonts w:ascii="Proxima Nova" w:cs="Proxima Nova" w:eastAsia="Proxima Nova" w:hAnsi="Proxima Nova"/>
                <w:sz w:val="22"/>
                <w:szCs w:val="22"/>
                <w:shd w:fill="fff2cc" w:val="clear"/>
                <w:rtl w:val="0"/>
              </w:rPr>
              <w:t xml:space="preserve">Que más personas participen en los evento</w:t>
            </w:r>
            <w:sdt>
              <w:sdtPr>
                <w:tag w:val="goog_rdk_1"/>
              </w:sdtPr>
              <w:sdtContent>
                <w:commentRangeStart w:id="1"/>
              </w:sdtContent>
            </w:sdt>
            <w:r w:rsidDel="00000000" w:rsidR="00000000" w:rsidRPr="00000000">
              <w:rPr>
                <w:rFonts w:ascii="Proxima Nova" w:cs="Proxima Nova" w:eastAsia="Proxima Nova" w:hAnsi="Proxima Nova"/>
                <w:sz w:val="22"/>
                <w:szCs w:val="22"/>
                <w:shd w:fill="fff2cc" w:val="clear"/>
                <w:rtl w:val="0"/>
              </w:rPr>
              <w:t xml:space="preserve">s.</w:t>
            </w:r>
            <w:commentRangeEnd w:id="1"/>
            <w:r w:rsidDel="00000000" w:rsidR="00000000" w:rsidRPr="00000000">
              <w:commentReference w:id="1"/>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E">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-Número de participantes en Proyectos Participativos Escolare</w:t>
            </w:r>
            <w:r w:rsidDel="00000000" w:rsidR="00000000" w:rsidRPr="00000000">
              <w:rPr>
                <w:rFonts w:ascii="Proxima Nova" w:cs="Proxima Nova" w:eastAsia="Proxima Nova" w:hAnsi="Proxima Nova"/>
                <w:sz w:val="22"/>
                <w:szCs w:val="22"/>
                <w:rtl w:val="0"/>
              </w:rPr>
              <w:t xml:space="preserve">s</w:t>
            </w:r>
            <w:r w:rsidDel="00000000" w:rsidR="00000000" w:rsidRPr="00000000">
              <w:rPr>
                <w:rFonts w:ascii="Proxima Nova" w:cs="Proxima Nova" w:eastAsia="Proxima Nova" w:hAnsi="Proxima Nova"/>
                <w:sz w:val="22"/>
                <w:szCs w:val="22"/>
                <w:rtl w:val="0"/>
              </w:rPr>
              <w:br w:type="textWrapping"/>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F">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Secretaría de Participación Ciudadana, Miguel Ángel Ávila Ponce  </w:t>
            </w:r>
            <w:hyperlink r:id="rId20">
              <w:r w:rsidDel="00000000" w:rsidR="00000000" w:rsidRPr="00000000">
                <w:rPr>
                  <w:rFonts w:ascii="Proxima Nova" w:cs="Proxima Nova" w:eastAsia="Proxima Nova" w:hAnsi="Proxima Nova"/>
                  <w:color w:val="1155cc"/>
                  <w:sz w:val="22"/>
                  <w:szCs w:val="22"/>
                  <w:u w:val="single"/>
                  <w:rtl w:val="0"/>
                </w:rPr>
                <w:t xml:space="preserve">miguel.avila@nuevoleon.gob.mx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140">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David Ricardo Pulido Acosta</w:t>
            </w:r>
          </w:p>
          <w:p w:rsidR="00000000" w:rsidDel="00000000" w:rsidP="00000000" w:rsidRDefault="00000000" w:rsidRPr="00000000" w14:paraId="00000141">
            <w:pPr>
              <w:jc w:val="both"/>
              <w:rPr>
                <w:rFonts w:ascii="Proxima Nova" w:cs="Proxima Nova" w:eastAsia="Proxima Nova" w:hAnsi="Proxima Nova"/>
                <w:sz w:val="22"/>
                <w:szCs w:val="22"/>
              </w:rPr>
            </w:pPr>
            <w:hyperlink r:id="rId21">
              <w:r w:rsidDel="00000000" w:rsidR="00000000" w:rsidRPr="00000000">
                <w:rPr>
                  <w:rFonts w:ascii="Proxima Nova" w:cs="Proxima Nova" w:eastAsia="Proxima Nova" w:hAnsi="Proxima Nova"/>
                  <w:color w:val="1155cc"/>
                  <w:sz w:val="22"/>
                  <w:szCs w:val="22"/>
                  <w:u w:val="single"/>
                  <w:rtl w:val="0"/>
                </w:rPr>
                <w:t xml:space="preserve">david.pulido@nuevoleon.gob.mx</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3">
            <w:pPr>
              <w:jc w:val="center"/>
              <w:rPr>
                <w:rFonts w:ascii="Proxima Nova" w:cs="Proxima Nova" w:eastAsia="Proxima Nova" w:hAnsi="Proxima Nova"/>
                <w:sz w:val="22"/>
                <w:szCs w:val="22"/>
                <w:shd w:fill="fff2cc" w:val="clear"/>
              </w:rPr>
            </w:pPr>
            <w:r w:rsidDel="00000000" w:rsidR="00000000" w:rsidRPr="00000000">
              <w:rPr>
                <w:rFonts w:ascii="Proxima Nova" w:cs="Proxima Nova" w:eastAsia="Proxima Nova" w:hAnsi="Proxima Nova"/>
                <w:sz w:val="22"/>
                <w:szCs w:val="22"/>
                <w:shd w:fill="fff2cc" w:val="clear"/>
                <w:rtl w:val="0"/>
              </w:rPr>
              <w:t xml:space="preserve">Tener la votación de los NNA para hablar de las cosas que hacen falta en la escuela.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4">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04/04/2023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5">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01/08/2023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6">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-Cantidad de votos digitales recibidos en plataforma de Proyectos Participativos Escolares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7">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Secretaría de Participación Ciudadana, Miguel Ángel Ávila Ponce  </w:t>
            </w:r>
            <w:hyperlink r:id="rId22">
              <w:r w:rsidDel="00000000" w:rsidR="00000000" w:rsidRPr="00000000">
                <w:rPr>
                  <w:rFonts w:ascii="Proxima Nova" w:cs="Proxima Nova" w:eastAsia="Proxima Nova" w:hAnsi="Proxima Nova"/>
                  <w:color w:val="1155cc"/>
                  <w:sz w:val="22"/>
                  <w:szCs w:val="22"/>
                  <w:u w:val="single"/>
                  <w:rtl w:val="0"/>
                </w:rPr>
                <w:t xml:space="preserve">miguel.avila@nuevoleon.gob.mx</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Concientización y sensibilización de la comunidad escolar en torno a los espacios inclusivos que permitan la participación de NNA.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C">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-Materiales diseñados para Proyectos Participativos Escolares</w:t>
            </w:r>
          </w:p>
          <w:p w:rsidR="00000000" w:rsidDel="00000000" w:rsidP="00000000" w:rsidRDefault="00000000" w:rsidRPr="00000000" w14:paraId="0000014D">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-Número de talleres de Diseño de Proyectos Participativos Escolares impartidos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E">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Secretaría de Participación Ciudadana, Miguel Ángel Ávila Ponce  </w:t>
            </w:r>
            <w:hyperlink r:id="rId23">
              <w:r w:rsidDel="00000000" w:rsidR="00000000" w:rsidRPr="00000000">
                <w:rPr>
                  <w:rFonts w:ascii="Proxima Nova" w:cs="Proxima Nova" w:eastAsia="Proxima Nova" w:hAnsi="Proxima Nova"/>
                  <w:color w:val="1155cc"/>
                  <w:sz w:val="22"/>
                  <w:szCs w:val="22"/>
                  <w:u w:val="single"/>
                  <w:rtl w:val="0"/>
                </w:rPr>
                <w:t xml:space="preserve">miguel.avila@nuevoleon.gob.mx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14F">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5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David Ricardo Pulido Acosta</w:t>
            </w:r>
          </w:p>
          <w:p w:rsidR="00000000" w:rsidDel="00000000" w:rsidP="00000000" w:rsidRDefault="00000000" w:rsidRPr="00000000" w14:paraId="00000151">
            <w:pPr>
              <w:rPr>
                <w:rFonts w:ascii="Proxima Nova" w:cs="Proxima Nova" w:eastAsia="Proxima Nova" w:hAnsi="Proxima Nova"/>
                <w:sz w:val="22"/>
                <w:szCs w:val="22"/>
              </w:rPr>
            </w:pPr>
            <w:hyperlink r:id="rId24">
              <w:r w:rsidDel="00000000" w:rsidR="00000000" w:rsidRPr="00000000">
                <w:rPr>
                  <w:rFonts w:ascii="Proxima Nova" w:cs="Proxima Nova" w:eastAsia="Proxima Nova" w:hAnsi="Proxima Nova"/>
                  <w:color w:val="1155cc"/>
                  <w:sz w:val="22"/>
                  <w:szCs w:val="22"/>
                  <w:u w:val="single"/>
                  <w:rtl w:val="0"/>
                </w:rPr>
                <w:t xml:space="preserve">david.pulido@nuevoleon.gob.mx</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Colaboración intersectorial.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4">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5">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6">
            <w:pPr>
              <w:numPr>
                <w:ilvl w:val="0"/>
                <w:numId w:val="18"/>
              </w:numPr>
              <w:ind w:left="283.4645669291342"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Reporte de número de convenios firmados con OSC, dependencias y entidades gubernamentales para Proyectos Participativos Escolares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7">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Secretaría de Participación Ciudadana, Dirección jurídica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9">
            <w:pPr>
              <w:jc w:val="center"/>
              <w:rPr>
                <w:rFonts w:ascii="Proxima Nova" w:cs="Proxima Nova" w:eastAsia="Proxima Nova" w:hAnsi="Proxima Nova"/>
                <w:sz w:val="22"/>
                <w:szCs w:val="22"/>
                <w:shd w:fill="fff2cc" w:val="clear"/>
              </w:rPr>
            </w:pPr>
            <w:r w:rsidDel="00000000" w:rsidR="00000000" w:rsidRPr="00000000">
              <w:rPr>
                <w:rFonts w:ascii="Proxima Nova" w:cs="Proxima Nova" w:eastAsia="Proxima Nova" w:hAnsi="Proxima Nova"/>
                <w:sz w:val="22"/>
                <w:szCs w:val="22"/>
                <w:shd w:fill="fff2cc" w:val="clear"/>
                <w:rtl w:val="0"/>
              </w:rPr>
              <w:t xml:space="preserve">Que hubieran un buzón en escuelas para que allí los NNA puedan expresarse si tienen alguna situación o problema que ellos quieren decir pero ahí en ese buzón lo pueden escribir.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C">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Reporte de acciones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D">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Educación Básica, Norma Patricia Sánchez Regalado, </w:t>
            </w:r>
            <w:hyperlink r:id="rId25">
              <w:r w:rsidDel="00000000" w:rsidR="00000000" w:rsidRPr="00000000">
                <w:rPr>
                  <w:rFonts w:ascii="Proxima Nova" w:cs="Proxima Nova" w:eastAsia="Proxima Nova" w:hAnsi="Proxima Nova"/>
                  <w:color w:val="1155cc"/>
                  <w:sz w:val="22"/>
                  <w:szCs w:val="22"/>
                  <w:u w:val="single"/>
                  <w:rtl w:val="0"/>
                </w:rPr>
                <w:t xml:space="preserve">educacionbasicanl@yahoo.com</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bl>
    <w:p w:rsidR="00000000" w:rsidDel="00000000" w:rsidP="00000000" w:rsidRDefault="00000000" w:rsidRPr="00000000" w14:paraId="0000015F">
      <w:pPr>
        <w:pageBreakBefore w:val="0"/>
        <w:ind w:left="0" w:firstLine="0"/>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60">
      <w:pPr>
        <w:ind w:left="36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61">
      <w:pPr>
        <w:ind w:left="36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62">
      <w:pPr>
        <w:ind w:left="36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63">
      <w:pPr>
        <w:ind w:left="36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64">
      <w:pPr>
        <w:ind w:left="36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65">
      <w:pPr>
        <w:ind w:left="36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66">
      <w:pPr>
        <w:ind w:left="36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67">
      <w:pPr>
        <w:ind w:left="36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68">
      <w:pPr>
        <w:ind w:left="36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69">
      <w:pPr>
        <w:ind w:left="36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6A">
      <w:pPr>
        <w:ind w:left="360" w:firstLine="0"/>
        <w:jc w:val="both"/>
        <w:rPr>
          <w:rFonts w:ascii="Proxima Nova" w:cs="Proxima Nova" w:eastAsia="Proxima Nova" w:hAnsi="Proxima Nova"/>
          <w:sz w:val="22"/>
          <w:szCs w:val="22"/>
        </w:rPr>
      </w:pPr>
      <w:r w:rsidDel="00000000" w:rsidR="00000000" w:rsidRPr="00000000">
        <w:rPr>
          <w:rtl w:val="0"/>
        </w:rPr>
      </w:r>
    </w:p>
    <w:tbl>
      <w:tblPr>
        <w:tblStyle w:val="Table22"/>
        <w:tblW w:w="140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1530"/>
        <w:gridCol w:w="1575"/>
        <w:gridCol w:w="3285"/>
        <w:gridCol w:w="3420"/>
        <w:gridCol w:w="1890"/>
        <w:tblGridChange w:id="0">
          <w:tblGrid>
            <w:gridCol w:w="2337"/>
            <w:gridCol w:w="1530"/>
            <w:gridCol w:w="1575"/>
            <w:gridCol w:w="3285"/>
            <w:gridCol w:w="3420"/>
            <w:gridCol w:w="1890"/>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6B">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mediano plazo: Implementar mecanismos de rendición de cuentas sobre los espacios creados y propiciados  para la participación de NNA.</w:t>
            </w:r>
          </w:p>
          <w:p w:rsidR="00000000" w:rsidDel="00000000" w:rsidP="00000000" w:rsidRDefault="00000000" w:rsidRPr="00000000" w14:paraId="0000016C">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(enero 2024)</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2">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Describa el hito </w:t>
            </w:r>
          </w:p>
          <w:p w:rsidR="00000000" w:rsidDel="00000000" w:rsidP="00000000" w:rsidRDefault="00000000" w:rsidRPr="00000000" w14:paraId="00000173">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(acción clave)</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4">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inicio</w:t>
            </w:r>
          </w:p>
          <w:p w:rsidR="00000000" w:rsidDel="00000000" w:rsidP="00000000" w:rsidRDefault="00000000" w:rsidRPr="00000000" w14:paraId="00000175">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6">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p>
          <w:p w:rsidR="00000000" w:rsidDel="00000000" w:rsidP="00000000" w:rsidRDefault="00000000" w:rsidRPr="00000000" w14:paraId="00000177">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8">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9">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7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Estatus</w:t>
            </w:r>
          </w:p>
          <w:p w:rsidR="00000000" w:rsidDel="00000000" w:rsidP="00000000" w:rsidRDefault="00000000" w:rsidRPr="00000000" w14:paraId="0000017B">
            <w:pP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sz w:val="18"/>
                <w:szCs w:val="18"/>
                <w:rtl w:val="0"/>
              </w:rPr>
              <w:t xml:space="preserve">(No iniciado, En Progreso, Atorado, Finalizado, Incompleto)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Capacitar al personal educativo para promover una adecuada participación.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F">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Reporte de acciones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Educación Básica, Norma Patricia Sánchez Regalado, educacionbasicanl@yahoo.com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Dar seguimiento a propuestas que salen de los mecanismos de participación para que tengan injerencia en la creación de programas y políticas públicas.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5">
            <w:pPr>
              <w:numPr>
                <w:ilvl w:val="0"/>
                <w:numId w:val="15"/>
              </w:numPr>
              <w:ind w:left="283.4645669291342" w:hanging="283.4645669291342"/>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Actas en versión pública de sesiones de la Comisión de Participación de NNA del SIPINNA</w:t>
            </w:r>
          </w:p>
          <w:p w:rsidR="00000000" w:rsidDel="00000000" w:rsidP="00000000" w:rsidRDefault="00000000" w:rsidRPr="00000000" w14:paraId="00000186">
            <w:pPr>
              <w:numPr>
                <w:ilvl w:val="0"/>
                <w:numId w:val="15"/>
              </w:numPr>
              <w:ind w:left="283.4645669291342" w:hanging="283.4645669291342"/>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Órdenes del día de la Comisión de Participación de NNA del SIPINNA</w:t>
            </w:r>
          </w:p>
          <w:p w:rsidR="00000000" w:rsidDel="00000000" w:rsidP="00000000" w:rsidRDefault="00000000" w:rsidRPr="00000000" w14:paraId="00000187">
            <w:pPr>
              <w:numPr>
                <w:ilvl w:val="0"/>
                <w:numId w:val="15"/>
              </w:numPr>
              <w:ind w:left="283.4645669291342" w:hanging="283.4645669291342"/>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Memoria fotográfica de la Comisión de Participación de NNA del SIPINNA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8">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Miguel Ángel Ávila Ponce  </w:t>
            </w:r>
            <w:hyperlink r:id="rId26">
              <w:r w:rsidDel="00000000" w:rsidR="00000000" w:rsidRPr="00000000">
                <w:rPr>
                  <w:rFonts w:ascii="Proxima Nova" w:cs="Proxima Nova" w:eastAsia="Proxima Nova" w:hAnsi="Proxima Nova"/>
                  <w:color w:val="1155cc"/>
                  <w:sz w:val="22"/>
                  <w:szCs w:val="22"/>
                  <w:u w:val="single"/>
                  <w:rtl w:val="0"/>
                </w:rPr>
                <w:t xml:space="preserve">miguel.avila@nuevoleon.gob.mx</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En progreso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Socializar resultados de la participación.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Reporte de actividades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E">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Educación Básica, Norma Patricia Sánchez Regalado, </w:t>
            </w:r>
            <w:hyperlink r:id="rId27">
              <w:r w:rsidDel="00000000" w:rsidR="00000000" w:rsidRPr="00000000">
                <w:rPr>
                  <w:rFonts w:ascii="Proxima Nova" w:cs="Proxima Nova" w:eastAsia="Proxima Nova" w:hAnsi="Proxima Nova"/>
                  <w:color w:val="1155cc"/>
                  <w:sz w:val="22"/>
                  <w:szCs w:val="22"/>
                  <w:u w:val="single"/>
                  <w:rtl w:val="0"/>
                </w:rPr>
                <w:t xml:space="preserve">educacionbasicanl@yahoo.com</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Tener un espacio en común de consulta sobre los beneficios que se tienen para los NNA.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3">
            <w:pPr>
              <w:numPr>
                <w:ilvl w:val="0"/>
                <w:numId w:val="16"/>
              </w:numPr>
              <w:ind w:left="425.19685039370046"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Número de audiencias públicas infantiles realizadas</w:t>
            </w:r>
          </w:p>
          <w:p w:rsidR="00000000" w:rsidDel="00000000" w:rsidP="00000000" w:rsidRDefault="00000000" w:rsidRPr="00000000" w14:paraId="00000194">
            <w:pPr>
              <w:numPr>
                <w:ilvl w:val="0"/>
                <w:numId w:val="16"/>
              </w:numPr>
              <w:ind w:left="425.19685039370046"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Productos digitales para socializar las acciones de gobierno desde una perspectiva de infancias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5">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Secretaría de Participación Ciudadana, Miguel Ángel Ávila Ponce  </w:t>
            </w:r>
            <w:hyperlink r:id="rId28">
              <w:r w:rsidDel="00000000" w:rsidR="00000000" w:rsidRPr="00000000">
                <w:rPr>
                  <w:rFonts w:ascii="Proxima Nova" w:cs="Proxima Nova" w:eastAsia="Proxima Nova" w:hAnsi="Proxima Nova"/>
                  <w:color w:val="1155cc"/>
                  <w:sz w:val="22"/>
                  <w:szCs w:val="22"/>
                  <w:u w:val="single"/>
                  <w:rtl w:val="0"/>
                </w:rPr>
                <w:t xml:space="preserve">miguel.avila@nuevoleon.gob.mx</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Crear talleres educativos y físicos en escuelas para que no salgan a otras partes.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Reporte de actividades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B">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Educación Básica, Norma Patricia Sánchez Regalado, educacionbasicanl@yahoo.com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bl>
    <w:p w:rsidR="00000000" w:rsidDel="00000000" w:rsidP="00000000" w:rsidRDefault="00000000" w:rsidRPr="00000000" w14:paraId="0000019D">
      <w:pPr>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9E">
      <w:pPr>
        <w:ind w:left="0" w:firstLine="0"/>
        <w:jc w:val="both"/>
        <w:rPr>
          <w:rFonts w:ascii="Proxima Nova" w:cs="Proxima Nova" w:eastAsia="Proxima Nova" w:hAnsi="Proxima Nova"/>
          <w:sz w:val="22"/>
          <w:szCs w:val="22"/>
        </w:rPr>
      </w:pPr>
      <w:r w:rsidDel="00000000" w:rsidR="00000000" w:rsidRPr="00000000">
        <w:rPr>
          <w:rtl w:val="0"/>
        </w:rPr>
      </w:r>
    </w:p>
    <w:tbl>
      <w:tblPr>
        <w:tblStyle w:val="Table23"/>
        <w:tblW w:w="140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7"/>
        <w:gridCol w:w="2337"/>
        <w:gridCol w:w="2338"/>
        <w:tblGridChange w:id="0">
          <w:tblGrid>
            <w:gridCol w:w="2337"/>
            <w:gridCol w:w="2337"/>
            <w:gridCol w:w="2338"/>
            <w:gridCol w:w="2337"/>
            <w:gridCol w:w="2337"/>
            <w:gridCol w:w="2338"/>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9F">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largo plazo: </w:t>
            </w:r>
            <w:r w:rsidDel="00000000" w:rsidR="00000000" w:rsidRPr="00000000">
              <w:rPr>
                <w:rFonts w:ascii="Proxima Nova" w:cs="Proxima Nova" w:eastAsia="Proxima Nova" w:hAnsi="Proxima Nova"/>
                <w:b w:val="1"/>
                <w:sz w:val="22"/>
                <w:szCs w:val="22"/>
                <w:rtl w:val="0"/>
              </w:rPr>
              <w:t xml:space="preserve">facilitar espacios físicos y digitales que permitan la formación, promoción, fomento, difusión y realización de procesos participativos de NNA en un entorno seguro, inclusivo y de escucha activa que deriven en la participación efectiva de NNA para la mejora de su contexto inmediato.</w:t>
            </w:r>
            <w:r w:rsidDel="00000000" w:rsidR="00000000" w:rsidRPr="00000000">
              <w:rPr>
                <w:rtl w:val="0"/>
              </w:rPr>
            </w:r>
          </w:p>
          <w:p w:rsidR="00000000" w:rsidDel="00000000" w:rsidP="00000000" w:rsidRDefault="00000000" w:rsidRPr="00000000" w14:paraId="000001A0">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(julio 2024)</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A6">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Describa el hito </w:t>
            </w:r>
          </w:p>
          <w:p w:rsidR="00000000" w:rsidDel="00000000" w:rsidP="00000000" w:rsidRDefault="00000000" w:rsidRPr="00000000" w14:paraId="000001A7">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(acción clave)</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A8">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inicio</w:t>
            </w:r>
          </w:p>
          <w:p w:rsidR="00000000" w:rsidDel="00000000" w:rsidP="00000000" w:rsidRDefault="00000000" w:rsidRPr="00000000" w14:paraId="000001A9">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A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p>
          <w:p w:rsidR="00000000" w:rsidDel="00000000" w:rsidP="00000000" w:rsidRDefault="00000000" w:rsidRPr="00000000" w14:paraId="000001AB">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AC">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AD">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AE">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Estatus</w:t>
            </w:r>
          </w:p>
          <w:p w:rsidR="00000000" w:rsidDel="00000000" w:rsidP="00000000" w:rsidRDefault="00000000" w:rsidRPr="00000000" w14:paraId="000001AF">
            <w:pP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sz w:val="18"/>
                <w:szCs w:val="18"/>
                <w:rtl w:val="0"/>
              </w:rPr>
              <w:t xml:space="preserve">(No iniciado, En Progreso, Atorado, Finalizado, Incompleto.)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Colaborar en la creación de una oferta de oportunidades de acceso a espacios físicos y digitales de participación para NNA.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03/2024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05/2024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Reporte de actividades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Educación Básica, Norma Patricia Sánchez Regalado, educacionbasicanl@yahoo.com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Rendición de cuentas del compromiso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05/2024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Mecanismo / Herramienta abierta de rendición de cuentas y verificación de proceso y resultados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A">
            <w:pPr>
              <w:jc w:val="cente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Rendición de cuentas del compromiso en lenguaje accesible para NNA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05/2024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Mecanismo / Herramienta abierta de rendición de cuentas y verificación de proceso y resultados enfocado en NNA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0">
            <w:pPr>
              <w:jc w:val="cente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bl>
    <w:p w:rsidR="00000000" w:rsidDel="00000000" w:rsidP="00000000" w:rsidRDefault="00000000" w:rsidRPr="00000000" w14:paraId="000001C2">
      <w:pPr>
        <w:pageBreakBefore w:val="0"/>
        <w:ind w:left="0" w:firstLine="0"/>
        <w:rPr>
          <w:rFonts w:ascii="Proxima Nova" w:cs="Proxima Nova" w:eastAsia="Proxima Nova" w:hAnsi="Proxima Nova"/>
          <w:sz w:val="22"/>
          <w:szCs w:val="22"/>
          <w:highlight w:val="white"/>
        </w:rPr>
      </w:pPr>
      <w:r w:rsidDel="00000000" w:rsidR="00000000" w:rsidRPr="00000000">
        <w:rPr>
          <w:rtl w:val="0"/>
        </w:rPr>
      </w:r>
    </w:p>
    <w:sectPr>
      <w:headerReference r:id="rId29" w:type="default"/>
      <w:headerReference r:id="rId30" w:type="first"/>
      <w:footerReference r:id="rId31" w:type="default"/>
      <w:footerReference r:id="rId32" w:type="even"/>
      <w:pgSz w:h="11906" w:w="16838" w:orient="landscape"/>
      <w:pgMar w:bottom="973.937007874016" w:top="1440" w:left="1440" w:right="144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Edgar Osuna" w:id="1" w:date="2022-11-11T22:06:54Z">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Estrategias efectivas para la difusión de los espacios, acciones,etc</w:t>
      </w:r>
    </w:p>
  </w:comment>
  <w:comment w:author="Andrea Rodríguez Cobos" w:id="0" w:date="2022-11-08T17:56:40Z">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Coalición NL Abierto responsable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CE" w15:done="0"/>
  <w15:commentEx w15:paraId="000001C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7124700</wp:posOffset>
          </wp:positionH>
          <wp:positionV relativeFrom="paragraph">
            <wp:posOffset>298125</wp:posOffset>
          </wp:positionV>
          <wp:extent cx="3190875" cy="352425"/>
          <wp:effectExtent b="0" l="0" r="0" t="0"/>
          <wp:wrapNone/>
          <wp:docPr id="48" name="image2.png"/>
          <a:graphic>
            <a:graphicData uri="http://schemas.openxmlformats.org/drawingml/2006/picture">
              <pic:pic>
                <pic:nvPicPr>
                  <pic:cNvPr id="0" name="image2.png"/>
                  <pic:cNvPicPr preferRelativeResize="0"/>
                </pic:nvPicPr>
                <pic:blipFill>
                  <a:blip r:embed="rId1"/>
                  <a:srcRect b="0" l="2757" r="58735" t="0"/>
                  <a:stretch>
                    <a:fillRect/>
                  </a:stretch>
                </pic:blipFill>
                <pic:spPr>
                  <a:xfrm>
                    <a:off x="0" y="0"/>
                    <a:ext cx="3190875" cy="3524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-1038222</wp:posOffset>
          </wp:positionH>
          <wp:positionV relativeFrom="paragraph">
            <wp:posOffset>299063</wp:posOffset>
          </wp:positionV>
          <wp:extent cx="8281988" cy="352425"/>
          <wp:effectExtent b="0" l="0" r="0" t="0"/>
          <wp:wrapNone/>
          <wp:docPr id="5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281988" cy="3524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-914395</wp:posOffset>
          </wp:positionH>
          <wp:positionV relativeFrom="paragraph">
            <wp:posOffset>-449576</wp:posOffset>
          </wp:positionV>
          <wp:extent cx="11225530" cy="1181100"/>
          <wp:effectExtent b="0" l="0" r="0" t="0"/>
          <wp:wrapSquare wrapText="bothSides" distB="0" distT="0" distL="114300" distR="114300"/>
          <wp:docPr descr="A picture containing text, map&#10;&#10;Description automatically generated" id="51" name="image4.png"/>
          <a:graphic>
            <a:graphicData uri="http://schemas.openxmlformats.org/drawingml/2006/picture">
              <pic:pic>
                <pic:nvPicPr>
                  <pic:cNvPr descr="A picture containing text, map&#10;&#10;Description automatically generated" id="0" name="image4.png"/>
                  <pic:cNvPicPr preferRelativeResize="0"/>
                </pic:nvPicPr>
                <pic:blipFill>
                  <a:blip r:embed="rId1"/>
                  <a:srcRect b="85729" l="14914" r="8879" t="0"/>
                  <a:stretch>
                    <a:fillRect/>
                  </a:stretch>
                </pic:blipFill>
                <pic:spPr>
                  <a:xfrm>
                    <a:off x="0" y="0"/>
                    <a:ext cx="11225530" cy="11811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4">
    <w:pPr>
      <w:jc w:val="right"/>
      <w:rPr>
        <w:rFonts w:ascii="Source Sans Pro" w:cs="Source Sans Pro" w:eastAsia="Source Sans Pro" w:hAnsi="Source Sans Pro"/>
        <w:b w:val="1"/>
        <w:color w:val="404040"/>
      </w:rPr>
    </w:pPr>
    <w:r w:rsidDel="00000000" w:rsidR="00000000" w:rsidRPr="00000000">
      <w:rPr>
        <w:rFonts w:ascii="Source Sans Pro" w:cs="Source Sans Pro" w:eastAsia="Source Sans Pro" w:hAnsi="Source Sans Pro"/>
        <w:b w:val="1"/>
        <w:color w:val="404040"/>
        <w:rtl w:val="0"/>
      </w:rPr>
      <w:t xml:space="preserve">Coalición Nuevo León Abierto</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304014" cy="692085"/>
          <wp:effectExtent b="0" l="0" r="0" t="0"/>
          <wp:wrapSquare wrapText="bothSides" distB="0" distT="0" distL="114300" distR="114300"/>
          <wp:docPr id="4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304014" cy="692085"/>
                  </a:xfrm>
                  <a:prstGeom prst="rect"/>
                  <a:ln/>
                </pic:spPr>
              </pic:pic>
            </a:graphicData>
          </a:graphic>
        </wp:anchor>
      </w:drawing>
    </w:r>
  </w:p>
  <w:p w:rsidR="00000000" w:rsidDel="00000000" w:rsidP="00000000" w:rsidRDefault="00000000" w:rsidRPr="00000000" w14:paraId="000001C5">
    <w:pPr>
      <w:jc w:val="right"/>
      <w:rPr>
        <w:rFonts w:ascii="Source Sans Pro" w:cs="Source Sans Pro" w:eastAsia="Source Sans Pro" w:hAnsi="Source Sans Pro"/>
        <w:color w:val="404040"/>
        <w:sz w:val="20"/>
        <w:szCs w:val="20"/>
      </w:rPr>
    </w:pPr>
    <w:r w:rsidDel="00000000" w:rsidR="00000000" w:rsidRPr="00000000">
      <w:rPr>
        <w:rFonts w:ascii="Source Sans Pro" w:cs="Source Sans Pro" w:eastAsia="Source Sans Pro" w:hAnsi="Source Sans Pro"/>
        <w:color w:val="404040"/>
        <w:sz w:val="20"/>
        <w:szCs w:val="20"/>
        <w:rtl w:val="0"/>
      </w:rPr>
      <w:t xml:space="preserve">Plan de Acción Local de Gobierno Abierto 2022 – 2024 de Nuevo León</w:t>
    </w:r>
  </w:p>
  <w:p w:rsidR="00000000" w:rsidDel="00000000" w:rsidP="00000000" w:rsidRDefault="00000000" w:rsidRPr="00000000" w14:paraId="000001C6">
    <w:pPr>
      <w:jc w:val="right"/>
      <w:rPr>
        <w:rFonts w:ascii="Source Sans Pro" w:cs="Source Sans Pro" w:eastAsia="Source Sans Pro" w:hAnsi="Source Sans Pro"/>
        <w:color w:val="404040"/>
        <w:sz w:val="20"/>
        <w:szCs w:val="20"/>
      </w:rPr>
    </w:pPr>
    <w:r w:rsidDel="00000000" w:rsidR="00000000" w:rsidRPr="00000000">
      <w:rPr>
        <w:rtl w:val="0"/>
      </w:rPr>
    </w:r>
  </w:p>
  <w:p w:rsidR="00000000" w:rsidDel="00000000" w:rsidP="00000000" w:rsidRDefault="00000000" w:rsidRPr="00000000" w14:paraId="000001C7">
    <w:pPr>
      <w:jc w:val="right"/>
      <w:rPr>
        <w:rFonts w:ascii="Source Sans Pro" w:cs="Source Sans Pro" w:eastAsia="Source Sans Pro" w:hAnsi="Source Sans Pro"/>
        <w:color w:val="404040"/>
        <w:sz w:val="20"/>
        <w:szCs w:val="20"/>
      </w:rPr>
    </w:pPr>
    <w:r w:rsidDel="00000000" w:rsidR="00000000" w:rsidRPr="00000000">
      <w:rPr>
        <w:rFonts w:ascii="Source Sans Pro" w:cs="Source Sans Pro" w:eastAsia="Source Sans Pro" w:hAnsi="Source Sans Pro"/>
        <w:color w:val="404040"/>
        <w:sz w:val="20"/>
        <w:szCs w:val="20"/>
        <w:rtl w:val="0"/>
      </w:rPr>
      <w:t xml:space="preserve">Hoja de ruta</w:t>
    </w:r>
  </w:p>
  <w:p w:rsidR="00000000" w:rsidDel="00000000" w:rsidP="00000000" w:rsidRDefault="00000000" w:rsidRPr="00000000" w14:paraId="000001C8">
    <w:pPr>
      <w:jc w:val="right"/>
      <w:rPr>
        <w:rFonts w:ascii="Arial" w:cs="Arial" w:eastAsia="Arial" w:hAnsi="Arial"/>
        <w:sz w:val="22"/>
        <w:szCs w:val="22"/>
      </w:rPr>
    </w:pPr>
    <w:r w:rsidDel="00000000" w:rsidR="00000000" w:rsidRPr="00000000">
      <w:rPr>
        <w:rFonts w:ascii="Source Sans Pro" w:cs="Source Sans Pro" w:eastAsia="Source Sans Pro" w:hAnsi="Source Sans Pro"/>
        <w:b w:val="1"/>
        <w:color w:val="404040"/>
        <w:sz w:val="20"/>
        <w:szCs w:val="20"/>
        <w:rtl w:val="0"/>
      </w:rPr>
      <w:t xml:space="preserve">COMPROMISO PARTICIPACIÓN INFANTIL Y ADOLESCENTE</w:t>
    </w: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7"/>
      <w:numFmt w:val="decimal"/>
      <w:lvlText w:val="%1."/>
      <w:lvlJc w:val="left"/>
      <w:pPr>
        <w:ind w:left="360" w:hanging="360"/>
      </w:pPr>
      <w:rPr>
        <w:rFonts w:ascii="Proxima Nova" w:cs="Proxima Nova" w:eastAsia="Proxima Nova" w:hAnsi="Proxima Nova"/>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89"/>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360" w:hanging="360"/>
      </w:pPr>
      <w:rPr>
        <w:rFonts w:ascii="Proxima Nova" w:cs="Proxima Nova" w:eastAsia="Proxima Nova" w:hAnsi="Proxima Nova"/>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89"/>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D0354"/>
  </w:style>
  <w:style w:type="paragraph" w:styleId="Heading1">
    <w:name w:val="heading 1"/>
    <w:basedOn w:val="Normal"/>
    <w:link w:val="Heading1Char"/>
    <w:uiPriority w:val="9"/>
    <w:qFormat w:val="1"/>
    <w:rsid w:val="00537F17"/>
    <w:pPr>
      <w:spacing w:after="100" w:afterAutospacing="1" w:before="100" w:beforeAutospacing="1"/>
      <w:outlineLvl w:val="0"/>
    </w:pPr>
    <w:rPr>
      <w:b w:val="1"/>
      <w:bCs w:val="1"/>
      <w:kern w:val="36"/>
      <w:sz w:val="48"/>
      <w:szCs w:val="48"/>
      <w:lang w:eastAsia="en-GB"/>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lang w:eastAsia="en-GB"/>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lang w:eastAsia="en-GB"/>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lang w:eastAsia="en-GB"/>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lang w:eastAsia="en-GB"/>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lang w:eastAsia="en-GB"/>
    </w:rPr>
  </w:style>
  <w:style w:type="character" w:styleId="Heading1Char" w:customStyle="1">
    <w:name w:val="Heading 1 Char"/>
    <w:basedOn w:val="DefaultParagraphFont"/>
    <w:link w:val="Heading1"/>
    <w:uiPriority w:val="9"/>
    <w:rsid w:val="00537F17"/>
    <w:rPr>
      <w:rFonts w:ascii="Times New Roman" w:cs="Times New Roman" w:eastAsia="Times New Roman" w:hAnsi="Times New Roman"/>
      <w:b w:val="1"/>
      <w:bCs w:val="1"/>
      <w:kern w:val="36"/>
      <w:sz w:val="48"/>
      <w:szCs w:val="48"/>
      <w:lang w:eastAsia="en-GB"/>
    </w:rPr>
  </w:style>
  <w:style w:type="paragraph" w:styleId="NormalWeb">
    <w:name w:val="Normal (Web)"/>
    <w:basedOn w:val="Normal"/>
    <w:uiPriority w:val="99"/>
    <w:unhideWhenUsed w:val="1"/>
    <w:rsid w:val="00537F17"/>
    <w:pPr>
      <w:spacing w:after="100" w:afterAutospacing="1" w:before="100" w:beforeAutospacing="1"/>
    </w:pPr>
    <w:rPr>
      <w:lang w:eastAsia="en-GB"/>
    </w:rPr>
  </w:style>
  <w:style w:type="paragraph" w:styleId="ListParagraph">
    <w:name w:val="List Paragraph"/>
    <w:basedOn w:val="Normal"/>
    <w:uiPriority w:val="34"/>
    <w:qFormat w:val="1"/>
    <w:rsid w:val="00604018"/>
    <w:pPr>
      <w:ind w:left="720"/>
      <w:contextualSpacing w:val="1"/>
    </w:pPr>
    <w:rPr>
      <w:lang w:eastAsia="en-GB"/>
    </w:rPr>
  </w:style>
  <w:style w:type="table" w:styleId="TableGrid">
    <w:name w:val="Table Grid"/>
    <w:basedOn w:val="TableNormal"/>
    <w:uiPriority w:val="39"/>
    <w:rsid w:val="00DD007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lang w:eastAsia="en-GB"/>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CellMar>
        <w:top w:w="15.0" w:type="dxa"/>
        <w:left w:w="15.0" w:type="dxa"/>
        <w:bottom w:w="15.0" w:type="dxa"/>
        <w:right w:w="15.0" w:type="dxa"/>
      </w:tblCellMar>
    </w:tblPr>
  </w:style>
  <w:style w:type="table" w:styleId="afb" w:customStyle="1">
    <w:basedOn w:val="TableNormal"/>
    <w:tblPr>
      <w:tblStyleRowBandSize w:val="1"/>
      <w:tblStyleColBandSize w:val="1"/>
      <w:tblCellMar>
        <w:top w:w="15.0" w:type="dxa"/>
        <w:left w:w="15.0" w:type="dxa"/>
        <w:bottom w:w="15.0" w:type="dxa"/>
        <w:right w:w="15.0" w:type="dxa"/>
      </w:tblCellMar>
    </w:tblPr>
  </w:style>
  <w:style w:type="table" w:styleId="afc" w:customStyle="1">
    <w:basedOn w:val="TableNormal"/>
    <w:tblPr>
      <w:tblStyleRowBandSize w:val="1"/>
      <w:tblStyleColBandSize w:val="1"/>
      <w:tblCellMar>
        <w:top w:w="15.0" w:type="dxa"/>
        <w:left w:w="15.0" w:type="dxa"/>
        <w:bottom w:w="15.0" w:type="dxa"/>
        <w:right w:w="15.0" w:type="dxa"/>
      </w:tblCellMar>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CellMar>
        <w:top w:w="15.0" w:type="dxa"/>
        <w:left w:w="15.0" w:type="dxa"/>
        <w:bottom w:w="15.0" w:type="dxa"/>
        <w:right w:w="15.0" w:type="dxa"/>
      </w:tblCellMar>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CellMar>
        <w:top w:w="15.0" w:type="dxa"/>
        <w:left w:w="15.0" w:type="dxa"/>
        <w:bottom w:w="15.0" w:type="dxa"/>
        <w:right w:w="15.0" w:type="dxa"/>
      </w:tblCellMar>
    </w:tblPr>
  </w:style>
  <w:style w:type="table" w:styleId="aff8" w:customStyle="1">
    <w:basedOn w:val="TableNormal"/>
    <w:tblPr>
      <w:tblStyleRowBandSize w:val="1"/>
      <w:tblStyleColBandSize w:val="1"/>
    </w:tblPr>
  </w:style>
  <w:style w:type="paragraph" w:styleId="Header">
    <w:name w:val="header"/>
    <w:basedOn w:val="Normal"/>
    <w:link w:val="HeaderChar"/>
    <w:uiPriority w:val="99"/>
    <w:unhideWhenUsed w:val="1"/>
    <w:rsid w:val="00EC2A52"/>
    <w:pPr>
      <w:tabs>
        <w:tab w:val="center" w:pos="4680"/>
        <w:tab w:val="right" w:pos="9360"/>
      </w:tabs>
    </w:pPr>
    <w:rPr>
      <w:lang w:eastAsia="en-GB"/>
    </w:rPr>
  </w:style>
  <w:style w:type="character" w:styleId="HeaderChar" w:customStyle="1">
    <w:name w:val="Header Char"/>
    <w:basedOn w:val="DefaultParagraphFont"/>
    <w:link w:val="Header"/>
    <w:uiPriority w:val="99"/>
    <w:rsid w:val="00EC2A52"/>
    <w:rPr>
      <w:lang w:eastAsia="en-GB"/>
    </w:rPr>
  </w:style>
  <w:style w:type="paragraph" w:styleId="Footer">
    <w:name w:val="footer"/>
    <w:basedOn w:val="Normal"/>
    <w:link w:val="FooterChar"/>
    <w:uiPriority w:val="99"/>
    <w:unhideWhenUsed w:val="1"/>
    <w:rsid w:val="00EC2A52"/>
    <w:pPr>
      <w:tabs>
        <w:tab w:val="center" w:pos="4680"/>
        <w:tab w:val="right" w:pos="9360"/>
      </w:tabs>
    </w:pPr>
    <w:rPr>
      <w:lang w:eastAsia="en-GB"/>
    </w:rPr>
  </w:style>
  <w:style w:type="character" w:styleId="FooterChar" w:customStyle="1">
    <w:name w:val="Footer Char"/>
    <w:basedOn w:val="DefaultParagraphFont"/>
    <w:link w:val="Footer"/>
    <w:uiPriority w:val="99"/>
    <w:rsid w:val="00EC2A52"/>
    <w:rPr>
      <w:lang w:eastAsia="en-GB"/>
    </w:rPr>
  </w:style>
  <w:style w:type="character" w:styleId="PageNumber">
    <w:name w:val="page number"/>
    <w:basedOn w:val="DefaultParagraphFont"/>
    <w:uiPriority w:val="99"/>
    <w:semiHidden w:val="1"/>
    <w:unhideWhenUsed w:val="1"/>
    <w:rsid w:val="002772D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miguel.avila@nuevoleon.gob.mx" TargetMode="External"/><Relationship Id="rId22" Type="http://schemas.openxmlformats.org/officeDocument/2006/relationships/hyperlink" Target="mailto:miguel.avila@nuevoleon.gob.mx" TargetMode="External"/><Relationship Id="rId21" Type="http://schemas.openxmlformats.org/officeDocument/2006/relationships/hyperlink" Target="mailto:david.pulido@nuevoleon.gob.mx" TargetMode="External"/><Relationship Id="rId24" Type="http://schemas.openxmlformats.org/officeDocument/2006/relationships/hyperlink" Target="mailto:david.pulido@nuevoleon.gob.mx" TargetMode="External"/><Relationship Id="rId23" Type="http://schemas.openxmlformats.org/officeDocument/2006/relationships/hyperlink" Target="mailto:miguel.avila@nuevoleon.gob.mx"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26" Type="http://schemas.openxmlformats.org/officeDocument/2006/relationships/hyperlink" Target="mailto:miguel.avila@nuevoleon.gob.mx" TargetMode="External"/><Relationship Id="rId25" Type="http://schemas.openxmlformats.org/officeDocument/2006/relationships/hyperlink" Target="mailto:educacionbasicanl@yahoo.com" TargetMode="External"/><Relationship Id="rId28" Type="http://schemas.openxmlformats.org/officeDocument/2006/relationships/hyperlink" Target="mailto:miguel.avila@nuevoleon.gob.mx" TargetMode="External"/><Relationship Id="rId27" Type="http://schemas.openxmlformats.org/officeDocument/2006/relationships/hyperlink" Target="mailto:educacionbasicanl@yahoo.com"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2.xm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hyperlink" Target="mailto:andres@pazes.org" TargetMode="External"/><Relationship Id="rId10" Type="http://schemas.openxmlformats.org/officeDocument/2006/relationships/hyperlink" Target="mailto:edgarosuna@viaeducacion.org" TargetMode="External"/><Relationship Id="rId32" Type="http://schemas.openxmlformats.org/officeDocument/2006/relationships/footer" Target="footer1.xml"/><Relationship Id="rId13" Type="http://schemas.openxmlformats.org/officeDocument/2006/relationships/hyperlink" Target="mailto:damaris.olivoc@gmail.com" TargetMode="External"/><Relationship Id="rId12" Type="http://schemas.openxmlformats.org/officeDocument/2006/relationships/hyperlink" Target="mailto:mena@accountabilitylab.org" TargetMode="External"/><Relationship Id="rId15" Type="http://schemas.openxmlformats.org/officeDocument/2006/relationships/hyperlink" Target="mailto:david.pulido@nuevoleon.gob.mx" TargetMode="External"/><Relationship Id="rId14" Type="http://schemas.openxmlformats.org/officeDocument/2006/relationships/hyperlink" Target="mailto:patty.arriaga1@hotmail.com" TargetMode="External"/><Relationship Id="rId17" Type="http://schemas.openxmlformats.org/officeDocument/2006/relationships/hyperlink" Target="mailto:educacionbasicanl@yahoo.com" TargetMode="External"/><Relationship Id="rId16" Type="http://schemas.openxmlformats.org/officeDocument/2006/relationships/hyperlink" Target="mailto:alejandra.silva@nuevoleon.gob.mx" TargetMode="External"/><Relationship Id="rId19" Type="http://schemas.openxmlformats.org/officeDocument/2006/relationships/hyperlink" Target="mailto:educacionbasicanl@yahoo.com" TargetMode="External"/><Relationship Id="rId18" Type="http://schemas.openxmlformats.org/officeDocument/2006/relationships/hyperlink" Target="mailto:miguel.avila@nuevoleon.gob.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kkp3p1ZpQa9GSCGhW6IW0reCSvA==">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2021-04-21T14:35:00Z</dcterms:created>
  <dc:creator>Jose Marin</dc:creator>
</cp:coreProperties>
</file>