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A98B" w14:textId="1015E011" w:rsidR="000A02B8" w:rsidRPr="000A02B8" w:rsidRDefault="000A02B8" w:rsidP="000A02B8">
      <w:pPr>
        <w:rPr>
          <w:rFonts w:ascii="Calibri" w:hAnsi="Calibri" w:cs="Calibri"/>
          <w:b/>
          <w:bCs/>
        </w:rPr>
      </w:pPr>
      <w:r w:rsidRPr="000A02B8">
        <w:rPr>
          <w:rFonts w:ascii="Calibri" w:hAnsi="Calibri" w:cs="Calibri"/>
          <w:b/>
          <w:bCs/>
        </w:rPr>
        <w:t>Evidence for answers can be found from the following sources:</w:t>
      </w:r>
    </w:p>
    <w:p w14:paraId="2F271F7B" w14:textId="77777777" w:rsidR="000A02B8" w:rsidRPr="000A02B8" w:rsidRDefault="000A02B8" w:rsidP="000A02B8">
      <w:pPr>
        <w:rPr>
          <w:rFonts w:ascii="Calibri" w:hAnsi="Calibri" w:cs="Calibri"/>
        </w:rPr>
      </w:pPr>
    </w:p>
    <w:p w14:paraId="2013A485" w14:textId="77777777" w:rsidR="000A02B8" w:rsidRPr="000A02B8" w:rsidRDefault="000A02B8" w:rsidP="000A02B8">
      <w:pPr>
        <w:rPr>
          <w:rFonts w:ascii="Calibri" w:hAnsi="Calibri" w:cs="Calibri"/>
        </w:rPr>
      </w:pPr>
    </w:p>
    <w:p w14:paraId="34124427" w14:textId="3E210EA2" w:rsidR="000A02B8" w:rsidRPr="000A02B8" w:rsidRDefault="000A02B8" w:rsidP="000A02B8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0A02B8">
        <w:rPr>
          <w:rFonts w:ascii="Calibri" w:hAnsi="Calibri" w:cs="Calibri"/>
        </w:rPr>
        <w:t xml:space="preserve">The City of Zagreb’s e-Participatory Budgeting website: </w:t>
      </w:r>
      <w:hyperlink r:id="rId5" w:history="1">
        <w:r w:rsidRPr="000A02B8">
          <w:rPr>
            <w:rStyle w:val="Hiperveza"/>
            <w:rFonts w:ascii="Calibri" w:hAnsi="Calibri" w:cs="Calibri"/>
          </w:rPr>
          <w:t>https://eparticipativno.zagreb.hr/</w:t>
        </w:r>
      </w:hyperlink>
      <w:r w:rsidRPr="000A02B8">
        <w:rPr>
          <w:rFonts w:ascii="Calibri" w:hAnsi="Calibri" w:cs="Calibri"/>
        </w:rPr>
        <w:t xml:space="preserve">  </w:t>
      </w:r>
    </w:p>
    <w:p w14:paraId="3BCD6290" w14:textId="77777777" w:rsidR="000A02B8" w:rsidRPr="000A02B8" w:rsidRDefault="000A02B8" w:rsidP="000A02B8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0A02B8">
        <w:rPr>
          <w:rFonts w:ascii="Calibri" w:hAnsi="Calibri" w:cs="Calibri"/>
        </w:rPr>
        <w:t>Reports on evaluated project proposals, project proposal approved for voting, priority lists and lists of chosen project proposals per city district (</w:t>
      </w:r>
      <w:proofErr w:type="spellStart"/>
      <w:r w:rsidRPr="000A02B8">
        <w:rPr>
          <w:rFonts w:ascii="Calibri" w:hAnsi="Calibri" w:cs="Calibri"/>
        </w:rPr>
        <w:t>Peščenica</w:t>
      </w:r>
      <w:proofErr w:type="spellEnd"/>
      <w:r w:rsidRPr="000A02B8">
        <w:rPr>
          <w:rFonts w:ascii="Calibri" w:hAnsi="Calibri" w:cs="Calibri"/>
        </w:rPr>
        <w:t xml:space="preserve"> – </w:t>
      </w:r>
      <w:proofErr w:type="spellStart"/>
      <w:r w:rsidRPr="000A02B8">
        <w:rPr>
          <w:rFonts w:ascii="Calibri" w:hAnsi="Calibri" w:cs="Calibri"/>
        </w:rPr>
        <w:t>Žitnjak</w:t>
      </w:r>
      <w:proofErr w:type="spellEnd"/>
      <w:r w:rsidRPr="000A02B8">
        <w:rPr>
          <w:rFonts w:ascii="Calibri" w:hAnsi="Calibri" w:cs="Calibri"/>
        </w:rPr>
        <w:t xml:space="preserve">, </w:t>
      </w:r>
      <w:proofErr w:type="spellStart"/>
      <w:r w:rsidRPr="000A02B8">
        <w:rPr>
          <w:rFonts w:ascii="Calibri" w:hAnsi="Calibri" w:cs="Calibri"/>
        </w:rPr>
        <w:t>Podsused</w:t>
      </w:r>
      <w:proofErr w:type="spellEnd"/>
      <w:r w:rsidRPr="000A02B8">
        <w:rPr>
          <w:rFonts w:ascii="Calibri" w:hAnsi="Calibri" w:cs="Calibri"/>
        </w:rPr>
        <w:t xml:space="preserve"> – </w:t>
      </w:r>
      <w:proofErr w:type="spellStart"/>
      <w:r w:rsidRPr="000A02B8">
        <w:rPr>
          <w:rFonts w:ascii="Calibri" w:hAnsi="Calibri" w:cs="Calibri"/>
        </w:rPr>
        <w:t>Vrapče</w:t>
      </w:r>
      <w:proofErr w:type="spellEnd"/>
      <w:r w:rsidRPr="000A02B8">
        <w:rPr>
          <w:rFonts w:ascii="Calibri" w:hAnsi="Calibri" w:cs="Calibri"/>
        </w:rPr>
        <w:t xml:space="preserve">, </w:t>
      </w:r>
      <w:proofErr w:type="spellStart"/>
      <w:r w:rsidRPr="000A02B8">
        <w:rPr>
          <w:rFonts w:ascii="Calibri" w:hAnsi="Calibri" w:cs="Calibri"/>
        </w:rPr>
        <w:t>Trešnjevka</w:t>
      </w:r>
      <w:proofErr w:type="spellEnd"/>
      <w:r w:rsidRPr="000A02B8">
        <w:rPr>
          <w:rFonts w:ascii="Calibri" w:hAnsi="Calibri" w:cs="Calibri"/>
        </w:rPr>
        <w:t xml:space="preserve"> – jug and </w:t>
      </w:r>
      <w:proofErr w:type="spellStart"/>
      <w:r w:rsidRPr="000A02B8">
        <w:rPr>
          <w:rFonts w:ascii="Calibri" w:hAnsi="Calibri" w:cs="Calibri"/>
        </w:rPr>
        <w:t>Trnje</w:t>
      </w:r>
      <w:proofErr w:type="spellEnd"/>
      <w:r w:rsidRPr="000A02B8">
        <w:rPr>
          <w:rFonts w:ascii="Calibri" w:hAnsi="Calibri" w:cs="Calibri"/>
        </w:rPr>
        <w:t xml:space="preserve">) are available at: </w:t>
      </w:r>
      <w:hyperlink r:id="rId6" w:history="1">
        <w:r w:rsidRPr="000A02B8">
          <w:rPr>
            <w:rStyle w:val="Hiperveza"/>
            <w:rFonts w:ascii="Calibri" w:hAnsi="Calibri" w:cs="Calibri"/>
          </w:rPr>
          <w:t>https://eparticipativno.zagreb.hr/pages/izvjetaji</w:t>
        </w:r>
      </w:hyperlink>
      <w:r w:rsidRPr="000A02B8">
        <w:rPr>
          <w:rFonts w:ascii="Calibri" w:hAnsi="Calibri" w:cs="Calibri"/>
        </w:rPr>
        <w:t xml:space="preserve"> </w:t>
      </w:r>
    </w:p>
    <w:p w14:paraId="514AF259" w14:textId="77777777" w:rsidR="000A02B8" w:rsidRPr="000A02B8" w:rsidRDefault="000A02B8" w:rsidP="000A02B8">
      <w:pPr>
        <w:pStyle w:val="Odlomakpopisa"/>
        <w:widowControl w:val="0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 w:rsidRPr="000A02B8">
        <w:rPr>
          <w:rFonts w:ascii="Calibri" w:hAnsi="Calibri" w:cs="Calibri"/>
        </w:rPr>
        <w:t>Proračun</w:t>
      </w:r>
      <w:proofErr w:type="spellEnd"/>
      <w:r w:rsidRPr="000A02B8">
        <w:rPr>
          <w:rFonts w:ascii="Calibri" w:hAnsi="Calibri" w:cs="Calibri"/>
        </w:rPr>
        <w:t xml:space="preserve"> Grada </w:t>
      </w:r>
      <w:proofErr w:type="spellStart"/>
      <w:r w:rsidRPr="000A02B8">
        <w:rPr>
          <w:rFonts w:ascii="Calibri" w:hAnsi="Calibri" w:cs="Calibri"/>
        </w:rPr>
        <w:t>Zagreba</w:t>
      </w:r>
      <w:proofErr w:type="spellEnd"/>
      <w:r w:rsidRPr="000A02B8">
        <w:rPr>
          <w:rFonts w:ascii="Calibri" w:hAnsi="Calibri" w:cs="Calibri"/>
        </w:rPr>
        <w:t xml:space="preserve"> za 2025. </w:t>
      </w:r>
      <w:proofErr w:type="gramStart"/>
      <w:r w:rsidRPr="000A02B8">
        <w:rPr>
          <w:rFonts w:ascii="Calibri" w:hAnsi="Calibri" w:cs="Calibri"/>
        </w:rPr>
        <w:t xml:space="preserve">i </w:t>
      </w:r>
      <w:proofErr w:type="spellStart"/>
      <w:r w:rsidRPr="000A02B8">
        <w:rPr>
          <w:rFonts w:ascii="Calibri" w:hAnsi="Calibri" w:cs="Calibri"/>
        </w:rPr>
        <w:t>projekcije</w:t>
      </w:r>
      <w:proofErr w:type="spellEnd"/>
      <w:proofErr w:type="gramEnd"/>
      <w:r w:rsidRPr="000A02B8">
        <w:rPr>
          <w:rFonts w:ascii="Calibri" w:hAnsi="Calibri" w:cs="Calibri"/>
        </w:rPr>
        <w:t xml:space="preserve"> za 2026. i 2027. </w:t>
      </w:r>
      <w:proofErr w:type="spellStart"/>
      <w:r w:rsidRPr="000A02B8">
        <w:rPr>
          <w:rFonts w:ascii="Calibri" w:hAnsi="Calibri" w:cs="Calibri"/>
        </w:rPr>
        <w:t>godinu</w:t>
      </w:r>
      <w:proofErr w:type="spellEnd"/>
      <w:r w:rsidRPr="000A02B8">
        <w:rPr>
          <w:rFonts w:ascii="Calibri" w:hAnsi="Calibri" w:cs="Calibri"/>
        </w:rPr>
        <w:t xml:space="preserve"> [Budget of the City of Zagreb for 2025 and projections for 2026 and 2027] (Official Gazette of the City of Zagreb, 42/24) </w:t>
      </w:r>
      <w:hyperlink r:id="rId7" w:history="1">
        <w:r w:rsidRPr="000A02B8">
          <w:rPr>
            <w:rStyle w:val="Hiperveza"/>
            <w:rFonts w:ascii="Calibri" w:hAnsi="Calibri" w:cs="Calibri"/>
          </w:rPr>
          <w:t>https://www.zagreb.hr/UserDocsImages/arhiva/financije/proracun%202025/Prora%C4%8Dun%20Grada%20Zagreba%20za%202025.%20i%20projekcije%20za%202026.%20i%202027.%20-%20za%20objavu.pdf</w:t>
        </w:r>
      </w:hyperlink>
      <w:r w:rsidRPr="000A02B8">
        <w:rPr>
          <w:rFonts w:ascii="Calibri" w:hAnsi="Calibri" w:cs="Calibri"/>
        </w:rPr>
        <w:t xml:space="preserve"> </w:t>
      </w:r>
    </w:p>
    <w:p w14:paraId="0405F0F9" w14:textId="77777777" w:rsidR="000A02B8" w:rsidRPr="000A02B8" w:rsidRDefault="000A02B8" w:rsidP="000A02B8">
      <w:pPr>
        <w:pStyle w:val="Odlomakpopisa"/>
        <w:widowControl w:val="0"/>
        <w:numPr>
          <w:ilvl w:val="0"/>
          <w:numId w:val="1"/>
        </w:numPr>
        <w:rPr>
          <w:rFonts w:ascii="Calibri" w:hAnsi="Calibri" w:cs="Calibri"/>
          <w:i/>
        </w:rPr>
      </w:pPr>
      <w:hyperlink r:id="rId8" w:history="1">
        <w:r w:rsidRPr="000A02B8">
          <w:rPr>
            <w:rStyle w:val="Hiperveza"/>
            <w:rFonts w:ascii="Calibri" w:hAnsi="Calibri" w:cs="Calibri"/>
          </w:rPr>
          <w:t>https://www.opengovpartnership.org/documents/action-plan-zagreb-croatia-2024-2025/</w:t>
        </w:r>
      </w:hyperlink>
    </w:p>
    <w:p w14:paraId="7E874195" w14:textId="5D50E8F5" w:rsidR="00F57551" w:rsidRPr="000A02B8" w:rsidRDefault="000A02B8" w:rsidP="000A02B8">
      <w:pPr>
        <w:pStyle w:val="Odlomakpopisa"/>
        <w:widowControl w:val="0"/>
        <w:numPr>
          <w:ilvl w:val="0"/>
          <w:numId w:val="1"/>
        </w:numPr>
        <w:rPr>
          <w:rFonts w:ascii="Calibri" w:hAnsi="Calibri" w:cs="Calibri"/>
          <w:i/>
        </w:rPr>
      </w:pPr>
      <w:r w:rsidRPr="000A02B8">
        <w:rPr>
          <w:rFonts w:ascii="Calibri" w:hAnsi="Calibri" w:cs="Calibri"/>
          <w:iCs/>
        </w:rPr>
        <w:t>7 stakeholder interviews conducted from 27 Feb. – 12 Mar. 2025</w:t>
      </w:r>
    </w:p>
    <w:sectPr w:rsidR="00F57551" w:rsidRPr="000A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ahom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4474"/>
    <w:multiLevelType w:val="hybridMultilevel"/>
    <w:tmpl w:val="C58C1BA2"/>
    <w:lvl w:ilvl="0" w:tplc="9B9E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7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B8"/>
    <w:rsid w:val="000A02B8"/>
    <w:rsid w:val="00284B33"/>
    <w:rsid w:val="00B000C3"/>
    <w:rsid w:val="00DE5125"/>
    <w:rsid w:val="00F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15BF"/>
  <w15:chartTrackingRefBased/>
  <w15:docId w15:val="{C2B06DAA-BE18-453B-9F3C-829E8C3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B8"/>
    <w:pPr>
      <w:spacing w:after="0" w:line="240" w:lineRule="auto"/>
    </w:pPr>
    <w:rPr>
      <w:rFonts w:ascii="Proxima Nova" w:eastAsia="Proxima Nova" w:hAnsi="Proxima Nova" w:cs="Proxima Nova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A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0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0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0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0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02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02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02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02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02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02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0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02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02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02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02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02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A02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govpartnership.org/documents/action-plan-zagreb-croatia-2024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greb.hr/UserDocsImages/arhiva/financije/proracun%202025/Prora%C4%8Dun%20Grada%20Zagreba%20za%202025.%20i%20projekcije%20za%202026.%20i%202027.%20-%20za%20obja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rticipativno.zagreb.hr/pages/izvjetaji" TargetMode="External"/><Relationship Id="rId5" Type="http://schemas.openxmlformats.org/officeDocument/2006/relationships/hyperlink" Target="https://eparticipativno.zagreb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Mendeš Levak</dc:creator>
  <cp:keywords/>
  <dc:description/>
  <cp:lastModifiedBy>Ivona Mendeš Levak</cp:lastModifiedBy>
  <cp:revision>1</cp:revision>
  <dcterms:created xsi:type="dcterms:W3CDTF">2025-05-09T08:33:00Z</dcterms:created>
  <dcterms:modified xsi:type="dcterms:W3CDTF">2025-05-09T08:35:00Z</dcterms:modified>
</cp:coreProperties>
</file>